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B7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C6C6E"/>
          <w:sz w:val="21"/>
          <w:szCs w:val="21"/>
        </w:rPr>
      </w:pPr>
      <w:r>
        <w:rPr>
          <w:rFonts w:ascii="Times New Roman" w:hAnsi="Times New Roman" w:cs="Times New Roman"/>
          <w:color w:val="6C6C6E"/>
          <w:sz w:val="21"/>
          <w:szCs w:val="21"/>
        </w:rPr>
        <w:t xml:space="preserve">The </w:t>
      </w:r>
      <w:r>
        <w:rPr>
          <w:rFonts w:ascii="Times New Roman" w:hAnsi="Times New Roman" w:cs="Times New Roman"/>
          <w:color w:val="565658"/>
          <w:sz w:val="21"/>
          <w:szCs w:val="21"/>
        </w:rPr>
        <w:t xml:space="preserve">present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study was conducted in selected sites of </w:t>
      </w:r>
      <w:proofErr w:type="spellStart"/>
      <w:r>
        <w:rPr>
          <w:rFonts w:ascii="Times New Roman" w:hAnsi="Times New Roman" w:cs="Times New Roman"/>
          <w:color w:val="6C6C6E"/>
          <w:sz w:val="21"/>
          <w:szCs w:val="21"/>
        </w:rPr>
        <w:t>Tigray</w:t>
      </w:r>
      <w:proofErr w:type="spellEnd"/>
      <w:r>
        <w:rPr>
          <w:rFonts w:ascii="Times New Roman" w:hAnsi="Times New Roman" w:cs="Times New Roman"/>
          <w:color w:val="6C6C6E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565658"/>
          <w:sz w:val="21"/>
          <w:szCs w:val="21"/>
        </w:rPr>
        <w:t xml:space="preserve">Regional </w:t>
      </w:r>
      <w:r>
        <w:rPr>
          <w:rFonts w:ascii="Times New Roman" w:hAnsi="Times New Roman" w:cs="Times New Roman"/>
          <w:color w:val="6C6C6E"/>
          <w:sz w:val="21"/>
          <w:szCs w:val="21"/>
        </w:rPr>
        <w:t>State from September</w:t>
      </w:r>
    </w:p>
    <w:p w:rsidR="00547B7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C6C6E"/>
          <w:sz w:val="21"/>
          <w:szCs w:val="21"/>
        </w:rPr>
      </w:pPr>
      <w:r>
        <w:rPr>
          <w:rFonts w:ascii="Times New Roman" w:hAnsi="Times New Roman" w:cs="Times New Roman"/>
          <w:color w:val="6C6C6E"/>
          <w:sz w:val="21"/>
          <w:szCs w:val="21"/>
        </w:rPr>
        <w:t xml:space="preserve">2009 to May 2010 with the objectives of determining the </w:t>
      </w:r>
      <w:proofErr w:type="spellStart"/>
      <w:r>
        <w:rPr>
          <w:rFonts w:ascii="Times New Roman" w:hAnsi="Times New Roman" w:cs="Times New Roman"/>
          <w:color w:val="7D7E7D"/>
          <w:sz w:val="21"/>
          <w:szCs w:val="21"/>
        </w:rPr>
        <w:t>seroprevalence</w:t>
      </w:r>
      <w:proofErr w:type="spellEnd"/>
      <w:r>
        <w:rPr>
          <w:rFonts w:ascii="Times New Roman" w:hAnsi="Times New Roman" w:cs="Times New Roman"/>
          <w:color w:val="7D7E7D"/>
          <w:sz w:val="21"/>
          <w:szCs w:val="21"/>
        </w:rPr>
        <w:t xml:space="preserve"> </w:t>
      </w:r>
      <w:r w:rsidR="005F2D28">
        <w:rPr>
          <w:rFonts w:ascii="Times New Roman" w:hAnsi="Times New Roman" w:cs="Times New Roman"/>
          <w:color w:val="6C6C6E"/>
          <w:sz w:val="21"/>
          <w:szCs w:val="21"/>
        </w:rPr>
        <w:t>of foot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 and mouth</w:t>
      </w:r>
    </w:p>
    <w:p w:rsidR="00547B7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C6C6E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6C6C6E"/>
          <w:sz w:val="21"/>
          <w:szCs w:val="21"/>
        </w:rPr>
        <w:t>disease</w:t>
      </w:r>
      <w:proofErr w:type="gramEnd"/>
      <w:r>
        <w:rPr>
          <w:rFonts w:ascii="Times New Roman" w:hAnsi="Times New Roman" w:cs="Times New Roman"/>
          <w:color w:val="6C6C6E"/>
          <w:sz w:val="21"/>
          <w:szCs w:val="21"/>
        </w:rPr>
        <w:t xml:space="preserve">, its associated risk factors and identification of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serotypes </w:t>
      </w:r>
      <w:r>
        <w:rPr>
          <w:rFonts w:ascii="Times New Roman" w:hAnsi="Times New Roman" w:cs="Times New Roman"/>
          <w:color w:val="6C6C6E"/>
          <w:sz w:val="21"/>
          <w:szCs w:val="21"/>
        </w:rPr>
        <w:t>existing in the Region. For</w:t>
      </w:r>
    </w:p>
    <w:p w:rsidR="00547B7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C6C6E"/>
          <w:sz w:val="21"/>
          <w:szCs w:val="21"/>
        </w:rPr>
      </w:pPr>
      <w:proofErr w:type="spellStart"/>
      <w:proofErr w:type="gramStart"/>
      <w:r>
        <w:rPr>
          <w:rFonts w:ascii="Times New Roman" w:hAnsi="Times New Roman" w:cs="Times New Roman"/>
          <w:color w:val="6C6C6E"/>
          <w:sz w:val="21"/>
          <w:szCs w:val="21"/>
        </w:rPr>
        <w:t>seroprevalence</w:t>
      </w:r>
      <w:proofErr w:type="spellEnd"/>
      <w:proofErr w:type="gramEnd"/>
      <w:r>
        <w:rPr>
          <w:rFonts w:ascii="Times New Roman" w:hAnsi="Times New Roman" w:cs="Times New Roman"/>
          <w:color w:val="6C6C6E"/>
          <w:sz w:val="21"/>
          <w:szCs w:val="21"/>
        </w:rPr>
        <w:t xml:space="preserve"> and </w:t>
      </w:r>
      <w:proofErr w:type="spellStart"/>
      <w:r>
        <w:rPr>
          <w:rFonts w:ascii="Times New Roman" w:hAnsi="Times New Roman" w:cs="Times New Roman"/>
          <w:color w:val="6C6C6E"/>
          <w:sz w:val="21"/>
          <w:szCs w:val="21"/>
        </w:rPr>
        <w:t>serotyping</w:t>
      </w:r>
      <w:proofErr w:type="spellEnd"/>
      <w:r>
        <w:rPr>
          <w:rFonts w:ascii="Times New Roman" w:hAnsi="Times New Roman" w:cs="Times New Roman"/>
          <w:color w:val="6C6C6E"/>
          <w:sz w:val="21"/>
          <w:szCs w:val="21"/>
        </w:rPr>
        <w:t xml:space="preserve"> a total of 1138 cattle sera and 5 tissue samples were collected</w:t>
      </w:r>
    </w:p>
    <w:p w:rsidR="00547B7A" w:rsidRDefault="005F2D28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C6C6E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6C6C6E"/>
          <w:sz w:val="21"/>
          <w:szCs w:val="21"/>
        </w:rPr>
        <w:t>r</w:t>
      </w:r>
      <w:r w:rsidR="00547B7A">
        <w:rPr>
          <w:rFonts w:ascii="Times New Roman" w:hAnsi="Times New Roman" w:cs="Times New Roman"/>
          <w:color w:val="6C6C6E"/>
          <w:sz w:val="21"/>
          <w:szCs w:val="21"/>
        </w:rPr>
        <w:t>espectively</w:t>
      </w:r>
      <w:proofErr w:type="gramEnd"/>
      <w:r w:rsidR="00547B7A">
        <w:rPr>
          <w:rFonts w:ascii="Times New Roman" w:hAnsi="Times New Roman" w:cs="Times New Roman"/>
          <w:color w:val="6C6C6E"/>
          <w:sz w:val="21"/>
          <w:szCs w:val="21"/>
        </w:rPr>
        <w:t xml:space="preserve"> </w:t>
      </w:r>
      <w:r w:rsidR="00547B7A">
        <w:rPr>
          <w:rFonts w:ascii="Times New Roman" w:hAnsi="Times New Roman" w:cs="Times New Roman"/>
          <w:color w:val="7D7E7D"/>
          <w:sz w:val="21"/>
          <w:szCs w:val="21"/>
        </w:rPr>
        <w:t xml:space="preserve">and </w:t>
      </w:r>
      <w:r w:rsidR="00547B7A">
        <w:rPr>
          <w:rFonts w:ascii="Times New Roman" w:hAnsi="Times New Roman" w:cs="Times New Roman"/>
          <w:color w:val="6C6C6E"/>
          <w:sz w:val="21"/>
          <w:szCs w:val="21"/>
        </w:rPr>
        <w:t xml:space="preserve">investigated using </w:t>
      </w:r>
      <w:r w:rsidR="00547B7A">
        <w:rPr>
          <w:rFonts w:ascii="Times New Roman" w:hAnsi="Times New Roman" w:cs="Times New Roman"/>
          <w:color w:val="7D7E7D"/>
          <w:sz w:val="21"/>
          <w:szCs w:val="21"/>
        </w:rPr>
        <w:t xml:space="preserve">ELISA and </w:t>
      </w:r>
      <w:r w:rsidR="00547B7A">
        <w:rPr>
          <w:rFonts w:ascii="Times New Roman" w:hAnsi="Times New Roman" w:cs="Times New Roman"/>
          <w:color w:val="6C6C6E"/>
          <w:sz w:val="21"/>
          <w:szCs w:val="21"/>
        </w:rPr>
        <w:t xml:space="preserve">PCR </w:t>
      </w:r>
      <w:r w:rsidR="00547B7A">
        <w:rPr>
          <w:rFonts w:ascii="Times New Roman" w:hAnsi="Times New Roman" w:cs="Times New Roman"/>
          <w:color w:val="7D7E7D"/>
          <w:sz w:val="21"/>
          <w:szCs w:val="21"/>
        </w:rPr>
        <w:t xml:space="preserve">. </w:t>
      </w:r>
      <w:r w:rsidR="00547B7A">
        <w:rPr>
          <w:rFonts w:ascii="Times New Roman" w:hAnsi="Times New Roman" w:cs="Times New Roman"/>
          <w:color w:val="6C6C6E"/>
          <w:sz w:val="21"/>
          <w:szCs w:val="21"/>
        </w:rPr>
        <w:t xml:space="preserve">Out of the total </w:t>
      </w:r>
      <w:r w:rsidR="00547B7A">
        <w:rPr>
          <w:rFonts w:ascii="Times New Roman" w:hAnsi="Times New Roman" w:cs="Times New Roman"/>
          <w:color w:val="7D7E7D"/>
          <w:sz w:val="21"/>
          <w:szCs w:val="21"/>
        </w:rPr>
        <w:t xml:space="preserve">sera 446 (39.2%) </w:t>
      </w:r>
      <w:r w:rsidR="00547B7A">
        <w:rPr>
          <w:rFonts w:ascii="Times New Roman" w:hAnsi="Times New Roman" w:cs="Times New Roman"/>
          <w:color w:val="6C6C6E"/>
          <w:sz w:val="21"/>
          <w:szCs w:val="21"/>
        </w:rPr>
        <w:t>were</w:t>
      </w:r>
    </w:p>
    <w:p w:rsidR="00547B7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C6C6E"/>
          <w:sz w:val="21"/>
          <w:szCs w:val="21"/>
        </w:rPr>
      </w:pPr>
      <w:proofErr w:type="spellStart"/>
      <w:proofErr w:type="gramStart"/>
      <w:r>
        <w:rPr>
          <w:rFonts w:ascii="Times New Roman" w:hAnsi="Times New Roman" w:cs="Times New Roman"/>
          <w:color w:val="6C6C6E"/>
          <w:sz w:val="21"/>
          <w:szCs w:val="21"/>
        </w:rPr>
        <w:t>seropositives</w:t>
      </w:r>
      <w:proofErr w:type="spellEnd"/>
      <w:proofErr w:type="gramEnd"/>
      <w:r>
        <w:rPr>
          <w:rFonts w:ascii="Times New Roman" w:hAnsi="Times New Roman" w:cs="Times New Roman"/>
          <w:color w:val="6C6C6E"/>
          <w:sz w:val="21"/>
          <w:szCs w:val="21"/>
        </w:rPr>
        <w:t xml:space="preserve"> and SAT2 was detected from outbreak investigated from </w:t>
      </w:r>
      <w:proofErr w:type="spellStart"/>
      <w:r>
        <w:rPr>
          <w:rFonts w:ascii="Times New Roman" w:hAnsi="Times New Roman" w:cs="Times New Roman"/>
          <w:color w:val="6C6C6E"/>
          <w:sz w:val="21"/>
          <w:szCs w:val="21"/>
        </w:rPr>
        <w:t>Maykadra</w:t>
      </w:r>
      <w:proofErr w:type="spellEnd"/>
      <w:r>
        <w:rPr>
          <w:rFonts w:ascii="Times New Roman" w:hAnsi="Times New Roman" w:cs="Times New Roman"/>
          <w:color w:val="6C6C6E"/>
          <w:sz w:val="21"/>
          <w:szCs w:val="21"/>
        </w:rPr>
        <w:t xml:space="preserve"> using PCR.</w:t>
      </w:r>
    </w:p>
    <w:p w:rsidR="00547B7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C6C6E"/>
          <w:sz w:val="21"/>
          <w:szCs w:val="21"/>
        </w:rPr>
      </w:pPr>
      <w:proofErr w:type="spellStart"/>
      <w:r>
        <w:rPr>
          <w:rFonts w:ascii="Times New Roman" w:hAnsi="Times New Roman" w:cs="Times New Roman"/>
          <w:color w:val="6C6C6E"/>
          <w:sz w:val="21"/>
          <w:szCs w:val="21"/>
        </w:rPr>
        <w:t>Seroprevalence</w:t>
      </w:r>
      <w:proofErr w:type="spellEnd"/>
      <w:r>
        <w:rPr>
          <w:rFonts w:ascii="Times New Roman" w:hAnsi="Times New Roman" w:cs="Times New Roman"/>
          <w:color w:val="6C6C6E"/>
          <w:sz w:val="21"/>
          <w:szCs w:val="21"/>
        </w:rPr>
        <w:t xml:space="preserve"> in different age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groups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showed 40.4% </w:t>
      </w:r>
      <w:r>
        <w:rPr>
          <w:rFonts w:ascii="Arial" w:hAnsi="Arial" w:cs="Arial"/>
          <w:i/>
          <w:iCs/>
          <w:color w:val="7D7E7D"/>
          <w:sz w:val="21"/>
          <w:szCs w:val="21"/>
        </w:rPr>
        <w:t xml:space="preserve">(212/525),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38.7% </w:t>
      </w:r>
      <w:r>
        <w:rPr>
          <w:rFonts w:ascii="Arial" w:hAnsi="Arial" w:cs="Arial"/>
          <w:i/>
          <w:iCs/>
          <w:color w:val="6C6C6E"/>
          <w:sz w:val="21"/>
          <w:szCs w:val="21"/>
        </w:rPr>
        <w:t>(147</w:t>
      </w:r>
      <w:r>
        <w:rPr>
          <w:rFonts w:ascii="Arial" w:hAnsi="Arial" w:cs="Arial"/>
          <w:i/>
          <w:iCs/>
          <w:color w:val="929292"/>
          <w:sz w:val="21"/>
          <w:szCs w:val="21"/>
        </w:rPr>
        <w:t>/</w:t>
      </w:r>
      <w:r>
        <w:rPr>
          <w:rFonts w:ascii="Arial" w:hAnsi="Arial" w:cs="Arial"/>
          <w:i/>
          <w:iCs/>
          <w:color w:val="6C6C6E"/>
          <w:sz w:val="21"/>
          <w:szCs w:val="21"/>
        </w:rPr>
        <w:t xml:space="preserve">380)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and </w:t>
      </w:r>
      <w:r>
        <w:rPr>
          <w:rFonts w:ascii="Times New Roman" w:hAnsi="Times New Roman" w:cs="Times New Roman"/>
          <w:color w:val="6C6C6E"/>
          <w:sz w:val="21"/>
          <w:szCs w:val="21"/>
        </w:rPr>
        <w:t>37.3%</w:t>
      </w:r>
    </w:p>
    <w:p w:rsidR="00547B7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C6C6E"/>
          <w:sz w:val="21"/>
          <w:szCs w:val="21"/>
        </w:rPr>
      </w:pPr>
      <w:r>
        <w:rPr>
          <w:rFonts w:ascii="Arial" w:hAnsi="Arial" w:cs="Arial"/>
          <w:i/>
          <w:iCs/>
          <w:color w:val="6C6C6E"/>
          <w:sz w:val="21"/>
          <w:szCs w:val="21"/>
        </w:rPr>
        <w:t xml:space="preserve">(87/373)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in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age </w:t>
      </w:r>
      <w:r>
        <w:rPr>
          <w:rFonts w:ascii="Times New Roman" w:hAnsi="Times New Roman" w:cs="Times New Roman"/>
          <w:color w:val="6C6C6E"/>
          <w:sz w:val="21"/>
          <w:szCs w:val="21"/>
        </w:rPr>
        <w:t>groups 1-3</w:t>
      </w:r>
      <w:r>
        <w:rPr>
          <w:rFonts w:ascii="Times New Roman" w:hAnsi="Times New Roman" w:cs="Times New Roman"/>
          <w:color w:val="929292"/>
          <w:sz w:val="21"/>
          <w:szCs w:val="21"/>
        </w:rPr>
        <w:t xml:space="preserve">,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3-6 and&gt; 6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years with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no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statistical significance </w:t>
      </w:r>
      <w:r>
        <w:rPr>
          <w:rFonts w:ascii="Times New Roman" w:hAnsi="Times New Roman" w:cs="Times New Roman"/>
          <w:color w:val="6C6C6E"/>
          <w:sz w:val="21"/>
          <w:szCs w:val="21"/>
        </w:rPr>
        <w:t>difference</w:t>
      </w:r>
    </w:p>
    <w:p w:rsidR="00547B7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7D7E7D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6C6C6E"/>
          <w:sz w:val="21"/>
          <w:szCs w:val="21"/>
        </w:rPr>
        <w:t>(P&gt;0</w:t>
      </w:r>
      <w:r>
        <w:rPr>
          <w:rFonts w:ascii="Times New Roman" w:hAnsi="Times New Roman" w:cs="Times New Roman"/>
          <w:color w:val="929292"/>
          <w:sz w:val="21"/>
          <w:szCs w:val="21"/>
        </w:rPr>
        <w:t>.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05) among the </w:t>
      </w:r>
      <w:r>
        <w:rPr>
          <w:rFonts w:ascii="Times New Roman" w:hAnsi="Times New Roman" w:cs="Times New Roman"/>
          <w:color w:val="7D7E7D"/>
          <w:sz w:val="21"/>
          <w:szCs w:val="21"/>
        </w:rPr>
        <w:t>groups.</w:t>
      </w:r>
      <w:proofErr w:type="gramEnd"/>
      <w:r>
        <w:rPr>
          <w:rFonts w:ascii="Times New Roman" w:hAnsi="Times New Roman" w:cs="Times New Roman"/>
          <w:color w:val="7D7E7D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The </w:t>
      </w:r>
      <w:proofErr w:type="spellStart"/>
      <w:r>
        <w:rPr>
          <w:rFonts w:ascii="Times New Roman" w:hAnsi="Times New Roman" w:cs="Times New Roman"/>
          <w:color w:val="6C6C6E"/>
          <w:sz w:val="21"/>
          <w:szCs w:val="21"/>
        </w:rPr>
        <w:t>seroprevalence</w:t>
      </w:r>
      <w:proofErr w:type="spellEnd"/>
      <w:r>
        <w:rPr>
          <w:rFonts w:ascii="Times New Roman" w:hAnsi="Times New Roman" w:cs="Times New Roman"/>
          <w:color w:val="6C6C6E"/>
          <w:sz w:val="21"/>
          <w:szCs w:val="21"/>
        </w:rPr>
        <w:t xml:space="preserve"> in the different breeds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was </w:t>
      </w:r>
      <w:r>
        <w:rPr>
          <w:rFonts w:ascii="Times New Roman" w:hAnsi="Times New Roman" w:cs="Times New Roman"/>
          <w:color w:val="6C6C6E"/>
          <w:sz w:val="21"/>
          <w:szCs w:val="21"/>
        </w:rPr>
        <w:t>40</w:t>
      </w:r>
      <w:r>
        <w:rPr>
          <w:rFonts w:ascii="Times New Roman" w:hAnsi="Times New Roman" w:cs="Times New Roman"/>
          <w:color w:val="929292"/>
          <w:sz w:val="21"/>
          <w:szCs w:val="21"/>
        </w:rPr>
        <w:t xml:space="preserve">.6% </w:t>
      </w:r>
      <w:r>
        <w:rPr>
          <w:rFonts w:ascii="Arial" w:hAnsi="Arial" w:cs="Arial"/>
          <w:i/>
          <w:iCs/>
          <w:color w:val="7D7E7D"/>
          <w:sz w:val="21"/>
          <w:szCs w:val="21"/>
        </w:rPr>
        <w:t>(3231795)</w:t>
      </w:r>
    </w:p>
    <w:p w:rsidR="00547B7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D7E7D"/>
          <w:sz w:val="21"/>
          <w:szCs w:val="21"/>
        </w:rPr>
      </w:pPr>
      <w:r>
        <w:rPr>
          <w:rFonts w:ascii="Times New Roman" w:hAnsi="Times New Roman" w:cs="Times New Roman"/>
          <w:color w:val="6C6C6E"/>
          <w:sz w:val="21"/>
          <w:szCs w:val="21"/>
        </w:rPr>
        <w:t xml:space="preserve">32.2%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(S71177), and 39.2% </w:t>
      </w:r>
      <w:r>
        <w:rPr>
          <w:rFonts w:ascii="Times New Roman" w:hAnsi="Times New Roman" w:cs="Times New Roman"/>
          <w:i/>
          <w:iCs/>
          <w:color w:val="7D7E7D"/>
        </w:rPr>
        <w:t xml:space="preserve">(661166) </w:t>
      </w:r>
      <w:r>
        <w:rPr>
          <w:rFonts w:ascii="Times New Roman" w:hAnsi="Times New Roman" w:cs="Times New Roman"/>
          <w:color w:val="6C6C6E"/>
          <w:sz w:val="21"/>
          <w:szCs w:val="21"/>
        </w:rPr>
        <w:t>in local</w:t>
      </w:r>
      <w:r>
        <w:rPr>
          <w:rFonts w:ascii="Times New Roman" w:hAnsi="Times New Roman" w:cs="Times New Roman"/>
          <w:color w:val="929292"/>
          <w:sz w:val="21"/>
          <w:szCs w:val="21"/>
        </w:rPr>
        <w:t xml:space="preserve">,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cross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and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exotic breeds respectively </w:t>
      </w:r>
      <w:r>
        <w:rPr>
          <w:rFonts w:ascii="Times New Roman" w:hAnsi="Times New Roman" w:cs="Times New Roman"/>
          <w:color w:val="7D7E7D"/>
          <w:sz w:val="21"/>
          <w:szCs w:val="21"/>
        </w:rPr>
        <w:t>with</w:t>
      </w:r>
    </w:p>
    <w:p w:rsidR="00547B7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C6C6E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6C6C6E"/>
          <w:sz w:val="21"/>
          <w:szCs w:val="21"/>
        </w:rPr>
        <w:t>slightly</w:t>
      </w:r>
      <w:proofErr w:type="gramEnd"/>
      <w:r>
        <w:rPr>
          <w:rFonts w:ascii="Times New Roman" w:hAnsi="Times New Roman" w:cs="Times New Roman"/>
          <w:color w:val="6C6C6E"/>
          <w:sz w:val="21"/>
          <w:szCs w:val="21"/>
        </w:rPr>
        <w:t xml:space="preserve"> higher prevalence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in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local breeds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even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though there is no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statistical </w:t>
      </w:r>
      <w:r>
        <w:rPr>
          <w:rFonts w:ascii="Times New Roman" w:hAnsi="Times New Roman" w:cs="Times New Roman"/>
          <w:color w:val="6C6C6E"/>
          <w:sz w:val="21"/>
          <w:szCs w:val="21"/>
        </w:rPr>
        <w:t>difference</w:t>
      </w:r>
    </w:p>
    <w:p w:rsidR="00547B7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D7E7D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7D7E7D"/>
          <w:sz w:val="21"/>
          <w:szCs w:val="21"/>
        </w:rPr>
        <w:t xml:space="preserve">(P&gt;0.05) </w:t>
      </w:r>
      <w:r>
        <w:rPr>
          <w:rFonts w:ascii="Times New Roman" w:hAnsi="Times New Roman" w:cs="Times New Roman"/>
          <w:color w:val="6C6C6E"/>
          <w:sz w:val="21"/>
          <w:szCs w:val="21"/>
        </w:rPr>
        <w:t>among the breeds.</w:t>
      </w:r>
      <w:proofErr w:type="gramEnd"/>
      <w:r>
        <w:rPr>
          <w:rFonts w:ascii="Times New Roman" w:hAnsi="Times New Roman" w:cs="Times New Roman"/>
          <w:color w:val="6C6C6E"/>
          <w:sz w:val="21"/>
          <w:szCs w:val="21"/>
        </w:rPr>
        <w:t xml:space="preserve"> The </w:t>
      </w:r>
      <w:proofErr w:type="spellStart"/>
      <w:r>
        <w:rPr>
          <w:rFonts w:ascii="Times New Roman" w:hAnsi="Times New Roman" w:cs="Times New Roman"/>
          <w:color w:val="7D7E7D"/>
          <w:sz w:val="21"/>
          <w:szCs w:val="21"/>
        </w:rPr>
        <w:t>serosurveillance</w:t>
      </w:r>
      <w:proofErr w:type="spellEnd"/>
      <w:r>
        <w:rPr>
          <w:rFonts w:ascii="Times New Roman" w:hAnsi="Times New Roman" w:cs="Times New Roman"/>
          <w:color w:val="7D7E7D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result between male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and female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were </w:t>
      </w:r>
      <w:r>
        <w:rPr>
          <w:rFonts w:ascii="Times New Roman" w:hAnsi="Times New Roman" w:cs="Times New Roman"/>
          <w:color w:val="7D7E7D"/>
          <w:sz w:val="21"/>
          <w:szCs w:val="21"/>
        </w:rPr>
        <w:t>also</w:t>
      </w:r>
    </w:p>
    <w:p w:rsidR="00547B7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D7E7D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6C6C6E"/>
          <w:sz w:val="21"/>
          <w:szCs w:val="21"/>
        </w:rPr>
        <w:t>recorded</w:t>
      </w:r>
      <w:proofErr w:type="gramEnd"/>
      <w:r>
        <w:rPr>
          <w:rFonts w:ascii="Times New Roman" w:hAnsi="Times New Roman" w:cs="Times New Roman"/>
          <w:color w:val="6C6C6E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with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values of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39.8% </w:t>
      </w:r>
      <w:r>
        <w:rPr>
          <w:rFonts w:ascii="Arial" w:hAnsi="Arial" w:cs="Arial"/>
          <w:i/>
          <w:iCs/>
          <w:color w:val="7D7E7D"/>
          <w:sz w:val="21"/>
          <w:szCs w:val="21"/>
        </w:rPr>
        <w:t xml:space="preserve">(2791701)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and 38.2% (167/437), respectively, with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no </w:t>
      </w:r>
      <w:r>
        <w:rPr>
          <w:rFonts w:ascii="Times New Roman" w:hAnsi="Times New Roman" w:cs="Times New Roman"/>
          <w:color w:val="7D7E7D"/>
          <w:sz w:val="21"/>
          <w:szCs w:val="21"/>
        </w:rPr>
        <w:t>statistical</w:t>
      </w:r>
    </w:p>
    <w:p w:rsidR="00547B7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C6C6E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6C6C6E"/>
          <w:sz w:val="21"/>
          <w:szCs w:val="21"/>
        </w:rPr>
        <w:t>difference</w:t>
      </w:r>
      <w:proofErr w:type="gramEnd"/>
      <w:r>
        <w:rPr>
          <w:rFonts w:ascii="Times New Roman" w:hAnsi="Times New Roman" w:cs="Times New Roman"/>
          <w:color w:val="6C6C6E"/>
          <w:sz w:val="21"/>
          <w:szCs w:val="21"/>
        </w:rPr>
        <w:t xml:space="preserve"> between </w:t>
      </w:r>
      <w:r>
        <w:rPr>
          <w:rFonts w:ascii="Times New Roman" w:hAnsi="Times New Roman" w:cs="Times New Roman"/>
          <w:color w:val="7D7E7D"/>
          <w:sz w:val="21"/>
          <w:szCs w:val="21"/>
        </w:rPr>
        <w:t>sexes (P&gt;O</w:t>
      </w:r>
      <w:r>
        <w:rPr>
          <w:rFonts w:ascii="Times New Roman" w:hAnsi="Times New Roman" w:cs="Times New Roman"/>
          <w:color w:val="A4A5A3"/>
          <w:sz w:val="21"/>
          <w:szCs w:val="21"/>
        </w:rPr>
        <w:t>.</w:t>
      </w:r>
      <w:r>
        <w:rPr>
          <w:rFonts w:ascii="Times New Roman" w:hAnsi="Times New Roman" w:cs="Times New Roman"/>
          <w:color w:val="6C6C6E"/>
          <w:sz w:val="21"/>
          <w:szCs w:val="21"/>
        </w:rPr>
        <w:t>OS)</w:t>
      </w:r>
      <w:r>
        <w:rPr>
          <w:rFonts w:ascii="Times New Roman" w:hAnsi="Times New Roman" w:cs="Times New Roman"/>
          <w:color w:val="929292"/>
          <w:sz w:val="21"/>
          <w:szCs w:val="21"/>
        </w:rPr>
        <w:t xml:space="preserve">.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Highest prevalence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was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recorded in </w:t>
      </w:r>
      <w:proofErr w:type="spellStart"/>
      <w:r>
        <w:rPr>
          <w:rFonts w:ascii="Times New Roman" w:hAnsi="Times New Roman" w:cs="Times New Roman"/>
          <w:color w:val="6C6C6E"/>
          <w:sz w:val="21"/>
          <w:szCs w:val="21"/>
        </w:rPr>
        <w:t>Hintalowejerat</w:t>
      </w:r>
      <w:proofErr w:type="spellEnd"/>
      <w:r>
        <w:rPr>
          <w:rFonts w:ascii="Times New Roman" w:hAnsi="Times New Roman" w:cs="Times New Roman"/>
          <w:color w:val="6C6C6E"/>
          <w:sz w:val="21"/>
          <w:szCs w:val="21"/>
        </w:rPr>
        <w:t xml:space="preserve"> peasant</w:t>
      </w:r>
    </w:p>
    <w:p w:rsidR="00547B7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D7E7D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6C6C6E"/>
          <w:sz w:val="21"/>
          <w:szCs w:val="21"/>
        </w:rPr>
        <w:t>association</w:t>
      </w:r>
      <w:proofErr w:type="gramEnd"/>
      <w:r>
        <w:rPr>
          <w:rFonts w:ascii="Times New Roman" w:hAnsi="Times New Roman" w:cs="Times New Roman"/>
          <w:color w:val="6C6C6E"/>
          <w:sz w:val="21"/>
          <w:szCs w:val="21"/>
        </w:rPr>
        <w:t xml:space="preserve"> 70.8%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(85/120), the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prevalence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in the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different peasant </w:t>
      </w:r>
      <w:r>
        <w:rPr>
          <w:rFonts w:ascii="Times New Roman" w:hAnsi="Times New Roman" w:cs="Times New Roman"/>
          <w:color w:val="7D7E7D"/>
          <w:sz w:val="21"/>
          <w:szCs w:val="21"/>
        </w:rPr>
        <w:t>associations were 6S.8%</w:t>
      </w:r>
    </w:p>
    <w:p w:rsidR="00547B7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C6C6E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6C6C6E"/>
          <w:sz w:val="21"/>
          <w:szCs w:val="21"/>
        </w:rPr>
        <w:t xml:space="preserve">(98/149), 4S.9% </w:t>
      </w:r>
      <w:r>
        <w:rPr>
          <w:rFonts w:ascii="Arial" w:hAnsi="Arial" w:cs="Arial"/>
          <w:i/>
          <w:iCs/>
          <w:color w:val="7D7E7D"/>
          <w:sz w:val="21"/>
          <w:szCs w:val="21"/>
        </w:rPr>
        <w:t xml:space="preserve">(68/148) </w:t>
      </w:r>
      <w:r>
        <w:rPr>
          <w:rFonts w:ascii="Times New Roman" w:hAnsi="Times New Roman" w:cs="Times New Roman"/>
          <w:color w:val="6C6C6E"/>
          <w:sz w:val="21"/>
          <w:szCs w:val="21"/>
        </w:rPr>
        <w:t>and 38</w:t>
      </w:r>
      <w:r>
        <w:rPr>
          <w:rFonts w:ascii="Times New Roman" w:hAnsi="Times New Roman" w:cs="Times New Roman"/>
          <w:color w:val="929292"/>
          <w:sz w:val="21"/>
          <w:szCs w:val="21"/>
        </w:rPr>
        <w:t xml:space="preserve">.2%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(63/16S)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in </w:t>
      </w:r>
      <w:proofErr w:type="spellStart"/>
      <w:r>
        <w:rPr>
          <w:rFonts w:ascii="Times New Roman" w:hAnsi="Times New Roman" w:cs="Times New Roman"/>
          <w:color w:val="6C6C6E"/>
          <w:sz w:val="21"/>
          <w:szCs w:val="21"/>
        </w:rPr>
        <w:t>Gijet</w:t>
      </w:r>
      <w:proofErr w:type="spellEnd"/>
      <w:r>
        <w:rPr>
          <w:rFonts w:ascii="Times New Roman" w:hAnsi="Times New Roman" w:cs="Times New Roman"/>
          <w:color w:val="6C6C6E"/>
          <w:sz w:val="21"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color w:val="7D7E7D"/>
          <w:sz w:val="21"/>
          <w:szCs w:val="21"/>
        </w:rPr>
        <w:t>Wukro</w:t>
      </w:r>
      <w:proofErr w:type="spellEnd"/>
      <w:r>
        <w:rPr>
          <w:rFonts w:ascii="Times New Roman" w:hAnsi="Times New Roman" w:cs="Times New Roman"/>
          <w:color w:val="7D7E7D"/>
          <w:sz w:val="21"/>
          <w:szCs w:val="21"/>
        </w:rPr>
        <w:t xml:space="preserve"> and </w:t>
      </w:r>
      <w:proofErr w:type="spellStart"/>
      <w:r>
        <w:rPr>
          <w:rFonts w:ascii="Times New Roman" w:hAnsi="Times New Roman" w:cs="Times New Roman"/>
          <w:color w:val="6C6C6E"/>
          <w:sz w:val="21"/>
          <w:szCs w:val="21"/>
        </w:rPr>
        <w:t>Shinkemajo</w:t>
      </w:r>
      <w:proofErr w:type="spellEnd"/>
      <w:r>
        <w:rPr>
          <w:rFonts w:ascii="Times New Roman" w:hAnsi="Times New Roman" w:cs="Times New Roman"/>
          <w:color w:val="6C6C6E"/>
          <w:sz w:val="21"/>
          <w:szCs w:val="21"/>
        </w:rPr>
        <w:t>, respectively.</w:t>
      </w:r>
      <w:proofErr w:type="gramEnd"/>
    </w:p>
    <w:p w:rsidR="00547B7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D7E7D"/>
          <w:sz w:val="21"/>
          <w:szCs w:val="21"/>
        </w:rPr>
      </w:pPr>
      <w:r>
        <w:rPr>
          <w:rFonts w:ascii="Times New Roman" w:hAnsi="Times New Roman" w:cs="Times New Roman"/>
          <w:color w:val="6C6C6E"/>
          <w:sz w:val="21"/>
          <w:szCs w:val="21"/>
        </w:rPr>
        <w:t xml:space="preserve">Similarly, the prevalence of the disease in </w:t>
      </w:r>
      <w:proofErr w:type="spellStart"/>
      <w:r>
        <w:rPr>
          <w:rFonts w:ascii="Times New Roman" w:hAnsi="Times New Roman" w:cs="Times New Roman"/>
          <w:color w:val="7D7E7D"/>
          <w:sz w:val="21"/>
          <w:szCs w:val="21"/>
        </w:rPr>
        <w:t>Maymesanu</w:t>
      </w:r>
      <w:proofErr w:type="spellEnd"/>
      <w:r>
        <w:rPr>
          <w:rFonts w:ascii="Times New Roman" w:hAnsi="Times New Roman" w:cs="Times New Roman"/>
          <w:color w:val="7D7E7D"/>
          <w:sz w:val="21"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color w:val="7D7E7D"/>
          <w:sz w:val="21"/>
          <w:szCs w:val="21"/>
        </w:rPr>
        <w:t>Agazi</w:t>
      </w:r>
      <w:proofErr w:type="spellEnd"/>
      <w:r>
        <w:rPr>
          <w:rFonts w:ascii="Times New Roman" w:hAnsi="Times New Roman" w:cs="Times New Roman"/>
          <w:color w:val="7D7E7D"/>
          <w:sz w:val="21"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color w:val="6C6C6E"/>
          <w:sz w:val="21"/>
          <w:szCs w:val="21"/>
        </w:rPr>
        <w:t>Mekhoni</w:t>
      </w:r>
      <w:proofErr w:type="spellEnd"/>
      <w:r>
        <w:rPr>
          <w:rFonts w:ascii="Times New Roman" w:hAnsi="Times New Roman" w:cs="Times New Roman"/>
          <w:color w:val="6C6C6E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and </w:t>
      </w:r>
      <w:proofErr w:type="spellStart"/>
      <w:r>
        <w:rPr>
          <w:rFonts w:ascii="Times New Roman" w:hAnsi="Times New Roman" w:cs="Times New Roman"/>
          <w:color w:val="6C6C6E"/>
          <w:sz w:val="21"/>
          <w:szCs w:val="21"/>
        </w:rPr>
        <w:t>Dibla</w:t>
      </w:r>
      <w:proofErr w:type="spellEnd"/>
      <w:r>
        <w:rPr>
          <w:rFonts w:ascii="Times New Roman" w:hAnsi="Times New Roman" w:cs="Times New Roman"/>
          <w:color w:val="6C6C6E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7D7E7D"/>
          <w:sz w:val="21"/>
          <w:szCs w:val="21"/>
        </w:rPr>
        <w:t>were 37.7%</w:t>
      </w:r>
    </w:p>
    <w:p w:rsidR="00547B7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D7E7D"/>
          <w:sz w:val="21"/>
          <w:szCs w:val="21"/>
        </w:rPr>
      </w:pPr>
      <w:proofErr w:type="gramStart"/>
      <w:r>
        <w:rPr>
          <w:rFonts w:ascii="Arial" w:hAnsi="Arial" w:cs="Arial"/>
          <w:i/>
          <w:iCs/>
          <w:color w:val="6C6C6E"/>
          <w:sz w:val="21"/>
          <w:szCs w:val="21"/>
        </w:rPr>
        <w:t xml:space="preserve">(29177),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21.9%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(33/ISI), 21.6% </w:t>
      </w:r>
      <w:r>
        <w:rPr>
          <w:rFonts w:ascii="Arial" w:hAnsi="Arial" w:cs="Arial"/>
          <w:i/>
          <w:iCs/>
          <w:color w:val="7D7E7D"/>
          <w:sz w:val="21"/>
          <w:szCs w:val="21"/>
        </w:rPr>
        <w:t xml:space="preserve">(54 </w:t>
      </w:r>
      <w:r>
        <w:rPr>
          <w:rFonts w:ascii="Arial" w:hAnsi="Arial" w:cs="Arial"/>
          <w:i/>
          <w:iCs/>
          <w:color w:val="A4A5A3"/>
          <w:sz w:val="21"/>
          <w:szCs w:val="21"/>
        </w:rPr>
        <w:t>/</w:t>
      </w:r>
      <w:r>
        <w:rPr>
          <w:rFonts w:ascii="Arial" w:hAnsi="Arial" w:cs="Arial"/>
          <w:i/>
          <w:iCs/>
          <w:color w:val="7D7E7D"/>
          <w:sz w:val="21"/>
          <w:szCs w:val="21"/>
        </w:rPr>
        <w:t xml:space="preserve">250)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and 21.5% </w:t>
      </w:r>
      <w:r>
        <w:rPr>
          <w:rFonts w:ascii="Times New Roman" w:hAnsi="Times New Roman" w:cs="Times New Roman"/>
          <w:color w:val="929292"/>
          <w:sz w:val="21"/>
          <w:szCs w:val="21"/>
        </w:rPr>
        <w:t xml:space="preserve">(16/78), </w:t>
      </w:r>
      <w:r>
        <w:rPr>
          <w:rFonts w:ascii="Times New Roman" w:hAnsi="Times New Roman" w:cs="Times New Roman"/>
          <w:color w:val="6C6C6E"/>
          <w:sz w:val="21"/>
          <w:szCs w:val="21"/>
        </w:rPr>
        <w:t>respectivel</w:t>
      </w:r>
      <w:r>
        <w:rPr>
          <w:rFonts w:ascii="Times New Roman" w:hAnsi="Times New Roman" w:cs="Times New Roman"/>
          <w:color w:val="929292"/>
          <w:sz w:val="21"/>
          <w:szCs w:val="21"/>
        </w:rPr>
        <w:t>y</w:t>
      </w:r>
      <w:r>
        <w:rPr>
          <w:rFonts w:ascii="Times New Roman" w:hAnsi="Times New Roman" w:cs="Times New Roman"/>
          <w:color w:val="6C6C6E"/>
          <w:sz w:val="21"/>
          <w:szCs w:val="21"/>
        </w:rPr>
        <w:t>.</w:t>
      </w:r>
      <w:proofErr w:type="gramEnd"/>
      <w:r>
        <w:rPr>
          <w:rFonts w:ascii="Times New Roman" w:hAnsi="Times New Roman" w:cs="Times New Roman"/>
          <w:color w:val="6C6C6E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7D7E7D"/>
          <w:sz w:val="21"/>
          <w:szCs w:val="21"/>
        </w:rPr>
        <w:t>The variation was</w:t>
      </w:r>
    </w:p>
    <w:p w:rsidR="00547B7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C6C6E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6C6C6E"/>
          <w:sz w:val="21"/>
          <w:szCs w:val="21"/>
        </w:rPr>
        <w:t>significant</w:t>
      </w:r>
      <w:proofErr w:type="gramEnd"/>
      <w:r>
        <w:rPr>
          <w:rFonts w:ascii="Times New Roman" w:hAnsi="Times New Roman" w:cs="Times New Roman"/>
          <w:color w:val="6C6C6E"/>
          <w:sz w:val="21"/>
          <w:szCs w:val="21"/>
        </w:rPr>
        <w:t xml:space="preserve"> in </w:t>
      </w:r>
      <w:r>
        <w:rPr>
          <w:rFonts w:ascii="Times New Roman" w:hAnsi="Times New Roman" w:cs="Times New Roman"/>
          <w:color w:val="565658"/>
          <w:sz w:val="21"/>
          <w:szCs w:val="21"/>
        </w:rPr>
        <w:t xml:space="preserve">the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peasant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associations (p&lt;0.05). The occurrence of the disease was </w:t>
      </w:r>
      <w:r>
        <w:rPr>
          <w:rFonts w:ascii="Times New Roman" w:hAnsi="Times New Roman" w:cs="Times New Roman"/>
          <w:color w:val="6C6C6E"/>
          <w:sz w:val="21"/>
          <w:szCs w:val="21"/>
        </w:rPr>
        <w:t>due to</w:t>
      </w:r>
    </w:p>
    <w:p w:rsidR="00547B7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C6C6E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6C6C6E"/>
          <w:sz w:val="21"/>
          <w:szCs w:val="21"/>
        </w:rPr>
        <w:t>unregulated</w:t>
      </w:r>
      <w:proofErr w:type="gramEnd"/>
      <w:r>
        <w:rPr>
          <w:rFonts w:ascii="Times New Roman" w:hAnsi="Times New Roman" w:cs="Times New Roman"/>
          <w:color w:val="6C6C6E"/>
          <w:sz w:val="21"/>
          <w:szCs w:val="21"/>
        </w:rPr>
        <w:t xml:space="preserve"> movement of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animals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from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one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region to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another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region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and across </w:t>
      </w:r>
      <w:r>
        <w:rPr>
          <w:rFonts w:ascii="Times New Roman" w:hAnsi="Times New Roman" w:cs="Times New Roman"/>
          <w:color w:val="6C6C6E"/>
          <w:sz w:val="21"/>
          <w:szCs w:val="21"/>
        </w:rPr>
        <w:t>boundaries</w:t>
      </w:r>
    </w:p>
    <w:p w:rsidR="00547B7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D7E7D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6C6C6E"/>
          <w:sz w:val="21"/>
          <w:szCs w:val="21"/>
        </w:rPr>
        <w:t>and</w:t>
      </w:r>
      <w:proofErr w:type="gramEnd"/>
      <w:r>
        <w:rPr>
          <w:rFonts w:ascii="Times New Roman" w:hAnsi="Times New Roman" w:cs="Times New Roman"/>
          <w:color w:val="6C6C6E"/>
          <w:sz w:val="21"/>
          <w:szCs w:val="21"/>
        </w:rPr>
        <w:t xml:space="preserve"> contact among different animals in different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watering and grazing </w:t>
      </w:r>
      <w:r>
        <w:rPr>
          <w:rFonts w:ascii="Times New Roman" w:hAnsi="Times New Roman" w:cs="Times New Roman"/>
          <w:color w:val="6C6C6E"/>
          <w:sz w:val="21"/>
          <w:szCs w:val="21"/>
        </w:rPr>
        <w:t>points</w:t>
      </w:r>
      <w:r>
        <w:rPr>
          <w:rFonts w:ascii="Times New Roman" w:hAnsi="Times New Roman" w:cs="Times New Roman"/>
          <w:color w:val="929292"/>
          <w:sz w:val="21"/>
          <w:szCs w:val="21"/>
        </w:rPr>
        <w:t xml:space="preserve">.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In </w:t>
      </w:r>
      <w:r>
        <w:rPr>
          <w:rFonts w:ascii="Times New Roman" w:hAnsi="Times New Roman" w:cs="Times New Roman"/>
          <w:color w:val="7D7E7D"/>
          <w:sz w:val="21"/>
          <w:szCs w:val="21"/>
        </w:rPr>
        <w:t>addition,</w:t>
      </w:r>
    </w:p>
    <w:p w:rsidR="00547B7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929292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6C6C6E"/>
          <w:sz w:val="21"/>
          <w:szCs w:val="21"/>
        </w:rPr>
        <w:t>absence</w:t>
      </w:r>
      <w:proofErr w:type="gramEnd"/>
      <w:r>
        <w:rPr>
          <w:rFonts w:ascii="Times New Roman" w:hAnsi="Times New Roman" w:cs="Times New Roman"/>
          <w:color w:val="6C6C6E"/>
          <w:sz w:val="21"/>
          <w:szCs w:val="21"/>
        </w:rPr>
        <w:t xml:space="preserve"> of vaccination program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against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the disease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was reported by </w:t>
      </w:r>
      <w:r>
        <w:rPr>
          <w:rFonts w:ascii="Times New Roman" w:hAnsi="Times New Roman" w:cs="Times New Roman"/>
          <w:color w:val="6C6C6E"/>
          <w:sz w:val="21"/>
          <w:szCs w:val="21"/>
        </w:rPr>
        <w:t>respondents. Vaccination</w:t>
      </w:r>
      <w:r>
        <w:rPr>
          <w:rFonts w:ascii="Times New Roman" w:hAnsi="Times New Roman" w:cs="Times New Roman"/>
          <w:color w:val="929292"/>
          <w:sz w:val="21"/>
          <w:szCs w:val="21"/>
        </w:rPr>
        <w:t>,</w:t>
      </w:r>
    </w:p>
    <w:p w:rsidR="00547B7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C6C6E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6C6C6E"/>
          <w:sz w:val="21"/>
          <w:szCs w:val="21"/>
        </w:rPr>
        <w:t>movement</w:t>
      </w:r>
      <w:proofErr w:type="gramEnd"/>
      <w:r>
        <w:rPr>
          <w:rFonts w:ascii="Times New Roman" w:hAnsi="Times New Roman" w:cs="Times New Roman"/>
          <w:color w:val="6C6C6E"/>
          <w:sz w:val="21"/>
          <w:szCs w:val="21"/>
        </w:rPr>
        <w:t xml:space="preserve"> control and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separation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of different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animals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for reduction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of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the prevalence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of </w:t>
      </w:r>
      <w:r>
        <w:rPr>
          <w:rFonts w:ascii="Times New Roman" w:hAnsi="Times New Roman" w:cs="Times New Roman"/>
          <w:color w:val="6C6C6E"/>
          <w:sz w:val="21"/>
          <w:szCs w:val="21"/>
        </w:rPr>
        <w:t>the</w:t>
      </w:r>
    </w:p>
    <w:p w:rsidR="00E1735A" w:rsidRDefault="00547B7A" w:rsidP="00547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C6C6E"/>
          <w:sz w:val="21"/>
          <w:szCs w:val="21"/>
        </w:rPr>
      </w:pPr>
      <w:proofErr w:type="gramStart"/>
      <w:r>
        <w:rPr>
          <w:rFonts w:ascii="Times New Roman" w:hAnsi="Times New Roman" w:cs="Times New Roman"/>
          <w:color w:val="565658"/>
          <w:sz w:val="21"/>
          <w:szCs w:val="21"/>
        </w:rPr>
        <w:t>disease</w:t>
      </w:r>
      <w:proofErr w:type="gramEnd"/>
      <w:r>
        <w:rPr>
          <w:rFonts w:ascii="Times New Roman" w:hAnsi="Times New Roman" w:cs="Times New Roman"/>
          <w:color w:val="565658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as a whole are suggested as actions recommended to mitigate </w:t>
      </w:r>
      <w:r>
        <w:rPr>
          <w:rFonts w:ascii="Times New Roman" w:hAnsi="Times New Roman" w:cs="Times New Roman"/>
          <w:color w:val="7D7E7D"/>
          <w:sz w:val="21"/>
          <w:szCs w:val="21"/>
        </w:rPr>
        <w:t xml:space="preserve">FMD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in </w:t>
      </w:r>
      <w:proofErr w:type="spellStart"/>
      <w:r>
        <w:rPr>
          <w:rFonts w:ascii="Times New Roman" w:hAnsi="Times New Roman" w:cs="Times New Roman"/>
          <w:color w:val="6C6C6E"/>
          <w:sz w:val="21"/>
          <w:szCs w:val="21"/>
        </w:rPr>
        <w:t>Tigray</w:t>
      </w:r>
      <w:proofErr w:type="spellEnd"/>
      <w:r>
        <w:rPr>
          <w:rFonts w:ascii="Times New Roman" w:hAnsi="Times New Roman" w:cs="Times New Roman"/>
          <w:color w:val="6C6C6E"/>
          <w:sz w:val="21"/>
          <w:szCs w:val="21"/>
        </w:rPr>
        <w:t xml:space="preserve"> Region.</w:t>
      </w:r>
    </w:p>
    <w:p w:rsidR="00E1735A" w:rsidRPr="00E1735A" w:rsidRDefault="00E1735A" w:rsidP="00E1735A">
      <w:pPr>
        <w:rPr>
          <w:rFonts w:ascii="Times New Roman" w:hAnsi="Times New Roman" w:cs="Times New Roman"/>
          <w:sz w:val="21"/>
          <w:szCs w:val="21"/>
        </w:rPr>
      </w:pPr>
    </w:p>
    <w:p w:rsidR="00E1735A" w:rsidRDefault="00E1735A" w:rsidP="00E1735A">
      <w:pPr>
        <w:rPr>
          <w:rFonts w:ascii="Times New Roman" w:hAnsi="Times New Roman" w:cs="Times New Roman"/>
          <w:sz w:val="21"/>
          <w:szCs w:val="21"/>
        </w:rPr>
      </w:pPr>
    </w:p>
    <w:p w:rsidR="00E1735A" w:rsidRDefault="00E1735A" w:rsidP="00E1735A">
      <w:pPr>
        <w:rPr>
          <w:rFonts w:ascii="Times New Roman" w:hAnsi="Times New Roman" w:cs="Times New Roman"/>
          <w:sz w:val="21"/>
          <w:szCs w:val="21"/>
        </w:rPr>
      </w:pPr>
    </w:p>
    <w:p w:rsidR="00E1735A" w:rsidRDefault="00E1735A" w:rsidP="00E173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6C6C6E"/>
          <w:sz w:val="21"/>
          <w:szCs w:val="21"/>
        </w:rPr>
      </w:pPr>
      <w:r>
        <w:rPr>
          <w:rFonts w:ascii="Times New Roman" w:hAnsi="Times New Roman" w:cs="Times New Roman"/>
          <w:color w:val="6C6C6E"/>
          <w:sz w:val="21"/>
          <w:szCs w:val="21"/>
        </w:rPr>
        <w:t>Age, breed, cattle</w:t>
      </w:r>
      <w:r>
        <w:rPr>
          <w:rFonts w:ascii="Times New Roman" w:hAnsi="Times New Roman" w:cs="Times New Roman"/>
          <w:color w:val="929292"/>
          <w:sz w:val="21"/>
          <w:szCs w:val="21"/>
        </w:rPr>
        <w:t xml:space="preserve">, </w:t>
      </w:r>
      <w:r>
        <w:rPr>
          <w:rFonts w:ascii="Times New Roman" w:hAnsi="Times New Roman" w:cs="Times New Roman"/>
          <w:color w:val="6C6C6E"/>
          <w:sz w:val="21"/>
          <w:szCs w:val="21"/>
        </w:rPr>
        <w:t xml:space="preserve">FMD, </w:t>
      </w:r>
      <w:proofErr w:type="spellStart"/>
      <w:r>
        <w:rPr>
          <w:rFonts w:ascii="Times New Roman" w:hAnsi="Times New Roman" w:cs="Times New Roman"/>
          <w:color w:val="7D7E7D"/>
          <w:sz w:val="21"/>
          <w:szCs w:val="21"/>
        </w:rPr>
        <w:t>seroprevalence</w:t>
      </w:r>
      <w:proofErr w:type="spellEnd"/>
      <w:r>
        <w:rPr>
          <w:rFonts w:ascii="Times New Roman" w:hAnsi="Times New Roman" w:cs="Times New Roman"/>
          <w:color w:val="7D7E7D"/>
          <w:sz w:val="21"/>
          <w:szCs w:val="21"/>
        </w:rPr>
        <w:t xml:space="preserve">, serotypes, sex, </w:t>
      </w:r>
      <w:proofErr w:type="spellStart"/>
      <w:r>
        <w:rPr>
          <w:rFonts w:ascii="Times New Roman" w:hAnsi="Times New Roman" w:cs="Times New Roman"/>
          <w:color w:val="7D7E7D"/>
          <w:sz w:val="21"/>
          <w:szCs w:val="21"/>
        </w:rPr>
        <w:t>Tigray</w:t>
      </w:r>
      <w:proofErr w:type="spellEnd"/>
      <w:r>
        <w:rPr>
          <w:rFonts w:ascii="Times New Roman" w:hAnsi="Times New Roman" w:cs="Times New Roman"/>
          <w:color w:val="7D7E7D"/>
          <w:sz w:val="21"/>
          <w:szCs w:val="21"/>
        </w:rPr>
        <w:t xml:space="preserve"> </w:t>
      </w:r>
      <w:r>
        <w:rPr>
          <w:rFonts w:ascii="Times New Roman" w:hAnsi="Times New Roman" w:cs="Times New Roman"/>
          <w:color w:val="6C6C6E"/>
          <w:sz w:val="21"/>
          <w:szCs w:val="21"/>
        </w:rPr>
        <w:t>Region</w:t>
      </w:r>
    </w:p>
    <w:p w:rsidR="00F53B01" w:rsidRDefault="00F53B01" w:rsidP="00E1735A">
      <w:pPr>
        <w:rPr>
          <w:rFonts w:ascii="Times New Roman" w:hAnsi="Times New Roman" w:cs="Times New Roman"/>
          <w:sz w:val="21"/>
          <w:szCs w:val="21"/>
        </w:rPr>
      </w:pPr>
    </w:p>
    <w:p w:rsidR="00316016" w:rsidRDefault="00F53B01" w:rsidP="00316016">
      <w:pPr>
        <w:tabs>
          <w:tab w:val="left" w:pos="3705"/>
        </w:tabs>
        <w:rPr>
          <w:rFonts w:ascii="Times New Roman" w:hAnsi="Times New Roman" w:cs="Times New Roman"/>
          <w:sz w:val="21"/>
          <w:szCs w:val="21"/>
        </w:rPr>
      </w:pPr>
      <w:proofErr w:type="spellStart"/>
      <w:r>
        <w:rPr>
          <w:rFonts w:ascii="Times New Roman" w:hAnsi="Times New Roman" w:cs="Times New Roman"/>
          <w:color w:val="4E4E50"/>
          <w:sz w:val="24"/>
          <w:szCs w:val="24"/>
        </w:rPr>
        <w:t>Berihun</w:t>
      </w:r>
      <w:proofErr w:type="spellEnd"/>
      <w:r>
        <w:rPr>
          <w:rFonts w:ascii="Times New Roman" w:hAnsi="Times New Roman" w:cs="Times New Roman"/>
          <w:color w:val="4E4E5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646562"/>
          <w:sz w:val="24"/>
          <w:szCs w:val="24"/>
        </w:rPr>
        <w:t>Afera</w:t>
      </w:r>
      <w:proofErr w:type="spellEnd"/>
      <w:r w:rsidR="00316016">
        <w:rPr>
          <w:rFonts w:ascii="Times New Roman" w:hAnsi="Times New Roman" w:cs="Times New Roman"/>
          <w:color w:val="646562"/>
          <w:sz w:val="24"/>
          <w:szCs w:val="24"/>
        </w:rPr>
        <w:tab/>
      </w:r>
      <w:proofErr w:type="spellStart"/>
      <w:r w:rsidR="00316016">
        <w:rPr>
          <w:rFonts w:ascii="Times New Roman" w:hAnsi="Times New Roman" w:cs="Times New Roman"/>
          <w:color w:val="434345"/>
        </w:rPr>
        <w:t>Yilkal</w:t>
      </w:r>
      <w:proofErr w:type="spellEnd"/>
      <w:r w:rsidR="00316016">
        <w:rPr>
          <w:rFonts w:ascii="Times New Roman" w:hAnsi="Times New Roman" w:cs="Times New Roman"/>
          <w:color w:val="434345"/>
        </w:rPr>
        <w:t xml:space="preserve"> </w:t>
      </w:r>
      <w:proofErr w:type="spellStart"/>
      <w:r w:rsidR="00316016">
        <w:rPr>
          <w:rFonts w:ascii="Times New Roman" w:hAnsi="Times New Roman" w:cs="Times New Roman"/>
          <w:color w:val="434345"/>
        </w:rPr>
        <w:t>Asfaw</w:t>
      </w:r>
      <w:proofErr w:type="spellEnd"/>
    </w:p>
    <w:p w:rsidR="00316016" w:rsidRPr="00316016" w:rsidRDefault="00316016" w:rsidP="00316016">
      <w:pPr>
        <w:rPr>
          <w:rFonts w:ascii="Times New Roman" w:hAnsi="Times New Roman" w:cs="Times New Roman"/>
          <w:sz w:val="21"/>
          <w:szCs w:val="21"/>
        </w:rPr>
      </w:pPr>
    </w:p>
    <w:p w:rsidR="00316016" w:rsidRDefault="00316016" w:rsidP="00316016">
      <w:pPr>
        <w:rPr>
          <w:rFonts w:ascii="Times New Roman" w:hAnsi="Times New Roman" w:cs="Times New Roman"/>
          <w:sz w:val="21"/>
          <w:szCs w:val="21"/>
        </w:rPr>
      </w:pPr>
    </w:p>
    <w:p w:rsidR="00316016" w:rsidRDefault="00316016" w:rsidP="003160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34345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434345"/>
          <w:sz w:val="24"/>
          <w:szCs w:val="24"/>
        </w:rPr>
        <w:t>Seroprev</w:t>
      </w:r>
      <w:proofErr w:type="spellEnd"/>
      <w:r>
        <w:rPr>
          <w:rFonts w:ascii="Times New Roman" w:hAnsi="Times New Roman" w:cs="Times New Roman"/>
          <w:color w:val="43434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434345"/>
          <w:sz w:val="24"/>
          <w:szCs w:val="24"/>
        </w:rPr>
        <w:t>Alence</w:t>
      </w:r>
      <w:proofErr w:type="spellEnd"/>
      <w:r>
        <w:rPr>
          <w:rFonts w:ascii="Times New Roman" w:hAnsi="Times New Roman" w:cs="Times New Roman"/>
          <w:color w:val="434345"/>
          <w:sz w:val="24"/>
          <w:szCs w:val="24"/>
        </w:rPr>
        <w:t xml:space="preserve"> and </w:t>
      </w:r>
      <w:r>
        <w:rPr>
          <w:rFonts w:ascii="Times New Roman" w:hAnsi="Times New Roman" w:cs="Times New Roman"/>
          <w:color w:val="2D2D32"/>
          <w:sz w:val="24"/>
          <w:szCs w:val="24"/>
        </w:rPr>
        <w:t xml:space="preserve">Outbreak </w:t>
      </w:r>
      <w:r>
        <w:rPr>
          <w:rFonts w:ascii="Times New Roman" w:hAnsi="Times New Roman" w:cs="Times New Roman"/>
          <w:color w:val="434345"/>
          <w:sz w:val="24"/>
          <w:szCs w:val="24"/>
        </w:rPr>
        <w:t>Investigation of Foot and Mouth</w:t>
      </w:r>
    </w:p>
    <w:p w:rsidR="000E70BF" w:rsidRPr="00316016" w:rsidRDefault="00316016" w:rsidP="00316016">
      <w:pPr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434345"/>
          <w:sz w:val="24"/>
          <w:szCs w:val="24"/>
        </w:rPr>
        <w:t>Dis</w:t>
      </w:r>
      <w:r w:rsidR="00790CE8">
        <w:rPr>
          <w:rFonts w:ascii="Times New Roman" w:hAnsi="Times New Roman" w:cs="Times New Roman"/>
          <w:color w:val="434345"/>
          <w:sz w:val="24"/>
          <w:szCs w:val="24"/>
        </w:rPr>
        <w:t xml:space="preserve">ease in Selected Sites of </w:t>
      </w:r>
      <w:proofErr w:type="spellStart"/>
      <w:r w:rsidR="00790CE8">
        <w:rPr>
          <w:rFonts w:ascii="Times New Roman" w:hAnsi="Times New Roman" w:cs="Times New Roman"/>
          <w:color w:val="434345"/>
          <w:sz w:val="24"/>
          <w:szCs w:val="24"/>
        </w:rPr>
        <w:t>Tigray</w:t>
      </w:r>
      <w:proofErr w:type="spellEnd"/>
      <w:r>
        <w:rPr>
          <w:rFonts w:ascii="Times New Roman" w:hAnsi="Times New Roman" w:cs="Times New Roman"/>
          <w:color w:val="434345"/>
          <w:sz w:val="24"/>
          <w:szCs w:val="24"/>
        </w:rPr>
        <w:t xml:space="preserve"> Region</w:t>
      </w:r>
    </w:p>
    <w:sectPr w:rsidR="000E70BF" w:rsidRPr="00316016" w:rsidSect="00E31B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7B7A"/>
    <w:rsid w:val="00316016"/>
    <w:rsid w:val="00416F88"/>
    <w:rsid w:val="004B76F9"/>
    <w:rsid w:val="00547B7A"/>
    <w:rsid w:val="005F2D28"/>
    <w:rsid w:val="00790CE8"/>
    <w:rsid w:val="00AB36AB"/>
    <w:rsid w:val="00E1735A"/>
    <w:rsid w:val="00E31B40"/>
    <w:rsid w:val="00F53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B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55A5A7-ED75-46BB-A90C-6684138A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2026-07-31T07:05:00Z</dcterms:created>
  <dcterms:modified xsi:type="dcterms:W3CDTF">2026-08-04T07:29:00Z</dcterms:modified>
</cp:coreProperties>
</file>