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1686" w:rsidRPr="00C238E9" w:rsidRDefault="00251686" w:rsidP="00816055">
      <w:pPr>
        <w:pStyle w:val="Default"/>
        <w:jc w:val="center"/>
        <w:rPr>
          <w:b/>
          <w:color w:val="auto"/>
          <w:sz w:val="32"/>
        </w:rPr>
      </w:pPr>
      <w:bookmarkStart w:id="0" w:name="_Toc519604856"/>
      <w:r w:rsidRPr="00C238E9">
        <w:rPr>
          <w:b/>
          <w:bCs/>
          <w:color w:val="auto"/>
          <w:sz w:val="32"/>
        </w:rPr>
        <w:t>ADDIS ABABA UNIVERSITY</w:t>
      </w:r>
    </w:p>
    <w:p w:rsidR="00251686" w:rsidRDefault="00251686" w:rsidP="00251686">
      <w:pPr>
        <w:tabs>
          <w:tab w:val="left" w:pos="3288"/>
        </w:tabs>
      </w:pPr>
    </w:p>
    <w:p w:rsidR="00251686" w:rsidRDefault="00251686" w:rsidP="00251686">
      <w:r>
        <w:rPr>
          <w:noProof/>
        </w:rPr>
        <w:drawing>
          <wp:anchor distT="0" distB="0" distL="114300" distR="114300" simplePos="0" relativeHeight="251689984" behindDoc="0" locked="0" layoutInCell="1" allowOverlap="1">
            <wp:simplePos x="0" y="0"/>
            <wp:positionH relativeFrom="column">
              <wp:posOffset>2142490</wp:posOffset>
            </wp:positionH>
            <wp:positionV relativeFrom="paragraph">
              <wp:posOffset>52705</wp:posOffset>
            </wp:positionV>
            <wp:extent cx="1809750" cy="1800860"/>
            <wp:effectExtent l="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809750" cy="1800860"/>
                    </a:xfrm>
                    <a:prstGeom prst="rect">
                      <a:avLst/>
                    </a:prstGeom>
                    <a:noFill/>
                    <a:ln w="9525">
                      <a:noFill/>
                      <a:miter lim="800000"/>
                      <a:headEnd/>
                      <a:tailEnd/>
                    </a:ln>
                  </pic:spPr>
                </pic:pic>
              </a:graphicData>
            </a:graphic>
          </wp:anchor>
        </w:drawing>
      </w:r>
    </w:p>
    <w:p w:rsidR="00251686" w:rsidRDefault="00251686" w:rsidP="00251686"/>
    <w:p w:rsidR="00251686" w:rsidRDefault="00251686" w:rsidP="00251686">
      <w:pPr>
        <w:jc w:val="right"/>
      </w:pPr>
    </w:p>
    <w:p w:rsidR="00251686" w:rsidRDefault="00251686" w:rsidP="00251686"/>
    <w:p w:rsidR="00251686" w:rsidRDefault="00251686" w:rsidP="00251686"/>
    <w:p w:rsidR="00251686" w:rsidRDefault="00251686" w:rsidP="00251686"/>
    <w:p w:rsidR="00251686" w:rsidRPr="00C238E9" w:rsidRDefault="00CE62EE" w:rsidP="00251686">
      <w:pPr>
        <w:tabs>
          <w:tab w:val="left" w:pos="3099"/>
        </w:tabs>
        <w:autoSpaceDE w:val="0"/>
        <w:autoSpaceDN w:val="0"/>
        <w:adjustRightInd w:val="0"/>
        <w:spacing w:after="0" w:line="360" w:lineRule="auto"/>
        <w:jc w:val="center"/>
        <w:rPr>
          <w:rFonts w:ascii="Times New Roman" w:hAnsi="Times New Roman"/>
          <w:b/>
          <w:sz w:val="32"/>
          <w:szCs w:val="24"/>
        </w:rPr>
      </w:pPr>
      <w:r w:rsidRPr="00C238E9">
        <w:rPr>
          <w:rFonts w:ascii="Times New Roman" w:hAnsi="Times New Roman"/>
          <w:b/>
          <w:sz w:val="32"/>
          <w:szCs w:val="24"/>
        </w:rPr>
        <w:t>Ethnobotanical study of Medicinal P</w:t>
      </w:r>
      <w:r w:rsidR="00251686" w:rsidRPr="00C238E9">
        <w:rPr>
          <w:rFonts w:ascii="Times New Roman" w:hAnsi="Times New Roman"/>
          <w:b/>
          <w:sz w:val="32"/>
          <w:szCs w:val="24"/>
        </w:rPr>
        <w:t xml:space="preserve">lants in Enemay District, </w:t>
      </w:r>
    </w:p>
    <w:p w:rsidR="00251686" w:rsidRPr="00C238E9" w:rsidRDefault="00251686" w:rsidP="00251686">
      <w:pPr>
        <w:autoSpaceDE w:val="0"/>
        <w:autoSpaceDN w:val="0"/>
        <w:adjustRightInd w:val="0"/>
        <w:spacing w:after="0" w:line="360" w:lineRule="auto"/>
        <w:jc w:val="center"/>
        <w:rPr>
          <w:rFonts w:ascii="Times New Roman" w:hAnsi="Times New Roman"/>
          <w:b/>
          <w:sz w:val="32"/>
          <w:szCs w:val="32"/>
        </w:rPr>
      </w:pPr>
      <w:r w:rsidRPr="00C238E9">
        <w:rPr>
          <w:rFonts w:ascii="Times New Roman" w:hAnsi="Times New Roman"/>
          <w:b/>
          <w:sz w:val="32"/>
          <w:szCs w:val="32"/>
        </w:rPr>
        <w:t>East Goj</w:t>
      </w:r>
      <w:r w:rsidR="00F2768C" w:rsidRPr="00C238E9">
        <w:rPr>
          <w:rFonts w:ascii="Times New Roman" w:hAnsi="Times New Roman"/>
          <w:b/>
          <w:sz w:val="32"/>
          <w:szCs w:val="32"/>
        </w:rPr>
        <w:t>j</w:t>
      </w:r>
      <w:r w:rsidRPr="00C238E9">
        <w:rPr>
          <w:rFonts w:ascii="Times New Roman" w:hAnsi="Times New Roman"/>
          <w:b/>
          <w:sz w:val="32"/>
          <w:szCs w:val="32"/>
        </w:rPr>
        <w:t xml:space="preserve">am zone, Amhara Region, Ethiopia </w:t>
      </w:r>
    </w:p>
    <w:p w:rsidR="00251686" w:rsidRPr="00C238E9" w:rsidRDefault="00251686" w:rsidP="00251686">
      <w:pPr>
        <w:autoSpaceDE w:val="0"/>
        <w:autoSpaceDN w:val="0"/>
        <w:adjustRightInd w:val="0"/>
        <w:spacing w:after="0" w:line="360" w:lineRule="auto"/>
        <w:jc w:val="center"/>
        <w:rPr>
          <w:rFonts w:ascii="Times New Roman" w:hAnsi="Times New Roman"/>
          <w:b/>
          <w:sz w:val="32"/>
          <w:szCs w:val="32"/>
        </w:rPr>
      </w:pPr>
      <w:r w:rsidRPr="00C238E9">
        <w:rPr>
          <w:rFonts w:ascii="Times New Roman" w:hAnsi="Times New Roman"/>
          <w:b/>
          <w:sz w:val="32"/>
          <w:szCs w:val="32"/>
        </w:rPr>
        <w:t>By</w:t>
      </w:r>
    </w:p>
    <w:p w:rsidR="00251686" w:rsidRPr="00C238E9" w:rsidRDefault="00251686" w:rsidP="00251686">
      <w:pPr>
        <w:autoSpaceDE w:val="0"/>
        <w:autoSpaceDN w:val="0"/>
        <w:adjustRightInd w:val="0"/>
        <w:spacing w:after="0" w:line="360" w:lineRule="auto"/>
        <w:jc w:val="center"/>
        <w:rPr>
          <w:rFonts w:ascii="Times New Roman" w:hAnsi="Times New Roman"/>
          <w:b/>
          <w:sz w:val="32"/>
          <w:szCs w:val="32"/>
        </w:rPr>
      </w:pPr>
      <w:r w:rsidRPr="00C238E9">
        <w:rPr>
          <w:rFonts w:ascii="Times New Roman" w:hAnsi="Times New Roman"/>
          <w:b/>
          <w:sz w:val="32"/>
          <w:szCs w:val="32"/>
        </w:rPr>
        <w:t>Endanchyelem Getaneh Tafete</w:t>
      </w:r>
    </w:p>
    <w:p w:rsidR="00251686" w:rsidRDefault="00251686" w:rsidP="00251686">
      <w:pPr>
        <w:jc w:val="center"/>
      </w:pPr>
    </w:p>
    <w:p w:rsidR="00251686" w:rsidRPr="00347F54" w:rsidRDefault="00251686" w:rsidP="00251686">
      <w:pPr>
        <w:pStyle w:val="Default"/>
        <w:rPr>
          <w:b/>
        </w:rPr>
      </w:pPr>
    </w:p>
    <w:p w:rsidR="00251686" w:rsidRDefault="00251686" w:rsidP="00816055">
      <w:pPr>
        <w:pStyle w:val="Default"/>
        <w:rPr>
          <w:b/>
          <w:bCs/>
          <w:sz w:val="23"/>
          <w:szCs w:val="23"/>
        </w:rPr>
      </w:pPr>
    </w:p>
    <w:p w:rsidR="00251686" w:rsidRDefault="00251686" w:rsidP="00816055">
      <w:pPr>
        <w:pStyle w:val="Default"/>
        <w:rPr>
          <w:b/>
          <w:bCs/>
          <w:sz w:val="23"/>
          <w:szCs w:val="23"/>
        </w:rPr>
      </w:pPr>
    </w:p>
    <w:p w:rsidR="00251686" w:rsidRDefault="00251686" w:rsidP="00816055">
      <w:pPr>
        <w:pStyle w:val="Default"/>
        <w:rPr>
          <w:b/>
          <w:bCs/>
          <w:sz w:val="23"/>
          <w:szCs w:val="23"/>
        </w:rPr>
      </w:pPr>
    </w:p>
    <w:p w:rsidR="00D071AC" w:rsidRDefault="00D071AC" w:rsidP="00CF4943">
      <w:pPr>
        <w:pStyle w:val="Default"/>
        <w:rPr>
          <w:b/>
        </w:rPr>
      </w:pPr>
    </w:p>
    <w:p w:rsidR="00D071AC" w:rsidRDefault="00D071AC" w:rsidP="00251686">
      <w:pPr>
        <w:pStyle w:val="Default"/>
        <w:jc w:val="right"/>
        <w:rPr>
          <w:b/>
        </w:rPr>
      </w:pPr>
    </w:p>
    <w:p w:rsidR="00D071AC" w:rsidRDefault="00D071AC" w:rsidP="00251686">
      <w:pPr>
        <w:pStyle w:val="Default"/>
        <w:jc w:val="right"/>
        <w:rPr>
          <w:b/>
        </w:rPr>
      </w:pPr>
    </w:p>
    <w:p w:rsidR="00D071AC" w:rsidRDefault="00D071AC" w:rsidP="00251686">
      <w:pPr>
        <w:pStyle w:val="Default"/>
        <w:jc w:val="right"/>
        <w:rPr>
          <w:b/>
        </w:rPr>
      </w:pPr>
    </w:p>
    <w:p w:rsidR="00D071AC" w:rsidRDefault="00D071AC" w:rsidP="00251686">
      <w:pPr>
        <w:pStyle w:val="Default"/>
        <w:jc w:val="right"/>
        <w:rPr>
          <w:b/>
        </w:rPr>
      </w:pPr>
    </w:p>
    <w:p w:rsidR="00D071AC" w:rsidRDefault="00D071AC" w:rsidP="00251686">
      <w:pPr>
        <w:pStyle w:val="Default"/>
        <w:jc w:val="right"/>
        <w:rPr>
          <w:b/>
        </w:rPr>
      </w:pPr>
    </w:p>
    <w:p w:rsidR="00D071AC" w:rsidRDefault="00D071AC" w:rsidP="00251686">
      <w:pPr>
        <w:pStyle w:val="Default"/>
        <w:jc w:val="right"/>
        <w:rPr>
          <w:b/>
        </w:rPr>
      </w:pPr>
    </w:p>
    <w:p w:rsidR="00D071AC" w:rsidRDefault="00D071AC" w:rsidP="00251686">
      <w:pPr>
        <w:pStyle w:val="Default"/>
        <w:jc w:val="right"/>
        <w:rPr>
          <w:b/>
        </w:rPr>
      </w:pPr>
    </w:p>
    <w:p w:rsidR="00D071AC" w:rsidRDefault="00D071AC" w:rsidP="00251686">
      <w:pPr>
        <w:pStyle w:val="Default"/>
        <w:jc w:val="right"/>
        <w:rPr>
          <w:b/>
        </w:rPr>
      </w:pPr>
    </w:p>
    <w:p w:rsidR="00D071AC" w:rsidRDefault="00D071AC" w:rsidP="00251686">
      <w:pPr>
        <w:pStyle w:val="Default"/>
        <w:jc w:val="right"/>
        <w:rPr>
          <w:b/>
        </w:rPr>
      </w:pPr>
    </w:p>
    <w:p w:rsidR="00D071AC" w:rsidRDefault="00D071AC" w:rsidP="00251686">
      <w:pPr>
        <w:pStyle w:val="Default"/>
        <w:jc w:val="right"/>
        <w:rPr>
          <w:b/>
        </w:rPr>
      </w:pPr>
    </w:p>
    <w:p w:rsidR="00D071AC" w:rsidRDefault="00D071AC" w:rsidP="00251686">
      <w:pPr>
        <w:pStyle w:val="Default"/>
        <w:jc w:val="right"/>
        <w:rPr>
          <w:b/>
        </w:rPr>
      </w:pPr>
    </w:p>
    <w:p w:rsidR="00251686" w:rsidRPr="00C238E9" w:rsidRDefault="00251686" w:rsidP="00251686">
      <w:pPr>
        <w:pStyle w:val="Default"/>
        <w:jc w:val="right"/>
        <w:rPr>
          <w:b/>
          <w:bCs/>
          <w:sz w:val="28"/>
          <w:szCs w:val="23"/>
        </w:rPr>
      </w:pPr>
      <w:r w:rsidRPr="00C238E9">
        <w:rPr>
          <w:b/>
          <w:sz w:val="32"/>
        </w:rPr>
        <w:t>Addis Ababa, Ethiopia</w:t>
      </w:r>
    </w:p>
    <w:p w:rsidR="00251686" w:rsidRPr="00C238E9" w:rsidRDefault="00251686" w:rsidP="00816055">
      <w:pPr>
        <w:pStyle w:val="Default"/>
        <w:tabs>
          <w:tab w:val="left" w:pos="3640"/>
        </w:tabs>
        <w:rPr>
          <w:b/>
          <w:sz w:val="32"/>
        </w:rPr>
      </w:pPr>
    </w:p>
    <w:p w:rsidR="00251686" w:rsidRPr="00C238E9" w:rsidRDefault="00251686" w:rsidP="00251686">
      <w:pPr>
        <w:pStyle w:val="Default"/>
        <w:tabs>
          <w:tab w:val="left" w:pos="3640"/>
        </w:tabs>
        <w:jc w:val="right"/>
        <w:rPr>
          <w:b/>
          <w:bCs/>
          <w:sz w:val="28"/>
          <w:szCs w:val="23"/>
        </w:rPr>
      </w:pPr>
      <w:r w:rsidRPr="00C238E9">
        <w:rPr>
          <w:b/>
          <w:sz w:val="32"/>
        </w:rPr>
        <w:t>August, 2019</w:t>
      </w:r>
    </w:p>
    <w:p w:rsidR="00816055" w:rsidRDefault="00816055" w:rsidP="00816055">
      <w:pPr>
        <w:pStyle w:val="Default"/>
        <w:rPr>
          <w:b/>
          <w:bCs/>
          <w:sz w:val="23"/>
          <w:szCs w:val="23"/>
        </w:rPr>
      </w:pPr>
    </w:p>
    <w:p w:rsidR="00816055" w:rsidRDefault="00816055" w:rsidP="00816055">
      <w:pPr>
        <w:pStyle w:val="Default"/>
        <w:rPr>
          <w:b/>
          <w:bCs/>
          <w:sz w:val="23"/>
          <w:szCs w:val="23"/>
        </w:rPr>
      </w:pPr>
    </w:p>
    <w:p w:rsidR="00816055" w:rsidRDefault="00816055" w:rsidP="00816055">
      <w:pPr>
        <w:pStyle w:val="Default"/>
        <w:rPr>
          <w:b/>
          <w:bCs/>
          <w:sz w:val="23"/>
          <w:szCs w:val="23"/>
        </w:rPr>
      </w:pPr>
    </w:p>
    <w:p w:rsidR="00D071AC" w:rsidRDefault="00D071AC" w:rsidP="00816055">
      <w:pPr>
        <w:pStyle w:val="Default"/>
        <w:rPr>
          <w:b/>
          <w:bCs/>
          <w:sz w:val="23"/>
          <w:szCs w:val="23"/>
        </w:rPr>
      </w:pPr>
    </w:p>
    <w:p w:rsidR="00251686" w:rsidRPr="00C238E9" w:rsidRDefault="00251686" w:rsidP="00C238E9">
      <w:pPr>
        <w:pStyle w:val="Default"/>
        <w:spacing w:line="276" w:lineRule="auto"/>
        <w:jc w:val="center"/>
        <w:rPr>
          <w:sz w:val="32"/>
        </w:rPr>
      </w:pPr>
      <w:r w:rsidRPr="00C238E9">
        <w:rPr>
          <w:b/>
          <w:bCs/>
          <w:sz w:val="32"/>
        </w:rPr>
        <w:t>ADDIS ABABA UNIVERSITY</w:t>
      </w:r>
    </w:p>
    <w:p w:rsidR="00251686" w:rsidRPr="00C238E9" w:rsidRDefault="00251686" w:rsidP="00C238E9">
      <w:pPr>
        <w:pStyle w:val="Default"/>
        <w:spacing w:line="276" w:lineRule="auto"/>
        <w:jc w:val="center"/>
        <w:rPr>
          <w:b/>
          <w:bCs/>
          <w:sz w:val="32"/>
        </w:rPr>
      </w:pPr>
      <w:r w:rsidRPr="00C238E9">
        <w:rPr>
          <w:b/>
          <w:bCs/>
          <w:sz w:val="32"/>
        </w:rPr>
        <w:t>SCHOOL OF GRADUATE STUDIES</w:t>
      </w:r>
    </w:p>
    <w:p w:rsidR="00251686" w:rsidRDefault="00251686" w:rsidP="00251686">
      <w:pPr>
        <w:pStyle w:val="Default"/>
        <w:rPr>
          <w:b/>
          <w:bCs/>
          <w:sz w:val="23"/>
          <w:szCs w:val="23"/>
        </w:rPr>
      </w:pPr>
      <w:r>
        <w:rPr>
          <w:b/>
          <w:bCs/>
          <w:noProof/>
          <w:sz w:val="23"/>
          <w:szCs w:val="23"/>
        </w:rPr>
        <w:drawing>
          <wp:anchor distT="0" distB="0" distL="114300" distR="114300" simplePos="0" relativeHeight="251688960" behindDoc="0" locked="0" layoutInCell="1" allowOverlap="1">
            <wp:simplePos x="0" y="0"/>
            <wp:positionH relativeFrom="column">
              <wp:posOffset>2030730</wp:posOffset>
            </wp:positionH>
            <wp:positionV relativeFrom="paragraph">
              <wp:posOffset>5080</wp:posOffset>
            </wp:positionV>
            <wp:extent cx="1875155" cy="1744980"/>
            <wp:effectExtent l="19050" t="0" r="0" b="0"/>
            <wp:wrapSquare wrapText="bothSides"/>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875155" cy="1744980"/>
                    </a:xfrm>
                    <a:prstGeom prst="rect">
                      <a:avLst/>
                    </a:prstGeom>
                    <a:noFill/>
                    <a:ln w="9525">
                      <a:noFill/>
                      <a:miter lim="800000"/>
                      <a:headEnd/>
                      <a:tailEnd/>
                    </a:ln>
                  </pic:spPr>
                </pic:pic>
              </a:graphicData>
            </a:graphic>
          </wp:anchor>
        </w:drawing>
      </w:r>
    </w:p>
    <w:p w:rsidR="00836C76" w:rsidRDefault="00836C76" w:rsidP="00251686">
      <w:pPr>
        <w:pStyle w:val="Default"/>
        <w:rPr>
          <w:b/>
          <w:bCs/>
          <w:sz w:val="23"/>
          <w:szCs w:val="23"/>
        </w:rPr>
      </w:pPr>
    </w:p>
    <w:p w:rsidR="00836C76" w:rsidRDefault="00836C76" w:rsidP="00251686">
      <w:pPr>
        <w:pStyle w:val="Default"/>
        <w:rPr>
          <w:b/>
          <w:bCs/>
          <w:sz w:val="23"/>
          <w:szCs w:val="23"/>
        </w:rPr>
      </w:pPr>
    </w:p>
    <w:p w:rsidR="00836C76" w:rsidRDefault="00836C76" w:rsidP="00251686">
      <w:pPr>
        <w:pStyle w:val="Default"/>
        <w:rPr>
          <w:b/>
          <w:bCs/>
          <w:sz w:val="23"/>
          <w:szCs w:val="23"/>
        </w:rPr>
      </w:pPr>
    </w:p>
    <w:p w:rsidR="00836C76" w:rsidRDefault="00836C76" w:rsidP="00251686">
      <w:pPr>
        <w:pStyle w:val="Default"/>
        <w:rPr>
          <w:b/>
          <w:bCs/>
          <w:sz w:val="23"/>
          <w:szCs w:val="23"/>
        </w:rPr>
      </w:pPr>
    </w:p>
    <w:p w:rsidR="00836C76" w:rsidRDefault="00836C76" w:rsidP="00251686">
      <w:pPr>
        <w:pStyle w:val="Default"/>
        <w:rPr>
          <w:b/>
          <w:bCs/>
          <w:sz w:val="23"/>
          <w:szCs w:val="23"/>
        </w:rPr>
      </w:pPr>
    </w:p>
    <w:p w:rsidR="00836C76" w:rsidRDefault="00836C76" w:rsidP="00251686">
      <w:pPr>
        <w:pStyle w:val="Default"/>
        <w:rPr>
          <w:b/>
          <w:bCs/>
          <w:sz w:val="23"/>
          <w:szCs w:val="23"/>
        </w:rPr>
      </w:pPr>
    </w:p>
    <w:p w:rsidR="00836C76" w:rsidRDefault="00836C76" w:rsidP="00251686">
      <w:pPr>
        <w:pStyle w:val="Default"/>
        <w:rPr>
          <w:b/>
          <w:bCs/>
          <w:sz w:val="23"/>
          <w:szCs w:val="23"/>
        </w:rPr>
      </w:pPr>
    </w:p>
    <w:p w:rsidR="00836C76" w:rsidRDefault="00836C76" w:rsidP="00251686">
      <w:pPr>
        <w:pStyle w:val="Default"/>
        <w:rPr>
          <w:b/>
          <w:bCs/>
          <w:sz w:val="23"/>
          <w:szCs w:val="23"/>
        </w:rPr>
      </w:pPr>
    </w:p>
    <w:p w:rsidR="00836C76" w:rsidRDefault="00836C76" w:rsidP="00251686">
      <w:pPr>
        <w:pStyle w:val="Default"/>
        <w:rPr>
          <w:b/>
          <w:bCs/>
          <w:sz w:val="23"/>
          <w:szCs w:val="23"/>
        </w:rPr>
      </w:pPr>
    </w:p>
    <w:p w:rsidR="00836C76" w:rsidRDefault="00836C76" w:rsidP="00251686">
      <w:pPr>
        <w:pStyle w:val="Default"/>
        <w:rPr>
          <w:b/>
          <w:bCs/>
          <w:sz w:val="23"/>
          <w:szCs w:val="23"/>
        </w:rPr>
      </w:pPr>
    </w:p>
    <w:p w:rsidR="00251686" w:rsidRPr="00C238E9" w:rsidRDefault="005F490A" w:rsidP="00251686">
      <w:pPr>
        <w:tabs>
          <w:tab w:val="left" w:pos="3099"/>
        </w:tabs>
        <w:autoSpaceDE w:val="0"/>
        <w:autoSpaceDN w:val="0"/>
        <w:adjustRightInd w:val="0"/>
        <w:spacing w:after="0" w:line="360" w:lineRule="auto"/>
        <w:jc w:val="center"/>
        <w:rPr>
          <w:rFonts w:ascii="Times New Roman" w:hAnsi="Times New Roman"/>
          <w:b/>
          <w:sz w:val="28"/>
          <w:szCs w:val="24"/>
        </w:rPr>
      </w:pPr>
      <w:r w:rsidRPr="00C238E9">
        <w:rPr>
          <w:rFonts w:ascii="Times New Roman" w:hAnsi="Times New Roman"/>
          <w:b/>
          <w:sz w:val="28"/>
          <w:szCs w:val="24"/>
        </w:rPr>
        <w:t>Ethnobotanical S</w:t>
      </w:r>
      <w:r w:rsidR="001F5389" w:rsidRPr="00C238E9">
        <w:rPr>
          <w:rFonts w:ascii="Times New Roman" w:hAnsi="Times New Roman"/>
          <w:b/>
          <w:sz w:val="28"/>
          <w:szCs w:val="24"/>
        </w:rPr>
        <w:t>tudy of Medicinal P</w:t>
      </w:r>
      <w:r w:rsidR="00251686" w:rsidRPr="00C238E9">
        <w:rPr>
          <w:rFonts w:ascii="Times New Roman" w:hAnsi="Times New Roman"/>
          <w:b/>
          <w:sz w:val="28"/>
          <w:szCs w:val="24"/>
        </w:rPr>
        <w:t xml:space="preserve">lants in Enemay District, </w:t>
      </w:r>
    </w:p>
    <w:p w:rsidR="00251686" w:rsidRPr="00C238E9" w:rsidRDefault="00251686" w:rsidP="00251686">
      <w:pPr>
        <w:autoSpaceDE w:val="0"/>
        <w:autoSpaceDN w:val="0"/>
        <w:adjustRightInd w:val="0"/>
        <w:spacing w:after="0" w:line="360" w:lineRule="auto"/>
        <w:jc w:val="center"/>
        <w:rPr>
          <w:rFonts w:ascii="Times New Roman" w:hAnsi="Times New Roman"/>
          <w:b/>
          <w:sz w:val="28"/>
          <w:szCs w:val="24"/>
        </w:rPr>
      </w:pPr>
      <w:r w:rsidRPr="00C238E9">
        <w:rPr>
          <w:rFonts w:ascii="Times New Roman" w:hAnsi="Times New Roman"/>
          <w:b/>
          <w:sz w:val="28"/>
          <w:szCs w:val="24"/>
        </w:rPr>
        <w:t>East Goj</w:t>
      </w:r>
      <w:r w:rsidR="007071B6" w:rsidRPr="00C238E9">
        <w:rPr>
          <w:rFonts w:ascii="Times New Roman" w:hAnsi="Times New Roman"/>
          <w:b/>
          <w:sz w:val="28"/>
          <w:szCs w:val="24"/>
        </w:rPr>
        <w:t>j</w:t>
      </w:r>
      <w:r w:rsidRPr="00C238E9">
        <w:rPr>
          <w:rFonts w:ascii="Times New Roman" w:hAnsi="Times New Roman"/>
          <w:b/>
          <w:sz w:val="28"/>
          <w:szCs w:val="24"/>
        </w:rPr>
        <w:t xml:space="preserve">am zone, Amhara Region, Ethiopia </w:t>
      </w:r>
    </w:p>
    <w:p w:rsidR="00251686" w:rsidRPr="00C238E9" w:rsidRDefault="00251686" w:rsidP="00251686">
      <w:pPr>
        <w:autoSpaceDE w:val="0"/>
        <w:autoSpaceDN w:val="0"/>
        <w:adjustRightInd w:val="0"/>
        <w:spacing w:after="0" w:line="360" w:lineRule="auto"/>
        <w:jc w:val="center"/>
        <w:rPr>
          <w:rFonts w:ascii="Times New Roman" w:hAnsi="Times New Roman"/>
          <w:b/>
          <w:sz w:val="28"/>
          <w:szCs w:val="24"/>
        </w:rPr>
      </w:pPr>
      <w:r w:rsidRPr="00C238E9">
        <w:rPr>
          <w:rFonts w:ascii="Times New Roman" w:hAnsi="Times New Roman"/>
          <w:b/>
          <w:sz w:val="28"/>
          <w:szCs w:val="24"/>
        </w:rPr>
        <w:t>By</w:t>
      </w:r>
    </w:p>
    <w:p w:rsidR="00251686" w:rsidRPr="00C238E9" w:rsidRDefault="00251686" w:rsidP="00251686">
      <w:pPr>
        <w:autoSpaceDE w:val="0"/>
        <w:autoSpaceDN w:val="0"/>
        <w:adjustRightInd w:val="0"/>
        <w:spacing w:after="0" w:line="360" w:lineRule="auto"/>
        <w:jc w:val="center"/>
        <w:rPr>
          <w:rFonts w:ascii="Times New Roman" w:hAnsi="Times New Roman"/>
          <w:b/>
          <w:sz w:val="28"/>
          <w:szCs w:val="24"/>
        </w:rPr>
      </w:pPr>
      <w:r w:rsidRPr="00C238E9">
        <w:rPr>
          <w:rFonts w:ascii="Times New Roman" w:hAnsi="Times New Roman"/>
          <w:b/>
          <w:sz w:val="28"/>
          <w:szCs w:val="24"/>
        </w:rPr>
        <w:t>Endanchyelem Getaneh Tafete</w:t>
      </w:r>
    </w:p>
    <w:p w:rsidR="00251686" w:rsidRPr="00C2366E" w:rsidRDefault="00251686" w:rsidP="00251686">
      <w:pPr>
        <w:autoSpaceDE w:val="0"/>
        <w:autoSpaceDN w:val="0"/>
        <w:adjustRightInd w:val="0"/>
        <w:spacing w:after="0" w:line="360" w:lineRule="auto"/>
        <w:jc w:val="center"/>
        <w:rPr>
          <w:rFonts w:ascii="Times New Roman" w:hAnsi="Times New Roman"/>
          <w:b/>
          <w:sz w:val="24"/>
          <w:szCs w:val="24"/>
        </w:rPr>
      </w:pPr>
    </w:p>
    <w:p w:rsidR="00251686" w:rsidRPr="00C2366E" w:rsidRDefault="00251686" w:rsidP="00251686">
      <w:pPr>
        <w:tabs>
          <w:tab w:val="left" w:pos="3099"/>
        </w:tabs>
        <w:autoSpaceDE w:val="0"/>
        <w:autoSpaceDN w:val="0"/>
        <w:adjustRightInd w:val="0"/>
        <w:spacing w:after="0" w:line="360" w:lineRule="auto"/>
        <w:jc w:val="center"/>
        <w:rPr>
          <w:rFonts w:ascii="Times New Roman" w:hAnsi="Times New Roman"/>
          <w:b/>
          <w:sz w:val="24"/>
          <w:szCs w:val="24"/>
        </w:rPr>
      </w:pPr>
    </w:p>
    <w:p w:rsidR="00251686" w:rsidRPr="00C2366E" w:rsidRDefault="00D925DD" w:rsidP="00251686">
      <w:pPr>
        <w:pStyle w:val="Default"/>
        <w:spacing w:line="360" w:lineRule="auto"/>
        <w:rPr>
          <w:b/>
          <w:color w:val="auto"/>
        </w:rPr>
      </w:pPr>
      <w:r w:rsidRPr="00C2366E">
        <w:rPr>
          <w:b/>
          <w:color w:val="auto"/>
        </w:rPr>
        <w:t>A Thesis submitted</w:t>
      </w:r>
      <w:r w:rsidR="00251686" w:rsidRPr="00C2366E">
        <w:rPr>
          <w:b/>
          <w:color w:val="auto"/>
        </w:rPr>
        <w:t xml:space="preserve"> to </w:t>
      </w:r>
      <w:r w:rsidR="00C2366E" w:rsidRPr="00C2366E">
        <w:rPr>
          <w:b/>
          <w:color w:val="auto"/>
        </w:rPr>
        <w:t xml:space="preserve">the Department </w:t>
      </w:r>
      <w:r w:rsidR="00C238E9" w:rsidRPr="00C2366E">
        <w:rPr>
          <w:b/>
          <w:color w:val="auto"/>
        </w:rPr>
        <w:t>of Zoological</w:t>
      </w:r>
      <w:r w:rsidR="00C2366E" w:rsidRPr="00C2366E">
        <w:rPr>
          <w:b/>
          <w:color w:val="auto"/>
        </w:rPr>
        <w:t xml:space="preserve"> sciences </w:t>
      </w:r>
      <w:r w:rsidR="00C238E9" w:rsidRPr="00C2366E">
        <w:rPr>
          <w:b/>
          <w:color w:val="auto"/>
        </w:rPr>
        <w:t>School in</w:t>
      </w:r>
      <w:r w:rsidR="00251686" w:rsidRPr="00C2366E">
        <w:rPr>
          <w:b/>
          <w:color w:val="auto"/>
        </w:rPr>
        <w:t xml:space="preserve"> Partial Fulfillments of the Requirements for the Degree of Master of Science in </w:t>
      </w:r>
      <w:r w:rsidR="00C238E9" w:rsidRPr="00C2366E">
        <w:rPr>
          <w:b/>
          <w:color w:val="auto"/>
        </w:rPr>
        <w:t>Biology.</w:t>
      </w:r>
    </w:p>
    <w:p w:rsidR="00251686" w:rsidRPr="00C2366E" w:rsidRDefault="00251686" w:rsidP="00251686">
      <w:pPr>
        <w:pStyle w:val="Default"/>
        <w:spacing w:line="360" w:lineRule="auto"/>
        <w:rPr>
          <w:b/>
          <w:bCs/>
          <w:color w:val="auto"/>
        </w:rPr>
      </w:pPr>
    </w:p>
    <w:p w:rsidR="00251686" w:rsidRDefault="00251686" w:rsidP="00816055">
      <w:pPr>
        <w:autoSpaceDE w:val="0"/>
        <w:autoSpaceDN w:val="0"/>
        <w:adjustRightInd w:val="0"/>
        <w:spacing w:after="0" w:line="360" w:lineRule="auto"/>
        <w:rPr>
          <w:rFonts w:ascii="Times New Roman" w:hAnsi="Times New Roman"/>
          <w:b/>
          <w:sz w:val="24"/>
          <w:szCs w:val="24"/>
        </w:rPr>
      </w:pPr>
    </w:p>
    <w:p w:rsidR="00251686" w:rsidRDefault="00251686" w:rsidP="00816055">
      <w:pPr>
        <w:autoSpaceDE w:val="0"/>
        <w:autoSpaceDN w:val="0"/>
        <w:adjustRightInd w:val="0"/>
        <w:spacing w:after="0" w:line="360" w:lineRule="auto"/>
        <w:rPr>
          <w:rFonts w:ascii="Times New Roman" w:hAnsi="Times New Roman"/>
          <w:b/>
          <w:sz w:val="24"/>
          <w:szCs w:val="24"/>
        </w:rPr>
      </w:pPr>
    </w:p>
    <w:p w:rsidR="00251686" w:rsidRDefault="00251686" w:rsidP="00251686">
      <w:pPr>
        <w:autoSpaceDE w:val="0"/>
        <w:autoSpaceDN w:val="0"/>
        <w:adjustRightInd w:val="0"/>
        <w:spacing w:after="0" w:line="360" w:lineRule="auto"/>
        <w:rPr>
          <w:rFonts w:ascii="Times New Roman" w:hAnsi="Times New Roman"/>
          <w:b/>
          <w:sz w:val="24"/>
          <w:szCs w:val="24"/>
        </w:rPr>
      </w:pPr>
    </w:p>
    <w:p w:rsidR="00C238E9" w:rsidRDefault="00C238E9" w:rsidP="00251686">
      <w:pPr>
        <w:autoSpaceDE w:val="0"/>
        <w:autoSpaceDN w:val="0"/>
        <w:adjustRightInd w:val="0"/>
        <w:spacing w:after="0" w:line="360" w:lineRule="auto"/>
        <w:rPr>
          <w:rFonts w:ascii="Times New Roman" w:hAnsi="Times New Roman"/>
          <w:b/>
          <w:sz w:val="24"/>
          <w:szCs w:val="24"/>
        </w:rPr>
      </w:pPr>
    </w:p>
    <w:p w:rsidR="00C238E9" w:rsidRDefault="00C238E9" w:rsidP="00251686">
      <w:pPr>
        <w:autoSpaceDE w:val="0"/>
        <w:autoSpaceDN w:val="0"/>
        <w:adjustRightInd w:val="0"/>
        <w:spacing w:after="0" w:line="360" w:lineRule="auto"/>
        <w:rPr>
          <w:rFonts w:ascii="Times New Roman" w:hAnsi="Times New Roman"/>
          <w:b/>
          <w:sz w:val="24"/>
          <w:szCs w:val="24"/>
        </w:rPr>
      </w:pPr>
    </w:p>
    <w:p w:rsidR="00C238E9" w:rsidRDefault="00C238E9" w:rsidP="00251686">
      <w:pPr>
        <w:autoSpaceDE w:val="0"/>
        <w:autoSpaceDN w:val="0"/>
        <w:adjustRightInd w:val="0"/>
        <w:spacing w:after="0" w:line="360" w:lineRule="auto"/>
        <w:rPr>
          <w:rFonts w:ascii="Times New Roman" w:hAnsi="Times New Roman"/>
          <w:b/>
          <w:sz w:val="24"/>
          <w:szCs w:val="24"/>
        </w:rPr>
      </w:pPr>
    </w:p>
    <w:p w:rsidR="00C238E9" w:rsidRPr="00A14A5D" w:rsidRDefault="00C238E9" w:rsidP="00251686">
      <w:pPr>
        <w:autoSpaceDE w:val="0"/>
        <w:autoSpaceDN w:val="0"/>
        <w:adjustRightInd w:val="0"/>
        <w:spacing w:after="0" w:line="360" w:lineRule="auto"/>
        <w:rPr>
          <w:rFonts w:ascii="Times New Roman" w:hAnsi="Times New Roman"/>
          <w:b/>
          <w:sz w:val="24"/>
          <w:szCs w:val="24"/>
        </w:rPr>
      </w:pPr>
    </w:p>
    <w:p w:rsidR="00251686" w:rsidRDefault="00251686" w:rsidP="00251686">
      <w:pPr>
        <w:pStyle w:val="Default"/>
        <w:tabs>
          <w:tab w:val="left" w:pos="3640"/>
        </w:tabs>
        <w:rPr>
          <w:b/>
        </w:rPr>
      </w:pPr>
    </w:p>
    <w:p w:rsidR="002A5307" w:rsidRPr="005970A3" w:rsidRDefault="00251686" w:rsidP="002A5307">
      <w:pPr>
        <w:pStyle w:val="Default"/>
        <w:jc w:val="right"/>
        <w:rPr>
          <w:b/>
        </w:rPr>
      </w:pPr>
      <w:r w:rsidRPr="005970A3">
        <w:rPr>
          <w:b/>
        </w:rPr>
        <w:t>Addis Ababa, Ethiopi</w:t>
      </w:r>
      <w:r w:rsidR="002A5307" w:rsidRPr="005970A3">
        <w:rPr>
          <w:b/>
        </w:rPr>
        <w:t>a</w:t>
      </w:r>
    </w:p>
    <w:p w:rsidR="00816055" w:rsidRPr="005970A3" w:rsidRDefault="00251686" w:rsidP="002A5307">
      <w:pPr>
        <w:pStyle w:val="Default"/>
        <w:jc w:val="right"/>
        <w:rPr>
          <w:b/>
          <w:bCs/>
        </w:rPr>
      </w:pPr>
      <w:r w:rsidRPr="005970A3">
        <w:rPr>
          <w:b/>
        </w:rPr>
        <w:t>August, 201</w:t>
      </w:r>
      <w:r w:rsidR="005970A3" w:rsidRPr="005970A3">
        <w:rPr>
          <w:b/>
        </w:rPr>
        <w:t>9</w:t>
      </w:r>
    </w:p>
    <w:p w:rsidR="00816055" w:rsidRDefault="00816055" w:rsidP="00816055">
      <w:pPr>
        <w:pStyle w:val="Default"/>
        <w:rPr>
          <w:b/>
          <w:bCs/>
          <w:sz w:val="23"/>
          <w:szCs w:val="23"/>
        </w:rPr>
      </w:pPr>
    </w:p>
    <w:p w:rsidR="005A657D" w:rsidRDefault="005A657D" w:rsidP="00816055">
      <w:pPr>
        <w:pStyle w:val="Default"/>
        <w:rPr>
          <w:b/>
          <w:bCs/>
          <w:sz w:val="23"/>
          <w:szCs w:val="23"/>
        </w:rPr>
      </w:pPr>
    </w:p>
    <w:p w:rsidR="005A657D" w:rsidRDefault="005A657D" w:rsidP="00816055">
      <w:pPr>
        <w:pStyle w:val="Default"/>
        <w:rPr>
          <w:b/>
          <w:bCs/>
          <w:sz w:val="23"/>
          <w:szCs w:val="23"/>
        </w:rPr>
      </w:pPr>
    </w:p>
    <w:p w:rsidR="00251686" w:rsidRDefault="00251686" w:rsidP="00816055">
      <w:pPr>
        <w:pStyle w:val="Default"/>
        <w:rPr>
          <w:b/>
          <w:bCs/>
          <w:sz w:val="23"/>
          <w:szCs w:val="23"/>
        </w:rPr>
      </w:pPr>
    </w:p>
    <w:p w:rsidR="00816055" w:rsidRDefault="00251686" w:rsidP="00816055">
      <w:pPr>
        <w:pStyle w:val="Default"/>
        <w:jc w:val="center"/>
        <w:rPr>
          <w:b/>
          <w:bCs/>
          <w:sz w:val="23"/>
          <w:szCs w:val="23"/>
        </w:rPr>
      </w:pPr>
      <w:r>
        <w:rPr>
          <w:b/>
          <w:bCs/>
          <w:sz w:val="23"/>
          <w:szCs w:val="23"/>
        </w:rPr>
        <w:lastRenderedPageBreak/>
        <w:t>ADDIS ABABA UNIVERSITY</w:t>
      </w:r>
    </w:p>
    <w:p w:rsidR="00251686" w:rsidRDefault="00251686" w:rsidP="00816055">
      <w:pPr>
        <w:pStyle w:val="Default"/>
        <w:jc w:val="center"/>
        <w:rPr>
          <w:b/>
          <w:bCs/>
          <w:sz w:val="23"/>
          <w:szCs w:val="23"/>
        </w:rPr>
      </w:pPr>
      <w:r>
        <w:rPr>
          <w:b/>
          <w:bCs/>
          <w:sz w:val="23"/>
          <w:szCs w:val="23"/>
        </w:rPr>
        <w:t>GRADUATE PROGRAMMES</w:t>
      </w:r>
    </w:p>
    <w:p w:rsidR="00251686" w:rsidRPr="009B1876" w:rsidRDefault="00251686" w:rsidP="009B1876">
      <w:pPr>
        <w:rPr>
          <w:rFonts w:ascii="Times New Roman" w:hAnsi="Times New Roman"/>
          <w:b/>
          <w:sz w:val="28"/>
          <w:szCs w:val="28"/>
        </w:rPr>
      </w:pPr>
      <w:bookmarkStart w:id="1" w:name="_Toc11813989"/>
      <w:bookmarkStart w:id="2" w:name="_Toc18273446"/>
      <w:r w:rsidRPr="009B1876">
        <w:rPr>
          <w:rFonts w:ascii="Times New Roman" w:hAnsi="Times New Roman"/>
          <w:b/>
          <w:sz w:val="28"/>
          <w:szCs w:val="28"/>
        </w:rPr>
        <w:t>DECLARATION</w:t>
      </w:r>
      <w:bookmarkEnd w:id="1"/>
      <w:bookmarkEnd w:id="2"/>
    </w:p>
    <w:p w:rsidR="00251686" w:rsidRPr="00854B40" w:rsidRDefault="00251686" w:rsidP="00854B40">
      <w:pPr>
        <w:tabs>
          <w:tab w:val="left" w:pos="3099"/>
        </w:tabs>
        <w:autoSpaceDE w:val="0"/>
        <w:autoSpaceDN w:val="0"/>
        <w:adjustRightInd w:val="0"/>
        <w:spacing w:after="0" w:line="480" w:lineRule="auto"/>
        <w:jc w:val="both"/>
        <w:rPr>
          <w:rFonts w:ascii="Times New Roman" w:hAnsi="Times New Roman"/>
          <w:sz w:val="24"/>
          <w:szCs w:val="24"/>
        </w:rPr>
      </w:pPr>
      <w:r w:rsidRPr="00854B40">
        <w:rPr>
          <w:rFonts w:ascii="Times New Roman" w:hAnsi="Times New Roman"/>
          <w:sz w:val="24"/>
          <w:szCs w:val="24"/>
        </w:rPr>
        <w:t xml:space="preserve">This is to certify that the thesis prepared by Endanchyelem Getaneh Tafete </w:t>
      </w:r>
      <w:r w:rsidRPr="00854B40">
        <w:rPr>
          <w:rFonts w:ascii="Times New Roman" w:hAnsi="Times New Roman"/>
          <w:b/>
          <w:sz w:val="24"/>
          <w:szCs w:val="24"/>
        </w:rPr>
        <w:t>Ethnobotanical study of medicinal plants in Enemay District, East Goj</w:t>
      </w:r>
      <w:r w:rsidR="00F02B99">
        <w:rPr>
          <w:rFonts w:ascii="Times New Roman" w:hAnsi="Times New Roman"/>
          <w:b/>
          <w:sz w:val="24"/>
          <w:szCs w:val="24"/>
        </w:rPr>
        <w:t>j</w:t>
      </w:r>
      <w:r w:rsidRPr="00854B40">
        <w:rPr>
          <w:rFonts w:ascii="Times New Roman" w:hAnsi="Times New Roman"/>
          <w:b/>
          <w:sz w:val="24"/>
          <w:szCs w:val="24"/>
        </w:rPr>
        <w:t>am zone, Amhara Region, Ethiopia</w:t>
      </w:r>
    </w:p>
    <w:p w:rsidR="00251686" w:rsidRPr="00E546A7" w:rsidRDefault="00012310" w:rsidP="00854B40">
      <w:pPr>
        <w:pStyle w:val="Default"/>
        <w:spacing w:line="480" w:lineRule="auto"/>
        <w:jc w:val="both"/>
        <w:rPr>
          <w:color w:val="auto"/>
        </w:rPr>
      </w:pPr>
      <w:r>
        <w:rPr>
          <w:color w:val="auto"/>
        </w:rPr>
        <w:t>A</w:t>
      </w:r>
      <w:r w:rsidR="00251686" w:rsidRPr="00854B40">
        <w:rPr>
          <w:color w:val="auto"/>
        </w:rPr>
        <w:t>nd submitted</w:t>
      </w:r>
      <w:r w:rsidR="00D60C0B">
        <w:rPr>
          <w:color w:val="auto"/>
        </w:rPr>
        <w:t xml:space="preserve"> tothe </w:t>
      </w:r>
      <w:r w:rsidR="003958BC">
        <w:rPr>
          <w:color w:val="auto"/>
        </w:rPr>
        <w:t xml:space="preserve">department of zoological science </w:t>
      </w:r>
      <w:r w:rsidR="00251686" w:rsidRPr="00854B40">
        <w:rPr>
          <w:color w:val="auto"/>
        </w:rPr>
        <w:t>in partial fulfillments of the degree of M</w:t>
      </w:r>
      <w:r w:rsidR="00945892" w:rsidRPr="00854B40">
        <w:rPr>
          <w:color w:val="auto"/>
        </w:rPr>
        <w:t>aster of Science (Biology) comp</w:t>
      </w:r>
      <w:r w:rsidR="00251686" w:rsidRPr="00854B40">
        <w:rPr>
          <w:color w:val="auto"/>
        </w:rPr>
        <w:t>l</w:t>
      </w:r>
      <w:r w:rsidR="00945892" w:rsidRPr="00854B40">
        <w:rPr>
          <w:color w:val="auto"/>
        </w:rPr>
        <w:t>i</w:t>
      </w:r>
      <w:r w:rsidR="00251686" w:rsidRPr="00854B40">
        <w:rPr>
          <w:color w:val="auto"/>
        </w:rPr>
        <w:t xml:space="preserve">es with </w:t>
      </w:r>
      <w:r w:rsidR="007505E7" w:rsidRPr="00854B40">
        <w:rPr>
          <w:color w:val="auto"/>
        </w:rPr>
        <w:t xml:space="preserve">the </w:t>
      </w:r>
      <w:r w:rsidR="00251686" w:rsidRPr="00854B40">
        <w:rPr>
          <w:color w:val="auto"/>
        </w:rPr>
        <w:t xml:space="preserve">regulation of the University and meets the accepted standards with respect to originality and quality. </w:t>
      </w:r>
    </w:p>
    <w:p w:rsidR="008A479C" w:rsidRDefault="00854B40" w:rsidP="007632EA">
      <w:pPr>
        <w:pStyle w:val="Default"/>
        <w:spacing w:line="480" w:lineRule="auto"/>
        <w:jc w:val="both"/>
      </w:pPr>
      <w:r w:rsidRPr="007632EA">
        <w:rPr>
          <w:b/>
          <w:bCs/>
          <w:color w:val="auto"/>
        </w:rPr>
        <w:t>Signed by Examining</w:t>
      </w:r>
      <w:r w:rsidR="0096146E" w:rsidRPr="007632EA">
        <w:rPr>
          <w:b/>
          <w:bCs/>
          <w:color w:val="auto"/>
        </w:rPr>
        <w:t xml:space="preserve"> Boar</w:t>
      </w:r>
      <w:r w:rsidR="007632EA" w:rsidRPr="007632EA">
        <w:rPr>
          <w:b/>
          <w:bCs/>
          <w:color w:val="auto"/>
        </w:rPr>
        <w:t>d</w:t>
      </w:r>
    </w:p>
    <w:p w:rsidR="0056245D" w:rsidRDefault="008A479C" w:rsidP="007D7065">
      <w:pPr>
        <w:pStyle w:val="Default"/>
        <w:spacing w:line="480" w:lineRule="auto"/>
        <w:jc w:val="both"/>
        <w:rPr>
          <w:b/>
          <w:sz w:val="28"/>
          <w:szCs w:val="28"/>
        </w:rPr>
      </w:pPr>
      <w:r w:rsidRPr="008A479C">
        <w:rPr>
          <w:b/>
          <w:sz w:val="28"/>
          <w:szCs w:val="28"/>
        </w:rPr>
        <w:t>Name</w:t>
      </w:r>
      <w:r w:rsidR="003E221A">
        <w:rPr>
          <w:b/>
          <w:sz w:val="28"/>
          <w:szCs w:val="28"/>
        </w:rPr>
        <w:t xml:space="preserve">                                            Signature                     Date</w:t>
      </w:r>
    </w:p>
    <w:p w:rsidR="007D7065" w:rsidRPr="00F121C7" w:rsidRDefault="00F121C7" w:rsidP="007D7065">
      <w:pPr>
        <w:pStyle w:val="Default"/>
        <w:numPr>
          <w:ilvl w:val="0"/>
          <w:numId w:val="32"/>
        </w:numPr>
        <w:spacing w:line="480" w:lineRule="auto"/>
        <w:jc w:val="both"/>
        <w:rPr>
          <w:color w:val="auto"/>
        </w:rPr>
      </w:pPr>
      <w:r w:rsidRPr="00F121C7">
        <w:rPr>
          <w:color w:val="auto"/>
        </w:rPr>
        <w:t>______________(Examiner)</w:t>
      </w:r>
      <w:r w:rsidR="003E221A">
        <w:rPr>
          <w:color w:val="auto"/>
        </w:rPr>
        <w:t>_____________________</w:t>
      </w:r>
      <w:r w:rsidR="0040644D">
        <w:rPr>
          <w:color w:val="auto"/>
        </w:rPr>
        <w:t xml:space="preserve">                   __________</w:t>
      </w:r>
    </w:p>
    <w:p w:rsidR="007D7065" w:rsidRPr="00F121C7" w:rsidRDefault="00F121C7" w:rsidP="007D7065">
      <w:pPr>
        <w:pStyle w:val="Default"/>
        <w:numPr>
          <w:ilvl w:val="0"/>
          <w:numId w:val="32"/>
        </w:numPr>
        <w:spacing w:line="480" w:lineRule="auto"/>
        <w:jc w:val="both"/>
        <w:rPr>
          <w:color w:val="auto"/>
        </w:rPr>
      </w:pPr>
      <w:r w:rsidRPr="00F121C7">
        <w:rPr>
          <w:color w:val="auto"/>
        </w:rPr>
        <w:t>______________(Examiner)</w:t>
      </w:r>
      <w:r w:rsidR="0040644D">
        <w:rPr>
          <w:color w:val="auto"/>
        </w:rPr>
        <w:t>______________________                __________</w:t>
      </w:r>
    </w:p>
    <w:p w:rsidR="007D7065" w:rsidRPr="00F121C7" w:rsidRDefault="003E221A" w:rsidP="007D7065">
      <w:pPr>
        <w:pStyle w:val="Default"/>
        <w:numPr>
          <w:ilvl w:val="0"/>
          <w:numId w:val="32"/>
        </w:numPr>
        <w:spacing w:line="480" w:lineRule="auto"/>
        <w:jc w:val="both"/>
        <w:rPr>
          <w:color w:val="auto"/>
        </w:rPr>
      </w:pPr>
      <w:r>
        <w:rPr>
          <w:color w:val="auto"/>
        </w:rPr>
        <w:t xml:space="preserve">Dr.Ermias Lulekal </w:t>
      </w:r>
      <w:r w:rsidR="000025C4" w:rsidRPr="00B31784">
        <w:t>(PhD</w:t>
      </w:r>
      <w:r w:rsidR="000025C4">
        <w:t>)</w:t>
      </w:r>
      <w:r>
        <w:rPr>
          <w:color w:val="auto"/>
        </w:rPr>
        <w:t xml:space="preserve"> (Advisor)</w:t>
      </w:r>
      <w:r w:rsidR="0040644D">
        <w:rPr>
          <w:color w:val="auto"/>
        </w:rPr>
        <w:t>__________________________________</w:t>
      </w:r>
    </w:p>
    <w:p w:rsidR="00F121C7" w:rsidRPr="00D406C4" w:rsidRDefault="00F121C7" w:rsidP="00D406C4">
      <w:pPr>
        <w:pStyle w:val="Default"/>
        <w:numPr>
          <w:ilvl w:val="0"/>
          <w:numId w:val="32"/>
        </w:numPr>
        <w:spacing w:line="480" w:lineRule="auto"/>
        <w:jc w:val="both"/>
        <w:rPr>
          <w:color w:val="auto"/>
        </w:rPr>
      </w:pPr>
      <w:r w:rsidRPr="00F121C7">
        <w:rPr>
          <w:color w:val="auto"/>
        </w:rPr>
        <w:t>______________(Advisor)</w:t>
      </w:r>
      <w:r w:rsidR="003E221A">
        <w:rPr>
          <w:color w:val="auto"/>
        </w:rPr>
        <w:t>_________________________</w:t>
      </w:r>
      <w:r w:rsidR="0040644D">
        <w:rPr>
          <w:color w:val="auto"/>
        </w:rPr>
        <w:t xml:space="preserve">              ___________</w:t>
      </w:r>
    </w:p>
    <w:p w:rsidR="007D7065" w:rsidRPr="00F121C7" w:rsidRDefault="00F121C7" w:rsidP="007D7065">
      <w:pPr>
        <w:pStyle w:val="Default"/>
        <w:numPr>
          <w:ilvl w:val="0"/>
          <w:numId w:val="32"/>
        </w:numPr>
        <w:spacing w:line="480" w:lineRule="auto"/>
        <w:jc w:val="both"/>
        <w:rPr>
          <w:color w:val="auto"/>
        </w:rPr>
      </w:pPr>
      <w:r w:rsidRPr="00F121C7">
        <w:rPr>
          <w:color w:val="auto"/>
        </w:rPr>
        <w:t>_____________(Chairman)</w:t>
      </w:r>
      <w:r w:rsidR="003E221A">
        <w:rPr>
          <w:color w:val="auto"/>
        </w:rPr>
        <w:t>_________________________</w:t>
      </w:r>
      <w:r w:rsidR="0040644D">
        <w:rPr>
          <w:color w:val="auto"/>
        </w:rPr>
        <w:t xml:space="preserve">            ____________</w:t>
      </w:r>
    </w:p>
    <w:p w:rsidR="007D7065" w:rsidRPr="00F121C7" w:rsidRDefault="007D7065" w:rsidP="00F121C7">
      <w:pPr>
        <w:pStyle w:val="Default"/>
        <w:spacing w:line="480" w:lineRule="auto"/>
        <w:ind w:left="720"/>
        <w:jc w:val="both"/>
        <w:rPr>
          <w:color w:val="auto"/>
        </w:rPr>
      </w:pPr>
    </w:p>
    <w:p w:rsidR="007D7065" w:rsidRPr="007D7065" w:rsidRDefault="007D7065" w:rsidP="007D7065">
      <w:pPr>
        <w:pStyle w:val="Default"/>
        <w:spacing w:line="480" w:lineRule="auto"/>
        <w:ind w:left="720"/>
        <w:jc w:val="both"/>
        <w:rPr>
          <w:b/>
          <w:sz w:val="28"/>
          <w:szCs w:val="28"/>
        </w:rPr>
      </w:pPr>
    </w:p>
    <w:p w:rsidR="0056245D" w:rsidRPr="0056245D" w:rsidRDefault="0056245D" w:rsidP="0056245D"/>
    <w:p w:rsidR="0056245D" w:rsidRPr="0056245D" w:rsidRDefault="0056245D" w:rsidP="0056245D"/>
    <w:p w:rsidR="0056245D" w:rsidRDefault="0056245D" w:rsidP="0056245D">
      <w:pPr>
        <w:tabs>
          <w:tab w:val="left" w:pos="4140"/>
        </w:tabs>
      </w:pPr>
      <w:r>
        <w:tab/>
      </w:r>
    </w:p>
    <w:p w:rsidR="0056245D" w:rsidRDefault="0056245D" w:rsidP="0056245D"/>
    <w:p w:rsidR="0056245D" w:rsidRPr="0056245D" w:rsidRDefault="0056245D" w:rsidP="0056245D">
      <w:pPr>
        <w:sectPr w:rsidR="0056245D" w:rsidRPr="0056245D" w:rsidSect="009B1876">
          <w:footerReference w:type="default" r:id="rId9"/>
          <w:footerReference w:type="first" r:id="rId10"/>
          <w:pgSz w:w="12240" w:h="15840"/>
          <w:pgMar w:top="1440" w:right="1440" w:bottom="1440" w:left="1440" w:header="720" w:footer="720" w:gutter="0"/>
          <w:pgNumType w:fmt="lowerRoman" w:start="1"/>
          <w:cols w:space="720"/>
          <w:docGrid w:linePitch="360"/>
        </w:sectPr>
      </w:pPr>
    </w:p>
    <w:p w:rsidR="00E1356D" w:rsidRPr="00A633C1" w:rsidRDefault="00E1356D" w:rsidP="00E1356D">
      <w:pPr>
        <w:pStyle w:val="Heading1"/>
        <w:jc w:val="center"/>
        <w:rPr>
          <w:rFonts w:ascii="Times New Roman" w:hAnsi="Times New Roman"/>
          <w:color w:val="auto"/>
          <w:sz w:val="24"/>
          <w:szCs w:val="24"/>
        </w:rPr>
      </w:pPr>
      <w:bookmarkStart w:id="3" w:name="_Toc175438789"/>
      <w:bookmarkStart w:id="4" w:name="_Toc4048609"/>
      <w:r w:rsidRPr="00A633C1">
        <w:rPr>
          <w:rFonts w:ascii="Times New Roman" w:hAnsi="Times New Roman"/>
          <w:color w:val="auto"/>
          <w:sz w:val="24"/>
          <w:szCs w:val="24"/>
        </w:rPr>
        <w:lastRenderedPageBreak/>
        <w:t>ABSTRACT</w:t>
      </w:r>
      <w:bookmarkEnd w:id="3"/>
    </w:p>
    <w:p w:rsidR="00E1356D" w:rsidRPr="00CF4943" w:rsidRDefault="00E1356D" w:rsidP="00E1356D">
      <w:pPr>
        <w:jc w:val="center"/>
        <w:rPr>
          <w:rFonts w:ascii="Times New Roman" w:hAnsi="Times New Roman"/>
          <w:b/>
          <w:sz w:val="24"/>
          <w:szCs w:val="24"/>
        </w:rPr>
      </w:pPr>
      <w:r w:rsidRPr="00CF4943">
        <w:rPr>
          <w:rFonts w:ascii="Times New Roman" w:hAnsi="Times New Roman"/>
          <w:b/>
          <w:sz w:val="24"/>
          <w:szCs w:val="24"/>
        </w:rPr>
        <w:t>Ethnobotanical study of Medicinal Plants in Enemay District, East Gojjam zone, Amhara Region, Ethiopia.</w:t>
      </w:r>
    </w:p>
    <w:p w:rsidR="00E1356D" w:rsidRPr="00CF4943" w:rsidRDefault="00E1356D" w:rsidP="00E1356D">
      <w:pPr>
        <w:autoSpaceDE w:val="0"/>
        <w:autoSpaceDN w:val="0"/>
        <w:adjustRightInd w:val="0"/>
        <w:spacing w:after="0" w:line="360" w:lineRule="auto"/>
        <w:rPr>
          <w:rFonts w:ascii="Times New Roman" w:hAnsi="Times New Roman"/>
          <w:b/>
          <w:sz w:val="24"/>
          <w:szCs w:val="24"/>
        </w:rPr>
      </w:pPr>
      <w:r w:rsidRPr="00CF4943">
        <w:rPr>
          <w:rFonts w:ascii="Times New Roman" w:hAnsi="Times New Roman"/>
          <w:b/>
          <w:sz w:val="24"/>
          <w:szCs w:val="24"/>
        </w:rPr>
        <w:t>By: Endanchyelem Getaneh Tafete</w:t>
      </w:r>
    </w:p>
    <w:p w:rsidR="00E1356D" w:rsidRPr="00CF4943" w:rsidRDefault="00E1356D" w:rsidP="00E1356D">
      <w:pPr>
        <w:autoSpaceDE w:val="0"/>
        <w:autoSpaceDN w:val="0"/>
        <w:adjustRightInd w:val="0"/>
        <w:spacing w:after="0" w:line="360" w:lineRule="auto"/>
        <w:rPr>
          <w:rFonts w:ascii="Times New Roman" w:hAnsi="Times New Roman"/>
          <w:b/>
          <w:sz w:val="24"/>
          <w:szCs w:val="24"/>
        </w:rPr>
      </w:pPr>
      <w:r w:rsidRPr="00CF4943">
        <w:rPr>
          <w:rFonts w:ascii="Times New Roman" w:hAnsi="Times New Roman"/>
          <w:b/>
          <w:sz w:val="24"/>
          <w:szCs w:val="24"/>
        </w:rPr>
        <w:t>Addis Ababa University, 2019</w:t>
      </w:r>
    </w:p>
    <w:p w:rsidR="00E1356D" w:rsidRPr="00E97A2D" w:rsidRDefault="00E1356D" w:rsidP="00E1356D">
      <w:pPr>
        <w:spacing w:line="360" w:lineRule="auto"/>
        <w:ind w:firstLine="576"/>
        <w:jc w:val="both"/>
        <w:rPr>
          <w:rFonts w:ascii="Times New Roman" w:eastAsia="Times New Roman" w:hAnsi="Times New Roman"/>
          <w:b/>
          <w:bCs/>
          <w:sz w:val="24"/>
          <w:szCs w:val="24"/>
        </w:rPr>
      </w:pPr>
      <w:r w:rsidRPr="00A633C1">
        <w:rPr>
          <w:rFonts w:ascii="Times New Roman" w:eastAsiaTheme="minorHAnsi" w:hAnsi="Times New Roman"/>
          <w:iCs/>
          <w:sz w:val="24"/>
          <w:szCs w:val="24"/>
        </w:rPr>
        <w:t xml:space="preserve">An ethnobotanical study of medicinal plants was conducted to </w:t>
      </w:r>
      <w:r w:rsidRPr="00A633C1">
        <w:rPr>
          <w:rFonts w:ascii="Times New Roman" w:eastAsia="Times New Roman" w:hAnsi="Times New Roman"/>
          <w:sz w:val="24"/>
          <w:szCs w:val="24"/>
        </w:rPr>
        <w:t>investigate and document traditional medicinal plants and associated indigenous knowledge used to treat human and livestock aliments in Enemay</w:t>
      </w:r>
      <w:r w:rsidRPr="00A633C1">
        <w:rPr>
          <w:rFonts w:ascii="Times New Roman" w:eastAsiaTheme="minorHAnsi" w:hAnsi="Times New Roman"/>
          <w:iCs/>
          <w:sz w:val="24"/>
          <w:szCs w:val="24"/>
        </w:rPr>
        <w:t xml:space="preserve"> Wered</w:t>
      </w:r>
      <w:r>
        <w:rPr>
          <w:rFonts w:ascii="Times New Roman" w:eastAsiaTheme="minorHAnsi" w:hAnsi="Times New Roman"/>
          <w:iCs/>
          <w:sz w:val="24"/>
          <w:szCs w:val="24"/>
        </w:rPr>
        <w:t>a</w:t>
      </w:r>
      <w:r w:rsidRPr="00A633C1">
        <w:rPr>
          <w:rFonts w:ascii="Times New Roman" w:eastAsiaTheme="minorHAnsi" w:hAnsi="Times New Roman"/>
          <w:iCs/>
          <w:sz w:val="24"/>
          <w:szCs w:val="24"/>
        </w:rPr>
        <w:t>. A total of 100 infor</w:t>
      </w:r>
      <w:r>
        <w:rPr>
          <w:rFonts w:ascii="Times New Roman" w:eastAsiaTheme="minorHAnsi" w:hAnsi="Times New Roman"/>
          <w:iCs/>
          <w:sz w:val="24"/>
          <w:szCs w:val="24"/>
        </w:rPr>
        <w:t xml:space="preserve">mants </w:t>
      </w:r>
      <w:r w:rsidRPr="00A633C1">
        <w:rPr>
          <w:rFonts w:ascii="Times New Roman" w:eastAsiaTheme="minorHAnsi" w:hAnsi="Times New Roman"/>
          <w:iCs/>
          <w:sz w:val="24"/>
          <w:szCs w:val="24"/>
        </w:rPr>
        <w:t>between the ages of 20 and 80 were selected to collect information on medicinal plant use from ten sampled kebeles. Out of these, 20 key info</w:t>
      </w:r>
      <w:r>
        <w:rPr>
          <w:rFonts w:ascii="Times New Roman" w:eastAsiaTheme="minorHAnsi" w:hAnsi="Times New Roman"/>
          <w:iCs/>
          <w:sz w:val="24"/>
          <w:szCs w:val="24"/>
        </w:rPr>
        <w:t xml:space="preserve">rmants </w:t>
      </w:r>
      <w:r w:rsidRPr="00A633C1">
        <w:rPr>
          <w:rFonts w:ascii="Times New Roman" w:eastAsiaTheme="minorHAnsi" w:hAnsi="Times New Roman"/>
          <w:iCs/>
          <w:sz w:val="24"/>
          <w:szCs w:val="24"/>
        </w:rPr>
        <w:t>were purposively selected based on suggestion from elder</w:t>
      </w:r>
      <w:r>
        <w:rPr>
          <w:rFonts w:ascii="Times New Roman" w:eastAsiaTheme="minorHAnsi" w:hAnsi="Times New Roman"/>
          <w:iCs/>
          <w:sz w:val="24"/>
          <w:szCs w:val="24"/>
        </w:rPr>
        <w:t>s and local authorities</w:t>
      </w:r>
      <w:r w:rsidRPr="00A633C1">
        <w:rPr>
          <w:rFonts w:ascii="Times New Roman" w:eastAsiaTheme="minorHAnsi" w:hAnsi="Times New Roman"/>
          <w:iCs/>
          <w:sz w:val="24"/>
          <w:szCs w:val="24"/>
        </w:rPr>
        <w:t>. A total of 70</w:t>
      </w:r>
      <w:r>
        <w:rPr>
          <w:rFonts w:ascii="Times New Roman" w:eastAsiaTheme="minorHAnsi" w:hAnsi="Times New Roman"/>
          <w:iCs/>
          <w:sz w:val="24"/>
          <w:szCs w:val="24"/>
        </w:rPr>
        <w:t xml:space="preserve"> medicinal</w:t>
      </w:r>
      <w:r w:rsidRPr="00A633C1">
        <w:rPr>
          <w:rFonts w:ascii="Times New Roman" w:eastAsiaTheme="minorHAnsi" w:hAnsi="Times New Roman"/>
          <w:iCs/>
          <w:sz w:val="24"/>
          <w:szCs w:val="24"/>
        </w:rPr>
        <w:t xml:space="preserve"> plant species</w:t>
      </w:r>
      <w:r>
        <w:rPr>
          <w:rFonts w:ascii="Times New Roman" w:hAnsi="Times New Roman"/>
          <w:sz w:val="24"/>
          <w:szCs w:val="24"/>
        </w:rPr>
        <w:t>distributed in 65 genera and 42 families were collected and identified.</w:t>
      </w:r>
      <w:r w:rsidRPr="00A633C1">
        <w:rPr>
          <w:rFonts w:ascii="Times New Roman" w:hAnsi="Times New Roman"/>
          <w:sz w:val="24"/>
          <w:szCs w:val="24"/>
        </w:rPr>
        <w:t xml:space="preserve"> From those 46 species were </w:t>
      </w:r>
      <w:r>
        <w:rPr>
          <w:rFonts w:ascii="Times New Roman" w:hAnsi="Times New Roman"/>
          <w:sz w:val="24"/>
          <w:szCs w:val="24"/>
        </w:rPr>
        <w:t>used against</w:t>
      </w:r>
      <w:r w:rsidRPr="00A633C1">
        <w:rPr>
          <w:rFonts w:ascii="Times New Roman" w:hAnsi="Times New Roman"/>
          <w:sz w:val="24"/>
          <w:szCs w:val="24"/>
        </w:rPr>
        <w:t xml:space="preserve"> human ailments, 17 species for livestock and 7 species for the treatment of both </w:t>
      </w:r>
      <w:r>
        <w:rPr>
          <w:rFonts w:ascii="Times New Roman" w:hAnsi="Times New Roman"/>
          <w:sz w:val="24"/>
          <w:szCs w:val="24"/>
        </w:rPr>
        <w:t>human and livestock</w:t>
      </w:r>
      <w:r w:rsidRPr="00A633C1">
        <w:rPr>
          <w:rFonts w:ascii="Times New Roman" w:hAnsi="Times New Roman"/>
          <w:sz w:val="24"/>
          <w:szCs w:val="24"/>
        </w:rPr>
        <w:t>. The most frequently used plant parts were leaves (37%) followed by roots (21%). The most widely used method of preparation was crushing (30%) of the different plant parts followed by squeezing (27%). In the study area shrubs were (50%) the dominant g</w:t>
      </w:r>
      <w:r>
        <w:rPr>
          <w:rFonts w:ascii="Times New Roman" w:hAnsi="Times New Roman"/>
          <w:sz w:val="24"/>
          <w:szCs w:val="24"/>
        </w:rPr>
        <w:t>rowth forms followed by herbs (29</w:t>
      </w:r>
      <w:r w:rsidRPr="00A633C1">
        <w:rPr>
          <w:rFonts w:ascii="Times New Roman" w:hAnsi="Times New Roman"/>
          <w:sz w:val="24"/>
          <w:szCs w:val="24"/>
        </w:rPr>
        <w:t>%). The common route of administration recorded was oral (47%) followed by der</w:t>
      </w:r>
      <w:r>
        <w:rPr>
          <w:rFonts w:ascii="Times New Roman" w:hAnsi="Times New Roman"/>
          <w:sz w:val="24"/>
          <w:szCs w:val="24"/>
        </w:rPr>
        <w:t xml:space="preserve">mal (26%). </w:t>
      </w:r>
      <w:r w:rsidRPr="00A633C1">
        <w:rPr>
          <w:rFonts w:ascii="Times New Roman" w:hAnsi="Times New Roman"/>
          <w:sz w:val="24"/>
          <w:szCs w:val="24"/>
        </w:rPr>
        <w:t>Agricultural expansion, fire wood, construction, drought were the major threats to plants in general and particularly to medicinal plants in the study area. Awareness creation, education, and running Insitu and exsitu conservation of medicinal plants is compulsory to ensure sustainable use of the medicinal plants in the are</w:t>
      </w:r>
      <w:r>
        <w:rPr>
          <w:rFonts w:ascii="Times New Roman" w:hAnsi="Times New Roman"/>
          <w:sz w:val="24"/>
          <w:szCs w:val="24"/>
        </w:rPr>
        <w:t>a.</w:t>
      </w:r>
    </w:p>
    <w:p w:rsidR="00E1356D" w:rsidRDefault="00E1356D" w:rsidP="00E1356D">
      <w:pPr>
        <w:autoSpaceDE w:val="0"/>
        <w:autoSpaceDN w:val="0"/>
        <w:adjustRightInd w:val="0"/>
        <w:spacing w:after="0" w:line="360" w:lineRule="auto"/>
        <w:jc w:val="both"/>
        <w:rPr>
          <w:rFonts w:ascii="Times New Roman" w:hAnsi="Times New Roman"/>
          <w:b/>
          <w:iCs/>
          <w:sz w:val="24"/>
          <w:szCs w:val="24"/>
        </w:rPr>
      </w:pPr>
    </w:p>
    <w:p w:rsidR="00E1356D" w:rsidRDefault="00E1356D" w:rsidP="00E1356D">
      <w:pPr>
        <w:autoSpaceDE w:val="0"/>
        <w:autoSpaceDN w:val="0"/>
        <w:adjustRightInd w:val="0"/>
        <w:spacing w:after="0" w:line="360" w:lineRule="auto"/>
        <w:jc w:val="both"/>
        <w:rPr>
          <w:rFonts w:ascii="Times New Roman" w:hAnsi="Times New Roman"/>
          <w:b/>
          <w:iCs/>
          <w:sz w:val="24"/>
          <w:szCs w:val="24"/>
        </w:rPr>
      </w:pPr>
    </w:p>
    <w:p w:rsidR="00E1356D" w:rsidRDefault="00E1356D" w:rsidP="00E1356D">
      <w:pPr>
        <w:autoSpaceDE w:val="0"/>
        <w:autoSpaceDN w:val="0"/>
        <w:adjustRightInd w:val="0"/>
        <w:spacing w:after="0" w:line="360" w:lineRule="auto"/>
        <w:jc w:val="both"/>
        <w:rPr>
          <w:rFonts w:ascii="Times New Roman" w:hAnsi="Times New Roman"/>
          <w:b/>
          <w:iCs/>
          <w:sz w:val="24"/>
          <w:szCs w:val="24"/>
        </w:rPr>
      </w:pPr>
    </w:p>
    <w:p w:rsidR="00E1356D" w:rsidRDefault="00E1356D" w:rsidP="00E1356D">
      <w:pPr>
        <w:autoSpaceDE w:val="0"/>
        <w:autoSpaceDN w:val="0"/>
        <w:adjustRightInd w:val="0"/>
        <w:spacing w:after="0" w:line="360" w:lineRule="auto"/>
        <w:jc w:val="both"/>
        <w:rPr>
          <w:rFonts w:ascii="Times New Roman" w:hAnsi="Times New Roman"/>
          <w:b/>
          <w:iCs/>
          <w:sz w:val="24"/>
          <w:szCs w:val="24"/>
        </w:rPr>
      </w:pPr>
    </w:p>
    <w:p w:rsidR="00E1356D" w:rsidRPr="00A633C1" w:rsidRDefault="00E1356D" w:rsidP="00E1356D">
      <w:pPr>
        <w:autoSpaceDE w:val="0"/>
        <w:autoSpaceDN w:val="0"/>
        <w:adjustRightInd w:val="0"/>
        <w:spacing w:after="0" w:line="360" w:lineRule="auto"/>
        <w:jc w:val="both"/>
        <w:rPr>
          <w:rFonts w:ascii="Times New Roman" w:hAnsi="Times New Roman"/>
          <w:sz w:val="24"/>
          <w:szCs w:val="24"/>
        </w:rPr>
      </w:pPr>
      <w:r w:rsidRPr="00A633C1">
        <w:rPr>
          <w:rFonts w:ascii="Times New Roman" w:hAnsi="Times New Roman"/>
          <w:b/>
          <w:iCs/>
          <w:sz w:val="24"/>
          <w:szCs w:val="24"/>
        </w:rPr>
        <w:t>Key words</w:t>
      </w:r>
      <w:r w:rsidRPr="00A633C1">
        <w:rPr>
          <w:rFonts w:ascii="Times New Roman" w:hAnsi="Times New Roman"/>
          <w:b/>
          <w:sz w:val="24"/>
          <w:szCs w:val="24"/>
        </w:rPr>
        <w:t xml:space="preserve">: </w:t>
      </w:r>
      <w:r w:rsidRPr="00A633C1">
        <w:rPr>
          <w:rFonts w:ascii="Times New Roman" w:eastAsia="Times New Roman" w:hAnsi="Times New Roman"/>
          <w:sz w:val="24"/>
          <w:szCs w:val="24"/>
        </w:rPr>
        <w:t xml:space="preserve">Enemay, </w:t>
      </w:r>
      <w:r w:rsidRPr="00A633C1">
        <w:rPr>
          <w:rFonts w:ascii="Times New Roman" w:hAnsi="Times New Roman"/>
          <w:sz w:val="24"/>
          <w:szCs w:val="24"/>
        </w:rPr>
        <w:t>Indigenous knowledge, Medicinal plant, Preference ranking</w:t>
      </w:r>
    </w:p>
    <w:p w:rsidR="00E1356D" w:rsidRDefault="00E1356D" w:rsidP="00E1356D"/>
    <w:p w:rsidR="0056245D" w:rsidRDefault="0056245D" w:rsidP="00060674">
      <w:pPr>
        <w:tabs>
          <w:tab w:val="left" w:pos="8412"/>
        </w:tabs>
        <w:autoSpaceDE w:val="0"/>
        <w:autoSpaceDN w:val="0"/>
        <w:adjustRightInd w:val="0"/>
        <w:spacing w:after="0" w:line="360" w:lineRule="auto"/>
        <w:jc w:val="both"/>
        <w:rPr>
          <w:rFonts w:ascii="Times New Roman" w:hAnsi="Times New Roman"/>
          <w:i/>
          <w:sz w:val="24"/>
          <w:szCs w:val="24"/>
        </w:rPr>
      </w:pPr>
    </w:p>
    <w:p w:rsidR="00E1356D" w:rsidRPr="00AE6BDA" w:rsidRDefault="00E1356D" w:rsidP="00060674">
      <w:pPr>
        <w:tabs>
          <w:tab w:val="left" w:pos="8412"/>
        </w:tabs>
        <w:autoSpaceDE w:val="0"/>
        <w:autoSpaceDN w:val="0"/>
        <w:adjustRightInd w:val="0"/>
        <w:spacing w:after="0" w:line="360" w:lineRule="auto"/>
        <w:jc w:val="both"/>
        <w:rPr>
          <w:rFonts w:ascii="Times New Roman" w:hAnsi="Times New Roman"/>
          <w:i/>
          <w:sz w:val="24"/>
          <w:szCs w:val="24"/>
        </w:rPr>
      </w:pPr>
    </w:p>
    <w:p w:rsidR="00C37E69" w:rsidRPr="00955191" w:rsidRDefault="00C37E69" w:rsidP="0080432C">
      <w:pPr>
        <w:pStyle w:val="Heading1"/>
        <w:spacing w:line="360" w:lineRule="auto"/>
        <w:jc w:val="center"/>
        <w:rPr>
          <w:rFonts w:ascii="Times New Roman" w:hAnsi="Times New Roman"/>
          <w:color w:val="auto"/>
        </w:rPr>
      </w:pPr>
      <w:bookmarkStart w:id="5" w:name="_Toc11813991"/>
      <w:bookmarkStart w:id="6" w:name="_Toc175438790"/>
      <w:r w:rsidRPr="00955191">
        <w:rPr>
          <w:rFonts w:ascii="Times New Roman" w:hAnsi="Times New Roman"/>
          <w:color w:val="auto"/>
        </w:rPr>
        <w:lastRenderedPageBreak/>
        <w:t>ACKNOWLEDGMENT</w:t>
      </w:r>
      <w:bookmarkEnd w:id="4"/>
      <w:bookmarkEnd w:id="5"/>
      <w:r w:rsidR="00EE64A1">
        <w:rPr>
          <w:rFonts w:ascii="Times New Roman" w:hAnsi="Times New Roman"/>
          <w:color w:val="auto"/>
        </w:rPr>
        <w:t>S</w:t>
      </w:r>
      <w:bookmarkEnd w:id="6"/>
    </w:p>
    <w:p w:rsidR="00C37E69" w:rsidRPr="00A14A5D" w:rsidRDefault="00C37E69" w:rsidP="0071368E">
      <w:pPr>
        <w:spacing w:line="360" w:lineRule="auto"/>
        <w:ind w:firstLine="576"/>
        <w:jc w:val="both"/>
        <w:rPr>
          <w:rFonts w:ascii="Times New Roman" w:hAnsi="Times New Roman"/>
          <w:sz w:val="24"/>
          <w:szCs w:val="24"/>
        </w:rPr>
      </w:pPr>
      <w:r w:rsidRPr="00A14A5D">
        <w:rPr>
          <w:rFonts w:ascii="Times New Roman" w:hAnsi="Times New Roman"/>
          <w:sz w:val="24"/>
          <w:szCs w:val="24"/>
        </w:rPr>
        <w:t xml:space="preserve">First of all I thank the almighty God for helping in all aspects of my life. </w:t>
      </w:r>
    </w:p>
    <w:p w:rsidR="00C37E69" w:rsidRDefault="00C37E69" w:rsidP="005B3242">
      <w:pPr>
        <w:spacing w:line="480" w:lineRule="auto"/>
        <w:jc w:val="both"/>
        <w:rPr>
          <w:rFonts w:ascii="Times New Roman" w:hAnsi="Times New Roman"/>
          <w:sz w:val="24"/>
          <w:szCs w:val="24"/>
        </w:rPr>
      </w:pPr>
      <w:r w:rsidRPr="00F31FEF">
        <w:rPr>
          <w:rFonts w:ascii="Times New Roman" w:hAnsi="Times New Roman"/>
          <w:sz w:val="24"/>
          <w:szCs w:val="24"/>
        </w:rPr>
        <w:t>I would like to express my deepest gratitude to my advisor Dr. Ermias Lulekal for his extremely valuable guidance and advise suggestion comments and follow up from the beginning of the thesis proposal to the completion of the thesis paper</w:t>
      </w:r>
    </w:p>
    <w:p w:rsidR="00C37E69" w:rsidRPr="00F31FEF" w:rsidRDefault="00C37E69" w:rsidP="00723865">
      <w:pPr>
        <w:spacing w:line="480" w:lineRule="auto"/>
        <w:jc w:val="both"/>
        <w:rPr>
          <w:rFonts w:ascii="Times New Roman" w:hAnsi="Times New Roman"/>
          <w:sz w:val="24"/>
          <w:szCs w:val="24"/>
        </w:rPr>
      </w:pPr>
      <w:r w:rsidRPr="00F31FEF">
        <w:rPr>
          <w:rFonts w:ascii="Times New Roman" w:hAnsi="Times New Roman"/>
          <w:sz w:val="24"/>
          <w:szCs w:val="24"/>
        </w:rPr>
        <w:t xml:space="preserve">I acknowledge the Department of Biology, </w:t>
      </w:r>
      <w:bookmarkStart w:id="7" w:name="_Toc4048610"/>
      <w:r w:rsidRPr="00F31FEF">
        <w:rPr>
          <w:rFonts w:ascii="Times New Roman" w:hAnsi="Times New Roman"/>
          <w:sz w:val="24"/>
          <w:szCs w:val="24"/>
        </w:rPr>
        <w:t>AAU Department of zoological Science for facilitating my thesis work and financial support</w:t>
      </w:r>
      <w:r>
        <w:rPr>
          <w:rFonts w:ascii="Times New Roman" w:hAnsi="Times New Roman"/>
          <w:sz w:val="24"/>
          <w:szCs w:val="24"/>
        </w:rPr>
        <w:t>,</w:t>
      </w:r>
      <w:r w:rsidRPr="00F31FEF">
        <w:rPr>
          <w:rFonts w:ascii="Times New Roman" w:hAnsi="Times New Roman"/>
          <w:sz w:val="24"/>
          <w:szCs w:val="24"/>
        </w:rPr>
        <w:t xml:space="preserve"> staff members of the National Herbarium of Addis Ababa University are highly acknowledged for their technical and material support in </w:t>
      </w:r>
      <w:r w:rsidR="005B3242">
        <w:rPr>
          <w:rFonts w:ascii="Times New Roman" w:hAnsi="Times New Roman"/>
          <w:sz w:val="24"/>
          <w:szCs w:val="24"/>
        </w:rPr>
        <w:t>Plant</w:t>
      </w:r>
      <w:r w:rsidRPr="00F31FEF">
        <w:rPr>
          <w:rFonts w:ascii="Times New Roman" w:hAnsi="Times New Roman"/>
          <w:sz w:val="24"/>
          <w:szCs w:val="24"/>
        </w:rPr>
        <w:t xml:space="preserve"> specimen identification and handling.</w:t>
      </w:r>
    </w:p>
    <w:p w:rsidR="00CF0868" w:rsidRDefault="00EF38E1" w:rsidP="00EC5EC3">
      <w:pPr>
        <w:spacing w:line="480" w:lineRule="auto"/>
        <w:jc w:val="both"/>
        <w:rPr>
          <w:rFonts w:ascii="Times New Roman" w:hAnsi="Times New Roman"/>
          <w:sz w:val="24"/>
          <w:szCs w:val="24"/>
        </w:rPr>
      </w:pPr>
      <w:r>
        <w:rPr>
          <w:rFonts w:ascii="Times New Roman" w:hAnsi="Times New Roman"/>
          <w:sz w:val="24"/>
          <w:szCs w:val="24"/>
        </w:rPr>
        <w:t>I would like to thank</w:t>
      </w:r>
      <w:r w:rsidR="00C37E69" w:rsidRPr="00F31FEF">
        <w:rPr>
          <w:rFonts w:ascii="Times New Roman" w:hAnsi="Times New Roman"/>
          <w:sz w:val="24"/>
          <w:szCs w:val="24"/>
        </w:rPr>
        <w:t xml:space="preserve"> all the Informants participated</w:t>
      </w:r>
      <w:r w:rsidR="00CF0868">
        <w:rPr>
          <w:rFonts w:ascii="Times New Roman" w:hAnsi="Times New Roman"/>
          <w:sz w:val="24"/>
          <w:szCs w:val="24"/>
        </w:rPr>
        <w:t xml:space="preserve"> and local peoples of Enemay district for their </w:t>
      </w:r>
      <w:r w:rsidR="00DD26C5">
        <w:rPr>
          <w:rFonts w:ascii="Times New Roman" w:hAnsi="Times New Roman"/>
          <w:sz w:val="24"/>
          <w:szCs w:val="24"/>
        </w:rPr>
        <w:t>motivation</w:t>
      </w:r>
      <w:r w:rsidR="00CF0868">
        <w:rPr>
          <w:rFonts w:ascii="Times New Roman" w:hAnsi="Times New Roman"/>
          <w:sz w:val="24"/>
          <w:szCs w:val="24"/>
        </w:rPr>
        <w:t xml:space="preserve"> to share their knowle</w:t>
      </w:r>
      <w:r w:rsidR="00DD26C5">
        <w:rPr>
          <w:rFonts w:ascii="Times New Roman" w:hAnsi="Times New Roman"/>
          <w:sz w:val="24"/>
          <w:szCs w:val="24"/>
        </w:rPr>
        <w:t>dge about medicinal plants.</w:t>
      </w:r>
    </w:p>
    <w:p w:rsidR="00B22B35" w:rsidRDefault="00EF38E1" w:rsidP="00281BE0">
      <w:pPr>
        <w:spacing w:line="480" w:lineRule="auto"/>
        <w:jc w:val="both"/>
        <w:rPr>
          <w:rFonts w:ascii="Times New Roman" w:hAnsi="Times New Roman"/>
          <w:sz w:val="24"/>
          <w:szCs w:val="24"/>
        </w:rPr>
      </w:pPr>
      <w:r>
        <w:rPr>
          <w:rFonts w:ascii="Times New Roman" w:hAnsi="Times New Roman"/>
          <w:sz w:val="24"/>
          <w:szCs w:val="24"/>
        </w:rPr>
        <w:t>I would like to thank the</w:t>
      </w:r>
      <w:r w:rsidR="00CF0868" w:rsidRPr="00F31FEF">
        <w:rPr>
          <w:rFonts w:ascii="Times New Roman" w:hAnsi="Times New Roman"/>
          <w:sz w:val="24"/>
          <w:szCs w:val="24"/>
        </w:rPr>
        <w:t>administrative</w:t>
      </w:r>
      <w:r w:rsidR="00C37E69" w:rsidRPr="00F31FEF">
        <w:rPr>
          <w:rFonts w:ascii="Times New Roman" w:hAnsi="Times New Roman"/>
          <w:sz w:val="24"/>
          <w:szCs w:val="24"/>
        </w:rPr>
        <w:t xml:space="preserve">, health, agriculture, and plan and finance offices of the study area. </w:t>
      </w:r>
    </w:p>
    <w:p w:rsidR="0078617B" w:rsidRDefault="00C37E69" w:rsidP="00C05203">
      <w:pPr>
        <w:spacing w:line="480" w:lineRule="auto"/>
        <w:jc w:val="both"/>
        <w:rPr>
          <w:rFonts w:ascii="Times New Roman" w:hAnsi="Times New Roman"/>
          <w:sz w:val="24"/>
          <w:szCs w:val="24"/>
        </w:rPr>
      </w:pPr>
      <w:r w:rsidRPr="00F31FEF">
        <w:rPr>
          <w:rFonts w:ascii="Times New Roman" w:hAnsi="Times New Roman"/>
          <w:sz w:val="24"/>
          <w:szCs w:val="24"/>
        </w:rPr>
        <w:t xml:space="preserve">I </w:t>
      </w:r>
      <w:r w:rsidR="0030289C">
        <w:rPr>
          <w:rFonts w:ascii="Times New Roman" w:hAnsi="Times New Roman"/>
          <w:sz w:val="24"/>
          <w:szCs w:val="24"/>
        </w:rPr>
        <w:t>would also like</w:t>
      </w:r>
      <w:r w:rsidR="00C05203">
        <w:rPr>
          <w:rFonts w:ascii="Times New Roman" w:hAnsi="Times New Roman"/>
          <w:sz w:val="24"/>
          <w:szCs w:val="24"/>
        </w:rPr>
        <w:t xml:space="preserve"> tothank Debasu</w:t>
      </w:r>
      <w:r w:rsidRPr="00F31FEF">
        <w:rPr>
          <w:rFonts w:ascii="Times New Roman" w:hAnsi="Times New Roman"/>
          <w:sz w:val="24"/>
          <w:szCs w:val="24"/>
        </w:rPr>
        <w:t>Yitebarek who transl</w:t>
      </w:r>
      <w:r w:rsidR="0078617B">
        <w:rPr>
          <w:rFonts w:ascii="Times New Roman" w:hAnsi="Times New Roman"/>
          <w:sz w:val="24"/>
          <w:szCs w:val="24"/>
        </w:rPr>
        <w:t xml:space="preserve">ated local name of </w:t>
      </w:r>
      <w:r w:rsidR="0078617B" w:rsidRPr="00F31FEF">
        <w:rPr>
          <w:rFonts w:ascii="Times New Roman" w:hAnsi="Times New Roman"/>
          <w:sz w:val="24"/>
          <w:szCs w:val="24"/>
        </w:rPr>
        <w:t>livestock</w:t>
      </w:r>
      <w:r w:rsidRPr="00F31FEF">
        <w:rPr>
          <w:rFonts w:ascii="Times New Roman" w:hAnsi="Times New Roman"/>
          <w:sz w:val="24"/>
          <w:szCs w:val="24"/>
        </w:rPr>
        <w:t xml:space="preserve"> disease into English</w:t>
      </w:r>
      <w:r w:rsidR="0078617B">
        <w:rPr>
          <w:rFonts w:ascii="Times New Roman" w:hAnsi="Times New Roman"/>
          <w:sz w:val="24"/>
          <w:szCs w:val="24"/>
        </w:rPr>
        <w:t xml:space="preserve">(medicalname) </w:t>
      </w:r>
      <w:r w:rsidRPr="00F31FEF">
        <w:rPr>
          <w:rFonts w:ascii="Times New Roman" w:hAnsi="Times New Roman"/>
          <w:sz w:val="24"/>
          <w:szCs w:val="24"/>
        </w:rPr>
        <w:t xml:space="preserve">and </w:t>
      </w:r>
      <w:r w:rsidR="0078617B">
        <w:rPr>
          <w:rFonts w:ascii="Times New Roman" w:hAnsi="Times New Roman"/>
          <w:sz w:val="24"/>
          <w:szCs w:val="24"/>
        </w:rPr>
        <w:t>Sister T</w:t>
      </w:r>
      <w:r w:rsidR="00FF1C14">
        <w:rPr>
          <w:rFonts w:ascii="Times New Roman" w:hAnsi="Times New Roman"/>
          <w:sz w:val="24"/>
          <w:szCs w:val="24"/>
        </w:rPr>
        <w:t>e</w:t>
      </w:r>
      <w:r w:rsidR="0078617B">
        <w:rPr>
          <w:rFonts w:ascii="Times New Roman" w:hAnsi="Times New Roman"/>
          <w:sz w:val="24"/>
          <w:szCs w:val="24"/>
        </w:rPr>
        <w:t>ruwork</w:t>
      </w:r>
      <w:r w:rsidR="00FF1C14">
        <w:rPr>
          <w:rFonts w:ascii="Times New Roman" w:hAnsi="Times New Roman"/>
          <w:sz w:val="24"/>
          <w:szCs w:val="24"/>
        </w:rPr>
        <w:t xml:space="preserve"> Mulugeta who translate the local name of human disease in to </w:t>
      </w:r>
      <w:r w:rsidR="0030289C">
        <w:rPr>
          <w:rFonts w:ascii="Times New Roman" w:hAnsi="Times New Roman"/>
          <w:sz w:val="24"/>
          <w:szCs w:val="24"/>
        </w:rPr>
        <w:t>medical names.</w:t>
      </w:r>
    </w:p>
    <w:p w:rsidR="00C37E69" w:rsidRDefault="0030289C" w:rsidP="0099222B">
      <w:pPr>
        <w:spacing w:line="480" w:lineRule="auto"/>
        <w:jc w:val="both"/>
        <w:rPr>
          <w:rFonts w:ascii="Times New Roman" w:hAnsi="Times New Roman"/>
          <w:sz w:val="24"/>
          <w:szCs w:val="24"/>
        </w:rPr>
      </w:pPr>
      <w:r w:rsidRPr="00F31FEF">
        <w:rPr>
          <w:rFonts w:ascii="Times New Roman" w:hAnsi="Times New Roman"/>
          <w:sz w:val="24"/>
          <w:szCs w:val="24"/>
        </w:rPr>
        <w:t xml:space="preserve">I </w:t>
      </w:r>
      <w:r w:rsidR="00295418">
        <w:rPr>
          <w:rFonts w:ascii="Times New Roman" w:hAnsi="Times New Roman"/>
          <w:sz w:val="24"/>
          <w:szCs w:val="24"/>
        </w:rPr>
        <w:t>would also like to thank</w:t>
      </w:r>
      <w:r>
        <w:rPr>
          <w:rFonts w:ascii="Times New Roman" w:hAnsi="Times New Roman"/>
          <w:sz w:val="24"/>
          <w:szCs w:val="24"/>
        </w:rPr>
        <w:t xml:space="preserve"> to </w:t>
      </w:r>
      <w:r w:rsidR="00C37E69" w:rsidRPr="00F31FEF">
        <w:rPr>
          <w:rFonts w:ascii="Times New Roman" w:hAnsi="Times New Roman"/>
          <w:sz w:val="24"/>
          <w:szCs w:val="24"/>
        </w:rPr>
        <w:t>Zelalem</w:t>
      </w:r>
      <w:r w:rsidRPr="00F31FEF">
        <w:rPr>
          <w:rFonts w:ascii="Times New Roman" w:hAnsi="Times New Roman"/>
          <w:sz w:val="24"/>
          <w:szCs w:val="24"/>
        </w:rPr>
        <w:t>Yitebarek</w:t>
      </w:r>
      <w:r w:rsidR="00C37E69" w:rsidRPr="00F31FEF">
        <w:rPr>
          <w:rFonts w:ascii="Times New Roman" w:hAnsi="Times New Roman"/>
          <w:sz w:val="24"/>
          <w:szCs w:val="24"/>
        </w:rPr>
        <w:t xml:space="preserve"> in giving digital camera and also help me</w:t>
      </w:r>
      <w:r w:rsidR="005131BE">
        <w:rPr>
          <w:rFonts w:ascii="Times New Roman" w:hAnsi="Times New Roman"/>
          <w:sz w:val="24"/>
          <w:szCs w:val="24"/>
        </w:rPr>
        <w:t xml:space="preserve">as </w:t>
      </w:r>
      <w:r w:rsidR="0078617B">
        <w:rPr>
          <w:rFonts w:ascii="Times New Roman" w:hAnsi="Times New Roman"/>
          <w:sz w:val="24"/>
          <w:szCs w:val="24"/>
        </w:rPr>
        <w:t xml:space="preserve">field </w:t>
      </w:r>
      <w:r w:rsidR="00295418">
        <w:rPr>
          <w:rFonts w:ascii="Times New Roman" w:hAnsi="Times New Roman"/>
          <w:sz w:val="24"/>
          <w:szCs w:val="24"/>
        </w:rPr>
        <w:t>guid</w:t>
      </w:r>
      <w:r w:rsidR="0078617B">
        <w:rPr>
          <w:rFonts w:ascii="Times New Roman" w:hAnsi="Times New Roman"/>
          <w:sz w:val="24"/>
          <w:szCs w:val="24"/>
        </w:rPr>
        <w:t>e</w:t>
      </w:r>
      <w:r w:rsidR="00C37E69" w:rsidRPr="00F31FEF">
        <w:rPr>
          <w:rFonts w:ascii="Times New Roman" w:hAnsi="Times New Roman"/>
          <w:sz w:val="24"/>
          <w:szCs w:val="24"/>
        </w:rPr>
        <w:t xml:space="preserve">, </w:t>
      </w:r>
      <w:r w:rsidR="000F5416">
        <w:rPr>
          <w:rFonts w:ascii="Times New Roman" w:hAnsi="Times New Roman"/>
          <w:sz w:val="24"/>
          <w:szCs w:val="24"/>
        </w:rPr>
        <w:t>Baharu Chane</w:t>
      </w:r>
      <w:r w:rsidR="005C17A5">
        <w:rPr>
          <w:rFonts w:ascii="Times New Roman" w:hAnsi="Times New Roman"/>
          <w:sz w:val="24"/>
          <w:szCs w:val="24"/>
        </w:rPr>
        <w:t xml:space="preserve"> and </w:t>
      </w:r>
      <w:r>
        <w:rPr>
          <w:rFonts w:ascii="Times New Roman" w:hAnsi="Times New Roman"/>
          <w:sz w:val="24"/>
          <w:szCs w:val="24"/>
        </w:rPr>
        <w:t>Tenaw Ademas during specimen</w:t>
      </w:r>
      <w:r w:rsidR="0078617B" w:rsidRPr="00F31FEF">
        <w:rPr>
          <w:rFonts w:ascii="Times New Roman" w:hAnsi="Times New Roman"/>
          <w:sz w:val="24"/>
          <w:szCs w:val="24"/>
        </w:rPr>
        <w:t xml:space="preserve"> collection</w:t>
      </w:r>
      <w:r w:rsidR="00485CF3">
        <w:rPr>
          <w:rFonts w:ascii="Times New Roman" w:hAnsi="Times New Roman"/>
          <w:sz w:val="24"/>
          <w:szCs w:val="24"/>
        </w:rPr>
        <w:t xml:space="preserve"> and  Tadele Muneyilet for his support in drawing map of the study area</w:t>
      </w:r>
      <w:r w:rsidR="0073784E">
        <w:rPr>
          <w:rFonts w:ascii="Times New Roman" w:hAnsi="Times New Roman"/>
          <w:sz w:val="24"/>
          <w:szCs w:val="24"/>
        </w:rPr>
        <w:t>(GIS).</w:t>
      </w:r>
    </w:p>
    <w:p w:rsidR="00251686" w:rsidRDefault="001857F3" w:rsidP="00642A8C">
      <w:pPr>
        <w:spacing w:line="480" w:lineRule="auto"/>
        <w:jc w:val="both"/>
        <w:rPr>
          <w:rFonts w:ascii="Times New Roman" w:hAnsi="Times New Roman"/>
          <w:sz w:val="24"/>
          <w:szCs w:val="24"/>
        </w:rPr>
      </w:pPr>
      <w:r>
        <w:rPr>
          <w:rFonts w:ascii="Times New Roman" w:hAnsi="Times New Roman"/>
          <w:sz w:val="24"/>
          <w:szCs w:val="24"/>
        </w:rPr>
        <w:t>More over I would like to thank</w:t>
      </w:r>
      <w:r w:rsidR="00C37E69" w:rsidRPr="00F31FEF">
        <w:rPr>
          <w:rFonts w:ascii="Times New Roman" w:hAnsi="Times New Roman"/>
          <w:sz w:val="24"/>
          <w:szCs w:val="24"/>
        </w:rPr>
        <w:t xml:space="preserve"> my family members who scarified their time, and energy to help me during data collection and fo</w:t>
      </w:r>
      <w:r w:rsidR="00C37E69">
        <w:rPr>
          <w:rFonts w:ascii="Times New Roman" w:hAnsi="Times New Roman"/>
          <w:sz w:val="24"/>
          <w:szCs w:val="24"/>
        </w:rPr>
        <w:t>r moral support throughout my thesis</w:t>
      </w:r>
      <w:r w:rsidR="00B22B35">
        <w:rPr>
          <w:rFonts w:ascii="Times New Roman" w:hAnsi="Times New Roman"/>
          <w:sz w:val="24"/>
          <w:szCs w:val="24"/>
        </w:rPr>
        <w:t xml:space="preserve"> pap</w:t>
      </w:r>
      <w:bookmarkStart w:id="8" w:name="_Toc11813992"/>
      <w:r w:rsidR="00FC188A">
        <w:rPr>
          <w:rFonts w:ascii="Times New Roman" w:hAnsi="Times New Roman"/>
          <w:sz w:val="24"/>
          <w:szCs w:val="24"/>
        </w:rPr>
        <w:t>er.</w:t>
      </w:r>
    </w:p>
    <w:bookmarkEnd w:id="8" w:displacedByCustomXml="next"/>
    <w:bookmarkStart w:id="9" w:name="_Toc11813993" w:displacedByCustomXml="next"/>
    <w:sdt>
      <w:sdtPr>
        <w:rPr>
          <w:rFonts w:ascii="Times New Roman" w:eastAsia="Calibri" w:hAnsi="Times New Roman"/>
          <w:b w:val="0"/>
          <w:bCs w:val="0"/>
          <w:color w:val="auto"/>
          <w:sz w:val="24"/>
          <w:szCs w:val="24"/>
        </w:rPr>
        <w:id w:val="477956"/>
        <w:docPartObj>
          <w:docPartGallery w:val="Table of Contents"/>
          <w:docPartUnique/>
        </w:docPartObj>
      </w:sdtPr>
      <w:sdtContent>
        <w:p w:rsidR="001C4145" w:rsidRPr="00C238E9" w:rsidRDefault="001C4145" w:rsidP="00C2366E">
          <w:pPr>
            <w:pStyle w:val="TOCHeading"/>
            <w:jc w:val="center"/>
            <w:rPr>
              <w:rFonts w:ascii="Times New Roman" w:eastAsia="Calibri" w:hAnsi="Times New Roman"/>
              <w:b w:val="0"/>
              <w:bCs w:val="0"/>
              <w:color w:val="auto"/>
              <w:szCs w:val="24"/>
            </w:rPr>
          </w:pPr>
          <w:r w:rsidRPr="00C238E9">
            <w:rPr>
              <w:rStyle w:val="Heading1Char"/>
              <w:rFonts w:ascii="Times New Roman" w:eastAsia="Calibri" w:hAnsi="Times New Roman"/>
              <w:b/>
              <w:color w:val="auto"/>
              <w:szCs w:val="24"/>
            </w:rPr>
            <w:t>Table of content</w:t>
          </w:r>
        </w:p>
        <w:p w:rsidR="00A45D8F" w:rsidRPr="00E42039" w:rsidRDefault="00A45D8F">
          <w:pPr>
            <w:pStyle w:val="TOCHeading"/>
            <w:rPr>
              <w:rFonts w:ascii="Times New Roman" w:hAnsi="Times New Roman"/>
              <w:color w:val="auto"/>
              <w:sz w:val="24"/>
              <w:szCs w:val="24"/>
            </w:rPr>
          </w:pPr>
          <w:r w:rsidRPr="00E42039">
            <w:rPr>
              <w:rFonts w:ascii="Times New Roman" w:hAnsi="Times New Roman"/>
              <w:color w:val="auto"/>
              <w:sz w:val="24"/>
              <w:szCs w:val="24"/>
            </w:rPr>
            <w:t>Contents</w:t>
          </w:r>
        </w:p>
        <w:p w:rsidR="00523646" w:rsidRDefault="0096188E">
          <w:pPr>
            <w:pStyle w:val="TOC1"/>
            <w:tabs>
              <w:tab w:val="right" w:leader="dot" w:pos="9350"/>
            </w:tabs>
            <w:rPr>
              <w:rFonts w:asciiTheme="minorHAnsi" w:eastAsiaTheme="minorEastAsia" w:hAnsiTheme="minorHAnsi" w:cstheme="minorBidi"/>
              <w:noProof/>
            </w:rPr>
          </w:pPr>
          <w:r w:rsidRPr="00C238E9">
            <w:rPr>
              <w:rFonts w:ascii="Times New Roman" w:hAnsi="Times New Roman"/>
              <w:sz w:val="24"/>
              <w:szCs w:val="24"/>
            </w:rPr>
            <w:fldChar w:fldCharType="begin"/>
          </w:r>
          <w:r w:rsidR="00A45D8F" w:rsidRPr="00C238E9">
            <w:rPr>
              <w:rFonts w:ascii="Times New Roman" w:hAnsi="Times New Roman"/>
              <w:sz w:val="24"/>
              <w:szCs w:val="24"/>
            </w:rPr>
            <w:instrText xml:space="preserve"> TOC \o "1-3" \h \z \u </w:instrText>
          </w:r>
          <w:r w:rsidRPr="00C238E9">
            <w:rPr>
              <w:rFonts w:ascii="Times New Roman" w:hAnsi="Times New Roman"/>
              <w:sz w:val="24"/>
              <w:szCs w:val="24"/>
            </w:rPr>
            <w:fldChar w:fldCharType="separate"/>
          </w:r>
          <w:hyperlink w:anchor="_Toc175438789" w:history="1">
            <w:r w:rsidR="00523646" w:rsidRPr="00EC26ED">
              <w:rPr>
                <w:rStyle w:val="Hyperlink"/>
                <w:rFonts w:ascii="Times New Roman" w:hAnsi="Times New Roman"/>
                <w:noProof/>
              </w:rPr>
              <w:t>ABSTRACT</w:t>
            </w:r>
            <w:r w:rsidR="00523646">
              <w:rPr>
                <w:noProof/>
                <w:webHidden/>
              </w:rPr>
              <w:tab/>
            </w:r>
            <w:r>
              <w:rPr>
                <w:noProof/>
                <w:webHidden/>
              </w:rPr>
              <w:fldChar w:fldCharType="begin"/>
            </w:r>
            <w:r w:rsidR="00523646">
              <w:rPr>
                <w:noProof/>
                <w:webHidden/>
              </w:rPr>
              <w:instrText xml:space="preserve"> PAGEREF _Toc175438789 \h </w:instrText>
            </w:r>
            <w:r>
              <w:rPr>
                <w:noProof/>
                <w:webHidden/>
              </w:rPr>
            </w:r>
            <w:r>
              <w:rPr>
                <w:noProof/>
                <w:webHidden/>
              </w:rPr>
              <w:fldChar w:fldCharType="separate"/>
            </w:r>
            <w:r w:rsidR="00B93611">
              <w:rPr>
                <w:noProof/>
                <w:webHidden/>
              </w:rPr>
              <w:t>i</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790" w:history="1">
            <w:r w:rsidR="00523646" w:rsidRPr="00EC26ED">
              <w:rPr>
                <w:rStyle w:val="Hyperlink"/>
                <w:rFonts w:ascii="Times New Roman" w:hAnsi="Times New Roman"/>
                <w:noProof/>
              </w:rPr>
              <w:t>ACKNOWLEDGMENTS</w:t>
            </w:r>
            <w:r w:rsidR="00523646">
              <w:rPr>
                <w:noProof/>
                <w:webHidden/>
              </w:rPr>
              <w:tab/>
            </w:r>
            <w:r>
              <w:rPr>
                <w:noProof/>
                <w:webHidden/>
              </w:rPr>
              <w:fldChar w:fldCharType="begin"/>
            </w:r>
            <w:r w:rsidR="00523646">
              <w:rPr>
                <w:noProof/>
                <w:webHidden/>
              </w:rPr>
              <w:instrText xml:space="preserve"> PAGEREF _Toc175438790 \h </w:instrText>
            </w:r>
            <w:r>
              <w:rPr>
                <w:noProof/>
                <w:webHidden/>
              </w:rPr>
            </w:r>
            <w:r>
              <w:rPr>
                <w:noProof/>
                <w:webHidden/>
              </w:rPr>
              <w:fldChar w:fldCharType="separate"/>
            </w:r>
            <w:r w:rsidR="00B93611">
              <w:rPr>
                <w:noProof/>
                <w:webHidden/>
              </w:rPr>
              <w:t>ii</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791" w:history="1">
            <w:r w:rsidR="00523646" w:rsidRPr="00EC26ED">
              <w:rPr>
                <w:rStyle w:val="Hyperlink"/>
                <w:rFonts w:ascii="Times New Roman" w:hAnsi="Times New Roman"/>
                <w:noProof/>
              </w:rPr>
              <w:t>LIST OF FIGURES</w:t>
            </w:r>
            <w:r w:rsidR="00523646">
              <w:rPr>
                <w:noProof/>
                <w:webHidden/>
              </w:rPr>
              <w:tab/>
            </w:r>
            <w:r>
              <w:rPr>
                <w:noProof/>
                <w:webHidden/>
              </w:rPr>
              <w:fldChar w:fldCharType="begin"/>
            </w:r>
            <w:r w:rsidR="00523646">
              <w:rPr>
                <w:noProof/>
                <w:webHidden/>
              </w:rPr>
              <w:instrText xml:space="preserve"> PAGEREF _Toc175438791 \h </w:instrText>
            </w:r>
            <w:r>
              <w:rPr>
                <w:noProof/>
                <w:webHidden/>
              </w:rPr>
            </w:r>
            <w:r>
              <w:rPr>
                <w:noProof/>
                <w:webHidden/>
              </w:rPr>
              <w:fldChar w:fldCharType="separate"/>
            </w:r>
            <w:r w:rsidR="00B93611">
              <w:rPr>
                <w:noProof/>
                <w:webHidden/>
              </w:rPr>
              <w:t>v</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792" w:history="1">
            <w:r w:rsidR="00523646" w:rsidRPr="00EC26ED">
              <w:rPr>
                <w:rStyle w:val="Hyperlink"/>
                <w:rFonts w:ascii="Times New Roman" w:hAnsi="Times New Roman"/>
                <w:noProof/>
              </w:rPr>
              <w:t>LIST OF TABLES</w:t>
            </w:r>
            <w:r w:rsidR="00523646">
              <w:rPr>
                <w:noProof/>
                <w:webHidden/>
              </w:rPr>
              <w:tab/>
            </w:r>
            <w:r>
              <w:rPr>
                <w:noProof/>
                <w:webHidden/>
              </w:rPr>
              <w:fldChar w:fldCharType="begin"/>
            </w:r>
            <w:r w:rsidR="00523646">
              <w:rPr>
                <w:noProof/>
                <w:webHidden/>
              </w:rPr>
              <w:instrText xml:space="preserve"> PAGEREF _Toc175438792 \h </w:instrText>
            </w:r>
            <w:r>
              <w:rPr>
                <w:noProof/>
                <w:webHidden/>
              </w:rPr>
            </w:r>
            <w:r>
              <w:rPr>
                <w:noProof/>
                <w:webHidden/>
              </w:rPr>
              <w:fldChar w:fldCharType="separate"/>
            </w:r>
            <w:r w:rsidR="00B93611">
              <w:rPr>
                <w:noProof/>
                <w:webHidden/>
              </w:rPr>
              <w:t>vii</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793" w:history="1">
            <w:r w:rsidR="00523646" w:rsidRPr="00EC26ED">
              <w:rPr>
                <w:rStyle w:val="Hyperlink"/>
                <w:rFonts w:ascii="Times New Roman" w:hAnsi="Times New Roman"/>
                <w:noProof/>
              </w:rPr>
              <w:t>LIST OF APPENDICESPage</w:t>
            </w:r>
            <w:r w:rsidR="00523646">
              <w:rPr>
                <w:noProof/>
                <w:webHidden/>
              </w:rPr>
              <w:tab/>
            </w:r>
            <w:r>
              <w:rPr>
                <w:noProof/>
                <w:webHidden/>
              </w:rPr>
              <w:fldChar w:fldCharType="begin"/>
            </w:r>
            <w:r w:rsidR="00523646">
              <w:rPr>
                <w:noProof/>
                <w:webHidden/>
              </w:rPr>
              <w:instrText xml:space="preserve"> PAGEREF _Toc175438793 \h </w:instrText>
            </w:r>
            <w:r>
              <w:rPr>
                <w:noProof/>
                <w:webHidden/>
              </w:rPr>
            </w:r>
            <w:r>
              <w:rPr>
                <w:noProof/>
                <w:webHidden/>
              </w:rPr>
              <w:fldChar w:fldCharType="separate"/>
            </w:r>
            <w:r w:rsidR="00B93611">
              <w:rPr>
                <w:noProof/>
                <w:webHidden/>
              </w:rPr>
              <w:t>viii</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794" w:history="1">
            <w:r w:rsidR="00523646" w:rsidRPr="00EC26ED">
              <w:rPr>
                <w:rStyle w:val="Hyperlink"/>
                <w:rFonts w:ascii="Times New Roman" w:hAnsi="Times New Roman"/>
                <w:noProof/>
              </w:rPr>
              <w:t>LIST OF ACRONYMS</w:t>
            </w:r>
            <w:r w:rsidR="00523646">
              <w:rPr>
                <w:noProof/>
                <w:webHidden/>
              </w:rPr>
              <w:tab/>
            </w:r>
            <w:r>
              <w:rPr>
                <w:noProof/>
                <w:webHidden/>
              </w:rPr>
              <w:fldChar w:fldCharType="begin"/>
            </w:r>
            <w:r w:rsidR="00523646">
              <w:rPr>
                <w:noProof/>
                <w:webHidden/>
              </w:rPr>
              <w:instrText xml:space="preserve"> PAGEREF _Toc175438794 \h </w:instrText>
            </w:r>
            <w:r>
              <w:rPr>
                <w:noProof/>
                <w:webHidden/>
              </w:rPr>
            </w:r>
            <w:r>
              <w:rPr>
                <w:noProof/>
                <w:webHidden/>
              </w:rPr>
              <w:fldChar w:fldCharType="separate"/>
            </w:r>
            <w:r w:rsidR="00B93611">
              <w:rPr>
                <w:noProof/>
                <w:webHidden/>
              </w:rPr>
              <w:t>ix</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795" w:history="1">
            <w:r w:rsidR="00523646" w:rsidRPr="00EC26ED">
              <w:rPr>
                <w:rStyle w:val="Hyperlink"/>
                <w:noProof/>
              </w:rPr>
              <w:t>1. INTRODUCTION</w:t>
            </w:r>
            <w:r w:rsidR="00523646">
              <w:rPr>
                <w:noProof/>
                <w:webHidden/>
              </w:rPr>
              <w:tab/>
            </w:r>
            <w:r>
              <w:rPr>
                <w:noProof/>
                <w:webHidden/>
              </w:rPr>
              <w:fldChar w:fldCharType="begin"/>
            </w:r>
            <w:r w:rsidR="00523646">
              <w:rPr>
                <w:noProof/>
                <w:webHidden/>
              </w:rPr>
              <w:instrText xml:space="preserve"> PAGEREF _Toc175438795 \h </w:instrText>
            </w:r>
            <w:r>
              <w:rPr>
                <w:noProof/>
                <w:webHidden/>
              </w:rPr>
            </w:r>
            <w:r>
              <w:rPr>
                <w:noProof/>
                <w:webHidden/>
              </w:rPr>
              <w:fldChar w:fldCharType="separate"/>
            </w:r>
            <w:r w:rsidR="00B93611">
              <w:rPr>
                <w:noProof/>
                <w:webHidden/>
              </w:rPr>
              <w:t>1</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796" w:history="1">
            <w:r w:rsidR="00523646" w:rsidRPr="00EC26ED">
              <w:rPr>
                <w:rStyle w:val="Hyperlink"/>
                <w:noProof/>
              </w:rPr>
              <w:t>1.1 Background of the study</w:t>
            </w:r>
            <w:r w:rsidR="00523646">
              <w:rPr>
                <w:noProof/>
                <w:webHidden/>
              </w:rPr>
              <w:tab/>
            </w:r>
            <w:r>
              <w:rPr>
                <w:noProof/>
                <w:webHidden/>
              </w:rPr>
              <w:fldChar w:fldCharType="begin"/>
            </w:r>
            <w:r w:rsidR="00523646">
              <w:rPr>
                <w:noProof/>
                <w:webHidden/>
              </w:rPr>
              <w:instrText xml:space="preserve"> PAGEREF _Toc175438796 \h </w:instrText>
            </w:r>
            <w:r>
              <w:rPr>
                <w:noProof/>
                <w:webHidden/>
              </w:rPr>
            </w:r>
            <w:r>
              <w:rPr>
                <w:noProof/>
                <w:webHidden/>
              </w:rPr>
              <w:fldChar w:fldCharType="separate"/>
            </w:r>
            <w:r w:rsidR="00B93611">
              <w:rPr>
                <w:noProof/>
                <w:webHidden/>
              </w:rPr>
              <w:t>1</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797" w:history="1">
            <w:r w:rsidR="00523646" w:rsidRPr="00EC26ED">
              <w:rPr>
                <w:rStyle w:val="Hyperlink"/>
                <w:rFonts w:ascii="Times New Roman" w:hAnsi="Times New Roman"/>
                <w:noProof/>
              </w:rPr>
              <w:t>1.2 Statement of the problem</w:t>
            </w:r>
            <w:r w:rsidR="00523646">
              <w:rPr>
                <w:noProof/>
                <w:webHidden/>
              </w:rPr>
              <w:tab/>
            </w:r>
            <w:r>
              <w:rPr>
                <w:noProof/>
                <w:webHidden/>
              </w:rPr>
              <w:fldChar w:fldCharType="begin"/>
            </w:r>
            <w:r w:rsidR="00523646">
              <w:rPr>
                <w:noProof/>
                <w:webHidden/>
              </w:rPr>
              <w:instrText xml:space="preserve"> PAGEREF _Toc175438797 \h </w:instrText>
            </w:r>
            <w:r>
              <w:rPr>
                <w:noProof/>
                <w:webHidden/>
              </w:rPr>
            </w:r>
            <w:r>
              <w:rPr>
                <w:noProof/>
                <w:webHidden/>
              </w:rPr>
              <w:fldChar w:fldCharType="separate"/>
            </w:r>
            <w:r w:rsidR="00B93611">
              <w:rPr>
                <w:noProof/>
                <w:webHidden/>
              </w:rPr>
              <w:t>4</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798" w:history="1">
            <w:r w:rsidR="00523646" w:rsidRPr="00EC26ED">
              <w:rPr>
                <w:rStyle w:val="Hyperlink"/>
                <w:rFonts w:ascii="Times New Roman" w:hAnsi="Times New Roman"/>
                <w:noProof/>
              </w:rPr>
              <w:t>1.3.3 Research questions</w:t>
            </w:r>
            <w:r w:rsidR="00523646">
              <w:rPr>
                <w:noProof/>
                <w:webHidden/>
              </w:rPr>
              <w:tab/>
            </w:r>
            <w:r>
              <w:rPr>
                <w:noProof/>
                <w:webHidden/>
              </w:rPr>
              <w:fldChar w:fldCharType="begin"/>
            </w:r>
            <w:r w:rsidR="00523646">
              <w:rPr>
                <w:noProof/>
                <w:webHidden/>
              </w:rPr>
              <w:instrText xml:space="preserve"> PAGEREF _Toc175438798 \h </w:instrText>
            </w:r>
            <w:r>
              <w:rPr>
                <w:noProof/>
                <w:webHidden/>
              </w:rPr>
            </w:r>
            <w:r>
              <w:rPr>
                <w:noProof/>
                <w:webHidden/>
              </w:rPr>
              <w:fldChar w:fldCharType="separate"/>
            </w:r>
            <w:r w:rsidR="00B93611">
              <w:rPr>
                <w:noProof/>
                <w:webHidden/>
              </w:rPr>
              <w:t>4</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799" w:history="1">
            <w:r w:rsidR="00523646" w:rsidRPr="00EC26ED">
              <w:rPr>
                <w:rStyle w:val="Hyperlink"/>
                <w:rFonts w:ascii="Times New Roman" w:eastAsia="Times New Roman" w:hAnsi="Times New Roman"/>
                <w:noProof/>
              </w:rPr>
              <w:t>1.3 Objectives</w:t>
            </w:r>
            <w:r w:rsidR="00523646">
              <w:rPr>
                <w:noProof/>
                <w:webHidden/>
              </w:rPr>
              <w:tab/>
            </w:r>
            <w:r>
              <w:rPr>
                <w:noProof/>
                <w:webHidden/>
              </w:rPr>
              <w:fldChar w:fldCharType="begin"/>
            </w:r>
            <w:r w:rsidR="00523646">
              <w:rPr>
                <w:noProof/>
                <w:webHidden/>
              </w:rPr>
              <w:instrText xml:space="preserve"> PAGEREF _Toc175438799 \h </w:instrText>
            </w:r>
            <w:r>
              <w:rPr>
                <w:noProof/>
                <w:webHidden/>
              </w:rPr>
            </w:r>
            <w:r>
              <w:rPr>
                <w:noProof/>
                <w:webHidden/>
              </w:rPr>
              <w:fldChar w:fldCharType="separate"/>
            </w:r>
            <w:r w:rsidR="00B93611">
              <w:rPr>
                <w:noProof/>
                <w:webHidden/>
              </w:rPr>
              <w:t>5</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00" w:history="1">
            <w:r w:rsidR="00523646" w:rsidRPr="00EC26ED">
              <w:rPr>
                <w:rStyle w:val="Hyperlink"/>
                <w:rFonts w:ascii="Times New Roman" w:eastAsia="Times New Roman" w:hAnsi="Times New Roman"/>
                <w:noProof/>
              </w:rPr>
              <w:t>1.3.1. General objective</w:t>
            </w:r>
            <w:r w:rsidR="00523646">
              <w:rPr>
                <w:noProof/>
                <w:webHidden/>
              </w:rPr>
              <w:tab/>
            </w:r>
            <w:r>
              <w:rPr>
                <w:noProof/>
                <w:webHidden/>
              </w:rPr>
              <w:fldChar w:fldCharType="begin"/>
            </w:r>
            <w:r w:rsidR="00523646">
              <w:rPr>
                <w:noProof/>
                <w:webHidden/>
              </w:rPr>
              <w:instrText xml:space="preserve"> PAGEREF _Toc175438800 \h </w:instrText>
            </w:r>
            <w:r>
              <w:rPr>
                <w:noProof/>
                <w:webHidden/>
              </w:rPr>
            </w:r>
            <w:r>
              <w:rPr>
                <w:noProof/>
                <w:webHidden/>
              </w:rPr>
              <w:fldChar w:fldCharType="separate"/>
            </w:r>
            <w:r w:rsidR="00B93611">
              <w:rPr>
                <w:noProof/>
                <w:webHidden/>
              </w:rPr>
              <w:t>5</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01" w:history="1">
            <w:r w:rsidR="00523646" w:rsidRPr="00EC26ED">
              <w:rPr>
                <w:rStyle w:val="Hyperlink"/>
                <w:rFonts w:ascii="Times New Roman" w:hAnsi="Times New Roman"/>
                <w:noProof/>
              </w:rPr>
              <w:t>1.3.2. Specific Objectives</w:t>
            </w:r>
            <w:r w:rsidR="00523646">
              <w:rPr>
                <w:noProof/>
                <w:webHidden/>
              </w:rPr>
              <w:tab/>
            </w:r>
            <w:r>
              <w:rPr>
                <w:noProof/>
                <w:webHidden/>
              </w:rPr>
              <w:fldChar w:fldCharType="begin"/>
            </w:r>
            <w:r w:rsidR="00523646">
              <w:rPr>
                <w:noProof/>
                <w:webHidden/>
              </w:rPr>
              <w:instrText xml:space="preserve"> PAGEREF _Toc175438801 \h </w:instrText>
            </w:r>
            <w:r>
              <w:rPr>
                <w:noProof/>
                <w:webHidden/>
              </w:rPr>
            </w:r>
            <w:r>
              <w:rPr>
                <w:noProof/>
                <w:webHidden/>
              </w:rPr>
              <w:fldChar w:fldCharType="separate"/>
            </w:r>
            <w:r w:rsidR="00B93611">
              <w:rPr>
                <w:noProof/>
                <w:webHidden/>
              </w:rPr>
              <w:t>5</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802" w:history="1">
            <w:r w:rsidR="00523646" w:rsidRPr="00EC26ED">
              <w:rPr>
                <w:rStyle w:val="Hyperlink"/>
                <w:rFonts w:ascii="Times New Roman" w:hAnsi="Times New Roman"/>
                <w:noProof/>
              </w:rPr>
              <w:t>2. LITERATUREREVIEW</w:t>
            </w:r>
            <w:r w:rsidR="00523646">
              <w:rPr>
                <w:noProof/>
                <w:webHidden/>
              </w:rPr>
              <w:tab/>
            </w:r>
            <w:r>
              <w:rPr>
                <w:noProof/>
                <w:webHidden/>
              </w:rPr>
              <w:fldChar w:fldCharType="begin"/>
            </w:r>
            <w:r w:rsidR="00523646">
              <w:rPr>
                <w:noProof/>
                <w:webHidden/>
              </w:rPr>
              <w:instrText xml:space="preserve"> PAGEREF _Toc175438802 \h </w:instrText>
            </w:r>
            <w:r>
              <w:rPr>
                <w:noProof/>
                <w:webHidden/>
              </w:rPr>
            </w:r>
            <w:r>
              <w:rPr>
                <w:noProof/>
                <w:webHidden/>
              </w:rPr>
              <w:fldChar w:fldCharType="separate"/>
            </w:r>
            <w:r w:rsidR="00B93611">
              <w:rPr>
                <w:noProof/>
                <w:webHidden/>
              </w:rPr>
              <w:t>6</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03" w:history="1">
            <w:r w:rsidR="00523646" w:rsidRPr="00EC26ED">
              <w:rPr>
                <w:rStyle w:val="Hyperlink"/>
                <w:rFonts w:ascii="Times New Roman" w:hAnsi="Times New Roman"/>
                <w:noProof/>
              </w:rPr>
              <w:t>2.1 Theory and principles of Ethnobotany</w:t>
            </w:r>
            <w:r w:rsidR="00523646">
              <w:rPr>
                <w:noProof/>
                <w:webHidden/>
              </w:rPr>
              <w:tab/>
            </w:r>
            <w:r>
              <w:rPr>
                <w:noProof/>
                <w:webHidden/>
              </w:rPr>
              <w:fldChar w:fldCharType="begin"/>
            </w:r>
            <w:r w:rsidR="00523646">
              <w:rPr>
                <w:noProof/>
                <w:webHidden/>
              </w:rPr>
              <w:instrText xml:space="preserve"> PAGEREF _Toc175438803 \h </w:instrText>
            </w:r>
            <w:r>
              <w:rPr>
                <w:noProof/>
                <w:webHidden/>
              </w:rPr>
            </w:r>
            <w:r>
              <w:rPr>
                <w:noProof/>
                <w:webHidden/>
              </w:rPr>
              <w:fldChar w:fldCharType="separate"/>
            </w:r>
            <w:r w:rsidR="00B93611">
              <w:rPr>
                <w:noProof/>
                <w:webHidden/>
              </w:rPr>
              <w:t>6</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04" w:history="1">
            <w:r w:rsidR="00523646" w:rsidRPr="00EC26ED">
              <w:rPr>
                <w:rStyle w:val="Hyperlink"/>
                <w:rFonts w:ascii="Times New Roman" w:hAnsi="Times New Roman"/>
                <w:noProof/>
              </w:rPr>
              <w:t>2.2 Traditional medicinal plants.</w:t>
            </w:r>
            <w:r w:rsidR="00523646">
              <w:rPr>
                <w:noProof/>
                <w:webHidden/>
              </w:rPr>
              <w:tab/>
            </w:r>
            <w:r>
              <w:rPr>
                <w:noProof/>
                <w:webHidden/>
              </w:rPr>
              <w:fldChar w:fldCharType="begin"/>
            </w:r>
            <w:r w:rsidR="00523646">
              <w:rPr>
                <w:noProof/>
                <w:webHidden/>
              </w:rPr>
              <w:instrText xml:space="preserve"> PAGEREF _Toc175438804 \h </w:instrText>
            </w:r>
            <w:r>
              <w:rPr>
                <w:noProof/>
                <w:webHidden/>
              </w:rPr>
            </w:r>
            <w:r>
              <w:rPr>
                <w:noProof/>
                <w:webHidden/>
              </w:rPr>
              <w:fldChar w:fldCharType="separate"/>
            </w:r>
            <w:r w:rsidR="00B93611">
              <w:rPr>
                <w:noProof/>
                <w:webHidden/>
              </w:rPr>
              <w:t>7</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05" w:history="1">
            <w:r w:rsidR="00523646" w:rsidRPr="00EC26ED">
              <w:rPr>
                <w:rStyle w:val="Hyperlink"/>
                <w:rFonts w:ascii="Times New Roman" w:hAnsi="Times New Roman"/>
                <w:noProof/>
              </w:rPr>
              <w:t>2.2.1 Definition and its historical background</w:t>
            </w:r>
            <w:r w:rsidR="00523646">
              <w:rPr>
                <w:noProof/>
                <w:webHidden/>
              </w:rPr>
              <w:tab/>
            </w:r>
            <w:r>
              <w:rPr>
                <w:noProof/>
                <w:webHidden/>
              </w:rPr>
              <w:fldChar w:fldCharType="begin"/>
            </w:r>
            <w:r w:rsidR="00523646">
              <w:rPr>
                <w:noProof/>
                <w:webHidden/>
              </w:rPr>
              <w:instrText xml:space="preserve"> PAGEREF _Toc175438805 \h </w:instrText>
            </w:r>
            <w:r>
              <w:rPr>
                <w:noProof/>
                <w:webHidden/>
              </w:rPr>
            </w:r>
            <w:r>
              <w:rPr>
                <w:noProof/>
                <w:webHidden/>
              </w:rPr>
              <w:fldChar w:fldCharType="separate"/>
            </w:r>
            <w:r w:rsidR="00B93611">
              <w:rPr>
                <w:noProof/>
                <w:webHidden/>
              </w:rPr>
              <w:t>7</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06" w:history="1">
            <w:r w:rsidR="00523646" w:rsidRPr="00EC26ED">
              <w:rPr>
                <w:rStyle w:val="Hyperlink"/>
                <w:rFonts w:ascii="Times New Roman" w:hAnsi="Times New Roman"/>
                <w:noProof/>
              </w:rPr>
              <w:t>2.2.2 Traditional medicinal plants in Ethiopia</w:t>
            </w:r>
            <w:r w:rsidR="00523646">
              <w:rPr>
                <w:noProof/>
                <w:webHidden/>
              </w:rPr>
              <w:tab/>
            </w:r>
            <w:r>
              <w:rPr>
                <w:noProof/>
                <w:webHidden/>
              </w:rPr>
              <w:fldChar w:fldCharType="begin"/>
            </w:r>
            <w:r w:rsidR="00523646">
              <w:rPr>
                <w:noProof/>
                <w:webHidden/>
              </w:rPr>
              <w:instrText xml:space="preserve"> PAGEREF _Toc175438806 \h </w:instrText>
            </w:r>
            <w:r>
              <w:rPr>
                <w:noProof/>
                <w:webHidden/>
              </w:rPr>
            </w:r>
            <w:r>
              <w:rPr>
                <w:noProof/>
                <w:webHidden/>
              </w:rPr>
              <w:fldChar w:fldCharType="separate"/>
            </w:r>
            <w:r w:rsidR="00B93611">
              <w:rPr>
                <w:noProof/>
                <w:webHidden/>
              </w:rPr>
              <w:t>9</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07" w:history="1">
            <w:r w:rsidR="00523646" w:rsidRPr="00EC26ED">
              <w:rPr>
                <w:rStyle w:val="Hyperlink"/>
                <w:rFonts w:ascii="Times New Roman" w:hAnsi="Times New Roman"/>
                <w:noProof/>
              </w:rPr>
              <w:t>2.2.3 The importance of traditional medicinal plants in human and livestock health care system</w:t>
            </w:r>
            <w:r w:rsidR="00523646">
              <w:rPr>
                <w:noProof/>
                <w:webHidden/>
              </w:rPr>
              <w:tab/>
            </w:r>
            <w:r>
              <w:rPr>
                <w:noProof/>
                <w:webHidden/>
              </w:rPr>
              <w:fldChar w:fldCharType="begin"/>
            </w:r>
            <w:r w:rsidR="00523646">
              <w:rPr>
                <w:noProof/>
                <w:webHidden/>
              </w:rPr>
              <w:instrText xml:space="preserve"> PAGEREF _Toc175438807 \h </w:instrText>
            </w:r>
            <w:r>
              <w:rPr>
                <w:noProof/>
                <w:webHidden/>
              </w:rPr>
            </w:r>
            <w:r>
              <w:rPr>
                <w:noProof/>
                <w:webHidden/>
              </w:rPr>
              <w:fldChar w:fldCharType="separate"/>
            </w:r>
            <w:r w:rsidR="00B93611">
              <w:rPr>
                <w:noProof/>
                <w:webHidden/>
              </w:rPr>
              <w:t>12</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08" w:history="1">
            <w:r w:rsidR="00523646" w:rsidRPr="00EC26ED">
              <w:rPr>
                <w:rStyle w:val="Hyperlink"/>
                <w:rFonts w:ascii="Times New Roman" w:hAnsi="Times New Roman"/>
                <w:noProof/>
              </w:rPr>
              <w:t>2.2.4 Medicinal plants preparation methods, dosage and route of administration</w:t>
            </w:r>
            <w:r w:rsidR="00523646">
              <w:rPr>
                <w:noProof/>
                <w:webHidden/>
              </w:rPr>
              <w:tab/>
            </w:r>
            <w:r>
              <w:rPr>
                <w:noProof/>
                <w:webHidden/>
              </w:rPr>
              <w:fldChar w:fldCharType="begin"/>
            </w:r>
            <w:r w:rsidR="00523646">
              <w:rPr>
                <w:noProof/>
                <w:webHidden/>
              </w:rPr>
              <w:instrText xml:space="preserve"> PAGEREF _Toc175438808 \h </w:instrText>
            </w:r>
            <w:r>
              <w:rPr>
                <w:noProof/>
                <w:webHidden/>
              </w:rPr>
            </w:r>
            <w:r>
              <w:rPr>
                <w:noProof/>
                <w:webHidden/>
              </w:rPr>
              <w:fldChar w:fldCharType="separate"/>
            </w:r>
            <w:r w:rsidR="00B93611">
              <w:rPr>
                <w:noProof/>
                <w:webHidden/>
              </w:rPr>
              <w:t>14</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09" w:history="1">
            <w:r w:rsidR="00523646" w:rsidRPr="00EC26ED">
              <w:rPr>
                <w:rStyle w:val="Hyperlink"/>
                <w:rFonts w:ascii="Times New Roman" w:hAnsi="Times New Roman"/>
                <w:noProof/>
              </w:rPr>
              <w:t>2.3 Threat and Conservation of Medicinal Plants in Ethiopia</w:t>
            </w:r>
            <w:r w:rsidR="00523646">
              <w:rPr>
                <w:noProof/>
                <w:webHidden/>
              </w:rPr>
              <w:tab/>
            </w:r>
            <w:r>
              <w:rPr>
                <w:noProof/>
                <w:webHidden/>
              </w:rPr>
              <w:fldChar w:fldCharType="begin"/>
            </w:r>
            <w:r w:rsidR="00523646">
              <w:rPr>
                <w:noProof/>
                <w:webHidden/>
              </w:rPr>
              <w:instrText xml:space="preserve"> PAGEREF _Toc175438809 \h </w:instrText>
            </w:r>
            <w:r>
              <w:rPr>
                <w:noProof/>
                <w:webHidden/>
              </w:rPr>
            </w:r>
            <w:r>
              <w:rPr>
                <w:noProof/>
                <w:webHidden/>
              </w:rPr>
              <w:fldChar w:fldCharType="separate"/>
            </w:r>
            <w:r w:rsidR="00B93611">
              <w:rPr>
                <w:noProof/>
                <w:webHidden/>
              </w:rPr>
              <w:t>15</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10" w:history="1">
            <w:r w:rsidR="00523646" w:rsidRPr="00EC26ED">
              <w:rPr>
                <w:rStyle w:val="Hyperlink"/>
                <w:rFonts w:ascii="Times New Roman" w:hAnsi="Times New Roman"/>
                <w:noProof/>
              </w:rPr>
              <w:t>2.3.1 Threats to Medicinal Plants</w:t>
            </w:r>
            <w:r w:rsidR="00523646">
              <w:rPr>
                <w:noProof/>
                <w:webHidden/>
              </w:rPr>
              <w:tab/>
            </w:r>
            <w:r>
              <w:rPr>
                <w:noProof/>
                <w:webHidden/>
              </w:rPr>
              <w:fldChar w:fldCharType="begin"/>
            </w:r>
            <w:r w:rsidR="00523646">
              <w:rPr>
                <w:noProof/>
                <w:webHidden/>
              </w:rPr>
              <w:instrText xml:space="preserve"> PAGEREF _Toc175438810 \h </w:instrText>
            </w:r>
            <w:r>
              <w:rPr>
                <w:noProof/>
                <w:webHidden/>
              </w:rPr>
            </w:r>
            <w:r>
              <w:rPr>
                <w:noProof/>
                <w:webHidden/>
              </w:rPr>
              <w:fldChar w:fldCharType="separate"/>
            </w:r>
            <w:r w:rsidR="00B93611">
              <w:rPr>
                <w:noProof/>
                <w:webHidden/>
              </w:rPr>
              <w:t>15</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11" w:history="1">
            <w:r w:rsidR="00523646" w:rsidRPr="00EC26ED">
              <w:rPr>
                <w:rStyle w:val="Hyperlink"/>
                <w:rFonts w:ascii="Times New Roman" w:hAnsi="Times New Roman"/>
                <w:noProof/>
              </w:rPr>
              <w:t>2.3.2 Conservation of medicinal plants</w:t>
            </w:r>
            <w:r w:rsidR="00523646">
              <w:rPr>
                <w:noProof/>
                <w:webHidden/>
              </w:rPr>
              <w:tab/>
            </w:r>
            <w:r>
              <w:rPr>
                <w:noProof/>
                <w:webHidden/>
              </w:rPr>
              <w:fldChar w:fldCharType="begin"/>
            </w:r>
            <w:r w:rsidR="00523646">
              <w:rPr>
                <w:noProof/>
                <w:webHidden/>
              </w:rPr>
              <w:instrText xml:space="preserve"> PAGEREF _Toc175438811 \h </w:instrText>
            </w:r>
            <w:r>
              <w:rPr>
                <w:noProof/>
                <w:webHidden/>
              </w:rPr>
            </w:r>
            <w:r>
              <w:rPr>
                <w:noProof/>
                <w:webHidden/>
              </w:rPr>
              <w:fldChar w:fldCharType="separate"/>
            </w:r>
            <w:r w:rsidR="00B93611">
              <w:rPr>
                <w:noProof/>
                <w:webHidden/>
              </w:rPr>
              <w:t>16</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812" w:history="1">
            <w:r w:rsidR="00523646" w:rsidRPr="00EC26ED">
              <w:rPr>
                <w:rStyle w:val="Hyperlink"/>
                <w:rFonts w:ascii="Times New Roman" w:hAnsi="Times New Roman"/>
                <w:noProof/>
              </w:rPr>
              <w:t>3. MATERIALS AND METHODS</w:t>
            </w:r>
            <w:r w:rsidR="00523646">
              <w:rPr>
                <w:noProof/>
                <w:webHidden/>
              </w:rPr>
              <w:tab/>
            </w:r>
            <w:r>
              <w:rPr>
                <w:noProof/>
                <w:webHidden/>
              </w:rPr>
              <w:fldChar w:fldCharType="begin"/>
            </w:r>
            <w:r w:rsidR="00523646">
              <w:rPr>
                <w:noProof/>
                <w:webHidden/>
              </w:rPr>
              <w:instrText xml:space="preserve"> PAGEREF _Toc175438812 \h </w:instrText>
            </w:r>
            <w:r>
              <w:rPr>
                <w:noProof/>
                <w:webHidden/>
              </w:rPr>
            </w:r>
            <w:r>
              <w:rPr>
                <w:noProof/>
                <w:webHidden/>
              </w:rPr>
              <w:fldChar w:fldCharType="separate"/>
            </w:r>
            <w:r w:rsidR="00B93611">
              <w:rPr>
                <w:noProof/>
                <w:webHidden/>
              </w:rPr>
              <w:t>18</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13" w:history="1">
            <w:r w:rsidR="00523646" w:rsidRPr="00EC26ED">
              <w:rPr>
                <w:rStyle w:val="Hyperlink"/>
                <w:rFonts w:ascii="Times New Roman" w:hAnsi="Times New Roman"/>
                <w:noProof/>
              </w:rPr>
              <w:t>3.1 Description of the study area.</w:t>
            </w:r>
            <w:r w:rsidR="00523646">
              <w:rPr>
                <w:noProof/>
                <w:webHidden/>
              </w:rPr>
              <w:tab/>
            </w:r>
            <w:r>
              <w:rPr>
                <w:noProof/>
                <w:webHidden/>
              </w:rPr>
              <w:fldChar w:fldCharType="begin"/>
            </w:r>
            <w:r w:rsidR="00523646">
              <w:rPr>
                <w:noProof/>
                <w:webHidden/>
              </w:rPr>
              <w:instrText xml:space="preserve"> PAGEREF _Toc175438813 \h </w:instrText>
            </w:r>
            <w:r>
              <w:rPr>
                <w:noProof/>
                <w:webHidden/>
              </w:rPr>
            </w:r>
            <w:r>
              <w:rPr>
                <w:noProof/>
                <w:webHidden/>
              </w:rPr>
              <w:fldChar w:fldCharType="separate"/>
            </w:r>
            <w:r w:rsidR="00B93611">
              <w:rPr>
                <w:noProof/>
                <w:webHidden/>
              </w:rPr>
              <w:t>18</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14" w:history="1">
            <w:r w:rsidR="00523646" w:rsidRPr="00EC26ED">
              <w:rPr>
                <w:rStyle w:val="Hyperlink"/>
                <w:rFonts w:ascii="Times New Roman" w:hAnsi="Times New Roman"/>
                <w:noProof/>
              </w:rPr>
              <w:t>3.1.1 Geographical Location of the study area</w:t>
            </w:r>
            <w:r w:rsidR="00523646">
              <w:rPr>
                <w:noProof/>
                <w:webHidden/>
              </w:rPr>
              <w:tab/>
            </w:r>
            <w:r>
              <w:rPr>
                <w:noProof/>
                <w:webHidden/>
              </w:rPr>
              <w:fldChar w:fldCharType="begin"/>
            </w:r>
            <w:r w:rsidR="00523646">
              <w:rPr>
                <w:noProof/>
                <w:webHidden/>
              </w:rPr>
              <w:instrText xml:space="preserve"> PAGEREF _Toc175438814 \h </w:instrText>
            </w:r>
            <w:r>
              <w:rPr>
                <w:noProof/>
                <w:webHidden/>
              </w:rPr>
            </w:r>
            <w:r>
              <w:rPr>
                <w:noProof/>
                <w:webHidden/>
              </w:rPr>
              <w:fldChar w:fldCharType="separate"/>
            </w:r>
            <w:r w:rsidR="00B93611">
              <w:rPr>
                <w:noProof/>
                <w:webHidden/>
              </w:rPr>
              <w:t>20</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15" w:history="1">
            <w:r w:rsidR="00523646" w:rsidRPr="00EC26ED">
              <w:rPr>
                <w:rStyle w:val="Hyperlink"/>
                <w:rFonts w:ascii="Times New Roman" w:hAnsi="Times New Roman"/>
                <w:iCs/>
                <w:noProof/>
              </w:rPr>
              <w:t>3.1.2 Soil and drainage</w:t>
            </w:r>
            <w:r w:rsidR="00523646">
              <w:rPr>
                <w:noProof/>
                <w:webHidden/>
              </w:rPr>
              <w:tab/>
            </w:r>
            <w:r>
              <w:rPr>
                <w:noProof/>
                <w:webHidden/>
              </w:rPr>
              <w:fldChar w:fldCharType="begin"/>
            </w:r>
            <w:r w:rsidR="00523646">
              <w:rPr>
                <w:noProof/>
                <w:webHidden/>
              </w:rPr>
              <w:instrText xml:space="preserve"> PAGEREF _Toc175438815 \h </w:instrText>
            </w:r>
            <w:r>
              <w:rPr>
                <w:noProof/>
                <w:webHidden/>
              </w:rPr>
            </w:r>
            <w:r>
              <w:rPr>
                <w:noProof/>
                <w:webHidden/>
              </w:rPr>
              <w:fldChar w:fldCharType="separate"/>
            </w:r>
            <w:r w:rsidR="00B93611">
              <w:rPr>
                <w:noProof/>
                <w:webHidden/>
              </w:rPr>
              <w:t>20</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16" w:history="1">
            <w:r w:rsidR="00523646" w:rsidRPr="00EC26ED">
              <w:rPr>
                <w:rStyle w:val="Hyperlink"/>
                <w:rFonts w:ascii="Times New Roman" w:hAnsi="Times New Roman"/>
                <w:noProof/>
              </w:rPr>
              <w:t>3.1.3 Climate and Ecology</w:t>
            </w:r>
            <w:r w:rsidR="00523646">
              <w:rPr>
                <w:noProof/>
                <w:webHidden/>
              </w:rPr>
              <w:tab/>
            </w:r>
            <w:r>
              <w:rPr>
                <w:noProof/>
                <w:webHidden/>
              </w:rPr>
              <w:fldChar w:fldCharType="begin"/>
            </w:r>
            <w:r w:rsidR="00523646">
              <w:rPr>
                <w:noProof/>
                <w:webHidden/>
              </w:rPr>
              <w:instrText xml:space="preserve"> PAGEREF _Toc175438816 \h </w:instrText>
            </w:r>
            <w:r>
              <w:rPr>
                <w:noProof/>
                <w:webHidden/>
              </w:rPr>
            </w:r>
            <w:r>
              <w:rPr>
                <w:noProof/>
                <w:webHidden/>
              </w:rPr>
              <w:fldChar w:fldCharType="separate"/>
            </w:r>
            <w:r w:rsidR="00B93611">
              <w:rPr>
                <w:noProof/>
                <w:webHidden/>
              </w:rPr>
              <w:t>20</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17" w:history="1">
            <w:r w:rsidR="00523646" w:rsidRPr="00EC26ED">
              <w:rPr>
                <w:rStyle w:val="Hyperlink"/>
                <w:rFonts w:ascii="Times New Roman" w:hAnsi="Times New Roman"/>
                <w:noProof/>
              </w:rPr>
              <w:t>3.1.4 Materials Needed for the Research</w:t>
            </w:r>
            <w:r w:rsidR="00523646" w:rsidRPr="00EC26ED">
              <w:rPr>
                <w:rStyle w:val="Hyperlink"/>
                <w:rFonts w:ascii="Times New Roman" w:eastAsia="Times New Roman" w:hAnsi="Times New Roman"/>
                <w:noProof/>
              </w:rPr>
              <w:t>.</w:t>
            </w:r>
            <w:r w:rsidR="00523646">
              <w:rPr>
                <w:noProof/>
                <w:webHidden/>
              </w:rPr>
              <w:tab/>
            </w:r>
            <w:r>
              <w:rPr>
                <w:noProof/>
                <w:webHidden/>
              </w:rPr>
              <w:fldChar w:fldCharType="begin"/>
            </w:r>
            <w:r w:rsidR="00523646">
              <w:rPr>
                <w:noProof/>
                <w:webHidden/>
              </w:rPr>
              <w:instrText xml:space="preserve"> PAGEREF _Toc175438817 \h </w:instrText>
            </w:r>
            <w:r>
              <w:rPr>
                <w:noProof/>
                <w:webHidden/>
              </w:rPr>
            </w:r>
            <w:r>
              <w:rPr>
                <w:noProof/>
                <w:webHidden/>
              </w:rPr>
              <w:fldChar w:fldCharType="separate"/>
            </w:r>
            <w:r w:rsidR="00B93611">
              <w:rPr>
                <w:noProof/>
                <w:webHidden/>
              </w:rPr>
              <w:t>21</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18" w:history="1">
            <w:r w:rsidR="00523646" w:rsidRPr="00EC26ED">
              <w:rPr>
                <w:rStyle w:val="Hyperlink"/>
                <w:rFonts w:ascii="Times New Roman" w:hAnsi="Times New Roman"/>
                <w:noProof/>
              </w:rPr>
              <w:t>3.1.5 Land use and agricultural systems</w:t>
            </w:r>
            <w:r w:rsidR="00523646">
              <w:rPr>
                <w:noProof/>
                <w:webHidden/>
              </w:rPr>
              <w:tab/>
            </w:r>
            <w:r>
              <w:rPr>
                <w:noProof/>
                <w:webHidden/>
              </w:rPr>
              <w:fldChar w:fldCharType="begin"/>
            </w:r>
            <w:r w:rsidR="00523646">
              <w:rPr>
                <w:noProof/>
                <w:webHidden/>
              </w:rPr>
              <w:instrText xml:space="preserve"> PAGEREF _Toc175438818 \h </w:instrText>
            </w:r>
            <w:r>
              <w:rPr>
                <w:noProof/>
                <w:webHidden/>
              </w:rPr>
            </w:r>
            <w:r>
              <w:rPr>
                <w:noProof/>
                <w:webHidden/>
              </w:rPr>
              <w:fldChar w:fldCharType="separate"/>
            </w:r>
            <w:r w:rsidR="00B93611">
              <w:rPr>
                <w:noProof/>
                <w:webHidden/>
              </w:rPr>
              <w:t>21</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19" w:history="1">
            <w:r w:rsidR="00523646" w:rsidRPr="00EC26ED">
              <w:rPr>
                <w:rStyle w:val="Hyperlink"/>
                <w:rFonts w:ascii="Times New Roman" w:hAnsi="Times New Roman"/>
                <w:noProof/>
              </w:rPr>
              <w:t>3.1. 6 structure and medical service</w:t>
            </w:r>
            <w:r w:rsidR="00523646">
              <w:rPr>
                <w:noProof/>
                <w:webHidden/>
              </w:rPr>
              <w:tab/>
            </w:r>
            <w:r>
              <w:rPr>
                <w:noProof/>
                <w:webHidden/>
              </w:rPr>
              <w:fldChar w:fldCharType="begin"/>
            </w:r>
            <w:r w:rsidR="00523646">
              <w:rPr>
                <w:noProof/>
                <w:webHidden/>
              </w:rPr>
              <w:instrText xml:space="preserve"> PAGEREF _Toc175438819 \h </w:instrText>
            </w:r>
            <w:r>
              <w:rPr>
                <w:noProof/>
                <w:webHidden/>
              </w:rPr>
            </w:r>
            <w:r>
              <w:rPr>
                <w:noProof/>
                <w:webHidden/>
              </w:rPr>
              <w:fldChar w:fldCharType="separate"/>
            </w:r>
            <w:r w:rsidR="00B93611">
              <w:rPr>
                <w:noProof/>
                <w:webHidden/>
              </w:rPr>
              <w:t>22</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20" w:history="1">
            <w:r w:rsidR="00523646" w:rsidRPr="00EC26ED">
              <w:rPr>
                <w:rStyle w:val="Hyperlink"/>
                <w:rFonts w:ascii="Times New Roman" w:hAnsi="Times New Roman"/>
                <w:noProof/>
              </w:rPr>
              <w:t>3.2.1Reconnaissance survey</w:t>
            </w:r>
            <w:r w:rsidR="00523646">
              <w:rPr>
                <w:noProof/>
                <w:webHidden/>
              </w:rPr>
              <w:tab/>
            </w:r>
            <w:r>
              <w:rPr>
                <w:noProof/>
                <w:webHidden/>
              </w:rPr>
              <w:fldChar w:fldCharType="begin"/>
            </w:r>
            <w:r w:rsidR="00523646">
              <w:rPr>
                <w:noProof/>
                <w:webHidden/>
              </w:rPr>
              <w:instrText xml:space="preserve"> PAGEREF _Toc175438820 \h </w:instrText>
            </w:r>
            <w:r>
              <w:rPr>
                <w:noProof/>
                <w:webHidden/>
              </w:rPr>
            </w:r>
            <w:r>
              <w:rPr>
                <w:noProof/>
                <w:webHidden/>
              </w:rPr>
              <w:fldChar w:fldCharType="separate"/>
            </w:r>
            <w:r w:rsidR="00B93611">
              <w:rPr>
                <w:noProof/>
                <w:webHidden/>
              </w:rPr>
              <w:t>23</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21" w:history="1">
            <w:r w:rsidR="00523646" w:rsidRPr="00EC26ED">
              <w:rPr>
                <w:rStyle w:val="Hyperlink"/>
                <w:rFonts w:ascii="Times New Roman" w:hAnsi="Times New Roman"/>
                <w:noProof/>
              </w:rPr>
              <w:t>3.2.2 Selection of informants</w:t>
            </w:r>
            <w:r w:rsidR="00523646">
              <w:rPr>
                <w:noProof/>
                <w:webHidden/>
              </w:rPr>
              <w:tab/>
            </w:r>
            <w:r>
              <w:rPr>
                <w:noProof/>
                <w:webHidden/>
              </w:rPr>
              <w:fldChar w:fldCharType="begin"/>
            </w:r>
            <w:r w:rsidR="00523646">
              <w:rPr>
                <w:noProof/>
                <w:webHidden/>
              </w:rPr>
              <w:instrText xml:space="preserve"> PAGEREF _Toc175438821 \h </w:instrText>
            </w:r>
            <w:r>
              <w:rPr>
                <w:noProof/>
                <w:webHidden/>
              </w:rPr>
            </w:r>
            <w:r>
              <w:rPr>
                <w:noProof/>
                <w:webHidden/>
              </w:rPr>
              <w:fldChar w:fldCharType="separate"/>
            </w:r>
            <w:r w:rsidR="00B93611">
              <w:rPr>
                <w:noProof/>
                <w:webHidden/>
              </w:rPr>
              <w:t>23</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22" w:history="1">
            <w:r w:rsidR="00523646" w:rsidRPr="00EC26ED">
              <w:rPr>
                <w:rStyle w:val="Hyperlink"/>
                <w:rFonts w:ascii="Times New Roman" w:hAnsi="Times New Roman"/>
                <w:noProof/>
              </w:rPr>
              <w:t>3.2.3 Ethnobotanical data collection</w:t>
            </w:r>
            <w:r w:rsidR="00523646">
              <w:rPr>
                <w:noProof/>
                <w:webHidden/>
              </w:rPr>
              <w:tab/>
            </w:r>
            <w:r>
              <w:rPr>
                <w:noProof/>
                <w:webHidden/>
              </w:rPr>
              <w:fldChar w:fldCharType="begin"/>
            </w:r>
            <w:r w:rsidR="00523646">
              <w:rPr>
                <w:noProof/>
                <w:webHidden/>
              </w:rPr>
              <w:instrText xml:space="preserve"> PAGEREF _Toc175438822 \h </w:instrText>
            </w:r>
            <w:r>
              <w:rPr>
                <w:noProof/>
                <w:webHidden/>
              </w:rPr>
            </w:r>
            <w:r>
              <w:rPr>
                <w:noProof/>
                <w:webHidden/>
              </w:rPr>
              <w:fldChar w:fldCharType="separate"/>
            </w:r>
            <w:r w:rsidR="00B93611">
              <w:rPr>
                <w:noProof/>
                <w:webHidden/>
              </w:rPr>
              <w:t>23</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23" w:history="1">
            <w:r w:rsidR="00523646" w:rsidRPr="00EC26ED">
              <w:rPr>
                <w:rStyle w:val="Hyperlink"/>
                <w:rFonts w:ascii="Times New Roman" w:hAnsi="Times New Roman"/>
                <w:noProof/>
              </w:rPr>
              <w:t>3.2.4 Data collection instrument</w:t>
            </w:r>
            <w:r w:rsidR="00523646">
              <w:rPr>
                <w:noProof/>
                <w:webHidden/>
              </w:rPr>
              <w:tab/>
            </w:r>
            <w:r>
              <w:rPr>
                <w:noProof/>
                <w:webHidden/>
              </w:rPr>
              <w:fldChar w:fldCharType="begin"/>
            </w:r>
            <w:r w:rsidR="00523646">
              <w:rPr>
                <w:noProof/>
                <w:webHidden/>
              </w:rPr>
              <w:instrText xml:space="preserve"> PAGEREF _Toc175438823 \h </w:instrText>
            </w:r>
            <w:r>
              <w:rPr>
                <w:noProof/>
                <w:webHidden/>
              </w:rPr>
            </w:r>
            <w:r>
              <w:rPr>
                <w:noProof/>
                <w:webHidden/>
              </w:rPr>
              <w:fldChar w:fldCharType="separate"/>
            </w:r>
            <w:r w:rsidR="00B93611">
              <w:rPr>
                <w:noProof/>
                <w:webHidden/>
              </w:rPr>
              <w:t>24</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24" w:history="1">
            <w:r w:rsidR="00523646" w:rsidRPr="00EC26ED">
              <w:rPr>
                <w:rStyle w:val="Hyperlink"/>
                <w:rFonts w:ascii="Times New Roman" w:hAnsi="Times New Roman"/>
                <w:noProof/>
              </w:rPr>
              <w:t>3.3 Data analysis</w:t>
            </w:r>
            <w:r w:rsidR="00523646">
              <w:rPr>
                <w:noProof/>
                <w:webHidden/>
              </w:rPr>
              <w:tab/>
            </w:r>
            <w:r>
              <w:rPr>
                <w:noProof/>
                <w:webHidden/>
              </w:rPr>
              <w:fldChar w:fldCharType="begin"/>
            </w:r>
            <w:r w:rsidR="00523646">
              <w:rPr>
                <w:noProof/>
                <w:webHidden/>
              </w:rPr>
              <w:instrText xml:space="preserve"> PAGEREF _Toc175438824 \h </w:instrText>
            </w:r>
            <w:r>
              <w:rPr>
                <w:noProof/>
                <w:webHidden/>
              </w:rPr>
            </w:r>
            <w:r>
              <w:rPr>
                <w:noProof/>
                <w:webHidden/>
              </w:rPr>
              <w:fldChar w:fldCharType="separate"/>
            </w:r>
            <w:r w:rsidR="00B93611">
              <w:rPr>
                <w:noProof/>
                <w:webHidden/>
              </w:rPr>
              <w:t>25</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25" w:history="1">
            <w:r w:rsidR="00523646" w:rsidRPr="00EC26ED">
              <w:rPr>
                <w:rStyle w:val="Hyperlink"/>
                <w:rFonts w:ascii="Times New Roman" w:hAnsi="Times New Roman"/>
                <w:noProof/>
              </w:rPr>
              <w:t>3.3.1Descriptive Statistics</w:t>
            </w:r>
            <w:r w:rsidR="00523646">
              <w:rPr>
                <w:noProof/>
                <w:webHidden/>
              </w:rPr>
              <w:tab/>
            </w:r>
            <w:r>
              <w:rPr>
                <w:noProof/>
                <w:webHidden/>
              </w:rPr>
              <w:fldChar w:fldCharType="begin"/>
            </w:r>
            <w:r w:rsidR="00523646">
              <w:rPr>
                <w:noProof/>
                <w:webHidden/>
              </w:rPr>
              <w:instrText xml:space="preserve"> PAGEREF _Toc175438825 \h </w:instrText>
            </w:r>
            <w:r>
              <w:rPr>
                <w:noProof/>
                <w:webHidden/>
              </w:rPr>
            </w:r>
            <w:r>
              <w:rPr>
                <w:noProof/>
                <w:webHidden/>
              </w:rPr>
              <w:fldChar w:fldCharType="separate"/>
            </w:r>
            <w:r w:rsidR="00B93611">
              <w:rPr>
                <w:noProof/>
                <w:webHidden/>
              </w:rPr>
              <w:t>25</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26" w:history="1">
            <w:r w:rsidR="00523646" w:rsidRPr="00EC26ED">
              <w:rPr>
                <w:rStyle w:val="Hyperlink"/>
                <w:rFonts w:ascii="Times New Roman" w:hAnsi="Times New Roman"/>
                <w:noProof/>
              </w:rPr>
              <w:t>3.3.2 Reliability of Information</w:t>
            </w:r>
            <w:r w:rsidR="00523646">
              <w:rPr>
                <w:noProof/>
                <w:webHidden/>
              </w:rPr>
              <w:tab/>
            </w:r>
            <w:r>
              <w:rPr>
                <w:noProof/>
                <w:webHidden/>
              </w:rPr>
              <w:fldChar w:fldCharType="begin"/>
            </w:r>
            <w:r w:rsidR="00523646">
              <w:rPr>
                <w:noProof/>
                <w:webHidden/>
              </w:rPr>
              <w:instrText xml:space="preserve"> PAGEREF _Toc175438826 \h </w:instrText>
            </w:r>
            <w:r>
              <w:rPr>
                <w:noProof/>
                <w:webHidden/>
              </w:rPr>
            </w:r>
            <w:r>
              <w:rPr>
                <w:noProof/>
                <w:webHidden/>
              </w:rPr>
              <w:fldChar w:fldCharType="separate"/>
            </w:r>
            <w:r w:rsidR="00B93611">
              <w:rPr>
                <w:noProof/>
                <w:webHidden/>
              </w:rPr>
              <w:t>25</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27" w:history="1">
            <w:r w:rsidR="00523646" w:rsidRPr="00EC26ED">
              <w:rPr>
                <w:rStyle w:val="Hyperlink"/>
                <w:noProof/>
              </w:rPr>
              <w:t>3.3.3. Preference ranking</w:t>
            </w:r>
            <w:r w:rsidR="00523646">
              <w:rPr>
                <w:noProof/>
                <w:webHidden/>
              </w:rPr>
              <w:tab/>
            </w:r>
            <w:r>
              <w:rPr>
                <w:noProof/>
                <w:webHidden/>
              </w:rPr>
              <w:fldChar w:fldCharType="begin"/>
            </w:r>
            <w:r w:rsidR="00523646">
              <w:rPr>
                <w:noProof/>
                <w:webHidden/>
              </w:rPr>
              <w:instrText xml:space="preserve"> PAGEREF _Toc175438827 \h </w:instrText>
            </w:r>
            <w:r>
              <w:rPr>
                <w:noProof/>
                <w:webHidden/>
              </w:rPr>
            </w:r>
            <w:r>
              <w:rPr>
                <w:noProof/>
                <w:webHidden/>
              </w:rPr>
              <w:fldChar w:fldCharType="separate"/>
            </w:r>
            <w:r w:rsidR="00B93611">
              <w:rPr>
                <w:noProof/>
                <w:webHidden/>
              </w:rPr>
              <w:t>26</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28" w:history="1">
            <w:r w:rsidR="00523646" w:rsidRPr="00EC26ED">
              <w:rPr>
                <w:rStyle w:val="Hyperlink"/>
                <w:rFonts w:ascii="Times New Roman" w:hAnsi="Times New Roman"/>
                <w:noProof/>
              </w:rPr>
              <w:t>3.3.4. Direct matrix ranking</w:t>
            </w:r>
            <w:r w:rsidR="00523646">
              <w:rPr>
                <w:noProof/>
                <w:webHidden/>
              </w:rPr>
              <w:tab/>
            </w:r>
            <w:r>
              <w:rPr>
                <w:noProof/>
                <w:webHidden/>
              </w:rPr>
              <w:fldChar w:fldCharType="begin"/>
            </w:r>
            <w:r w:rsidR="00523646">
              <w:rPr>
                <w:noProof/>
                <w:webHidden/>
              </w:rPr>
              <w:instrText xml:space="preserve"> PAGEREF _Toc175438828 \h </w:instrText>
            </w:r>
            <w:r>
              <w:rPr>
                <w:noProof/>
                <w:webHidden/>
              </w:rPr>
            </w:r>
            <w:r>
              <w:rPr>
                <w:noProof/>
                <w:webHidden/>
              </w:rPr>
              <w:fldChar w:fldCharType="separate"/>
            </w:r>
            <w:r w:rsidR="00B93611">
              <w:rPr>
                <w:noProof/>
                <w:webHidden/>
              </w:rPr>
              <w:t>26</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29" w:history="1">
            <w:r w:rsidR="00523646" w:rsidRPr="00EC26ED">
              <w:rPr>
                <w:rStyle w:val="Hyperlink"/>
                <w:rFonts w:ascii="Times New Roman" w:hAnsi="Times New Roman"/>
                <w:noProof/>
              </w:rPr>
              <w:t>3.3.5 Fidelity Level index</w:t>
            </w:r>
            <w:r w:rsidR="00523646">
              <w:rPr>
                <w:noProof/>
                <w:webHidden/>
              </w:rPr>
              <w:tab/>
            </w:r>
            <w:r>
              <w:rPr>
                <w:noProof/>
                <w:webHidden/>
              </w:rPr>
              <w:fldChar w:fldCharType="begin"/>
            </w:r>
            <w:r w:rsidR="00523646">
              <w:rPr>
                <w:noProof/>
                <w:webHidden/>
              </w:rPr>
              <w:instrText xml:space="preserve"> PAGEREF _Toc175438829 \h </w:instrText>
            </w:r>
            <w:r>
              <w:rPr>
                <w:noProof/>
                <w:webHidden/>
              </w:rPr>
            </w:r>
            <w:r>
              <w:rPr>
                <w:noProof/>
                <w:webHidden/>
              </w:rPr>
              <w:fldChar w:fldCharType="separate"/>
            </w:r>
            <w:r w:rsidR="00B93611">
              <w:rPr>
                <w:noProof/>
                <w:webHidden/>
              </w:rPr>
              <w:t>27</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830" w:history="1">
            <w:r w:rsidR="00523646" w:rsidRPr="00EC26ED">
              <w:rPr>
                <w:rStyle w:val="Hyperlink"/>
                <w:rFonts w:ascii="Times New Roman" w:hAnsi="Times New Roman"/>
                <w:noProof/>
              </w:rPr>
              <w:t>4. RESULTS</w:t>
            </w:r>
            <w:r w:rsidR="00523646">
              <w:rPr>
                <w:noProof/>
                <w:webHidden/>
              </w:rPr>
              <w:tab/>
            </w:r>
            <w:r>
              <w:rPr>
                <w:noProof/>
                <w:webHidden/>
              </w:rPr>
              <w:fldChar w:fldCharType="begin"/>
            </w:r>
            <w:r w:rsidR="00523646">
              <w:rPr>
                <w:noProof/>
                <w:webHidden/>
              </w:rPr>
              <w:instrText xml:space="preserve"> PAGEREF _Toc175438830 \h </w:instrText>
            </w:r>
            <w:r>
              <w:rPr>
                <w:noProof/>
                <w:webHidden/>
              </w:rPr>
            </w:r>
            <w:r>
              <w:rPr>
                <w:noProof/>
                <w:webHidden/>
              </w:rPr>
              <w:fldChar w:fldCharType="separate"/>
            </w:r>
            <w:r w:rsidR="00B93611">
              <w:rPr>
                <w:noProof/>
                <w:webHidden/>
              </w:rPr>
              <w:t>28</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31" w:history="1">
            <w:r w:rsidR="00523646" w:rsidRPr="00EC26ED">
              <w:rPr>
                <w:rStyle w:val="Hyperlink"/>
                <w:rFonts w:ascii="Times New Roman" w:hAnsi="Times New Roman"/>
                <w:noProof/>
              </w:rPr>
              <w:t>4.1 Characteristics of informants</w:t>
            </w:r>
            <w:r w:rsidR="00523646">
              <w:rPr>
                <w:noProof/>
                <w:webHidden/>
              </w:rPr>
              <w:tab/>
            </w:r>
            <w:r>
              <w:rPr>
                <w:noProof/>
                <w:webHidden/>
              </w:rPr>
              <w:fldChar w:fldCharType="begin"/>
            </w:r>
            <w:r w:rsidR="00523646">
              <w:rPr>
                <w:noProof/>
                <w:webHidden/>
              </w:rPr>
              <w:instrText xml:space="preserve"> PAGEREF _Toc175438831 \h </w:instrText>
            </w:r>
            <w:r>
              <w:rPr>
                <w:noProof/>
                <w:webHidden/>
              </w:rPr>
            </w:r>
            <w:r>
              <w:rPr>
                <w:noProof/>
                <w:webHidden/>
              </w:rPr>
              <w:fldChar w:fldCharType="separate"/>
            </w:r>
            <w:r w:rsidR="00B93611">
              <w:rPr>
                <w:noProof/>
                <w:webHidden/>
              </w:rPr>
              <w:t>28</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32" w:history="1">
            <w:r w:rsidR="00523646" w:rsidRPr="00EC26ED">
              <w:rPr>
                <w:rStyle w:val="Hyperlink"/>
                <w:rFonts w:ascii="Times New Roman" w:hAnsi="Times New Roman"/>
                <w:noProof/>
              </w:rPr>
              <w:t>4.2 Indigenous knowledge in the study area</w:t>
            </w:r>
            <w:r w:rsidR="00523646">
              <w:rPr>
                <w:noProof/>
                <w:webHidden/>
              </w:rPr>
              <w:tab/>
            </w:r>
            <w:r>
              <w:rPr>
                <w:noProof/>
                <w:webHidden/>
              </w:rPr>
              <w:fldChar w:fldCharType="begin"/>
            </w:r>
            <w:r w:rsidR="00523646">
              <w:rPr>
                <w:noProof/>
                <w:webHidden/>
              </w:rPr>
              <w:instrText xml:space="preserve"> PAGEREF _Toc175438832 \h </w:instrText>
            </w:r>
            <w:r>
              <w:rPr>
                <w:noProof/>
                <w:webHidden/>
              </w:rPr>
            </w:r>
            <w:r>
              <w:rPr>
                <w:noProof/>
                <w:webHidden/>
              </w:rPr>
              <w:fldChar w:fldCharType="separate"/>
            </w:r>
            <w:r w:rsidR="00B93611">
              <w:rPr>
                <w:noProof/>
                <w:webHidden/>
              </w:rPr>
              <w:t>30</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33" w:history="1">
            <w:r w:rsidR="00523646" w:rsidRPr="00EC26ED">
              <w:rPr>
                <w:rStyle w:val="Hyperlink"/>
                <w:rFonts w:ascii="Times New Roman" w:hAnsi="Times New Roman"/>
                <w:noProof/>
              </w:rPr>
              <w:t>4.2.1 Indigenous knowledge on health concept</w:t>
            </w:r>
            <w:r w:rsidR="00523646">
              <w:rPr>
                <w:noProof/>
                <w:webHidden/>
              </w:rPr>
              <w:tab/>
            </w:r>
            <w:r>
              <w:rPr>
                <w:noProof/>
                <w:webHidden/>
              </w:rPr>
              <w:fldChar w:fldCharType="begin"/>
            </w:r>
            <w:r w:rsidR="00523646">
              <w:rPr>
                <w:noProof/>
                <w:webHidden/>
              </w:rPr>
              <w:instrText xml:space="preserve"> PAGEREF _Toc175438833 \h </w:instrText>
            </w:r>
            <w:r>
              <w:rPr>
                <w:noProof/>
                <w:webHidden/>
              </w:rPr>
            </w:r>
            <w:r>
              <w:rPr>
                <w:noProof/>
                <w:webHidden/>
              </w:rPr>
              <w:fldChar w:fldCharType="separate"/>
            </w:r>
            <w:r w:rsidR="00B93611">
              <w:rPr>
                <w:noProof/>
                <w:webHidden/>
              </w:rPr>
              <w:t>30</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34" w:history="1">
            <w:r w:rsidR="00523646" w:rsidRPr="00EC26ED">
              <w:rPr>
                <w:rStyle w:val="Hyperlink"/>
                <w:rFonts w:ascii="Times New Roman" w:hAnsi="Times New Roman"/>
                <w:noProof/>
              </w:rPr>
              <w:t>4.2.2. Indigenous knowledge transfer on medicinal plants</w:t>
            </w:r>
            <w:r w:rsidR="00523646">
              <w:rPr>
                <w:noProof/>
                <w:webHidden/>
              </w:rPr>
              <w:tab/>
            </w:r>
            <w:r>
              <w:rPr>
                <w:noProof/>
                <w:webHidden/>
              </w:rPr>
              <w:fldChar w:fldCharType="begin"/>
            </w:r>
            <w:r w:rsidR="00523646">
              <w:rPr>
                <w:noProof/>
                <w:webHidden/>
              </w:rPr>
              <w:instrText xml:space="preserve"> PAGEREF _Toc175438834 \h </w:instrText>
            </w:r>
            <w:r>
              <w:rPr>
                <w:noProof/>
                <w:webHidden/>
              </w:rPr>
            </w:r>
            <w:r>
              <w:rPr>
                <w:noProof/>
                <w:webHidden/>
              </w:rPr>
              <w:fldChar w:fldCharType="separate"/>
            </w:r>
            <w:r w:rsidR="00B93611">
              <w:rPr>
                <w:noProof/>
                <w:webHidden/>
              </w:rPr>
              <w:t>30</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35" w:history="1">
            <w:r w:rsidR="00523646" w:rsidRPr="00EC26ED">
              <w:rPr>
                <w:rStyle w:val="Hyperlink"/>
                <w:rFonts w:ascii="Times New Roman" w:hAnsi="Times New Roman"/>
                <w:noProof/>
              </w:rPr>
              <w:t>4.2.3. Indigenous knowledge on landscape classification</w:t>
            </w:r>
            <w:r w:rsidR="00523646">
              <w:rPr>
                <w:noProof/>
                <w:webHidden/>
              </w:rPr>
              <w:tab/>
            </w:r>
            <w:r>
              <w:rPr>
                <w:noProof/>
                <w:webHidden/>
              </w:rPr>
              <w:fldChar w:fldCharType="begin"/>
            </w:r>
            <w:r w:rsidR="00523646">
              <w:rPr>
                <w:noProof/>
                <w:webHidden/>
              </w:rPr>
              <w:instrText xml:space="preserve"> PAGEREF _Toc175438835 \h </w:instrText>
            </w:r>
            <w:r>
              <w:rPr>
                <w:noProof/>
                <w:webHidden/>
              </w:rPr>
            </w:r>
            <w:r>
              <w:rPr>
                <w:noProof/>
                <w:webHidden/>
              </w:rPr>
              <w:fldChar w:fldCharType="separate"/>
            </w:r>
            <w:r w:rsidR="00B93611">
              <w:rPr>
                <w:noProof/>
                <w:webHidden/>
              </w:rPr>
              <w:t>31</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36" w:history="1">
            <w:r w:rsidR="00523646" w:rsidRPr="00EC26ED">
              <w:rPr>
                <w:rStyle w:val="Hyperlink"/>
                <w:rFonts w:ascii="Times New Roman" w:hAnsi="Times New Roman"/>
                <w:noProof/>
              </w:rPr>
              <w:t>4.2.4. Indigenous vegetation classification</w:t>
            </w:r>
            <w:r w:rsidR="00523646">
              <w:rPr>
                <w:noProof/>
                <w:webHidden/>
              </w:rPr>
              <w:tab/>
            </w:r>
            <w:r>
              <w:rPr>
                <w:noProof/>
                <w:webHidden/>
              </w:rPr>
              <w:fldChar w:fldCharType="begin"/>
            </w:r>
            <w:r w:rsidR="00523646">
              <w:rPr>
                <w:noProof/>
                <w:webHidden/>
              </w:rPr>
              <w:instrText xml:space="preserve"> PAGEREF _Toc175438836 \h </w:instrText>
            </w:r>
            <w:r>
              <w:rPr>
                <w:noProof/>
                <w:webHidden/>
              </w:rPr>
            </w:r>
            <w:r>
              <w:rPr>
                <w:noProof/>
                <w:webHidden/>
              </w:rPr>
              <w:fldChar w:fldCharType="separate"/>
            </w:r>
            <w:r w:rsidR="00B93611">
              <w:rPr>
                <w:noProof/>
                <w:webHidden/>
              </w:rPr>
              <w:t>32</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37" w:history="1">
            <w:r w:rsidR="00523646" w:rsidRPr="00EC26ED">
              <w:rPr>
                <w:rStyle w:val="Hyperlink"/>
                <w:rFonts w:ascii="Times New Roman" w:hAnsi="Times New Roman"/>
                <w:noProof/>
              </w:rPr>
              <w:t>4.3 Visual Vegetation Classification in Enemay district</w:t>
            </w:r>
            <w:r w:rsidR="00523646">
              <w:rPr>
                <w:noProof/>
                <w:webHidden/>
              </w:rPr>
              <w:tab/>
            </w:r>
            <w:r>
              <w:rPr>
                <w:noProof/>
                <w:webHidden/>
              </w:rPr>
              <w:fldChar w:fldCharType="begin"/>
            </w:r>
            <w:r w:rsidR="00523646">
              <w:rPr>
                <w:noProof/>
                <w:webHidden/>
              </w:rPr>
              <w:instrText xml:space="preserve"> PAGEREF _Toc175438837 \h </w:instrText>
            </w:r>
            <w:r>
              <w:rPr>
                <w:noProof/>
                <w:webHidden/>
              </w:rPr>
            </w:r>
            <w:r>
              <w:rPr>
                <w:noProof/>
                <w:webHidden/>
              </w:rPr>
              <w:fldChar w:fldCharType="separate"/>
            </w:r>
            <w:r w:rsidR="00B93611">
              <w:rPr>
                <w:noProof/>
                <w:webHidden/>
              </w:rPr>
              <w:t>33</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38" w:history="1">
            <w:r w:rsidR="00523646" w:rsidRPr="00EC26ED">
              <w:rPr>
                <w:rStyle w:val="Hyperlink"/>
                <w:rFonts w:ascii="Times New Roman" w:hAnsi="Times New Roman"/>
                <w:noProof/>
              </w:rPr>
              <w:t>4.4 Medicinal plants in the study area</w:t>
            </w:r>
            <w:r w:rsidR="00523646">
              <w:rPr>
                <w:noProof/>
                <w:webHidden/>
              </w:rPr>
              <w:tab/>
            </w:r>
            <w:r>
              <w:rPr>
                <w:noProof/>
                <w:webHidden/>
              </w:rPr>
              <w:fldChar w:fldCharType="begin"/>
            </w:r>
            <w:r w:rsidR="00523646">
              <w:rPr>
                <w:noProof/>
                <w:webHidden/>
              </w:rPr>
              <w:instrText xml:space="preserve"> PAGEREF _Toc175438838 \h </w:instrText>
            </w:r>
            <w:r>
              <w:rPr>
                <w:noProof/>
                <w:webHidden/>
              </w:rPr>
            </w:r>
            <w:r>
              <w:rPr>
                <w:noProof/>
                <w:webHidden/>
              </w:rPr>
              <w:fldChar w:fldCharType="separate"/>
            </w:r>
            <w:r w:rsidR="00B93611">
              <w:rPr>
                <w:noProof/>
                <w:webHidden/>
              </w:rPr>
              <w:t>34</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39" w:history="1">
            <w:r w:rsidR="00523646" w:rsidRPr="00EC26ED">
              <w:rPr>
                <w:rStyle w:val="Hyperlink"/>
                <w:rFonts w:ascii="Times New Roman" w:hAnsi="Times New Roman"/>
                <w:noProof/>
              </w:rPr>
              <w:t>4.4.1. Major plant use categories by the people of the study area</w:t>
            </w:r>
            <w:r w:rsidR="00523646">
              <w:rPr>
                <w:noProof/>
                <w:webHidden/>
              </w:rPr>
              <w:tab/>
            </w:r>
            <w:r>
              <w:rPr>
                <w:noProof/>
                <w:webHidden/>
              </w:rPr>
              <w:fldChar w:fldCharType="begin"/>
            </w:r>
            <w:r w:rsidR="00523646">
              <w:rPr>
                <w:noProof/>
                <w:webHidden/>
              </w:rPr>
              <w:instrText xml:space="preserve"> PAGEREF _Toc175438839 \h </w:instrText>
            </w:r>
            <w:r>
              <w:rPr>
                <w:noProof/>
                <w:webHidden/>
              </w:rPr>
            </w:r>
            <w:r>
              <w:rPr>
                <w:noProof/>
                <w:webHidden/>
              </w:rPr>
              <w:fldChar w:fldCharType="separate"/>
            </w:r>
            <w:r w:rsidR="00B93611">
              <w:rPr>
                <w:noProof/>
                <w:webHidden/>
              </w:rPr>
              <w:t>34</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40" w:history="1">
            <w:r w:rsidR="00523646" w:rsidRPr="00EC26ED">
              <w:rPr>
                <w:rStyle w:val="Hyperlink"/>
                <w:rFonts w:ascii="Times New Roman" w:hAnsi="Times New Roman"/>
                <w:noProof/>
              </w:rPr>
              <w:t>4.4.2 Diversity of medicinal plants in the study area</w:t>
            </w:r>
            <w:r w:rsidR="00523646">
              <w:rPr>
                <w:noProof/>
                <w:webHidden/>
              </w:rPr>
              <w:tab/>
            </w:r>
            <w:r>
              <w:rPr>
                <w:noProof/>
                <w:webHidden/>
              </w:rPr>
              <w:fldChar w:fldCharType="begin"/>
            </w:r>
            <w:r w:rsidR="00523646">
              <w:rPr>
                <w:noProof/>
                <w:webHidden/>
              </w:rPr>
              <w:instrText xml:space="preserve"> PAGEREF _Toc175438840 \h </w:instrText>
            </w:r>
            <w:r>
              <w:rPr>
                <w:noProof/>
                <w:webHidden/>
              </w:rPr>
            </w:r>
            <w:r>
              <w:rPr>
                <w:noProof/>
                <w:webHidden/>
              </w:rPr>
              <w:fldChar w:fldCharType="separate"/>
            </w:r>
            <w:r w:rsidR="00B93611">
              <w:rPr>
                <w:noProof/>
                <w:webHidden/>
              </w:rPr>
              <w:t>35</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41" w:history="1">
            <w:r w:rsidR="00523646" w:rsidRPr="00EC26ED">
              <w:rPr>
                <w:rStyle w:val="Hyperlink"/>
                <w:rFonts w:ascii="Times New Roman" w:hAnsi="Times New Roman"/>
                <w:noProof/>
              </w:rPr>
              <w:t>4.4.3 Ethnomedicinal plant species used to treat human and livestock ailments by people of Enemay district</w:t>
            </w:r>
            <w:r w:rsidR="00523646">
              <w:rPr>
                <w:noProof/>
                <w:webHidden/>
              </w:rPr>
              <w:tab/>
            </w:r>
            <w:r>
              <w:rPr>
                <w:noProof/>
                <w:webHidden/>
              </w:rPr>
              <w:fldChar w:fldCharType="begin"/>
            </w:r>
            <w:r w:rsidR="00523646">
              <w:rPr>
                <w:noProof/>
                <w:webHidden/>
              </w:rPr>
              <w:instrText xml:space="preserve"> PAGEREF _Toc175438841 \h </w:instrText>
            </w:r>
            <w:r>
              <w:rPr>
                <w:noProof/>
                <w:webHidden/>
              </w:rPr>
            </w:r>
            <w:r>
              <w:rPr>
                <w:noProof/>
                <w:webHidden/>
              </w:rPr>
              <w:fldChar w:fldCharType="separate"/>
            </w:r>
            <w:r w:rsidR="00B93611">
              <w:rPr>
                <w:noProof/>
                <w:webHidden/>
              </w:rPr>
              <w:t>35</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42" w:history="1">
            <w:r w:rsidR="00523646" w:rsidRPr="00EC26ED">
              <w:rPr>
                <w:rStyle w:val="Hyperlink"/>
                <w:rFonts w:ascii="Times New Roman" w:hAnsi="Times New Roman"/>
                <w:noProof/>
              </w:rPr>
              <w:t>4.4.5 Diversity of habits and use categories of medical plants</w:t>
            </w:r>
            <w:r w:rsidR="00523646">
              <w:rPr>
                <w:noProof/>
                <w:webHidden/>
              </w:rPr>
              <w:tab/>
            </w:r>
            <w:r>
              <w:rPr>
                <w:noProof/>
                <w:webHidden/>
              </w:rPr>
              <w:fldChar w:fldCharType="begin"/>
            </w:r>
            <w:r w:rsidR="00523646">
              <w:rPr>
                <w:noProof/>
                <w:webHidden/>
              </w:rPr>
              <w:instrText xml:space="preserve"> PAGEREF _Toc175438842 \h </w:instrText>
            </w:r>
            <w:r>
              <w:rPr>
                <w:noProof/>
                <w:webHidden/>
              </w:rPr>
            </w:r>
            <w:r>
              <w:rPr>
                <w:noProof/>
                <w:webHidden/>
              </w:rPr>
              <w:fldChar w:fldCharType="separate"/>
            </w:r>
            <w:r w:rsidR="00B93611">
              <w:rPr>
                <w:noProof/>
                <w:webHidden/>
              </w:rPr>
              <w:t>37</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43" w:history="1">
            <w:r w:rsidR="00523646" w:rsidRPr="00EC26ED">
              <w:rPr>
                <w:rStyle w:val="Hyperlink"/>
                <w:rFonts w:ascii="Times New Roman" w:hAnsi="Times New Roman"/>
                <w:noProof/>
              </w:rPr>
              <w:t>4.4.7 Ways of preparation traditional medicines</w:t>
            </w:r>
            <w:r w:rsidR="00523646">
              <w:rPr>
                <w:noProof/>
                <w:webHidden/>
              </w:rPr>
              <w:tab/>
            </w:r>
            <w:r>
              <w:rPr>
                <w:noProof/>
                <w:webHidden/>
              </w:rPr>
              <w:fldChar w:fldCharType="begin"/>
            </w:r>
            <w:r w:rsidR="00523646">
              <w:rPr>
                <w:noProof/>
                <w:webHidden/>
              </w:rPr>
              <w:instrText xml:space="preserve"> PAGEREF _Toc175438843 \h </w:instrText>
            </w:r>
            <w:r>
              <w:rPr>
                <w:noProof/>
                <w:webHidden/>
              </w:rPr>
            </w:r>
            <w:r>
              <w:rPr>
                <w:noProof/>
                <w:webHidden/>
              </w:rPr>
              <w:fldChar w:fldCharType="separate"/>
            </w:r>
            <w:r w:rsidR="00B93611">
              <w:rPr>
                <w:noProof/>
                <w:webHidden/>
              </w:rPr>
              <w:t>38</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44" w:history="1">
            <w:r w:rsidR="00523646" w:rsidRPr="00EC26ED">
              <w:rPr>
                <w:rStyle w:val="Hyperlink"/>
                <w:rFonts w:ascii="Times New Roman" w:hAnsi="Times New Roman"/>
                <w:noProof/>
              </w:rPr>
              <w:t>4.4.8 Dosage and routes of administration</w:t>
            </w:r>
            <w:r w:rsidR="00523646">
              <w:rPr>
                <w:noProof/>
                <w:webHidden/>
              </w:rPr>
              <w:tab/>
            </w:r>
            <w:r>
              <w:rPr>
                <w:noProof/>
                <w:webHidden/>
              </w:rPr>
              <w:fldChar w:fldCharType="begin"/>
            </w:r>
            <w:r w:rsidR="00523646">
              <w:rPr>
                <w:noProof/>
                <w:webHidden/>
              </w:rPr>
              <w:instrText xml:space="preserve"> PAGEREF _Toc175438844 \h </w:instrText>
            </w:r>
            <w:r>
              <w:rPr>
                <w:noProof/>
                <w:webHidden/>
              </w:rPr>
            </w:r>
            <w:r>
              <w:rPr>
                <w:noProof/>
                <w:webHidden/>
              </w:rPr>
              <w:fldChar w:fldCharType="separate"/>
            </w:r>
            <w:r w:rsidR="00B93611">
              <w:rPr>
                <w:noProof/>
                <w:webHidden/>
              </w:rPr>
              <w:t>39</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45" w:history="1">
            <w:r w:rsidR="00523646" w:rsidRPr="00EC26ED">
              <w:rPr>
                <w:rStyle w:val="Hyperlink"/>
                <w:rFonts w:ascii="Times New Roman" w:hAnsi="Times New Roman"/>
                <w:noProof/>
              </w:rPr>
              <w:t>4.4.9 Reported marketable medicinal plants in the study area</w:t>
            </w:r>
            <w:r w:rsidR="00523646">
              <w:rPr>
                <w:noProof/>
                <w:webHidden/>
              </w:rPr>
              <w:tab/>
            </w:r>
            <w:r>
              <w:rPr>
                <w:noProof/>
                <w:webHidden/>
              </w:rPr>
              <w:fldChar w:fldCharType="begin"/>
            </w:r>
            <w:r w:rsidR="00523646">
              <w:rPr>
                <w:noProof/>
                <w:webHidden/>
              </w:rPr>
              <w:instrText xml:space="preserve"> PAGEREF _Toc175438845 \h </w:instrText>
            </w:r>
            <w:r>
              <w:rPr>
                <w:noProof/>
                <w:webHidden/>
              </w:rPr>
            </w:r>
            <w:r>
              <w:rPr>
                <w:noProof/>
                <w:webHidden/>
              </w:rPr>
              <w:fldChar w:fldCharType="separate"/>
            </w:r>
            <w:r w:rsidR="00B93611">
              <w:rPr>
                <w:noProof/>
                <w:webHidden/>
              </w:rPr>
              <w:t>40</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46" w:history="1">
            <w:r w:rsidR="00523646" w:rsidRPr="00EC26ED">
              <w:rPr>
                <w:rStyle w:val="Hyperlink"/>
                <w:rFonts w:ascii="Times New Roman" w:hAnsi="Times New Roman"/>
                <w:noProof/>
              </w:rPr>
              <w:t>4.4.10the common human and livestock disease corresponding number of plant species used</w:t>
            </w:r>
            <w:r w:rsidR="00523646">
              <w:rPr>
                <w:noProof/>
                <w:webHidden/>
              </w:rPr>
              <w:tab/>
            </w:r>
            <w:r>
              <w:rPr>
                <w:noProof/>
                <w:webHidden/>
              </w:rPr>
              <w:fldChar w:fldCharType="begin"/>
            </w:r>
            <w:r w:rsidR="00523646">
              <w:rPr>
                <w:noProof/>
                <w:webHidden/>
              </w:rPr>
              <w:instrText xml:space="preserve"> PAGEREF _Toc175438846 \h </w:instrText>
            </w:r>
            <w:r>
              <w:rPr>
                <w:noProof/>
                <w:webHidden/>
              </w:rPr>
            </w:r>
            <w:r>
              <w:rPr>
                <w:noProof/>
                <w:webHidden/>
              </w:rPr>
              <w:fldChar w:fldCharType="separate"/>
            </w:r>
            <w:r w:rsidR="00B93611">
              <w:rPr>
                <w:noProof/>
                <w:webHidden/>
              </w:rPr>
              <w:t>41</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47" w:history="1">
            <w:r w:rsidR="00523646" w:rsidRPr="00EC26ED">
              <w:rPr>
                <w:rStyle w:val="Hyperlink"/>
                <w:rFonts w:ascii="Times New Roman" w:hAnsi="Times New Roman"/>
                <w:noProof/>
              </w:rPr>
              <w:t>4.5 Ranking of most important medicinal plants</w:t>
            </w:r>
            <w:r w:rsidR="00523646">
              <w:rPr>
                <w:noProof/>
                <w:webHidden/>
              </w:rPr>
              <w:tab/>
            </w:r>
            <w:r>
              <w:rPr>
                <w:noProof/>
                <w:webHidden/>
              </w:rPr>
              <w:fldChar w:fldCharType="begin"/>
            </w:r>
            <w:r w:rsidR="00523646">
              <w:rPr>
                <w:noProof/>
                <w:webHidden/>
              </w:rPr>
              <w:instrText xml:space="preserve"> PAGEREF _Toc175438847 \h </w:instrText>
            </w:r>
            <w:r>
              <w:rPr>
                <w:noProof/>
                <w:webHidden/>
              </w:rPr>
            </w:r>
            <w:r>
              <w:rPr>
                <w:noProof/>
                <w:webHidden/>
              </w:rPr>
              <w:fldChar w:fldCharType="separate"/>
            </w:r>
            <w:r w:rsidR="00B93611">
              <w:rPr>
                <w:noProof/>
                <w:webHidden/>
              </w:rPr>
              <w:t>41</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48" w:history="1">
            <w:r w:rsidR="00523646" w:rsidRPr="00EC26ED">
              <w:rPr>
                <w:rStyle w:val="Hyperlink"/>
                <w:rFonts w:ascii="Times New Roman" w:hAnsi="Times New Roman"/>
                <w:noProof/>
              </w:rPr>
              <w:t>4.5.1 Informant consensus of medicinal plant use report</w:t>
            </w:r>
            <w:r w:rsidR="00523646">
              <w:rPr>
                <w:noProof/>
                <w:webHidden/>
              </w:rPr>
              <w:tab/>
            </w:r>
            <w:r>
              <w:rPr>
                <w:noProof/>
                <w:webHidden/>
              </w:rPr>
              <w:fldChar w:fldCharType="begin"/>
            </w:r>
            <w:r w:rsidR="00523646">
              <w:rPr>
                <w:noProof/>
                <w:webHidden/>
              </w:rPr>
              <w:instrText xml:space="preserve"> PAGEREF _Toc175438848 \h </w:instrText>
            </w:r>
            <w:r>
              <w:rPr>
                <w:noProof/>
                <w:webHidden/>
              </w:rPr>
            </w:r>
            <w:r>
              <w:rPr>
                <w:noProof/>
                <w:webHidden/>
              </w:rPr>
              <w:fldChar w:fldCharType="separate"/>
            </w:r>
            <w:r w:rsidR="00B93611">
              <w:rPr>
                <w:noProof/>
                <w:webHidden/>
              </w:rPr>
              <w:t>41</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49" w:history="1">
            <w:r w:rsidR="00523646" w:rsidRPr="00EC26ED">
              <w:rPr>
                <w:rStyle w:val="Hyperlink"/>
                <w:rFonts w:ascii="Times New Roman" w:hAnsi="Times New Roman"/>
                <w:noProof/>
              </w:rPr>
              <w:t>4.5.2 Preference ranking</w:t>
            </w:r>
            <w:r w:rsidR="00523646">
              <w:rPr>
                <w:noProof/>
                <w:webHidden/>
              </w:rPr>
              <w:tab/>
            </w:r>
            <w:r>
              <w:rPr>
                <w:noProof/>
                <w:webHidden/>
              </w:rPr>
              <w:fldChar w:fldCharType="begin"/>
            </w:r>
            <w:r w:rsidR="00523646">
              <w:rPr>
                <w:noProof/>
                <w:webHidden/>
              </w:rPr>
              <w:instrText xml:space="preserve"> PAGEREF _Toc175438849 \h </w:instrText>
            </w:r>
            <w:r>
              <w:rPr>
                <w:noProof/>
                <w:webHidden/>
              </w:rPr>
            </w:r>
            <w:r>
              <w:rPr>
                <w:noProof/>
                <w:webHidden/>
              </w:rPr>
              <w:fldChar w:fldCharType="separate"/>
            </w:r>
            <w:r w:rsidR="00B93611">
              <w:rPr>
                <w:noProof/>
                <w:webHidden/>
              </w:rPr>
              <w:t>42</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50" w:history="1">
            <w:r w:rsidR="00523646" w:rsidRPr="00EC26ED">
              <w:rPr>
                <w:rStyle w:val="Hyperlink"/>
                <w:rFonts w:ascii="Times New Roman" w:hAnsi="Times New Roman"/>
                <w:noProof/>
              </w:rPr>
              <w:t>4.5.3 Direct matrix ranking for multiple use of medical plants</w:t>
            </w:r>
            <w:r w:rsidR="00523646">
              <w:rPr>
                <w:noProof/>
                <w:webHidden/>
              </w:rPr>
              <w:tab/>
            </w:r>
            <w:r>
              <w:rPr>
                <w:noProof/>
                <w:webHidden/>
              </w:rPr>
              <w:fldChar w:fldCharType="begin"/>
            </w:r>
            <w:r w:rsidR="00523646">
              <w:rPr>
                <w:noProof/>
                <w:webHidden/>
              </w:rPr>
              <w:instrText xml:space="preserve"> PAGEREF _Toc175438850 \h </w:instrText>
            </w:r>
            <w:r>
              <w:rPr>
                <w:noProof/>
                <w:webHidden/>
              </w:rPr>
            </w:r>
            <w:r>
              <w:rPr>
                <w:noProof/>
                <w:webHidden/>
              </w:rPr>
              <w:fldChar w:fldCharType="separate"/>
            </w:r>
            <w:r w:rsidR="00B93611">
              <w:rPr>
                <w:noProof/>
                <w:webHidden/>
              </w:rPr>
              <w:t>43</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51" w:history="1">
            <w:r w:rsidR="00523646" w:rsidRPr="00EC26ED">
              <w:rPr>
                <w:rStyle w:val="Hyperlink"/>
                <w:rFonts w:ascii="Times New Roman" w:hAnsi="Times New Roman"/>
                <w:noProof/>
              </w:rPr>
              <w:t>4.5.4 Fidelity level index</w:t>
            </w:r>
            <w:r w:rsidR="00523646">
              <w:rPr>
                <w:noProof/>
                <w:webHidden/>
              </w:rPr>
              <w:tab/>
            </w:r>
            <w:r>
              <w:rPr>
                <w:noProof/>
                <w:webHidden/>
              </w:rPr>
              <w:fldChar w:fldCharType="begin"/>
            </w:r>
            <w:r w:rsidR="00523646">
              <w:rPr>
                <w:noProof/>
                <w:webHidden/>
              </w:rPr>
              <w:instrText xml:space="preserve"> PAGEREF _Toc175438851 \h </w:instrText>
            </w:r>
            <w:r>
              <w:rPr>
                <w:noProof/>
                <w:webHidden/>
              </w:rPr>
            </w:r>
            <w:r>
              <w:rPr>
                <w:noProof/>
                <w:webHidden/>
              </w:rPr>
              <w:fldChar w:fldCharType="separate"/>
            </w:r>
            <w:r w:rsidR="00B93611">
              <w:rPr>
                <w:noProof/>
                <w:webHidden/>
              </w:rPr>
              <w:t>44</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52" w:history="1">
            <w:r w:rsidR="00523646" w:rsidRPr="00EC26ED">
              <w:rPr>
                <w:rStyle w:val="Hyperlink"/>
                <w:rFonts w:ascii="Times New Roman" w:hAnsi="Times New Roman"/>
                <w:noProof/>
              </w:rPr>
              <w:t>4.6 Treats and Conservation practice of Ethnomedicinal plants in the study area.</w:t>
            </w:r>
            <w:r w:rsidR="00523646">
              <w:rPr>
                <w:noProof/>
                <w:webHidden/>
              </w:rPr>
              <w:tab/>
            </w:r>
            <w:r>
              <w:rPr>
                <w:noProof/>
                <w:webHidden/>
              </w:rPr>
              <w:fldChar w:fldCharType="begin"/>
            </w:r>
            <w:r w:rsidR="00523646">
              <w:rPr>
                <w:noProof/>
                <w:webHidden/>
              </w:rPr>
              <w:instrText xml:space="preserve"> PAGEREF _Toc175438852 \h </w:instrText>
            </w:r>
            <w:r>
              <w:rPr>
                <w:noProof/>
                <w:webHidden/>
              </w:rPr>
            </w:r>
            <w:r>
              <w:rPr>
                <w:noProof/>
                <w:webHidden/>
              </w:rPr>
              <w:fldChar w:fldCharType="separate"/>
            </w:r>
            <w:r w:rsidR="00B93611">
              <w:rPr>
                <w:noProof/>
                <w:webHidden/>
              </w:rPr>
              <w:t>45</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853" w:history="1">
            <w:r w:rsidR="00523646" w:rsidRPr="00EC26ED">
              <w:rPr>
                <w:rStyle w:val="Hyperlink"/>
                <w:rFonts w:ascii="Times New Roman" w:hAnsi="Times New Roman"/>
                <w:noProof/>
              </w:rPr>
              <w:t>5. DISCUSION, CONCLUSION AND RECOMMENDATION</w:t>
            </w:r>
            <w:r w:rsidR="00523646">
              <w:rPr>
                <w:noProof/>
                <w:webHidden/>
              </w:rPr>
              <w:tab/>
            </w:r>
            <w:r>
              <w:rPr>
                <w:noProof/>
                <w:webHidden/>
              </w:rPr>
              <w:fldChar w:fldCharType="begin"/>
            </w:r>
            <w:r w:rsidR="00523646">
              <w:rPr>
                <w:noProof/>
                <w:webHidden/>
              </w:rPr>
              <w:instrText xml:space="preserve"> PAGEREF _Toc175438853 \h </w:instrText>
            </w:r>
            <w:r>
              <w:rPr>
                <w:noProof/>
                <w:webHidden/>
              </w:rPr>
            </w:r>
            <w:r>
              <w:rPr>
                <w:noProof/>
                <w:webHidden/>
              </w:rPr>
              <w:fldChar w:fldCharType="separate"/>
            </w:r>
            <w:r w:rsidR="00B93611">
              <w:rPr>
                <w:noProof/>
                <w:webHidden/>
              </w:rPr>
              <w:t>47</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54" w:history="1">
            <w:r w:rsidR="00523646" w:rsidRPr="00EC26ED">
              <w:rPr>
                <w:rStyle w:val="Hyperlink"/>
                <w:rFonts w:ascii="Times New Roman" w:hAnsi="Times New Roman"/>
                <w:noProof/>
              </w:rPr>
              <w:t>5.1 Discussion</w:t>
            </w:r>
            <w:r w:rsidR="00523646">
              <w:rPr>
                <w:noProof/>
                <w:webHidden/>
              </w:rPr>
              <w:tab/>
            </w:r>
            <w:r>
              <w:rPr>
                <w:noProof/>
                <w:webHidden/>
              </w:rPr>
              <w:fldChar w:fldCharType="begin"/>
            </w:r>
            <w:r w:rsidR="00523646">
              <w:rPr>
                <w:noProof/>
                <w:webHidden/>
              </w:rPr>
              <w:instrText xml:space="preserve"> PAGEREF _Toc175438854 \h </w:instrText>
            </w:r>
            <w:r>
              <w:rPr>
                <w:noProof/>
                <w:webHidden/>
              </w:rPr>
            </w:r>
            <w:r>
              <w:rPr>
                <w:noProof/>
                <w:webHidden/>
              </w:rPr>
              <w:fldChar w:fldCharType="separate"/>
            </w:r>
            <w:r w:rsidR="00B93611">
              <w:rPr>
                <w:noProof/>
                <w:webHidden/>
              </w:rPr>
              <w:t>47</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55" w:history="1">
            <w:r w:rsidR="00523646" w:rsidRPr="00EC26ED">
              <w:rPr>
                <w:rStyle w:val="Hyperlink"/>
                <w:rFonts w:ascii="Times New Roman" w:hAnsi="Times New Roman"/>
                <w:noProof/>
              </w:rPr>
              <w:t>5.1.1 Diversity of medicinal plants in the study area</w:t>
            </w:r>
            <w:r w:rsidR="00523646">
              <w:rPr>
                <w:noProof/>
                <w:webHidden/>
              </w:rPr>
              <w:tab/>
            </w:r>
            <w:r>
              <w:rPr>
                <w:noProof/>
                <w:webHidden/>
              </w:rPr>
              <w:fldChar w:fldCharType="begin"/>
            </w:r>
            <w:r w:rsidR="00523646">
              <w:rPr>
                <w:noProof/>
                <w:webHidden/>
              </w:rPr>
              <w:instrText xml:space="preserve"> PAGEREF _Toc175438855 \h </w:instrText>
            </w:r>
            <w:r>
              <w:rPr>
                <w:noProof/>
                <w:webHidden/>
              </w:rPr>
            </w:r>
            <w:r>
              <w:rPr>
                <w:noProof/>
                <w:webHidden/>
              </w:rPr>
              <w:fldChar w:fldCharType="separate"/>
            </w:r>
            <w:r w:rsidR="00B93611">
              <w:rPr>
                <w:noProof/>
                <w:webHidden/>
              </w:rPr>
              <w:t>47</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56" w:history="1">
            <w:r w:rsidR="00523646" w:rsidRPr="00EC26ED">
              <w:rPr>
                <w:rStyle w:val="Hyperlink"/>
                <w:rFonts w:ascii="Times New Roman" w:hAnsi="Times New Roman"/>
                <w:noProof/>
              </w:rPr>
              <w:t>5.1.2 Ethnomedicinal plant species used to treat human and livestock ailments by people of Enemay district</w:t>
            </w:r>
            <w:r w:rsidR="00523646">
              <w:rPr>
                <w:noProof/>
                <w:webHidden/>
              </w:rPr>
              <w:tab/>
            </w:r>
            <w:r>
              <w:rPr>
                <w:noProof/>
                <w:webHidden/>
              </w:rPr>
              <w:fldChar w:fldCharType="begin"/>
            </w:r>
            <w:r w:rsidR="00523646">
              <w:rPr>
                <w:noProof/>
                <w:webHidden/>
              </w:rPr>
              <w:instrText xml:space="preserve"> PAGEREF _Toc175438856 \h </w:instrText>
            </w:r>
            <w:r>
              <w:rPr>
                <w:noProof/>
                <w:webHidden/>
              </w:rPr>
            </w:r>
            <w:r>
              <w:rPr>
                <w:noProof/>
                <w:webHidden/>
              </w:rPr>
              <w:fldChar w:fldCharType="separate"/>
            </w:r>
            <w:r w:rsidR="00B93611">
              <w:rPr>
                <w:noProof/>
                <w:webHidden/>
              </w:rPr>
              <w:t>47</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57" w:history="1">
            <w:r w:rsidR="00523646" w:rsidRPr="00EC26ED">
              <w:rPr>
                <w:rStyle w:val="Hyperlink"/>
                <w:rFonts w:ascii="Times New Roman" w:hAnsi="Times New Roman"/>
                <w:noProof/>
              </w:rPr>
              <w:t>5.1.3 Major plant use categories by the people of the study area</w:t>
            </w:r>
            <w:r w:rsidR="00523646">
              <w:rPr>
                <w:noProof/>
                <w:webHidden/>
              </w:rPr>
              <w:tab/>
            </w:r>
            <w:r>
              <w:rPr>
                <w:noProof/>
                <w:webHidden/>
              </w:rPr>
              <w:fldChar w:fldCharType="begin"/>
            </w:r>
            <w:r w:rsidR="00523646">
              <w:rPr>
                <w:noProof/>
                <w:webHidden/>
              </w:rPr>
              <w:instrText xml:space="preserve"> PAGEREF _Toc175438857 \h </w:instrText>
            </w:r>
            <w:r>
              <w:rPr>
                <w:noProof/>
                <w:webHidden/>
              </w:rPr>
            </w:r>
            <w:r>
              <w:rPr>
                <w:noProof/>
                <w:webHidden/>
              </w:rPr>
              <w:fldChar w:fldCharType="separate"/>
            </w:r>
            <w:r w:rsidR="00B93611">
              <w:rPr>
                <w:noProof/>
                <w:webHidden/>
              </w:rPr>
              <w:t>48</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58" w:history="1">
            <w:r w:rsidR="00523646" w:rsidRPr="00EC26ED">
              <w:rPr>
                <w:rStyle w:val="Hyperlink"/>
                <w:rFonts w:ascii="Times New Roman" w:hAnsi="Times New Roman"/>
                <w:noProof/>
              </w:rPr>
              <w:t>5.1.4 Distributions of medicinal plants according to their habitat</w:t>
            </w:r>
            <w:r w:rsidR="00523646">
              <w:rPr>
                <w:noProof/>
                <w:webHidden/>
              </w:rPr>
              <w:tab/>
            </w:r>
            <w:r>
              <w:rPr>
                <w:noProof/>
                <w:webHidden/>
              </w:rPr>
              <w:fldChar w:fldCharType="begin"/>
            </w:r>
            <w:r w:rsidR="00523646">
              <w:rPr>
                <w:noProof/>
                <w:webHidden/>
              </w:rPr>
              <w:instrText xml:space="preserve"> PAGEREF _Toc175438858 \h </w:instrText>
            </w:r>
            <w:r>
              <w:rPr>
                <w:noProof/>
                <w:webHidden/>
              </w:rPr>
            </w:r>
            <w:r>
              <w:rPr>
                <w:noProof/>
                <w:webHidden/>
              </w:rPr>
              <w:fldChar w:fldCharType="separate"/>
            </w:r>
            <w:r w:rsidR="00B93611">
              <w:rPr>
                <w:noProof/>
                <w:webHidden/>
              </w:rPr>
              <w:t>48</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59" w:history="1">
            <w:r w:rsidR="00523646" w:rsidRPr="00EC26ED">
              <w:rPr>
                <w:rStyle w:val="Hyperlink"/>
                <w:rFonts w:ascii="Times New Roman" w:hAnsi="Times New Roman"/>
                <w:noProof/>
              </w:rPr>
              <w:t>5.1.5 Diversity of habits and use categories of medical plants</w:t>
            </w:r>
            <w:r w:rsidR="00523646">
              <w:rPr>
                <w:noProof/>
                <w:webHidden/>
              </w:rPr>
              <w:tab/>
            </w:r>
            <w:r>
              <w:rPr>
                <w:noProof/>
                <w:webHidden/>
              </w:rPr>
              <w:fldChar w:fldCharType="begin"/>
            </w:r>
            <w:r w:rsidR="00523646">
              <w:rPr>
                <w:noProof/>
                <w:webHidden/>
              </w:rPr>
              <w:instrText xml:space="preserve"> PAGEREF _Toc175438859 \h </w:instrText>
            </w:r>
            <w:r>
              <w:rPr>
                <w:noProof/>
                <w:webHidden/>
              </w:rPr>
            </w:r>
            <w:r>
              <w:rPr>
                <w:noProof/>
                <w:webHidden/>
              </w:rPr>
              <w:fldChar w:fldCharType="separate"/>
            </w:r>
            <w:r w:rsidR="00B93611">
              <w:rPr>
                <w:noProof/>
                <w:webHidden/>
              </w:rPr>
              <w:t>49</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60" w:history="1">
            <w:r w:rsidR="00523646" w:rsidRPr="00EC26ED">
              <w:rPr>
                <w:rStyle w:val="Hyperlink"/>
                <w:rFonts w:ascii="Times New Roman" w:hAnsi="Times New Roman"/>
                <w:noProof/>
              </w:rPr>
              <w:t>5.1.6 Plant parts used for human and livestock ailment treatment</w:t>
            </w:r>
            <w:r w:rsidR="00523646">
              <w:rPr>
                <w:noProof/>
                <w:webHidden/>
              </w:rPr>
              <w:tab/>
            </w:r>
            <w:r>
              <w:rPr>
                <w:noProof/>
                <w:webHidden/>
              </w:rPr>
              <w:fldChar w:fldCharType="begin"/>
            </w:r>
            <w:r w:rsidR="00523646">
              <w:rPr>
                <w:noProof/>
                <w:webHidden/>
              </w:rPr>
              <w:instrText xml:space="preserve"> PAGEREF _Toc175438860 \h </w:instrText>
            </w:r>
            <w:r>
              <w:rPr>
                <w:noProof/>
                <w:webHidden/>
              </w:rPr>
            </w:r>
            <w:r>
              <w:rPr>
                <w:noProof/>
                <w:webHidden/>
              </w:rPr>
              <w:fldChar w:fldCharType="separate"/>
            </w:r>
            <w:r w:rsidR="00B93611">
              <w:rPr>
                <w:noProof/>
                <w:webHidden/>
              </w:rPr>
              <w:t>49</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61" w:history="1">
            <w:r w:rsidR="00523646" w:rsidRPr="00EC26ED">
              <w:rPr>
                <w:rStyle w:val="Hyperlink"/>
                <w:rFonts w:ascii="Times New Roman" w:hAnsi="Times New Roman"/>
                <w:noProof/>
              </w:rPr>
              <w:t>5.1.7 Informant consensus of medicinal plant use report</w:t>
            </w:r>
            <w:r w:rsidR="00523646">
              <w:rPr>
                <w:noProof/>
                <w:webHidden/>
              </w:rPr>
              <w:tab/>
            </w:r>
            <w:r>
              <w:rPr>
                <w:noProof/>
                <w:webHidden/>
              </w:rPr>
              <w:fldChar w:fldCharType="begin"/>
            </w:r>
            <w:r w:rsidR="00523646">
              <w:rPr>
                <w:noProof/>
                <w:webHidden/>
              </w:rPr>
              <w:instrText xml:space="preserve"> PAGEREF _Toc175438861 \h </w:instrText>
            </w:r>
            <w:r>
              <w:rPr>
                <w:noProof/>
                <w:webHidden/>
              </w:rPr>
            </w:r>
            <w:r>
              <w:rPr>
                <w:noProof/>
                <w:webHidden/>
              </w:rPr>
              <w:fldChar w:fldCharType="separate"/>
            </w:r>
            <w:r w:rsidR="00B93611">
              <w:rPr>
                <w:noProof/>
                <w:webHidden/>
              </w:rPr>
              <w:t>51</w:t>
            </w:r>
            <w:r>
              <w:rPr>
                <w:noProof/>
                <w:webHidden/>
              </w:rPr>
              <w:fldChar w:fldCharType="end"/>
            </w:r>
          </w:hyperlink>
        </w:p>
        <w:p w:rsidR="00523646" w:rsidRDefault="0096188E">
          <w:pPr>
            <w:pStyle w:val="TOC3"/>
            <w:tabs>
              <w:tab w:val="right" w:leader="dot" w:pos="9350"/>
            </w:tabs>
            <w:rPr>
              <w:rFonts w:asciiTheme="minorHAnsi" w:eastAsiaTheme="minorEastAsia" w:hAnsiTheme="minorHAnsi" w:cstheme="minorBidi"/>
              <w:noProof/>
            </w:rPr>
          </w:pPr>
          <w:hyperlink w:anchor="_Toc175438862" w:history="1">
            <w:r w:rsidR="00523646" w:rsidRPr="00EC26ED">
              <w:rPr>
                <w:rStyle w:val="Hyperlink"/>
                <w:rFonts w:ascii="Times New Roman" w:hAnsi="Times New Roman"/>
                <w:noProof/>
              </w:rPr>
              <w:t>5.1.8 Threats and Conservation practice of Ethnomedicinal plants in the study area</w:t>
            </w:r>
            <w:r w:rsidR="00523646">
              <w:rPr>
                <w:noProof/>
                <w:webHidden/>
              </w:rPr>
              <w:tab/>
            </w:r>
            <w:r>
              <w:rPr>
                <w:noProof/>
                <w:webHidden/>
              </w:rPr>
              <w:fldChar w:fldCharType="begin"/>
            </w:r>
            <w:r w:rsidR="00523646">
              <w:rPr>
                <w:noProof/>
                <w:webHidden/>
              </w:rPr>
              <w:instrText xml:space="preserve"> PAGEREF _Toc175438862 \h </w:instrText>
            </w:r>
            <w:r>
              <w:rPr>
                <w:noProof/>
                <w:webHidden/>
              </w:rPr>
            </w:r>
            <w:r>
              <w:rPr>
                <w:noProof/>
                <w:webHidden/>
              </w:rPr>
              <w:fldChar w:fldCharType="separate"/>
            </w:r>
            <w:r w:rsidR="00B93611">
              <w:rPr>
                <w:noProof/>
                <w:webHidden/>
              </w:rPr>
              <w:t>52</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63" w:history="1">
            <w:r w:rsidR="00523646" w:rsidRPr="00EC26ED">
              <w:rPr>
                <w:rStyle w:val="Hyperlink"/>
                <w:rFonts w:ascii="Times New Roman" w:hAnsi="Times New Roman"/>
                <w:noProof/>
              </w:rPr>
              <w:t>5.2Conclusion</w:t>
            </w:r>
            <w:r w:rsidR="00523646">
              <w:rPr>
                <w:noProof/>
                <w:webHidden/>
              </w:rPr>
              <w:tab/>
            </w:r>
            <w:r>
              <w:rPr>
                <w:noProof/>
                <w:webHidden/>
              </w:rPr>
              <w:fldChar w:fldCharType="begin"/>
            </w:r>
            <w:r w:rsidR="00523646">
              <w:rPr>
                <w:noProof/>
                <w:webHidden/>
              </w:rPr>
              <w:instrText xml:space="preserve"> PAGEREF _Toc175438863 \h </w:instrText>
            </w:r>
            <w:r>
              <w:rPr>
                <w:noProof/>
                <w:webHidden/>
              </w:rPr>
            </w:r>
            <w:r>
              <w:rPr>
                <w:noProof/>
                <w:webHidden/>
              </w:rPr>
              <w:fldChar w:fldCharType="separate"/>
            </w:r>
            <w:r w:rsidR="00B93611">
              <w:rPr>
                <w:noProof/>
                <w:webHidden/>
              </w:rPr>
              <w:t>54</w:t>
            </w:r>
            <w:r>
              <w:rPr>
                <w:noProof/>
                <w:webHidden/>
              </w:rPr>
              <w:fldChar w:fldCharType="end"/>
            </w:r>
          </w:hyperlink>
        </w:p>
        <w:p w:rsidR="00523646" w:rsidRDefault="0096188E">
          <w:pPr>
            <w:pStyle w:val="TOC2"/>
            <w:tabs>
              <w:tab w:val="right" w:leader="dot" w:pos="9350"/>
            </w:tabs>
            <w:rPr>
              <w:rFonts w:asciiTheme="minorHAnsi" w:eastAsiaTheme="minorEastAsia" w:hAnsiTheme="minorHAnsi" w:cstheme="minorBidi"/>
              <w:noProof/>
            </w:rPr>
          </w:pPr>
          <w:hyperlink w:anchor="_Toc175438864" w:history="1">
            <w:r w:rsidR="00523646" w:rsidRPr="00EC26ED">
              <w:rPr>
                <w:rStyle w:val="Hyperlink"/>
                <w:rFonts w:ascii="Times New Roman" w:hAnsi="Times New Roman"/>
                <w:noProof/>
              </w:rPr>
              <w:t>5.3Recommendations</w:t>
            </w:r>
            <w:r w:rsidR="00523646">
              <w:rPr>
                <w:noProof/>
                <w:webHidden/>
              </w:rPr>
              <w:tab/>
            </w:r>
            <w:r>
              <w:rPr>
                <w:noProof/>
                <w:webHidden/>
              </w:rPr>
              <w:fldChar w:fldCharType="begin"/>
            </w:r>
            <w:r w:rsidR="00523646">
              <w:rPr>
                <w:noProof/>
                <w:webHidden/>
              </w:rPr>
              <w:instrText xml:space="preserve"> PAGEREF _Toc175438864 \h </w:instrText>
            </w:r>
            <w:r>
              <w:rPr>
                <w:noProof/>
                <w:webHidden/>
              </w:rPr>
            </w:r>
            <w:r>
              <w:rPr>
                <w:noProof/>
                <w:webHidden/>
              </w:rPr>
              <w:fldChar w:fldCharType="separate"/>
            </w:r>
            <w:r w:rsidR="00B93611">
              <w:rPr>
                <w:noProof/>
                <w:webHidden/>
              </w:rPr>
              <w:t>56</w:t>
            </w:r>
            <w:r>
              <w:rPr>
                <w:noProof/>
                <w:webHidden/>
              </w:rPr>
              <w:fldChar w:fldCharType="end"/>
            </w:r>
          </w:hyperlink>
        </w:p>
        <w:p w:rsidR="00523646" w:rsidRDefault="0096188E">
          <w:pPr>
            <w:pStyle w:val="TOC1"/>
            <w:tabs>
              <w:tab w:val="right" w:leader="dot" w:pos="9350"/>
            </w:tabs>
            <w:rPr>
              <w:rFonts w:asciiTheme="minorHAnsi" w:eastAsiaTheme="minorEastAsia" w:hAnsiTheme="minorHAnsi" w:cstheme="minorBidi"/>
              <w:noProof/>
            </w:rPr>
          </w:pPr>
          <w:hyperlink w:anchor="_Toc175438865" w:history="1">
            <w:r w:rsidR="00523646" w:rsidRPr="00EC26ED">
              <w:rPr>
                <w:rStyle w:val="Hyperlink"/>
                <w:rFonts w:ascii="Times New Roman" w:eastAsia="TimesNewRoman" w:hAnsi="Times New Roman"/>
                <w:noProof/>
              </w:rPr>
              <w:t>6 REFERENCE</w:t>
            </w:r>
            <w:r w:rsidR="00523646">
              <w:rPr>
                <w:noProof/>
                <w:webHidden/>
              </w:rPr>
              <w:tab/>
            </w:r>
            <w:r>
              <w:rPr>
                <w:noProof/>
                <w:webHidden/>
              </w:rPr>
              <w:fldChar w:fldCharType="begin"/>
            </w:r>
            <w:r w:rsidR="00523646">
              <w:rPr>
                <w:noProof/>
                <w:webHidden/>
              </w:rPr>
              <w:instrText xml:space="preserve"> PAGEREF _Toc175438865 \h </w:instrText>
            </w:r>
            <w:r>
              <w:rPr>
                <w:noProof/>
                <w:webHidden/>
              </w:rPr>
            </w:r>
            <w:r>
              <w:rPr>
                <w:noProof/>
                <w:webHidden/>
              </w:rPr>
              <w:fldChar w:fldCharType="separate"/>
            </w:r>
            <w:r w:rsidR="00B93611">
              <w:rPr>
                <w:noProof/>
                <w:webHidden/>
              </w:rPr>
              <w:t>57</w:t>
            </w:r>
            <w:r>
              <w:rPr>
                <w:noProof/>
                <w:webHidden/>
              </w:rPr>
              <w:fldChar w:fldCharType="end"/>
            </w:r>
          </w:hyperlink>
        </w:p>
        <w:p w:rsidR="00A45D8F" w:rsidRPr="00E42039" w:rsidRDefault="0096188E">
          <w:pPr>
            <w:rPr>
              <w:rFonts w:ascii="Times New Roman" w:hAnsi="Times New Roman"/>
              <w:sz w:val="24"/>
              <w:szCs w:val="24"/>
            </w:rPr>
          </w:pPr>
          <w:r w:rsidRPr="00C238E9">
            <w:rPr>
              <w:rFonts w:ascii="Times New Roman" w:hAnsi="Times New Roman"/>
              <w:sz w:val="24"/>
              <w:szCs w:val="24"/>
            </w:rPr>
            <w:fldChar w:fldCharType="end"/>
          </w:r>
        </w:p>
      </w:sdtContent>
    </w:sdt>
    <w:p w:rsidR="009A08EC" w:rsidRPr="00E42039" w:rsidRDefault="009A08EC" w:rsidP="00C37E69">
      <w:pPr>
        <w:spacing w:after="0" w:line="360" w:lineRule="auto"/>
        <w:jc w:val="both"/>
        <w:rPr>
          <w:rStyle w:val="Heading1Char"/>
          <w:rFonts w:ascii="Times New Roman" w:eastAsia="Calibri" w:hAnsi="Times New Roman"/>
          <w:bCs w:val="0"/>
          <w:color w:val="auto"/>
          <w:sz w:val="24"/>
          <w:szCs w:val="24"/>
        </w:rPr>
      </w:pPr>
    </w:p>
    <w:p w:rsidR="009A08EC" w:rsidRDefault="009A08EC" w:rsidP="00C37E69">
      <w:pPr>
        <w:spacing w:after="0" w:line="360" w:lineRule="auto"/>
        <w:jc w:val="both"/>
        <w:rPr>
          <w:rStyle w:val="Heading1Char"/>
          <w:rFonts w:ascii="Times New Roman" w:eastAsia="Calibri" w:hAnsi="Times New Roman"/>
          <w:bCs w:val="0"/>
          <w:color w:val="auto"/>
          <w:sz w:val="24"/>
          <w:szCs w:val="24"/>
        </w:rPr>
      </w:pPr>
    </w:p>
    <w:p w:rsidR="009A08EC" w:rsidRDefault="009A08EC" w:rsidP="00C37E69">
      <w:pPr>
        <w:spacing w:after="0" w:line="360" w:lineRule="auto"/>
        <w:jc w:val="both"/>
        <w:rPr>
          <w:rStyle w:val="Heading1Char"/>
          <w:rFonts w:ascii="Times New Roman" w:eastAsia="Calibri" w:hAnsi="Times New Roman"/>
          <w:bCs w:val="0"/>
          <w:color w:val="auto"/>
          <w:sz w:val="24"/>
          <w:szCs w:val="24"/>
        </w:rPr>
      </w:pPr>
    </w:p>
    <w:p w:rsidR="009A08EC" w:rsidRDefault="009A08EC" w:rsidP="00C37E69">
      <w:pPr>
        <w:spacing w:after="0" w:line="360" w:lineRule="auto"/>
        <w:jc w:val="both"/>
        <w:rPr>
          <w:rStyle w:val="Heading1Char"/>
          <w:rFonts w:ascii="Times New Roman" w:eastAsia="Calibri" w:hAnsi="Times New Roman"/>
          <w:bCs w:val="0"/>
          <w:color w:val="auto"/>
          <w:sz w:val="24"/>
          <w:szCs w:val="24"/>
        </w:rPr>
      </w:pPr>
    </w:p>
    <w:p w:rsidR="009A08EC" w:rsidRDefault="009A08EC" w:rsidP="00C37E69">
      <w:pPr>
        <w:spacing w:after="0" w:line="360" w:lineRule="auto"/>
        <w:jc w:val="both"/>
        <w:rPr>
          <w:rStyle w:val="Heading1Char"/>
          <w:rFonts w:ascii="Times New Roman" w:eastAsia="Calibri" w:hAnsi="Times New Roman"/>
          <w:bCs w:val="0"/>
          <w:color w:val="auto"/>
          <w:sz w:val="24"/>
          <w:szCs w:val="24"/>
        </w:rPr>
      </w:pPr>
    </w:p>
    <w:p w:rsidR="00642A8C" w:rsidRDefault="00642A8C" w:rsidP="00C37E69">
      <w:pPr>
        <w:spacing w:after="0" w:line="360" w:lineRule="auto"/>
        <w:jc w:val="both"/>
        <w:rPr>
          <w:rStyle w:val="Heading1Char"/>
          <w:rFonts w:ascii="Times New Roman" w:eastAsia="Calibri" w:hAnsi="Times New Roman"/>
          <w:bCs w:val="0"/>
          <w:color w:val="auto"/>
          <w:sz w:val="24"/>
          <w:szCs w:val="24"/>
        </w:rPr>
      </w:pPr>
    </w:p>
    <w:p w:rsidR="00642A8C" w:rsidRDefault="00642A8C" w:rsidP="00C37E69">
      <w:pPr>
        <w:spacing w:after="0" w:line="360" w:lineRule="auto"/>
        <w:jc w:val="both"/>
        <w:rPr>
          <w:rStyle w:val="Heading1Char"/>
          <w:rFonts w:ascii="Times New Roman" w:eastAsia="Calibri" w:hAnsi="Times New Roman"/>
          <w:bCs w:val="0"/>
          <w:color w:val="auto"/>
          <w:sz w:val="24"/>
          <w:szCs w:val="24"/>
        </w:rPr>
      </w:pPr>
    </w:p>
    <w:p w:rsidR="00642A8C" w:rsidRDefault="00642A8C" w:rsidP="00C37E69">
      <w:pPr>
        <w:spacing w:after="0" w:line="360" w:lineRule="auto"/>
        <w:jc w:val="both"/>
        <w:rPr>
          <w:rStyle w:val="Heading1Char"/>
          <w:rFonts w:ascii="Times New Roman" w:eastAsia="Calibri" w:hAnsi="Times New Roman"/>
          <w:bCs w:val="0"/>
          <w:color w:val="auto"/>
          <w:sz w:val="24"/>
          <w:szCs w:val="24"/>
        </w:rPr>
      </w:pPr>
    </w:p>
    <w:p w:rsidR="0061663F" w:rsidRDefault="0061663F" w:rsidP="00C37E69">
      <w:pPr>
        <w:spacing w:after="0" w:line="360" w:lineRule="auto"/>
        <w:jc w:val="both"/>
        <w:rPr>
          <w:rStyle w:val="Heading1Char"/>
          <w:rFonts w:ascii="Times New Roman" w:eastAsia="Calibri" w:hAnsi="Times New Roman"/>
          <w:bCs w:val="0"/>
          <w:color w:val="auto"/>
          <w:sz w:val="24"/>
          <w:szCs w:val="24"/>
        </w:rPr>
      </w:pPr>
    </w:p>
    <w:p w:rsidR="00C37E69" w:rsidRPr="00581D37" w:rsidRDefault="00C37E69" w:rsidP="00C37E69">
      <w:pPr>
        <w:spacing w:after="0" w:line="360" w:lineRule="auto"/>
        <w:jc w:val="both"/>
        <w:rPr>
          <w:rStyle w:val="Heading1Char"/>
          <w:rFonts w:ascii="Times New Roman" w:eastAsia="Calibri" w:hAnsi="Times New Roman"/>
          <w:color w:val="auto"/>
          <w:sz w:val="24"/>
          <w:szCs w:val="24"/>
        </w:rPr>
      </w:pPr>
      <w:bookmarkStart w:id="10" w:name="_Toc175438791"/>
      <w:r w:rsidRPr="00581D37">
        <w:rPr>
          <w:rStyle w:val="Heading1Char"/>
          <w:rFonts w:ascii="Times New Roman" w:eastAsia="Calibri" w:hAnsi="Times New Roman"/>
          <w:color w:val="auto"/>
          <w:sz w:val="24"/>
          <w:szCs w:val="24"/>
        </w:rPr>
        <w:t>LIST OF FIGURES</w:t>
      </w:r>
      <w:bookmarkEnd w:id="10"/>
      <w:bookmarkEnd w:id="9"/>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r w:rsidRPr="00C238E9">
        <w:rPr>
          <w:rFonts w:ascii="Times New Roman" w:eastAsia="Times New Roman" w:hAnsi="Times New Roman"/>
          <w:b/>
          <w:sz w:val="28"/>
          <w:szCs w:val="24"/>
        </w:rPr>
        <w:fldChar w:fldCharType="begin"/>
      </w:r>
      <w:r w:rsidR="00C37E69" w:rsidRPr="00C238E9">
        <w:rPr>
          <w:rFonts w:ascii="Times New Roman" w:eastAsia="Times New Roman" w:hAnsi="Times New Roman"/>
          <w:b/>
          <w:sz w:val="28"/>
          <w:szCs w:val="24"/>
        </w:rPr>
        <w:instrText xml:space="preserve"> TOC \h \z \c "Figure" </w:instrText>
      </w:r>
      <w:r w:rsidRPr="00C238E9">
        <w:rPr>
          <w:rFonts w:ascii="Times New Roman" w:eastAsia="Times New Roman" w:hAnsi="Times New Roman"/>
          <w:b/>
          <w:sz w:val="28"/>
          <w:szCs w:val="24"/>
        </w:rPr>
        <w:fldChar w:fldCharType="separate"/>
      </w:r>
      <w:hyperlink w:anchor="_Toc20262246" w:history="1">
        <w:r w:rsidR="00EB639C" w:rsidRPr="00C238E9">
          <w:rPr>
            <w:rStyle w:val="Hyperlink"/>
            <w:rFonts w:ascii="Times New Roman" w:hAnsi="Times New Roman"/>
            <w:noProof/>
            <w:sz w:val="24"/>
          </w:rPr>
          <w:t>Figure 1 Map of Ethiopia showing Amhara region and Enemay District (Adopted from GIS A.)</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_Toc20262246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20</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47" w:history="1">
        <w:r w:rsidR="00EB639C" w:rsidRPr="00C238E9">
          <w:rPr>
            <w:rStyle w:val="Hyperlink"/>
            <w:rFonts w:ascii="Times New Roman" w:hAnsi="Times New Roman"/>
            <w:noProof/>
            <w:sz w:val="24"/>
          </w:rPr>
          <w:t>Figure 2 Indigenous knowledge transfer on medicinal plants in Enemay District.</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_Toc20262247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32</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48" w:history="1">
        <w:r w:rsidR="00EB639C" w:rsidRPr="00C238E9">
          <w:rPr>
            <w:rStyle w:val="Hyperlink"/>
            <w:rFonts w:ascii="Times New Roman" w:hAnsi="Times New Roman"/>
            <w:noProof/>
            <w:sz w:val="24"/>
          </w:rPr>
          <w:t>Figure 3 Indigenous knowledge on landscape classification in Enemay District</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_Toc20262248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33</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49" w:history="1">
        <w:r w:rsidR="00EB639C" w:rsidRPr="00C238E9">
          <w:rPr>
            <w:rStyle w:val="Hyperlink"/>
            <w:rFonts w:ascii="Times New Roman" w:hAnsi="Times New Roman"/>
            <w:noProof/>
            <w:sz w:val="24"/>
          </w:rPr>
          <w:t>Figure 4 Major plants use categories by the people of the study area.</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_Toc20262249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35</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50" w:history="1">
        <w:r w:rsidR="00EB639C" w:rsidRPr="00C238E9">
          <w:rPr>
            <w:rStyle w:val="Hyperlink"/>
            <w:rFonts w:ascii="Times New Roman" w:hAnsi="Times New Roman"/>
            <w:noProof/>
            <w:sz w:val="24"/>
          </w:rPr>
          <w:t>Figure 5 Medicinal plants used to treat both human and livestock ailments in Enemay district</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_Toc20262250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37</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51" w:history="1">
        <w:r w:rsidR="00EB639C" w:rsidRPr="00C238E9">
          <w:rPr>
            <w:rStyle w:val="Hyperlink"/>
            <w:rFonts w:ascii="Times New Roman" w:hAnsi="Times New Roman"/>
            <w:noProof/>
            <w:sz w:val="24"/>
          </w:rPr>
          <w:t>Figure 6 Division of medicinal plants according to their habitat in Enemay District.</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_Toc20262251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37</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52" w:history="1">
        <w:r w:rsidR="00EB639C" w:rsidRPr="00C238E9">
          <w:rPr>
            <w:rStyle w:val="Hyperlink"/>
            <w:rFonts w:ascii="Times New Roman" w:hAnsi="Times New Roman"/>
            <w:noProof/>
            <w:sz w:val="24"/>
          </w:rPr>
          <w:t>Figure 7 Diversity and use categories of medicinal plants in Enemay District</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_Toc20262252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38</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53" w:history="1">
        <w:r w:rsidR="00EB639C" w:rsidRPr="00C238E9">
          <w:rPr>
            <w:rStyle w:val="Hyperlink"/>
            <w:rFonts w:ascii="Times New Roman" w:hAnsi="Times New Roman"/>
            <w:noProof/>
            <w:sz w:val="24"/>
          </w:rPr>
          <w:t>Figure 8 Plant parts used for human and livestock ailments treatment in Enemay District</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_Toc20262253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39</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54" w:history="1">
        <w:r w:rsidR="00EB639C" w:rsidRPr="00C238E9">
          <w:rPr>
            <w:rStyle w:val="Hyperlink"/>
            <w:rFonts w:ascii="Times New Roman" w:hAnsi="Times New Roman"/>
            <w:noProof/>
            <w:sz w:val="24"/>
          </w:rPr>
          <w:t>Figure 9 the method of preparation traditional medicines in the study area.</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_Toc20262254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40</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55" w:history="1">
        <w:r w:rsidR="00EB639C" w:rsidRPr="00C238E9">
          <w:rPr>
            <w:rStyle w:val="Hyperlink"/>
            <w:rFonts w:ascii="Times New Roman" w:hAnsi="Times New Roman"/>
            <w:noProof/>
            <w:sz w:val="24"/>
          </w:rPr>
          <w:t>Figure 10 Ways of routes of administration in Enemay district.</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_Toc20262255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41</w:t>
        </w:r>
        <w:r w:rsidRPr="00C238E9">
          <w:rPr>
            <w:rFonts w:ascii="Times New Roman" w:hAnsi="Times New Roman"/>
            <w:noProof/>
            <w:webHidden/>
            <w:sz w:val="24"/>
          </w:rPr>
          <w:fldChar w:fldCharType="end"/>
        </w:r>
      </w:hyperlink>
    </w:p>
    <w:p w:rsidR="00EB639C" w:rsidRPr="00C238E9" w:rsidRDefault="0096188E" w:rsidP="00C238E9">
      <w:pPr>
        <w:pStyle w:val="TableofFigures"/>
        <w:tabs>
          <w:tab w:val="right" w:leader="dot" w:pos="9350"/>
        </w:tabs>
        <w:spacing w:line="360" w:lineRule="auto"/>
        <w:rPr>
          <w:rFonts w:ascii="Times New Roman" w:eastAsiaTheme="minorEastAsia" w:hAnsi="Times New Roman"/>
          <w:noProof/>
          <w:sz w:val="24"/>
        </w:rPr>
      </w:pPr>
      <w:hyperlink w:anchor="_Toc20262256" w:history="1">
        <w:r w:rsidR="00EB639C" w:rsidRPr="00C238E9">
          <w:rPr>
            <w:rStyle w:val="Hyperlink"/>
            <w:rFonts w:ascii="Times New Roman" w:hAnsi="Times New Roman"/>
            <w:noProof/>
            <w:sz w:val="24"/>
          </w:rPr>
          <w:t>Figure 11 Percentages of reported threats of medicinal plants in Enemay district.</w:t>
        </w:r>
        <w:r w:rsidR="00EB639C" w:rsidRPr="00C238E9">
          <w:rPr>
            <w:rFonts w:ascii="Times New Roman" w:hAnsi="Times New Roman"/>
            <w:noProof/>
            <w:webHidden/>
            <w:sz w:val="24"/>
          </w:rPr>
          <w:tab/>
        </w:r>
        <w:r w:rsidRPr="00C238E9">
          <w:rPr>
            <w:rFonts w:ascii="Times New Roman" w:hAnsi="Times New Roman"/>
            <w:noProof/>
            <w:webHidden/>
            <w:sz w:val="24"/>
          </w:rPr>
          <w:fldChar w:fldCharType="begin"/>
        </w:r>
        <w:r w:rsidR="00EB639C" w:rsidRPr="00C238E9">
          <w:rPr>
            <w:rFonts w:ascii="Times New Roman" w:hAnsi="Times New Roman"/>
            <w:noProof/>
            <w:webHidden/>
            <w:sz w:val="24"/>
          </w:rPr>
          <w:instrText xml:space="preserve"> PAGEREF _Toc20262256 \h </w:instrText>
        </w:r>
        <w:r w:rsidRPr="00C238E9">
          <w:rPr>
            <w:rFonts w:ascii="Times New Roman" w:hAnsi="Times New Roman"/>
            <w:noProof/>
            <w:webHidden/>
            <w:sz w:val="24"/>
          </w:rPr>
        </w:r>
        <w:r w:rsidRPr="00C238E9">
          <w:rPr>
            <w:rFonts w:ascii="Times New Roman" w:hAnsi="Times New Roman"/>
            <w:noProof/>
            <w:webHidden/>
            <w:sz w:val="24"/>
          </w:rPr>
          <w:fldChar w:fldCharType="separate"/>
        </w:r>
        <w:r w:rsidR="00E54ED2">
          <w:rPr>
            <w:rFonts w:ascii="Times New Roman" w:hAnsi="Times New Roman"/>
            <w:noProof/>
            <w:webHidden/>
            <w:sz w:val="24"/>
          </w:rPr>
          <w:t>47</w:t>
        </w:r>
        <w:r w:rsidRPr="00C238E9">
          <w:rPr>
            <w:rFonts w:ascii="Times New Roman" w:hAnsi="Times New Roman"/>
            <w:noProof/>
            <w:webHidden/>
            <w:sz w:val="24"/>
          </w:rPr>
          <w:fldChar w:fldCharType="end"/>
        </w:r>
      </w:hyperlink>
    </w:p>
    <w:p w:rsidR="00C37E69" w:rsidRDefault="0096188E" w:rsidP="00C238E9">
      <w:pPr>
        <w:spacing w:after="0" w:line="360" w:lineRule="auto"/>
        <w:jc w:val="both"/>
      </w:pPr>
      <w:r w:rsidRPr="00C238E9">
        <w:rPr>
          <w:rFonts w:ascii="Times New Roman" w:eastAsia="Times New Roman" w:hAnsi="Times New Roman"/>
          <w:b/>
          <w:sz w:val="28"/>
          <w:szCs w:val="24"/>
        </w:rPr>
        <w:fldChar w:fldCharType="end"/>
      </w:r>
      <w:bookmarkStart w:id="11" w:name="_Toc11814003"/>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2D286B" w:rsidRDefault="002D286B" w:rsidP="001C040B"/>
    <w:p w:rsidR="00163D54" w:rsidRDefault="00163D54" w:rsidP="001C040B"/>
    <w:p w:rsidR="00163D54" w:rsidRDefault="00163D54" w:rsidP="001C040B"/>
    <w:p w:rsidR="00163D54" w:rsidRDefault="00163D54" w:rsidP="001C040B"/>
    <w:p w:rsidR="00163D54" w:rsidRDefault="00163D54" w:rsidP="001C040B"/>
    <w:p w:rsidR="00163D54" w:rsidRDefault="00163D54" w:rsidP="001C040B"/>
    <w:p w:rsidR="00FF3BB6" w:rsidRDefault="00FF3BB6" w:rsidP="001C040B"/>
    <w:p w:rsidR="00FF3BB6" w:rsidRDefault="00FF3BB6" w:rsidP="001C040B"/>
    <w:p w:rsidR="00FF3BB6" w:rsidRDefault="00FF3BB6" w:rsidP="001C040B"/>
    <w:p w:rsidR="008F1F7E" w:rsidRDefault="008F1F7E" w:rsidP="001C040B"/>
    <w:p w:rsidR="008F1F7E" w:rsidRDefault="008F1F7E" w:rsidP="001C040B"/>
    <w:p w:rsidR="00FF3BB6" w:rsidRDefault="00FF3BB6" w:rsidP="001C040B"/>
    <w:p w:rsidR="00C37E69" w:rsidRPr="005C4907" w:rsidRDefault="00B47839" w:rsidP="00A45D8F">
      <w:pPr>
        <w:pStyle w:val="Heading1"/>
        <w:rPr>
          <w:rFonts w:ascii="Times New Roman" w:hAnsi="Times New Roman"/>
          <w:color w:val="auto"/>
          <w:sz w:val="24"/>
          <w:szCs w:val="24"/>
        </w:rPr>
      </w:pPr>
      <w:bookmarkStart w:id="12" w:name="_Toc175438792"/>
      <w:r w:rsidRPr="005C4907">
        <w:rPr>
          <w:rFonts w:ascii="Times New Roman" w:hAnsi="Times New Roman"/>
          <w:color w:val="auto"/>
          <w:sz w:val="24"/>
          <w:szCs w:val="24"/>
        </w:rPr>
        <w:lastRenderedPageBreak/>
        <w:t>LIST OF TABLES</w:t>
      </w:r>
      <w:bookmarkEnd w:id="12"/>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r w:rsidRPr="0096188E">
        <w:rPr>
          <w:rFonts w:ascii="Times New Roman" w:hAnsi="Times New Roman"/>
          <w:sz w:val="24"/>
          <w:szCs w:val="24"/>
        </w:rPr>
        <w:fldChar w:fldCharType="begin"/>
      </w:r>
      <w:r w:rsidR="00C37E69" w:rsidRPr="00C238E9">
        <w:rPr>
          <w:rFonts w:ascii="Times New Roman" w:hAnsi="Times New Roman"/>
          <w:sz w:val="24"/>
          <w:szCs w:val="24"/>
        </w:rPr>
        <w:instrText xml:space="preserve"> TOC \h \z \c "Table" </w:instrText>
      </w:r>
      <w:r w:rsidRPr="0096188E">
        <w:rPr>
          <w:rFonts w:ascii="Times New Roman" w:hAnsi="Times New Roman"/>
          <w:sz w:val="24"/>
          <w:szCs w:val="24"/>
        </w:rPr>
        <w:fldChar w:fldCharType="separate"/>
      </w:r>
      <w:hyperlink w:anchor="_Toc19658707" w:history="1">
        <w:r w:rsidR="002B76E0" w:rsidRPr="00C238E9">
          <w:rPr>
            <w:rStyle w:val="Hyperlink"/>
            <w:rFonts w:ascii="Times New Roman" w:hAnsi="Times New Roman"/>
            <w:noProof/>
            <w:color w:val="auto"/>
            <w:sz w:val="24"/>
            <w:szCs w:val="24"/>
          </w:rPr>
          <w:t>Table 1 Land use pattern of Enemay district</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_Toc19658707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22</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08" w:history="1">
        <w:r w:rsidR="002B76E0" w:rsidRPr="00C238E9">
          <w:rPr>
            <w:rStyle w:val="Hyperlink"/>
            <w:rFonts w:ascii="Times New Roman" w:hAnsi="Times New Roman"/>
            <w:noProof/>
            <w:color w:val="auto"/>
            <w:sz w:val="24"/>
            <w:szCs w:val="24"/>
          </w:rPr>
          <w:t>Table 2 Number of informant in Enemay District</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_Toc19658708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29</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09" w:history="1">
        <w:r w:rsidR="002B76E0" w:rsidRPr="00C238E9">
          <w:rPr>
            <w:rStyle w:val="Hyperlink"/>
            <w:rFonts w:ascii="Times New Roman" w:hAnsi="Times New Roman"/>
            <w:noProof/>
            <w:color w:val="auto"/>
            <w:sz w:val="24"/>
            <w:szCs w:val="24"/>
          </w:rPr>
          <w:t>Table 3 Informant general information such as Age and Sex.</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_Toc19658709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30</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10" w:history="1">
        <w:r w:rsidR="002B76E0" w:rsidRPr="00C238E9">
          <w:rPr>
            <w:rStyle w:val="Hyperlink"/>
            <w:rFonts w:ascii="Times New Roman" w:hAnsi="Times New Roman"/>
            <w:noProof/>
            <w:color w:val="auto"/>
            <w:sz w:val="24"/>
            <w:szCs w:val="24"/>
          </w:rPr>
          <w:t>Table 4 Educational status of informants</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_Toc19658710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30</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11" w:history="1">
        <w:r w:rsidR="002B76E0" w:rsidRPr="00C238E9">
          <w:rPr>
            <w:rStyle w:val="Hyperlink"/>
            <w:rFonts w:ascii="Times New Roman" w:hAnsi="Times New Roman"/>
            <w:noProof/>
            <w:color w:val="auto"/>
            <w:sz w:val="24"/>
            <w:szCs w:val="24"/>
          </w:rPr>
          <w:t>Table 5 Marital status of informants</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_Toc19658711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30</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12" w:history="1">
        <w:r w:rsidR="002B76E0" w:rsidRPr="00C238E9">
          <w:rPr>
            <w:rStyle w:val="Hyperlink"/>
            <w:rFonts w:ascii="Times New Roman" w:hAnsi="Times New Roman"/>
            <w:noProof/>
            <w:color w:val="auto"/>
            <w:sz w:val="24"/>
            <w:szCs w:val="24"/>
          </w:rPr>
          <w:t>Table 6 Number of medicinal plants family, genera and species</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_Toc19658712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36</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13" w:history="1">
        <w:r w:rsidR="002B76E0" w:rsidRPr="00C238E9">
          <w:rPr>
            <w:rStyle w:val="Hyperlink"/>
            <w:rFonts w:ascii="Times New Roman" w:hAnsi="Times New Roman"/>
            <w:noProof/>
            <w:color w:val="auto"/>
            <w:sz w:val="24"/>
            <w:szCs w:val="24"/>
          </w:rPr>
          <w:t>Table 7 The common human and livestock disease that are treated by more than three medicinal plants and percentage of medicinal plant used</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_Toc19658713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42</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14" w:history="1">
        <w:r w:rsidR="002B76E0" w:rsidRPr="00C238E9">
          <w:rPr>
            <w:rStyle w:val="Hyperlink"/>
            <w:rFonts w:ascii="Times New Roman" w:hAnsi="Times New Roman"/>
            <w:noProof/>
            <w:color w:val="auto"/>
            <w:sz w:val="24"/>
            <w:szCs w:val="24"/>
          </w:rPr>
          <w:t>Table 8 List of medicinal plant species reported by 25% and more than 25% of informants</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_Toc19658714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43</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15" w:history="1">
        <w:r w:rsidR="002B76E0" w:rsidRPr="00C238E9">
          <w:rPr>
            <w:rStyle w:val="Hyperlink"/>
            <w:rFonts w:ascii="Times New Roman" w:hAnsi="Times New Roman"/>
            <w:noProof/>
            <w:color w:val="auto"/>
            <w:sz w:val="24"/>
            <w:szCs w:val="24"/>
          </w:rPr>
          <w:t>Table 9. Preference ranking of medicinal plants used to treat evil eye</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_Toc19658715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44</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16" w:history="1">
        <w:r w:rsidR="002B76E0" w:rsidRPr="00C238E9">
          <w:rPr>
            <w:rStyle w:val="Hyperlink"/>
            <w:rFonts w:ascii="Times New Roman" w:hAnsi="Times New Roman"/>
            <w:noProof/>
            <w:color w:val="auto"/>
            <w:sz w:val="24"/>
            <w:szCs w:val="24"/>
          </w:rPr>
          <w:t>Table 10 Preference ranking of five selected plants on</w:t>
        </w:r>
        <w:r w:rsidR="002B76E0" w:rsidRPr="00C238E9">
          <w:rPr>
            <w:rStyle w:val="Hyperlink"/>
            <w:rFonts w:ascii="Times New Roman" w:eastAsiaTheme="majorEastAsia" w:hAnsi="Times New Roman"/>
            <w:bCs/>
            <w:noProof/>
            <w:color w:val="auto"/>
            <w:sz w:val="24"/>
            <w:szCs w:val="24"/>
          </w:rPr>
          <w:t xml:space="preserve"> the degree of healing several ailments by six informants</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_Toc19658716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44</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17" w:history="1">
        <w:r w:rsidR="002B76E0" w:rsidRPr="00C238E9">
          <w:rPr>
            <w:rStyle w:val="Hyperlink"/>
            <w:rFonts w:ascii="Times New Roman" w:hAnsi="Times New Roman"/>
            <w:noProof/>
            <w:color w:val="auto"/>
            <w:sz w:val="24"/>
            <w:szCs w:val="24"/>
          </w:rPr>
          <w:t>Table 11 Direct matrix ranking of five plants by seven respondents based on seven use categories</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_Toc19658717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45</w:t>
        </w:r>
        <w:r w:rsidRPr="00C238E9">
          <w:rPr>
            <w:rFonts w:ascii="Times New Roman" w:hAnsi="Times New Roman"/>
            <w:noProof/>
            <w:webHidden/>
            <w:sz w:val="24"/>
            <w:szCs w:val="24"/>
          </w:rPr>
          <w:fldChar w:fldCharType="end"/>
        </w:r>
      </w:hyperlink>
    </w:p>
    <w:p w:rsidR="002B76E0" w:rsidRPr="00C238E9" w:rsidRDefault="0096188E" w:rsidP="00C238E9">
      <w:pPr>
        <w:pStyle w:val="TableofFigures"/>
        <w:tabs>
          <w:tab w:val="right" w:leader="dot" w:pos="9350"/>
        </w:tabs>
        <w:spacing w:line="360" w:lineRule="auto"/>
        <w:rPr>
          <w:rFonts w:ascii="Times New Roman" w:eastAsiaTheme="minorEastAsia" w:hAnsi="Times New Roman"/>
          <w:noProof/>
          <w:sz w:val="24"/>
          <w:szCs w:val="24"/>
        </w:rPr>
      </w:pPr>
      <w:hyperlink w:anchor="_Toc19658718" w:history="1">
        <w:r w:rsidR="002B76E0" w:rsidRPr="00C238E9">
          <w:rPr>
            <w:rStyle w:val="Hyperlink"/>
            <w:rFonts w:ascii="Times New Roman" w:hAnsi="Times New Roman"/>
            <w:noProof/>
            <w:color w:val="auto"/>
            <w:sz w:val="24"/>
            <w:szCs w:val="24"/>
          </w:rPr>
          <w:t>Table 12 Fidelity level index for plant species used to treat hypertension and dandruff in the study area</w:t>
        </w:r>
        <w:r w:rsidR="002B76E0" w:rsidRPr="00C238E9">
          <w:rPr>
            <w:rFonts w:ascii="Times New Roman" w:hAnsi="Times New Roman"/>
            <w:noProof/>
            <w:webHidden/>
            <w:sz w:val="24"/>
            <w:szCs w:val="24"/>
          </w:rPr>
          <w:tab/>
        </w:r>
        <w:r w:rsidRPr="00C238E9">
          <w:rPr>
            <w:rFonts w:ascii="Times New Roman" w:hAnsi="Times New Roman"/>
            <w:noProof/>
            <w:webHidden/>
            <w:sz w:val="24"/>
            <w:szCs w:val="24"/>
          </w:rPr>
          <w:fldChar w:fldCharType="begin"/>
        </w:r>
        <w:r w:rsidR="002B76E0" w:rsidRPr="00C238E9">
          <w:rPr>
            <w:rFonts w:ascii="Times New Roman" w:hAnsi="Times New Roman"/>
            <w:noProof/>
            <w:webHidden/>
            <w:sz w:val="24"/>
            <w:szCs w:val="24"/>
          </w:rPr>
          <w:instrText xml:space="preserve"> PAGEREF _Toc19658718 \h </w:instrText>
        </w:r>
        <w:r w:rsidRPr="00C238E9">
          <w:rPr>
            <w:rFonts w:ascii="Times New Roman" w:hAnsi="Times New Roman"/>
            <w:noProof/>
            <w:webHidden/>
            <w:sz w:val="24"/>
            <w:szCs w:val="24"/>
          </w:rPr>
        </w:r>
        <w:r w:rsidRPr="00C238E9">
          <w:rPr>
            <w:rFonts w:ascii="Times New Roman" w:hAnsi="Times New Roman"/>
            <w:noProof/>
            <w:webHidden/>
            <w:sz w:val="24"/>
            <w:szCs w:val="24"/>
          </w:rPr>
          <w:fldChar w:fldCharType="separate"/>
        </w:r>
        <w:r w:rsidR="00E54ED2">
          <w:rPr>
            <w:rFonts w:ascii="Times New Roman" w:hAnsi="Times New Roman"/>
            <w:noProof/>
            <w:webHidden/>
            <w:sz w:val="24"/>
            <w:szCs w:val="24"/>
          </w:rPr>
          <w:t>46</w:t>
        </w:r>
        <w:r w:rsidRPr="00C238E9">
          <w:rPr>
            <w:rFonts w:ascii="Times New Roman" w:hAnsi="Times New Roman"/>
            <w:noProof/>
            <w:webHidden/>
            <w:sz w:val="24"/>
            <w:szCs w:val="24"/>
          </w:rPr>
          <w:fldChar w:fldCharType="end"/>
        </w:r>
      </w:hyperlink>
    </w:p>
    <w:p w:rsidR="00C37E69" w:rsidRPr="001C040B" w:rsidRDefault="0096188E" w:rsidP="00C238E9">
      <w:pPr>
        <w:pStyle w:val="Heading2"/>
        <w:tabs>
          <w:tab w:val="left" w:pos="8316"/>
        </w:tabs>
        <w:spacing w:line="360" w:lineRule="auto"/>
        <w:rPr>
          <w:rFonts w:ascii="Times New Roman" w:hAnsi="Times New Roman" w:cs="Times New Roman"/>
          <w:b w:val="0"/>
          <w:color w:val="auto"/>
          <w:sz w:val="24"/>
          <w:szCs w:val="24"/>
        </w:rPr>
      </w:pPr>
      <w:r w:rsidRPr="00C238E9">
        <w:rPr>
          <w:rFonts w:ascii="Times New Roman" w:hAnsi="Times New Roman" w:cs="Times New Roman"/>
          <w:color w:val="auto"/>
          <w:sz w:val="24"/>
          <w:szCs w:val="24"/>
        </w:rPr>
        <w:fldChar w:fldCharType="end"/>
      </w:r>
      <w:r w:rsidR="005526C6">
        <w:tab/>
      </w: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F24ABA" w:rsidRDefault="00F24ABA" w:rsidP="00C37E69">
      <w:pPr>
        <w:tabs>
          <w:tab w:val="left" w:pos="540"/>
        </w:tabs>
        <w:spacing w:line="360" w:lineRule="auto"/>
        <w:jc w:val="both"/>
      </w:pPr>
    </w:p>
    <w:p w:rsidR="00F24ABA" w:rsidRDefault="00F24ABA" w:rsidP="00C37E69">
      <w:pPr>
        <w:tabs>
          <w:tab w:val="left" w:pos="540"/>
        </w:tabs>
        <w:spacing w:line="360" w:lineRule="auto"/>
        <w:jc w:val="both"/>
      </w:pPr>
    </w:p>
    <w:p w:rsidR="00F24ABA" w:rsidRDefault="00F24ABA" w:rsidP="00C37E69">
      <w:pPr>
        <w:tabs>
          <w:tab w:val="left" w:pos="540"/>
        </w:tabs>
        <w:spacing w:line="360" w:lineRule="auto"/>
        <w:jc w:val="both"/>
      </w:pPr>
    </w:p>
    <w:p w:rsidR="00F24ABA" w:rsidRDefault="00F24ABA" w:rsidP="00C37E69">
      <w:pPr>
        <w:tabs>
          <w:tab w:val="left" w:pos="540"/>
        </w:tabs>
        <w:spacing w:line="360" w:lineRule="auto"/>
        <w:jc w:val="both"/>
      </w:pPr>
    </w:p>
    <w:p w:rsidR="00612A92" w:rsidRPr="00CF43DD" w:rsidRDefault="00612A92" w:rsidP="00612A92">
      <w:pPr>
        <w:pStyle w:val="Heading1"/>
        <w:rPr>
          <w:rFonts w:ascii="Times New Roman" w:hAnsi="Times New Roman"/>
          <w:color w:val="auto"/>
          <w:sz w:val="24"/>
          <w:szCs w:val="24"/>
        </w:rPr>
      </w:pPr>
      <w:bookmarkStart w:id="13" w:name="_Toc175438793"/>
      <w:bookmarkStart w:id="14" w:name="_Toc524951289"/>
      <w:r w:rsidRPr="00CF43DD">
        <w:rPr>
          <w:rFonts w:ascii="Times New Roman" w:hAnsi="Times New Roman"/>
          <w:color w:val="auto"/>
          <w:sz w:val="24"/>
          <w:szCs w:val="24"/>
        </w:rPr>
        <w:lastRenderedPageBreak/>
        <w:t>LIST OF APPENDI</w:t>
      </w:r>
      <w:r w:rsidR="00652810" w:rsidRPr="00CF43DD">
        <w:rPr>
          <w:rFonts w:ascii="Times New Roman" w:hAnsi="Times New Roman"/>
          <w:color w:val="auto"/>
          <w:sz w:val="24"/>
          <w:szCs w:val="24"/>
        </w:rPr>
        <w:t>CES</w:t>
      </w:r>
      <w:r w:rsidR="00BF68CC" w:rsidRPr="00CF43DD">
        <w:rPr>
          <w:rFonts w:ascii="Times New Roman" w:hAnsi="Times New Roman"/>
          <w:color w:val="auto"/>
          <w:sz w:val="24"/>
          <w:szCs w:val="24"/>
        </w:rPr>
        <w:t>Page</w:t>
      </w:r>
      <w:bookmarkEnd w:id="13"/>
    </w:p>
    <w:p w:rsidR="00C37E69" w:rsidRPr="00CF43DD" w:rsidRDefault="00C37E69" w:rsidP="00466AA0">
      <w:pPr>
        <w:spacing w:after="0" w:line="360" w:lineRule="auto"/>
        <w:rPr>
          <w:rFonts w:ascii="Times New Roman" w:hAnsi="Times New Roman"/>
          <w:b/>
          <w:sz w:val="24"/>
          <w:szCs w:val="24"/>
        </w:rPr>
      </w:pPr>
      <w:r w:rsidRPr="00CF43DD">
        <w:rPr>
          <w:rFonts w:ascii="Times New Roman" w:hAnsi="Times New Roman"/>
          <w:sz w:val="24"/>
          <w:szCs w:val="24"/>
        </w:rPr>
        <w:t>Appendix 1. Formant for collecting ethnobotanical information</w:t>
      </w:r>
      <w:r w:rsidR="005A0CB1" w:rsidRPr="00CF43DD">
        <w:rPr>
          <w:rFonts w:ascii="Times New Roman" w:hAnsi="Times New Roman"/>
          <w:sz w:val="24"/>
          <w:szCs w:val="24"/>
        </w:rPr>
        <w:t xml:space="preserve"> in the study area</w:t>
      </w:r>
      <w:r w:rsidR="0089096D" w:rsidRPr="00CF43DD">
        <w:rPr>
          <w:rFonts w:ascii="Times New Roman" w:hAnsi="Times New Roman"/>
          <w:sz w:val="24"/>
          <w:szCs w:val="24"/>
        </w:rPr>
        <w:t>……</w:t>
      </w:r>
      <w:r w:rsidR="00C50292" w:rsidRPr="00CF43DD">
        <w:rPr>
          <w:rFonts w:ascii="Times New Roman" w:hAnsi="Times New Roman"/>
          <w:sz w:val="24"/>
          <w:szCs w:val="24"/>
        </w:rPr>
        <w:t>……</w:t>
      </w:r>
      <w:r w:rsidR="00BF68CC" w:rsidRPr="00CF43DD">
        <w:rPr>
          <w:rFonts w:ascii="Times New Roman" w:hAnsi="Times New Roman"/>
          <w:sz w:val="24"/>
          <w:szCs w:val="24"/>
        </w:rPr>
        <w:t xml:space="preserve">… </w:t>
      </w:r>
      <w:r w:rsidR="000A54D7">
        <w:rPr>
          <w:rFonts w:ascii="Times New Roman" w:hAnsi="Times New Roman"/>
          <w:sz w:val="24"/>
          <w:szCs w:val="24"/>
        </w:rPr>
        <w:t>69</w:t>
      </w:r>
    </w:p>
    <w:p w:rsidR="00C37E69" w:rsidRPr="00CF43DD" w:rsidRDefault="00C37E69" w:rsidP="00466AA0">
      <w:pPr>
        <w:spacing w:after="0" w:line="360" w:lineRule="auto"/>
        <w:rPr>
          <w:rFonts w:ascii="Times New Roman" w:hAnsi="Times New Roman"/>
          <w:b/>
          <w:sz w:val="24"/>
          <w:szCs w:val="24"/>
        </w:rPr>
      </w:pPr>
      <w:r w:rsidRPr="00CF43DD">
        <w:rPr>
          <w:rFonts w:ascii="Times New Roman" w:hAnsi="Times New Roman"/>
          <w:sz w:val="24"/>
          <w:szCs w:val="24"/>
        </w:rPr>
        <w:t xml:space="preserve">Appendix 2. List of human disease which are treated </w:t>
      </w:r>
      <w:bookmarkStart w:id="15" w:name="_GoBack"/>
      <w:bookmarkEnd w:id="15"/>
      <w:r w:rsidRPr="00CF43DD">
        <w:rPr>
          <w:rFonts w:ascii="Times New Roman" w:hAnsi="Times New Roman"/>
          <w:sz w:val="24"/>
          <w:szCs w:val="24"/>
        </w:rPr>
        <w:t xml:space="preserve">by medicinal plants in the study </w:t>
      </w:r>
      <w:r w:rsidR="00750BEC" w:rsidRPr="00CF43DD">
        <w:rPr>
          <w:rFonts w:ascii="Times New Roman" w:hAnsi="Times New Roman"/>
          <w:sz w:val="24"/>
          <w:szCs w:val="24"/>
        </w:rPr>
        <w:t>area</w:t>
      </w:r>
      <w:r w:rsidR="00BF68CC" w:rsidRPr="00CF43DD">
        <w:rPr>
          <w:rFonts w:ascii="Times New Roman" w:hAnsi="Times New Roman"/>
          <w:sz w:val="24"/>
          <w:szCs w:val="24"/>
        </w:rPr>
        <w:t xml:space="preserve">... </w:t>
      </w:r>
      <w:r w:rsidR="000A54D7">
        <w:rPr>
          <w:rFonts w:ascii="Times New Roman" w:hAnsi="Times New Roman"/>
          <w:sz w:val="24"/>
          <w:szCs w:val="24"/>
        </w:rPr>
        <w:t>70</w:t>
      </w:r>
    </w:p>
    <w:p w:rsidR="00612A92" w:rsidRPr="00CF43DD" w:rsidRDefault="00C37E69" w:rsidP="00466AA0">
      <w:pPr>
        <w:spacing w:after="0" w:line="360" w:lineRule="auto"/>
        <w:rPr>
          <w:rFonts w:ascii="Times New Roman" w:hAnsi="Times New Roman"/>
          <w:b/>
          <w:sz w:val="24"/>
          <w:szCs w:val="24"/>
        </w:rPr>
      </w:pPr>
      <w:r w:rsidRPr="00CF43DD">
        <w:rPr>
          <w:rFonts w:ascii="Times New Roman" w:hAnsi="Times New Roman"/>
          <w:sz w:val="24"/>
          <w:szCs w:val="24"/>
        </w:rPr>
        <w:t>Appendix 3.List of livestock diseases which are treated by medicinal plants in the study area</w:t>
      </w:r>
      <w:r w:rsidR="000A54D7">
        <w:rPr>
          <w:rFonts w:ascii="Times New Roman" w:hAnsi="Times New Roman"/>
          <w:sz w:val="24"/>
          <w:szCs w:val="24"/>
        </w:rPr>
        <w:t>71</w:t>
      </w:r>
    </w:p>
    <w:p w:rsidR="00612A92" w:rsidRPr="00CF43DD" w:rsidRDefault="00C37E69" w:rsidP="00466AA0">
      <w:pPr>
        <w:spacing w:after="0" w:line="360" w:lineRule="auto"/>
        <w:rPr>
          <w:rFonts w:ascii="Times New Roman" w:hAnsi="Times New Roman"/>
          <w:b/>
          <w:sz w:val="24"/>
          <w:szCs w:val="24"/>
        </w:rPr>
      </w:pPr>
      <w:r w:rsidRPr="00CF43DD">
        <w:rPr>
          <w:rFonts w:ascii="Times New Roman" w:hAnsi="Times New Roman"/>
          <w:sz w:val="24"/>
          <w:szCs w:val="24"/>
        </w:rPr>
        <w:t>Appendix 4. List of medicinal plants that are used for human diseases</w:t>
      </w:r>
      <w:r w:rsidR="001333D6" w:rsidRPr="00CF43DD">
        <w:rPr>
          <w:rFonts w:ascii="Times New Roman" w:hAnsi="Times New Roman"/>
          <w:sz w:val="24"/>
          <w:szCs w:val="24"/>
        </w:rPr>
        <w:t xml:space="preserve"> inEnemay</w:t>
      </w:r>
      <w:r w:rsidR="00C238E9">
        <w:rPr>
          <w:rFonts w:ascii="Times New Roman" w:hAnsi="Times New Roman"/>
          <w:sz w:val="24"/>
          <w:szCs w:val="24"/>
        </w:rPr>
        <w:t>…………..</w:t>
      </w:r>
      <w:r w:rsidR="000A54D7">
        <w:rPr>
          <w:rFonts w:ascii="Times New Roman" w:hAnsi="Times New Roman"/>
          <w:sz w:val="24"/>
          <w:szCs w:val="24"/>
        </w:rPr>
        <w:t>72</w:t>
      </w:r>
    </w:p>
    <w:p w:rsidR="00612A92" w:rsidRPr="00CF43DD" w:rsidRDefault="00C37E69" w:rsidP="00466AA0">
      <w:pPr>
        <w:spacing w:after="0" w:line="360" w:lineRule="auto"/>
        <w:rPr>
          <w:rFonts w:ascii="Times New Roman" w:hAnsi="Times New Roman"/>
          <w:b/>
          <w:sz w:val="24"/>
          <w:szCs w:val="24"/>
        </w:rPr>
      </w:pPr>
      <w:r w:rsidRPr="00CF43DD">
        <w:rPr>
          <w:rFonts w:ascii="Times New Roman" w:hAnsi="Times New Roman"/>
          <w:sz w:val="24"/>
          <w:szCs w:val="24"/>
        </w:rPr>
        <w:t>Appendix 5.List of medicinal plants that are used for livestock diseases</w:t>
      </w:r>
      <w:bookmarkEnd w:id="14"/>
      <w:r w:rsidR="00C238E9">
        <w:rPr>
          <w:rFonts w:ascii="Times New Roman" w:hAnsi="Times New Roman"/>
          <w:sz w:val="24"/>
          <w:szCs w:val="24"/>
        </w:rPr>
        <w:t>…………………….</w:t>
      </w:r>
      <w:r w:rsidR="000A54D7">
        <w:rPr>
          <w:rFonts w:ascii="Times New Roman" w:hAnsi="Times New Roman"/>
          <w:sz w:val="24"/>
          <w:szCs w:val="24"/>
        </w:rPr>
        <w:t>75</w:t>
      </w:r>
    </w:p>
    <w:p w:rsidR="00C37E69" w:rsidRPr="00CF43DD" w:rsidRDefault="00C37E69" w:rsidP="00466AA0">
      <w:pPr>
        <w:spacing w:after="0" w:line="360" w:lineRule="auto"/>
        <w:rPr>
          <w:rFonts w:ascii="Times New Roman" w:hAnsi="Times New Roman"/>
          <w:b/>
          <w:sz w:val="24"/>
          <w:szCs w:val="24"/>
        </w:rPr>
      </w:pPr>
      <w:r w:rsidRPr="00CF43DD">
        <w:rPr>
          <w:rFonts w:ascii="Times New Roman" w:hAnsi="Times New Roman"/>
          <w:sz w:val="24"/>
          <w:szCs w:val="24"/>
        </w:rPr>
        <w:t>Appendix 6. List of medicinal plants that are used for human and livestock diseases</w:t>
      </w:r>
      <w:r w:rsidR="00C238E9">
        <w:rPr>
          <w:rFonts w:ascii="Times New Roman" w:hAnsi="Times New Roman"/>
          <w:sz w:val="24"/>
          <w:szCs w:val="24"/>
        </w:rPr>
        <w:t>……….</w:t>
      </w:r>
      <w:r w:rsidR="000A54D7">
        <w:rPr>
          <w:rFonts w:ascii="Times New Roman" w:hAnsi="Times New Roman"/>
          <w:sz w:val="24"/>
          <w:szCs w:val="24"/>
        </w:rPr>
        <w:t>77</w:t>
      </w:r>
    </w:p>
    <w:p w:rsidR="00C37E69" w:rsidRPr="00CF43DD" w:rsidRDefault="00C37E69" w:rsidP="00466AA0">
      <w:pPr>
        <w:spacing w:after="0" w:line="360" w:lineRule="auto"/>
        <w:rPr>
          <w:rFonts w:ascii="Times New Roman" w:eastAsia="Times New Roman" w:hAnsi="Times New Roman"/>
          <w:b/>
          <w:noProof/>
          <w:sz w:val="24"/>
          <w:szCs w:val="24"/>
        </w:rPr>
      </w:pPr>
      <w:r w:rsidRPr="00CF43DD">
        <w:rPr>
          <w:rFonts w:ascii="Times New Roman" w:eastAsia="Times New Roman" w:hAnsi="Times New Roman"/>
          <w:noProof/>
          <w:sz w:val="24"/>
          <w:szCs w:val="24"/>
        </w:rPr>
        <w:t>Appendix 7. Major human and livestock disease and number of plant specie used</w:t>
      </w:r>
      <w:r w:rsidR="00C238E9">
        <w:rPr>
          <w:rFonts w:ascii="Times New Roman" w:eastAsia="Times New Roman" w:hAnsi="Times New Roman"/>
          <w:noProof/>
          <w:sz w:val="24"/>
          <w:szCs w:val="24"/>
        </w:rPr>
        <w:t>………….</w:t>
      </w:r>
      <w:r w:rsidR="000A54D7">
        <w:rPr>
          <w:rFonts w:ascii="Times New Roman" w:eastAsia="Times New Roman" w:hAnsi="Times New Roman"/>
          <w:noProof/>
          <w:sz w:val="24"/>
          <w:szCs w:val="24"/>
        </w:rPr>
        <w:t>78</w:t>
      </w:r>
    </w:p>
    <w:p w:rsidR="00C37E69" w:rsidRPr="00CF43DD" w:rsidRDefault="00C37E69" w:rsidP="00466AA0">
      <w:pPr>
        <w:spacing w:after="0" w:line="360" w:lineRule="auto"/>
        <w:rPr>
          <w:rFonts w:ascii="Times New Roman" w:eastAsia="Times New Roman" w:hAnsi="Times New Roman"/>
          <w:b/>
          <w:noProof/>
          <w:sz w:val="24"/>
          <w:szCs w:val="24"/>
        </w:rPr>
      </w:pPr>
      <w:r w:rsidRPr="00CF43DD">
        <w:rPr>
          <w:rFonts w:ascii="Times New Roman" w:eastAsia="Times New Roman" w:hAnsi="Times New Roman"/>
          <w:noProof/>
          <w:sz w:val="24"/>
          <w:szCs w:val="24"/>
        </w:rPr>
        <w:t>Appendix 8. List of informants participated in Ethnobotanical study</w:t>
      </w:r>
      <w:r w:rsidR="00C238E9">
        <w:rPr>
          <w:rFonts w:ascii="Times New Roman" w:eastAsia="Times New Roman" w:hAnsi="Times New Roman"/>
          <w:noProof/>
          <w:sz w:val="24"/>
          <w:szCs w:val="24"/>
        </w:rPr>
        <w:t xml:space="preserve"> ………………………..</w:t>
      </w:r>
      <w:r w:rsidR="000A54D7">
        <w:rPr>
          <w:rFonts w:ascii="Times New Roman" w:eastAsia="Times New Roman" w:hAnsi="Times New Roman"/>
          <w:noProof/>
          <w:sz w:val="24"/>
          <w:szCs w:val="24"/>
        </w:rPr>
        <w:t>80</w:t>
      </w:r>
    </w:p>
    <w:p w:rsidR="00C37E69" w:rsidRPr="00CF43DD" w:rsidRDefault="00C37E69" w:rsidP="003E304F">
      <w:pPr>
        <w:tabs>
          <w:tab w:val="left" w:pos="720"/>
          <w:tab w:val="left" w:pos="1440"/>
          <w:tab w:val="left" w:pos="2160"/>
          <w:tab w:val="left" w:pos="2880"/>
          <w:tab w:val="left" w:pos="3600"/>
          <w:tab w:val="left" w:pos="4320"/>
          <w:tab w:val="left" w:pos="5040"/>
          <w:tab w:val="left" w:pos="8196"/>
        </w:tabs>
        <w:spacing w:after="0" w:line="360" w:lineRule="auto"/>
        <w:rPr>
          <w:rFonts w:ascii="Times New Roman" w:eastAsia="Times New Roman" w:hAnsi="Times New Roman"/>
          <w:b/>
          <w:noProof/>
          <w:sz w:val="24"/>
          <w:szCs w:val="24"/>
        </w:rPr>
      </w:pPr>
      <w:r w:rsidRPr="00CF43DD">
        <w:rPr>
          <w:rFonts w:ascii="Times New Roman" w:eastAsia="Times New Roman" w:hAnsi="Times New Roman"/>
          <w:noProof/>
          <w:sz w:val="24"/>
          <w:szCs w:val="24"/>
        </w:rPr>
        <w:t xml:space="preserve">Appendix 9. List of photos during </w:t>
      </w:r>
      <w:r w:rsidR="008C4231" w:rsidRPr="00CF43DD">
        <w:rPr>
          <w:rFonts w:ascii="Times New Roman" w:eastAsia="Times New Roman" w:hAnsi="Times New Roman"/>
          <w:noProof/>
          <w:sz w:val="24"/>
          <w:szCs w:val="24"/>
        </w:rPr>
        <w:t>data collection</w:t>
      </w:r>
      <w:r w:rsidR="00C238E9">
        <w:rPr>
          <w:rFonts w:ascii="Times New Roman" w:eastAsia="Times New Roman" w:hAnsi="Times New Roman"/>
          <w:noProof/>
          <w:sz w:val="24"/>
          <w:szCs w:val="24"/>
        </w:rPr>
        <w:t>…………………………………………….</w:t>
      </w:r>
      <w:r w:rsidR="000A54D7">
        <w:rPr>
          <w:rFonts w:ascii="Times New Roman" w:eastAsia="Times New Roman" w:hAnsi="Times New Roman"/>
          <w:noProof/>
          <w:sz w:val="24"/>
          <w:szCs w:val="24"/>
        </w:rPr>
        <w:t>82</w:t>
      </w:r>
      <w:r w:rsidR="003E304F" w:rsidRPr="00CF43DD">
        <w:rPr>
          <w:rFonts w:ascii="Times New Roman" w:eastAsia="Times New Roman" w:hAnsi="Times New Roman"/>
          <w:noProof/>
          <w:sz w:val="24"/>
          <w:szCs w:val="24"/>
        </w:rPr>
        <w:tab/>
      </w:r>
    </w:p>
    <w:p w:rsidR="00C37E69" w:rsidRPr="00CF43DD" w:rsidRDefault="00C37E69" w:rsidP="00466AA0">
      <w:pPr>
        <w:spacing w:after="0" w:line="480" w:lineRule="auto"/>
        <w:rPr>
          <w:rFonts w:ascii="Times New Roman" w:hAnsi="Times New Roman"/>
          <w:sz w:val="24"/>
          <w:szCs w:val="24"/>
        </w:rPr>
      </w:pPr>
    </w:p>
    <w:p w:rsidR="00C37E69" w:rsidRPr="00B31784" w:rsidRDefault="00C37E69" w:rsidP="00C37E69">
      <w:pPr>
        <w:rPr>
          <w:rFonts w:ascii="Times New Roman" w:hAnsi="Times New Roman"/>
        </w:rPr>
      </w:pPr>
    </w:p>
    <w:p w:rsidR="00C37E69" w:rsidRPr="00B31784" w:rsidRDefault="00C37E69" w:rsidP="00C37E69">
      <w:pPr>
        <w:rPr>
          <w:rFonts w:ascii="Times New Roman" w:hAnsi="Times New Roman"/>
        </w:rPr>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C37E69" w:rsidRDefault="00C37E69" w:rsidP="00C37E69">
      <w:pPr>
        <w:tabs>
          <w:tab w:val="left" w:pos="540"/>
        </w:tabs>
        <w:spacing w:line="360" w:lineRule="auto"/>
        <w:jc w:val="both"/>
      </w:pPr>
    </w:p>
    <w:p w:rsidR="00466AA0" w:rsidRDefault="00466AA0">
      <w:pPr>
        <w:rPr>
          <w:rFonts w:ascii="Times New Roman" w:eastAsia="Times New Roman" w:hAnsi="Times New Roman"/>
          <w:b/>
          <w:bCs/>
          <w:color w:val="365F91"/>
          <w:sz w:val="28"/>
          <w:szCs w:val="28"/>
        </w:rPr>
      </w:pPr>
      <w:r>
        <w:rPr>
          <w:rFonts w:ascii="Times New Roman" w:hAnsi="Times New Roman"/>
        </w:rPr>
        <w:br w:type="page"/>
      </w:r>
    </w:p>
    <w:p w:rsidR="00C37E69" w:rsidRPr="0056245D" w:rsidRDefault="00DA646B" w:rsidP="00C25E6D">
      <w:pPr>
        <w:pStyle w:val="Heading1"/>
        <w:tabs>
          <w:tab w:val="left" w:pos="3900"/>
        </w:tabs>
        <w:spacing w:line="480" w:lineRule="auto"/>
        <w:jc w:val="both"/>
        <w:rPr>
          <w:rFonts w:ascii="Times New Roman" w:hAnsi="Times New Roman"/>
          <w:color w:val="auto"/>
        </w:rPr>
      </w:pPr>
      <w:bookmarkStart w:id="16" w:name="_Toc175438794"/>
      <w:r>
        <w:rPr>
          <w:rFonts w:ascii="Times New Roman" w:hAnsi="Times New Roman"/>
          <w:color w:val="auto"/>
        </w:rPr>
        <w:lastRenderedPageBreak/>
        <w:t xml:space="preserve">LIST </w:t>
      </w:r>
      <w:bookmarkEnd w:id="11"/>
      <w:r w:rsidR="00AC1AA7">
        <w:rPr>
          <w:rFonts w:ascii="Times New Roman" w:hAnsi="Times New Roman"/>
          <w:color w:val="auto"/>
        </w:rPr>
        <w:t xml:space="preserve">OF </w:t>
      </w:r>
      <w:r w:rsidR="00AC1AA7" w:rsidRPr="0056245D">
        <w:rPr>
          <w:rFonts w:ascii="Times New Roman" w:hAnsi="Times New Roman"/>
          <w:color w:val="auto"/>
        </w:rPr>
        <w:t>ACRONYMS</w:t>
      </w:r>
      <w:bookmarkEnd w:id="16"/>
      <w:r>
        <w:rPr>
          <w:rFonts w:ascii="Times New Roman" w:hAnsi="Times New Roman"/>
          <w:color w:val="auto"/>
        </w:rPr>
        <w:tab/>
      </w:r>
    </w:p>
    <w:p w:rsidR="00C37E69" w:rsidRDefault="00D07E0D" w:rsidP="00C25E6D">
      <w:pPr>
        <w:spacing w:after="0" w:line="480" w:lineRule="auto"/>
        <w:jc w:val="both"/>
        <w:rPr>
          <w:rFonts w:ascii="Times New Roman" w:hAnsi="Times New Roman"/>
          <w:sz w:val="24"/>
          <w:szCs w:val="24"/>
        </w:rPr>
      </w:pPr>
      <w:r w:rsidRPr="002034D8">
        <w:rPr>
          <w:rFonts w:ascii="Times New Roman" w:hAnsi="Times New Roman"/>
          <w:sz w:val="24"/>
          <w:szCs w:val="24"/>
        </w:rPr>
        <w:t>a.s.l</w:t>
      </w:r>
      <w:r w:rsidR="008C2181" w:rsidRPr="002034D8">
        <w:rPr>
          <w:rFonts w:ascii="Times New Roman" w:hAnsi="Times New Roman"/>
          <w:sz w:val="24"/>
          <w:szCs w:val="24"/>
        </w:rPr>
        <w:t>above</w:t>
      </w:r>
      <w:r w:rsidR="00C37E69" w:rsidRPr="002034D8">
        <w:rPr>
          <w:rFonts w:ascii="Times New Roman" w:hAnsi="Times New Roman"/>
          <w:sz w:val="24"/>
          <w:szCs w:val="24"/>
        </w:rPr>
        <w:t xml:space="preserve"> sea level</w:t>
      </w:r>
    </w:p>
    <w:p w:rsidR="00C37E69" w:rsidRPr="00D73B71" w:rsidRDefault="00C37E69" w:rsidP="00C25E6D">
      <w:pPr>
        <w:spacing w:after="0" w:line="480" w:lineRule="auto"/>
        <w:jc w:val="both"/>
        <w:rPr>
          <w:rFonts w:ascii="Times New Roman" w:eastAsia="Times New Roman" w:hAnsi="Times New Roman"/>
          <w:sz w:val="24"/>
          <w:szCs w:val="24"/>
        </w:rPr>
      </w:pPr>
      <w:r w:rsidRPr="002034D8">
        <w:rPr>
          <w:rFonts w:ascii="Times New Roman" w:eastAsia="Times New Roman" w:hAnsi="Times New Roman"/>
          <w:sz w:val="24"/>
          <w:szCs w:val="24"/>
        </w:rPr>
        <w:t xml:space="preserve">EFEDO          Enemay Finance and Economy Development Office  </w:t>
      </w:r>
    </w:p>
    <w:p w:rsidR="00C37E69" w:rsidRPr="002034D8" w:rsidRDefault="00C37E69" w:rsidP="00C25E6D">
      <w:pPr>
        <w:spacing w:after="0" w:line="480" w:lineRule="auto"/>
        <w:jc w:val="both"/>
        <w:rPr>
          <w:rFonts w:ascii="Times New Roman" w:eastAsia="Times New Roman" w:hAnsi="Times New Roman"/>
          <w:sz w:val="24"/>
          <w:szCs w:val="24"/>
        </w:rPr>
      </w:pPr>
      <w:r w:rsidRPr="002034D8">
        <w:rPr>
          <w:rFonts w:ascii="Times New Roman" w:eastAsia="Times New Roman" w:hAnsi="Times New Roman"/>
          <w:sz w:val="24"/>
          <w:szCs w:val="24"/>
        </w:rPr>
        <w:t>EWHO           Enemay Woreda Health Office</w:t>
      </w:r>
    </w:p>
    <w:p w:rsidR="00C37E69" w:rsidRPr="002034D8" w:rsidRDefault="00C37E69" w:rsidP="00C25E6D">
      <w:pPr>
        <w:spacing w:after="0" w:line="480" w:lineRule="auto"/>
        <w:jc w:val="both"/>
        <w:rPr>
          <w:rFonts w:ascii="Times New Roman" w:eastAsia="Times New Roman" w:hAnsi="Times New Roman"/>
          <w:sz w:val="24"/>
          <w:szCs w:val="24"/>
        </w:rPr>
      </w:pPr>
      <w:r w:rsidRPr="002034D8">
        <w:rPr>
          <w:rFonts w:ascii="Times New Roman" w:eastAsia="Times New Roman" w:hAnsi="Times New Roman"/>
          <w:sz w:val="24"/>
          <w:szCs w:val="24"/>
        </w:rPr>
        <w:t>EWAO           Enemay Woreda Administrative Office</w:t>
      </w:r>
    </w:p>
    <w:p w:rsidR="00C37E69" w:rsidRPr="002034D8" w:rsidRDefault="00C37E69" w:rsidP="00C25E6D">
      <w:pPr>
        <w:spacing w:after="0" w:line="480" w:lineRule="auto"/>
        <w:jc w:val="both"/>
        <w:rPr>
          <w:rFonts w:ascii="Times New Roman" w:eastAsia="Times New Roman" w:hAnsi="Times New Roman"/>
          <w:sz w:val="24"/>
          <w:szCs w:val="24"/>
        </w:rPr>
      </w:pPr>
      <w:r w:rsidRPr="002034D8">
        <w:rPr>
          <w:rFonts w:ascii="Times New Roman" w:eastAsia="Times New Roman" w:hAnsi="Times New Roman"/>
          <w:sz w:val="24"/>
          <w:szCs w:val="24"/>
        </w:rPr>
        <w:t>FL                  Fidelity Level</w:t>
      </w:r>
    </w:p>
    <w:p w:rsidR="00C37E69" w:rsidRPr="002034D8" w:rsidRDefault="00C37E69" w:rsidP="00C25E6D">
      <w:pPr>
        <w:spacing w:after="0" w:line="480" w:lineRule="auto"/>
        <w:jc w:val="both"/>
        <w:rPr>
          <w:rFonts w:ascii="Times New Roman" w:eastAsia="Times New Roman" w:hAnsi="Times New Roman"/>
          <w:sz w:val="24"/>
          <w:szCs w:val="24"/>
        </w:rPr>
      </w:pPr>
      <w:r w:rsidRPr="002034D8">
        <w:rPr>
          <w:rFonts w:ascii="Times New Roman" w:eastAsia="Times New Roman" w:hAnsi="Times New Roman"/>
          <w:sz w:val="24"/>
          <w:szCs w:val="24"/>
        </w:rPr>
        <w:t xml:space="preserve">IBC                Institute of Biodiversity Conservation   </w:t>
      </w:r>
    </w:p>
    <w:p w:rsidR="00C37E69" w:rsidRPr="002034D8" w:rsidRDefault="00C37E69" w:rsidP="00C25E6D">
      <w:pPr>
        <w:spacing w:after="0" w:line="480" w:lineRule="auto"/>
        <w:jc w:val="both"/>
        <w:rPr>
          <w:rFonts w:ascii="Times New Roman" w:eastAsia="Times New Roman" w:hAnsi="Times New Roman"/>
          <w:sz w:val="24"/>
          <w:szCs w:val="24"/>
        </w:rPr>
      </w:pPr>
      <w:r w:rsidRPr="002034D8">
        <w:rPr>
          <w:rFonts w:ascii="Times New Roman" w:eastAsia="Times New Roman" w:hAnsi="Times New Roman"/>
          <w:sz w:val="24"/>
          <w:szCs w:val="24"/>
        </w:rPr>
        <w:t>NP                 Number of informants that use the Plants</w:t>
      </w:r>
    </w:p>
    <w:p w:rsidR="00C37E69" w:rsidRPr="002034D8" w:rsidRDefault="00C37E69" w:rsidP="00C25E6D">
      <w:pPr>
        <w:spacing w:after="0" w:line="480" w:lineRule="auto"/>
        <w:jc w:val="both"/>
        <w:rPr>
          <w:rFonts w:ascii="Times New Roman" w:eastAsia="Times New Roman" w:hAnsi="Times New Roman"/>
          <w:sz w:val="24"/>
          <w:szCs w:val="24"/>
        </w:rPr>
      </w:pPr>
      <w:r w:rsidRPr="002034D8">
        <w:rPr>
          <w:rFonts w:ascii="Times New Roman" w:eastAsia="Times New Roman" w:hAnsi="Times New Roman"/>
          <w:sz w:val="24"/>
          <w:szCs w:val="24"/>
        </w:rPr>
        <w:t>TMPs            Traditional Medicinal Practitioners</w:t>
      </w:r>
    </w:p>
    <w:p w:rsidR="007357DA" w:rsidRDefault="00C37E69" w:rsidP="00C25E6D">
      <w:pPr>
        <w:tabs>
          <w:tab w:val="left" w:pos="3756"/>
        </w:tabs>
        <w:spacing w:after="0" w:line="480" w:lineRule="auto"/>
        <w:jc w:val="both"/>
        <w:rPr>
          <w:rFonts w:ascii="Times New Roman" w:eastAsia="Times New Roman" w:hAnsi="Times New Roman"/>
          <w:sz w:val="24"/>
          <w:szCs w:val="24"/>
        </w:rPr>
      </w:pPr>
      <w:r w:rsidRPr="002034D8">
        <w:rPr>
          <w:rFonts w:ascii="Times New Roman" w:eastAsia="Times New Roman" w:hAnsi="Times New Roman"/>
          <w:sz w:val="24"/>
          <w:szCs w:val="24"/>
        </w:rPr>
        <w:t>TMs               Traditional Medicine</w:t>
      </w:r>
      <w:bookmarkEnd w:id="7"/>
    </w:p>
    <w:p w:rsidR="0056245D" w:rsidRDefault="0056245D" w:rsidP="007357DA">
      <w:pPr>
        <w:tabs>
          <w:tab w:val="left" w:pos="3756"/>
        </w:tabs>
        <w:spacing w:after="0" w:line="360" w:lineRule="auto"/>
        <w:rPr>
          <w:rFonts w:ascii="Times New Roman" w:eastAsia="Times New Roman" w:hAnsi="Times New Roman"/>
          <w:sz w:val="24"/>
          <w:szCs w:val="24"/>
        </w:rPr>
      </w:pPr>
    </w:p>
    <w:p w:rsidR="0056245D" w:rsidRDefault="0056245D" w:rsidP="007357DA">
      <w:pPr>
        <w:tabs>
          <w:tab w:val="left" w:pos="3756"/>
        </w:tabs>
        <w:spacing w:after="0" w:line="360" w:lineRule="auto"/>
        <w:rPr>
          <w:rFonts w:ascii="Times New Roman" w:eastAsia="Times New Roman" w:hAnsi="Times New Roman"/>
          <w:sz w:val="24"/>
          <w:szCs w:val="24"/>
        </w:rPr>
      </w:pPr>
    </w:p>
    <w:p w:rsidR="0056245D" w:rsidRDefault="0056245D" w:rsidP="007357DA">
      <w:pPr>
        <w:tabs>
          <w:tab w:val="left" w:pos="3756"/>
        </w:tabs>
        <w:spacing w:after="0" w:line="360" w:lineRule="auto"/>
        <w:rPr>
          <w:rFonts w:ascii="Times New Roman" w:eastAsia="Times New Roman" w:hAnsi="Times New Roman"/>
          <w:sz w:val="24"/>
          <w:szCs w:val="24"/>
        </w:rPr>
        <w:sectPr w:rsidR="0056245D" w:rsidSect="009B1876">
          <w:footerReference w:type="default" r:id="rId11"/>
          <w:footerReference w:type="first" r:id="rId12"/>
          <w:pgSz w:w="12240" w:h="15840"/>
          <w:pgMar w:top="1440" w:right="1440" w:bottom="1440" w:left="1440" w:header="720" w:footer="720" w:gutter="0"/>
          <w:pgNumType w:fmt="lowerRoman" w:start="1"/>
          <w:cols w:space="720"/>
          <w:titlePg/>
          <w:docGrid w:linePitch="360"/>
        </w:sectPr>
      </w:pPr>
    </w:p>
    <w:p w:rsidR="00CF5E0D" w:rsidRPr="00466AA0" w:rsidRDefault="00F24D29" w:rsidP="00F33914">
      <w:pPr>
        <w:pStyle w:val="Heading1"/>
        <w:rPr>
          <w:color w:val="auto"/>
        </w:rPr>
      </w:pPr>
      <w:bookmarkStart w:id="17" w:name="_Toc175438795"/>
      <w:r>
        <w:rPr>
          <w:color w:val="auto"/>
        </w:rPr>
        <w:lastRenderedPageBreak/>
        <w:t xml:space="preserve">1. </w:t>
      </w:r>
      <w:r w:rsidR="00CE3434" w:rsidRPr="00466AA0">
        <w:rPr>
          <w:color w:val="auto"/>
        </w:rPr>
        <w:t>INTRODUCTION</w:t>
      </w:r>
      <w:bookmarkEnd w:id="17"/>
    </w:p>
    <w:p w:rsidR="00EC418B" w:rsidRPr="00466AA0" w:rsidRDefault="0073796C" w:rsidP="00AA2A32">
      <w:pPr>
        <w:pStyle w:val="Heading2"/>
        <w:spacing w:line="480" w:lineRule="auto"/>
        <w:rPr>
          <w:color w:val="auto"/>
        </w:rPr>
      </w:pPr>
      <w:bookmarkStart w:id="18" w:name="_Toc175438796"/>
      <w:r>
        <w:rPr>
          <w:color w:val="auto"/>
        </w:rPr>
        <w:t>1.1 Back</w:t>
      </w:r>
      <w:r w:rsidR="00EC418B" w:rsidRPr="00466AA0">
        <w:rPr>
          <w:color w:val="auto"/>
        </w:rPr>
        <w:t>ground of the study</w:t>
      </w:r>
      <w:bookmarkEnd w:id="18"/>
    </w:p>
    <w:p w:rsidR="00C625DA" w:rsidRDefault="00837718" w:rsidP="00AA2A32">
      <w:pPr>
        <w:autoSpaceDE w:val="0"/>
        <w:autoSpaceDN w:val="0"/>
        <w:adjustRightInd w:val="0"/>
        <w:spacing w:after="0" w:line="480" w:lineRule="auto"/>
        <w:jc w:val="both"/>
        <w:rPr>
          <w:rFonts w:ascii="Times New Roman" w:hAnsi="Times New Roman"/>
          <w:sz w:val="24"/>
          <w:szCs w:val="24"/>
        </w:rPr>
      </w:pPr>
      <w:r w:rsidRPr="003211AC">
        <w:rPr>
          <w:rFonts w:ascii="Times New Roman" w:hAnsi="Times New Roman"/>
          <w:sz w:val="24"/>
          <w:szCs w:val="24"/>
        </w:rPr>
        <w:t>Ethnobotany is the scientific study of the relationship of p</w:t>
      </w:r>
      <w:r w:rsidR="005D786B">
        <w:rPr>
          <w:rFonts w:ascii="Times New Roman" w:hAnsi="Times New Roman"/>
          <w:sz w:val="24"/>
          <w:szCs w:val="24"/>
        </w:rPr>
        <w:t>eople, plants and environments i</w:t>
      </w:r>
      <w:r w:rsidRPr="003211AC">
        <w:rPr>
          <w:rFonts w:ascii="Times New Roman" w:hAnsi="Times New Roman"/>
          <w:sz w:val="24"/>
          <w:szCs w:val="24"/>
        </w:rPr>
        <w:t xml:space="preserve">n which they live (Martin, </w:t>
      </w:r>
      <w:r>
        <w:rPr>
          <w:rFonts w:ascii="Times New Roman" w:hAnsi="Times New Roman"/>
          <w:sz w:val="24"/>
          <w:szCs w:val="24"/>
        </w:rPr>
        <w:t>1995; Cotton, 1996</w:t>
      </w:r>
      <w:r w:rsidR="009276A1">
        <w:rPr>
          <w:rFonts w:ascii="Times New Roman" w:hAnsi="Times New Roman"/>
          <w:sz w:val="24"/>
          <w:szCs w:val="24"/>
        </w:rPr>
        <w:t>)</w:t>
      </w:r>
      <w:r w:rsidR="00FE193C">
        <w:rPr>
          <w:rFonts w:ascii="Times New Roman" w:hAnsi="Times New Roman"/>
          <w:sz w:val="24"/>
          <w:szCs w:val="24"/>
        </w:rPr>
        <w:t xml:space="preserve">. </w:t>
      </w:r>
      <w:r w:rsidR="00402A97">
        <w:rPr>
          <w:rFonts w:ascii="Times New Roman" w:hAnsi="Times New Roman"/>
          <w:sz w:val="24"/>
          <w:szCs w:val="24"/>
        </w:rPr>
        <w:t xml:space="preserve">It </w:t>
      </w:r>
      <w:r w:rsidR="00CF5E0D" w:rsidRPr="003211AC">
        <w:rPr>
          <w:rFonts w:ascii="Times New Roman" w:hAnsi="Times New Roman"/>
          <w:sz w:val="24"/>
          <w:szCs w:val="24"/>
        </w:rPr>
        <w:t>is</w:t>
      </w:r>
      <w:r w:rsidR="00402A97">
        <w:rPr>
          <w:rFonts w:ascii="Times New Roman" w:hAnsi="Times New Roman"/>
          <w:sz w:val="24"/>
          <w:szCs w:val="24"/>
        </w:rPr>
        <w:t xml:space="preserve"> also defined </w:t>
      </w:r>
      <w:r w:rsidR="00045C0E">
        <w:rPr>
          <w:rFonts w:ascii="Times New Roman" w:hAnsi="Times New Roman"/>
          <w:sz w:val="24"/>
          <w:szCs w:val="24"/>
        </w:rPr>
        <w:t xml:space="preserve">as </w:t>
      </w:r>
      <w:r w:rsidR="00045C0E" w:rsidRPr="003211AC">
        <w:rPr>
          <w:rFonts w:ascii="Times New Roman" w:hAnsi="Times New Roman"/>
          <w:sz w:val="24"/>
          <w:szCs w:val="24"/>
        </w:rPr>
        <w:t>the</w:t>
      </w:r>
      <w:r w:rsidR="00CF5E0D" w:rsidRPr="003211AC">
        <w:rPr>
          <w:rFonts w:ascii="Times New Roman" w:hAnsi="Times New Roman"/>
          <w:sz w:val="24"/>
          <w:szCs w:val="24"/>
        </w:rPr>
        <w:t xml:space="preserve"> study of the interaction between plants and people, with a particular emphasis on traditional tribal </w:t>
      </w:r>
      <w:r w:rsidR="00FD52B4" w:rsidRPr="003211AC">
        <w:rPr>
          <w:rFonts w:ascii="Times New Roman" w:hAnsi="Times New Roman"/>
          <w:sz w:val="24"/>
          <w:szCs w:val="24"/>
        </w:rPr>
        <w:t>cultures.</w:t>
      </w:r>
      <w:r w:rsidR="00FD52B4" w:rsidRPr="00B31784">
        <w:rPr>
          <w:rFonts w:ascii="Times New Roman" w:hAnsi="Times New Roman"/>
          <w:sz w:val="24"/>
          <w:szCs w:val="24"/>
        </w:rPr>
        <w:t xml:space="preserve"> According</w:t>
      </w:r>
      <w:r w:rsidR="0001605B" w:rsidRPr="00B31784">
        <w:rPr>
          <w:rFonts w:ascii="Times New Roman" w:hAnsi="Times New Roman"/>
          <w:sz w:val="24"/>
          <w:szCs w:val="24"/>
        </w:rPr>
        <w:t xml:space="preserve"> to</w:t>
      </w:r>
      <w:r w:rsidR="005E3190">
        <w:rPr>
          <w:rFonts w:ascii="Times New Roman" w:hAnsi="Times New Roman"/>
          <w:sz w:val="24"/>
          <w:szCs w:val="24"/>
        </w:rPr>
        <w:t xml:space="preserve"> World Health Organization (</w:t>
      </w:r>
      <w:r w:rsidR="00FE193C">
        <w:rPr>
          <w:rFonts w:ascii="Times New Roman" w:hAnsi="Times New Roman"/>
          <w:sz w:val="24"/>
          <w:szCs w:val="24"/>
        </w:rPr>
        <w:t>2002</w:t>
      </w:r>
      <w:r w:rsidR="0001605B" w:rsidRPr="00B31784">
        <w:rPr>
          <w:rFonts w:ascii="Times New Roman" w:hAnsi="Times New Roman"/>
          <w:sz w:val="24"/>
          <w:szCs w:val="24"/>
        </w:rPr>
        <w:t xml:space="preserve">) traditional medicine is the total </w:t>
      </w:r>
      <w:r w:rsidR="00ED2D37" w:rsidRPr="00B31784">
        <w:rPr>
          <w:rFonts w:ascii="Times New Roman" w:hAnsi="Times New Roman"/>
          <w:sz w:val="24"/>
          <w:szCs w:val="24"/>
        </w:rPr>
        <w:t>arrangement</w:t>
      </w:r>
      <w:r w:rsidR="0001605B" w:rsidRPr="00B31784">
        <w:rPr>
          <w:rFonts w:ascii="Times New Roman" w:hAnsi="Times New Roman"/>
          <w:sz w:val="24"/>
          <w:szCs w:val="24"/>
        </w:rPr>
        <w:t xml:space="preserve"> of knowledge and practices, where </w:t>
      </w:r>
      <w:r w:rsidR="006240D1" w:rsidRPr="00B31784">
        <w:rPr>
          <w:rFonts w:ascii="Times New Roman" w:hAnsi="Times New Roman"/>
          <w:sz w:val="24"/>
          <w:szCs w:val="24"/>
        </w:rPr>
        <w:t>understandable</w:t>
      </w:r>
      <w:r w:rsidR="0001605B" w:rsidRPr="00B31784">
        <w:rPr>
          <w:rFonts w:ascii="Times New Roman" w:hAnsi="Times New Roman"/>
          <w:sz w:val="24"/>
          <w:szCs w:val="24"/>
        </w:rPr>
        <w:t xml:space="preserve"> or not, used in diagnosing, preventing or eliminating physical, mental or social diseases which may rely exclusively on past experience and observation handed down from generation to generation, </w:t>
      </w:r>
      <w:r w:rsidR="000229D5" w:rsidRPr="00B31784">
        <w:rPr>
          <w:rFonts w:ascii="Times New Roman" w:hAnsi="Times New Roman"/>
          <w:sz w:val="24"/>
          <w:szCs w:val="24"/>
        </w:rPr>
        <w:t>orally</w:t>
      </w:r>
      <w:r w:rsidR="0001605B" w:rsidRPr="00B31784">
        <w:rPr>
          <w:rFonts w:ascii="Times New Roman" w:hAnsi="Times New Roman"/>
          <w:sz w:val="24"/>
          <w:szCs w:val="24"/>
        </w:rPr>
        <w:t xml:space="preserve"> or in writing. </w:t>
      </w:r>
      <w:r w:rsidR="00D6579B" w:rsidRPr="003211AC">
        <w:rPr>
          <w:rFonts w:ascii="Times New Roman" w:hAnsi="Times New Roman"/>
          <w:sz w:val="24"/>
          <w:szCs w:val="24"/>
        </w:rPr>
        <w:t>Traditional medicine is used throughout the world as it is dependent on locally available plants which are easily accessible, simple to use and affordable (Tesfaye Awas and Sebsebe Demissew, 2009</w:t>
      </w:r>
      <w:r w:rsidR="00D6579B">
        <w:rPr>
          <w:rFonts w:ascii="Times New Roman" w:hAnsi="Times New Roman"/>
          <w:sz w:val="24"/>
          <w:szCs w:val="24"/>
        </w:rPr>
        <w:t>)</w:t>
      </w:r>
      <w:r w:rsidR="00C67330">
        <w:rPr>
          <w:rFonts w:ascii="Times New Roman" w:hAnsi="Times New Roman"/>
          <w:sz w:val="24"/>
          <w:szCs w:val="24"/>
        </w:rPr>
        <w:t xml:space="preserve">. </w:t>
      </w:r>
      <w:r w:rsidR="00AE34BA" w:rsidRPr="003211AC">
        <w:rPr>
          <w:rFonts w:ascii="Times New Roman" w:hAnsi="Times New Roman"/>
          <w:sz w:val="24"/>
          <w:szCs w:val="24"/>
        </w:rPr>
        <w:t>According to th</w:t>
      </w:r>
      <w:r w:rsidR="00163D54">
        <w:rPr>
          <w:rFonts w:ascii="Times New Roman" w:hAnsi="Times New Roman"/>
          <w:sz w:val="24"/>
          <w:szCs w:val="24"/>
        </w:rPr>
        <w:t>e world health Organization (2002</w:t>
      </w:r>
      <w:r w:rsidR="00AE34BA" w:rsidRPr="003211AC">
        <w:rPr>
          <w:rFonts w:ascii="Times New Roman" w:hAnsi="Times New Roman"/>
          <w:sz w:val="24"/>
          <w:szCs w:val="24"/>
        </w:rPr>
        <w:t>) about 65-80% of the world population in developing countries depends essentially on plants for their</w:t>
      </w:r>
      <w:r w:rsidR="00C625DA">
        <w:rPr>
          <w:rFonts w:ascii="Times New Roman" w:hAnsi="Times New Roman"/>
          <w:sz w:val="24"/>
          <w:szCs w:val="24"/>
        </w:rPr>
        <w:t xml:space="preserve"> primary health care</w:t>
      </w:r>
      <w:r w:rsidR="00922796">
        <w:rPr>
          <w:rFonts w:ascii="Times New Roman" w:hAnsi="Times New Roman"/>
          <w:sz w:val="24"/>
          <w:szCs w:val="24"/>
        </w:rPr>
        <w:t xml:space="preserve"> due to</w:t>
      </w:r>
      <w:r w:rsidR="00C67330">
        <w:rPr>
          <w:rFonts w:ascii="Times New Roman" w:hAnsi="Times New Roman"/>
          <w:sz w:val="24"/>
          <w:szCs w:val="24"/>
        </w:rPr>
        <w:t xml:space="preserve"> different cases.</w:t>
      </w:r>
    </w:p>
    <w:p w:rsidR="00CF5E0D" w:rsidRPr="00C625DA" w:rsidRDefault="00D6579B" w:rsidP="00AA2A32">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Similar to any other developing and least developed nations, the accessible modern health care services of Ethiopia are no</w:t>
      </w:r>
      <w:r w:rsidR="00607777">
        <w:rPr>
          <w:rFonts w:ascii="Times New Roman" w:hAnsi="Times New Roman"/>
          <w:sz w:val="24"/>
          <w:szCs w:val="24"/>
        </w:rPr>
        <w:t>t only insufficient but also in</w:t>
      </w:r>
      <w:r>
        <w:rPr>
          <w:rFonts w:ascii="Times New Roman" w:hAnsi="Times New Roman"/>
          <w:sz w:val="24"/>
          <w:szCs w:val="24"/>
        </w:rPr>
        <w:t xml:space="preserve">accessible and high-priced to the majority (Haile Yineger, </w:t>
      </w:r>
      <w:r w:rsidRPr="00B16350">
        <w:rPr>
          <w:rFonts w:ascii="Times New Roman" w:hAnsi="Times New Roman"/>
          <w:i/>
          <w:sz w:val="24"/>
          <w:szCs w:val="24"/>
        </w:rPr>
        <w:t>et al</w:t>
      </w:r>
      <w:r>
        <w:rPr>
          <w:rFonts w:ascii="Times New Roman" w:hAnsi="Times New Roman"/>
          <w:sz w:val="24"/>
          <w:szCs w:val="24"/>
        </w:rPr>
        <w:t>., 2008).</w:t>
      </w:r>
      <w:r w:rsidRPr="00B31784">
        <w:rPr>
          <w:rFonts w:ascii="Times New Roman" w:eastAsia="Times New Roman" w:hAnsi="Times New Roman"/>
          <w:sz w:val="24"/>
          <w:szCs w:val="24"/>
        </w:rPr>
        <w:t xml:space="preserve">This difficulty along with the rapidly </w:t>
      </w:r>
      <w:r w:rsidR="0071747D" w:rsidRPr="00B31784">
        <w:rPr>
          <w:rFonts w:ascii="Times New Roman" w:eastAsia="Times New Roman" w:hAnsi="Times New Roman"/>
          <w:sz w:val="24"/>
          <w:szCs w:val="24"/>
        </w:rPr>
        <w:t>growing</w:t>
      </w:r>
      <w:r w:rsidRPr="00B31784">
        <w:rPr>
          <w:rFonts w:ascii="Times New Roman" w:eastAsia="Times New Roman" w:hAnsi="Times New Roman"/>
          <w:sz w:val="24"/>
          <w:szCs w:val="24"/>
        </w:rPr>
        <w:t xml:space="preserve"> human population towards the use of modern medicines means that the majority</w:t>
      </w:r>
      <w:r w:rsidR="005253A7">
        <w:rPr>
          <w:rFonts w:ascii="Times New Roman" w:eastAsia="Times New Roman" w:hAnsi="Times New Roman"/>
          <w:sz w:val="24"/>
          <w:szCs w:val="24"/>
        </w:rPr>
        <w:t>(80%)</w:t>
      </w:r>
      <w:r w:rsidRPr="00B31784">
        <w:rPr>
          <w:rFonts w:ascii="Times New Roman" w:eastAsia="Times New Roman" w:hAnsi="Times New Roman"/>
          <w:sz w:val="24"/>
          <w:szCs w:val="24"/>
        </w:rPr>
        <w:t xml:space="preserve"> of the people in Ethiopia are dependent on traditional medicines of mainly plant origins so as to manage various human ailments (Dawit Abebe, 2001).</w:t>
      </w:r>
      <w:r w:rsidR="00CF5E0D" w:rsidRPr="003211AC">
        <w:rPr>
          <w:rFonts w:ascii="Times New Roman" w:hAnsi="Times New Roman"/>
          <w:sz w:val="24"/>
          <w:szCs w:val="24"/>
        </w:rPr>
        <w:t xml:space="preserve">They use their perceptions and experiences to </w:t>
      </w:r>
      <w:r w:rsidR="00541C4D" w:rsidRPr="003211AC">
        <w:rPr>
          <w:rFonts w:ascii="Times New Roman" w:hAnsi="Times New Roman"/>
          <w:sz w:val="24"/>
          <w:szCs w:val="24"/>
        </w:rPr>
        <w:t>sort out</w:t>
      </w:r>
      <w:r w:rsidR="00CF5E0D" w:rsidRPr="003211AC">
        <w:rPr>
          <w:rFonts w:ascii="Times New Roman" w:hAnsi="Times New Roman"/>
          <w:sz w:val="24"/>
          <w:szCs w:val="24"/>
        </w:rPr>
        <w:t xml:space="preserve"> plant species </w:t>
      </w:r>
      <w:r w:rsidR="00374F48" w:rsidRPr="003211AC">
        <w:rPr>
          <w:rFonts w:ascii="Times New Roman" w:hAnsi="Times New Roman"/>
          <w:sz w:val="24"/>
          <w:szCs w:val="24"/>
        </w:rPr>
        <w:t>indigenously</w:t>
      </w:r>
      <w:r w:rsidR="00374F48">
        <w:rPr>
          <w:rFonts w:ascii="Times New Roman" w:hAnsi="Times New Roman"/>
          <w:sz w:val="24"/>
          <w:szCs w:val="24"/>
        </w:rPr>
        <w:t>.</w:t>
      </w:r>
      <w:r w:rsidR="00374F48" w:rsidRPr="003211AC">
        <w:rPr>
          <w:rFonts w:ascii="Times New Roman" w:hAnsi="Times New Roman"/>
          <w:sz w:val="24"/>
          <w:szCs w:val="24"/>
        </w:rPr>
        <w:t xml:space="preserve"> The</w:t>
      </w:r>
      <w:r w:rsidR="00B511AF" w:rsidRPr="003211AC">
        <w:rPr>
          <w:rFonts w:ascii="Times New Roman" w:hAnsi="Times New Roman"/>
          <w:sz w:val="24"/>
          <w:szCs w:val="24"/>
        </w:rPr>
        <w:t>recent</w:t>
      </w:r>
      <w:r w:rsidR="00F92271" w:rsidRPr="003211AC">
        <w:rPr>
          <w:rFonts w:ascii="Times New Roman" w:hAnsi="Times New Roman"/>
          <w:sz w:val="24"/>
          <w:szCs w:val="24"/>
        </w:rPr>
        <w:t xml:space="preserve"> plant use </w:t>
      </w:r>
      <w:r w:rsidR="00B511AF" w:rsidRPr="003211AC">
        <w:rPr>
          <w:rFonts w:ascii="Times New Roman" w:hAnsi="Times New Roman"/>
          <w:sz w:val="24"/>
          <w:szCs w:val="24"/>
        </w:rPr>
        <w:t>development</w:t>
      </w:r>
      <w:r w:rsidR="00F92271" w:rsidRPr="003211AC">
        <w:rPr>
          <w:rFonts w:ascii="Times New Roman" w:hAnsi="Times New Roman"/>
          <w:sz w:val="24"/>
          <w:szCs w:val="24"/>
        </w:rPr>
        <w:t xml:space="preserve"> shows that the environment is facing problems of resource depletion and </w:t>
      </w:r>
      <w:r w:rsidR="00AF5E4E" w:rsidRPr="003211AC">
        <w:rPr>
          <w:rFonts w:ascii="Times New Roman" w:hAnsi="Times New Roman"/>
          <w:sz w:val="24"/>
          <w:szCs w:val="24"/>
        </w:rPr>
        <w:t>failure</w:t>
      </w:r>
      <w:r w:rsidR="00F92271" w:rsidRPr="003211AC">
        <w:rPr>
          <w:rFonts w:ascii="Times New Roman" w:hAnsi="Times New Roman"/>
          <w:sz w:val="24"/>
          <w:szCs w:val="24"/>
        </w:rPr>
        <w:t xml:space="preserve"> of indigenous knowledge like other area of the </w:t>
      </w:r>
      <w:r w:rsidR="00F92271" w:rsidRPr="003211AC">
        <w:rPr>
          <w:rFonts w:ascii="Times New Roman" w:hAnsi="Times New Roman"/>
          <w:sz w:val="24"/>
          <w:szCs w:val="24"/>
        </w:rPr>
        <w:lastRenderedPageBreak/>
        <w:t>country. Thus concerned Ethnobotanical research plays an important role for conservation and sustainable utilization of these medicinal plants. Modern healthcare ha</w:t>
      </w:r>
      <w:r w:rsidR="000D1E2D" w:rsidRPr="003211AC">
        <w:rPr>
          <w:rFonts w:ascii="Times New Roman" w:hAnsi="Times New Roman"/>
          <w:sz w:val="24"/>
          <w:szCs w:val="24"/>
        </w:rPr>
        <w:t xml:space="preserve">s never been and probably </w:t>
      </w:r>
      <w:r w:rsidR="00D45C41" w:rsidRPr="003211AC">
        <w:rPr>
          <w:rFonts w:ascii="Times New Roman" w:hAnsi="Times New Roman"/>
          <w:sz w:val="24"/>
          <w:szCs w:val="24"/>
        </w:rPr>
        <w:t>never should</w:t>
      </w:r>
      <w:r w:rsidR="00F92271" w:rsidRPr="003211AC">
        <w:rPr>
          <w:rFonts w:ascii="Times New Roman" w:hAnsi="Times New Roman"/>
          <w:sz w:val="24"/>
          <w:szCs w:val="24"/>
        </w:rPr>
        <w:t xml:space="preserve"> provide for the foreseeable future adequate and equitable health service anywhere in Africa, due to the financial limitations related to rapid population growth, political instability and poor economic performance (Anokbonggo, 1992).</w:t>
      </w:r>
    </w:p>
    <w:p w:rsidR="00111AB9" w:rsidRDefault="00374F48" w:rsidP="00404366">
      <w:pPr>
        <w:tabs>
          <w:tab w:val="left" w:pos="1980"/>
        </w:tabs>
        <w:spacing w:after="0" w:line="480" w:lineRule="auto"/>
        <w:jc w:val="both"/>
        <w:rPr>
          <w:rFonts w:ascii="Times New Roman" w:hAnsi="Times New Roman"/>
          <w:sz w:val="24"/>
          <w:szCs w:val="24"/>
        </w:rPr>
      </w:pPr>
      <w:r w:rsidRPr="00A14A5D">
        <w:rPr>
          <w:rFonts w:ascii="Times New Roman" w:hAnsi="Times New Roman"/>
          <w:sz w:val="24"/>
          <w:szCs w:val="24"/>
        </w:rPr>
        <w:t>The</w:t>
      </w:r>
      <w:r w:rsidR="00CF5E0D" w:rsidRPr="00A14A5D">
        <w:rPr>
          <w:rFonts w:ascii="Times New Roman" w:hAnsi="Times New Roman"/>
          <w:sz w:val="24"/>
          <w:szCs w:val="24"/>
        </w:rPr>
        <w:t xml:space="preserve"> traditional knowledge in Ethiopia is passed verbally from generation to generation and valuable information can be lost whenever a traditional medical practitioner</w:t>
      </w:r>
      <w:r w:rsidR="00433978">
        <w:rPr>
          <w:rFonts w:ascii="Times New Roman" w:hAnsi="Times New Roman"/>
          <w:sz w:val="24"/>
          <w:szCs w:val="24"/>
        </w:rPr>
        <w:t xml:space="preserve"> (TMP)</w:t>
      </w:r>
      <w:r w:rsidR="00CF5E0D" w:rsidRPr="00A14A5D">
        <w:rPr>
          <w:rFonts w:ascii="Times New Roman" w:hAnsi="Times New Roman"/>
          <w:sz w:val="24"/>
          <w:szCs w:val="24"/>
        </w:rPr>
        <w:t xml:space="preserve"> passes without conveying his</w:t>
      </w:r>
      <w:r w:rsidR="00E15377">
        <w:rPr>
          <w:rFonts w:ascii="Times New Roman" w:hAnsi="Times New Roman"/>
          <w:sz w:val="24"/>
          <w:szCs w:val="24"/>
        </w:rPr>
        <w:t>/her</w:t>
      </w:r>
      <w:r w:rsidR="00CF5E0D" w:rsidRPr="00A14A5D">
        <w:rPr>
          <w:rFonts w:ascii="Times New Roman" w:hAnsi="Times New Roman"/>
          <w:sz w:val="24"/>
          <w:szCs w:val="24"/>
        </w:rPr>
        <w:t xml:space="preserve"> traditional medicinal plants knowledge (Pankhurst</w:t>
      </w:r>
      <w:r w:rsidR="00B4463B">
        <w:rPr>
          <w:rFonts w:ascii="Times New Roman" w:hAnsi="Times New Roman"/>
          <w:sz w:val="24"/>
          <w:szCs w:val="24"/>
        </w:rPr>
        <w:t>,</w:t>
      </w:r>
      <w:r w:rsidR="00CF5E0D" w:rsidRPr="00A14A5D">
        <w:rPr>
          <w:rFonts w:ascii="Times New Roman" w:hAnsi="Times New Roman"/>
          <w:i/>
          <w:iCs/>
          <w:sz w:val="24"/>
          <w:szCs w:val="24"/>
        </w:rPr>
        <w:t>et al</w:t>
      </w:r>
      <w:r w:rsidR="00CF5E0D" w:rsidRPr="00A14A5D">
        <w:rPr>
          <w:rFonts w:ascii="Times New Roman" w:hAnsi="Times New Roman"/>
          <w:sz w:val="24"/>
          <w:szCs w:val="24"/>
        </w:rPr>
        <w:t>., 2001). In addition, the loss of valuable medicinal plants due to population pressure, agricultural expansion and deforestation is widely reported by diffe</w:t>
      </w:r>
      <w:r w:rsidR="00CF5E0D">
        <w:rPr>
          <w:rFonts w:ascii="Times New Roman" w:hAnsi="Times New Roman"/>
          <w:sz w:val="24"/>
          <w:szCs w:val="24"/>
        </w:rPr>
        <w:t xml:space="preserve">rent </w:t>
      </w:r>
      <w:r w:rsidR="00023604">
        <w:rPr>
          <w:rFonts w:ascii="Times New Roman" w:hAnsi="Times New Roman"/>
          <w:sz w:val="24"/>
          <w:szCs w:val="24"/>
        </w:rPr>
        <w:t>researchers</w:t>
      </w:r>
      <w:r w:rsidR="00CF5E0D">
        <w:rPr>
          <w:rFonts w:ascii="Times New Roman" w:hAnsi="Times New Roman"/>
          <w:sz w:val="24"/>
          <w:szCs w:val="24"/>
        </w:rPr>
        <w:t xml:space="preserve"> (Dawit Abebe, 2001</w:t>
      </w:r>
      <w:r w:rsidR="00CF5E0D" w:rsidRPr="00A14A5D">
        <w:rPr>
          <w:rFonts w:ascii="Times New Roman" w:hAnsi="Times New Roman"/>
          <w:sz w:val="24"/>
          <w:szCs w:val="24"/>
        </w:rPr>
        <w:t>; Getac</w:t>
      </w:r>
      <w:r w:rsidR="00CF5E0D">
        <w:rPr>
          <w:rFonts w:ascii="Times New Roman" w:hAnsi="Times New Roman"/>
          <w:sz w:val="24"/>
          <w:szCs w:val="24"/>
        </w:rPr>
        <w:t>hew Berhan and Shiferaw Dessie, 2002).</w:t>
      </w:r>
      <w:r w:rsidR="00CF5E0D" w:rsidRPr="00EA6DA1">
        <w:rPr>
          <w:rFonts w:ascii="Times New Roman" w:hAnsi="Times New Roman"/>
          <w:sz w:val="24"/>
          <w:szCs w:val="24"/>
        </w:rPr>
        <w:t>Traditional</w:t>
      </w:r>
      <w:r w:rsidR="00CF5E0D" w:rsidRPr="00A14A5D">
        <w:rPr>
          <w:rFonts w:ascii="Times New Roman" w:hAnsi="Times New Roman"/>
          <w:sz w:val="24"/>
          <w:szCs w:val="24"/>
        </w:rPr>
        <w:t xml:space="preserve"> medical knowledge of medicinal plants and their use by indigenous cultures are not only useful for conservation of cultural traditions and biodiversity, but also healthcare and drug development in the present and future </w:t>
      </w:r>
      <w:r w:rsidR="00881158" w:rsidRPr="00A14A5D">
        <w:rPr>
          <w:rFonts w:ascii="Times New Roman" w:hAnsi="Times New Roman"/>
          <w:sz w:val="24"/>
          <w:szCs w:val="24"/>
        </w:rPr>
        <w:t>(</w:t>
      </w:r>
      <w:r w:rsidR="00881158">
        <w:rPr>
          <w:rFonts w:ascii="Times New Roman" w:hAnsi="Times New Roman"/>
          <w:sz w:val="24"/>
          <w:szCs w:val="24"/>
        </w:rPr>
        <w:t>Firaol Tamiru,</w:t>
      </w:r>
      <w:r w:rsidR="00CF5E0D" w:rsidRPr="00A14A5D">
        <w:rPr>
          <w:rFonts w:ascii="Times New Roman" w:hAnsi="Times New Roman"/>
          <w:i/>
          <w:iCs/>
          <w:sz w:val="24"/>
          <w:szCs w:val="24"/>
        </w:rPr>
        <w:t xml:space="preserve">et al., </w:t>
      </w:r>
      <w:r w:rsidR="00CF5E0D" w:rsidRPr="00A14A5D">
        <w:rPr>
          <w:rFonts w:ascii="Times New Roman" w:hAnsi="Times New Roman"/>
          <w:sz w:val="24"/>
          <w:szCs w:val="24"/>
        </w:rPr>
        <w:t>2013).</w:t>
      </w:r>
      <w:r w:rsidR="003E313F" w:rsidRPr="00A14A5D">
        <w:rPr>
          <w:rFonts w:ascii="Times New Roman" w:hAnsi="Times New Roman"/>
          <w:sz w:val="24"/>
          <w:szCs w:val="24"/>
        </w:rPr>
        <w:t xml:space="preserve">Ethiopia is a country characterized by having </w:t>
      </w:r>
      <w:r w:rsidR="00CC31A6" w:rsidRPr="00A14A5D">
        <w:rPr>
          <w:rFonts w:ascii="Times New Roman" w:hAnsi="Times New Roman"/>
          <w:sz w:val="24"/>
          <w:szCs w:val="24"/>
        </w:rPr>
        <w:t>broad</w:t>
      </w:r>
      <w:r w:rsidR="003E313F" w:rsidRPr="00A14A5D">
        <w:rPr>
          <w:rFonts w:ascii="Times New Roman" w:hAnsi="Times New Roman"/>
          <w:sz w:val="24"/>
          <w:szCs w:val="24"/>
        </w:rPr>
        <w:t xml:space="preserve"> range of climates and </w:t>
      </w:r>
      <w:r w:rsidR="00EA6DA1" w:rsidRPr="00A14A5D">
        <w:rPr>
          <w:rFonts w:ascii="Times New Roman" w:hAnsi="Times New Roman"/>
          <w:sz w:val="24"/>
          <w:szCs w:val="24"/>
        </w:rPr>
        <w:t>mixed</w:t>
      </w:r>
      <w:r w:rsidR="003E313F" w:rsidRPr="00A14A5D">
        <w:rPr>
          <w:rFonts w:ascii="Times New Roman" w:hAnsi="Times New Roman"/>
          <w:sz w:val="24"/>
          <w:szCs w:val="24"/>
        </w:rPr>
        <w:t xml:space="preserve"> ecological conditions, possesses enormous diversity of flora and fauna (Pankurst, 2001).</w:t>
      </w:r>
      <w:r w:rsidR="00404366" w:rsidRPr="00A14A5D">
        <w:rPr>
          <w:rFonts w:ascii="Times New Roman" w:hAnsi="Times New Roman"/>
          <w:sz w:val="24"/>
          <w:szCs w:val="24"/>
        </w:rPr>
        <w:t xml:space="preserve">The country possesses a wide range of potentially useful medicinal plants, more extensive indeed than </w:t>
      </w:r>
      <w:r w:rsidR="00983F40" w:rsidRPr="00A14A5D">
        <w:rPr>
          <w:rFonts w:ascii="Times New Roman" w:hAnsi="Times New Roman"/>
          <w:sz w:val="24"/>
          <w:szCs w:val="24"/>
        </w:rPr>
        <w:t>accessible</w:t>
      </w:r>
      <w:r w:rsidR="00404366" w:rsidRPr="00A14A5D">
        <w:rPr>
          <w:rFonts w:ascii="Times New Roman" w:hAnsi="Times New Roman"/>
          <w:sz w:val="24"/>
          <w:szCs w:val="24"/>
        </w:rPr>
        <w:t xml:space="preserve"> in many other parts of the world (Dawit Abebe, 1986)</w:t>
      </w:r>
      <w:r w:rsidR="0023469C">
        <w:rPr>
          <w:rFonts w:ascii="Times New Roman" w:hAnsi="Times New Roman"/>
          <w:sz w:val="24"/>
          <w:szCs w:val="24"/>
        </w:rPr>
        <w:t>.</w:t>
      </w:r>
    </w:p>
    <w:p w:rsidR="00CF5E0D" w:rsidRDefault="00CF5E0D" w:rsidP="00E15377">
      <w:pPr>
        <w:spacing w:after="0" w:line="480" w:lineRule="auto"/>
        <w:jc w:val="both"/>
        <w:rPr>
          <w:rFonts w:ascii="Times New Roman" w:hAnsi="Times New Roman"/>
          <w:sz w:val="24"/>
          <w:szCs w:val="24"/>
        </w:rPr>
      </w:pPr>
      <w:r w:rsidRPr="00A14A5D">
        <w:rPr>
          <w:rFonts w:ascii="Times New Roman" w:hAnsi="Times New Roman"/>
          <w:sz w:val="24"/>
          <w:szCs w:val="24"/>
        </w:rPr>
        <w:t xml:space="preserve">In Ethiopia little emphases has been given to traditional medicinal studies over the past decade </w:t>
      </w:r>
      <w:r w:rsidR="00AA788D">
        <w:rPr>
          <w:rFonts w:ascii="Times New Roman" w:hAnsi="Times New Roman"/>
          <w:sz w:val="24"/>
          <w:szCs w:val="24"/>
        </w:rPr>
        <w:t xml:space="preserve">(Debela </w:t>
      </w:r>
      <w:r w:rsidR="00AA788D" w:rsidRPr="00AA788D">
        <w:rPr>
          <w:rFonts w:ascii="Times New Roman" w:hAnsi="Times New Roman"/>
          <w:sz w:val="24"/>
          <w:szCs w:val="24"/>
        </w:rPr>
        <w:t>Hunde</w:t>
      </w:r>
      <w:r w:rsidR="00AA788D">
        <w:rPr>
          <w:rFonts w:ascii="Times New Roman" w:hAnsi="Times New Roman"/>
          <w:sz w:val="24"/>
          <w:szCs w:val="24"/>
        </w:rPr>
        <w:t>,</w:t>
      </w:r>
      <w:r w:rsidR="007D13F4" w:rsidRPr="00B31EAB">
        <w:rPr>
          <w:rFonts w:ascii="Times New Roman" w:hAnsi="Times New Roman"/>
          <w:sz w:val="24"/>
          <w:szCs w:val="24"/>
        </w:rPr>
        <w:t xml:space="preserve"> 2001</w:t>
      </w:r>
      <w:r w:rsidR="00841693">
        <w:rPr>
          <w:rFonts w:ascii="Times New Roman" w:hAnsi="Times New Roman"/>
          <w:sz w:val="24"/>
          <w:szCs w:val="24"/>
        </w:rPr>
        <w:t xml:space="preserve">) </w:t>
      </w:r>
      <w:r w:rsidRPr="00A14A5D">
        <w:rPr>
          <w:rFonts w:ascii="Times New Roman" w:hAnsi="Times New Roman"/>
          <w:sz w:val="24"/>
          <w:szCs w:val="24"/>
        </w:rPr>
        <w:t>therefore it can be said that Ethnobotanical studies are merely at</w:t>
      </w:r>
      <w:r w:rsidR="006C681C">
        <w:rPr>
          <w:rFonts w:ascii="Times New Roman" w:hAnsi="Times New Roman"/>
          <w:sz w:val="24"/>
          <w:szCs w:val="24"/>
        </w:rPr>
        <w:t xml:space="preserve"> the start in Ethiopia th</w:t>
      </w:r>
      <w:r w:rsidRPr="00A14A5D">
        <w:rPr>
          <w:rFonts w:ascii="Times New Roman" w:hAnsi="Times New Roman"/>
          <w:sz w:val="24"/>
          <w:szCs w:val="24"/>
        </w:rPr>
        <w:t>oughthere are some attempts in investigating medicinal plant</w:t>
      </w:r>
      <w:r w:rsidR="003D3F9E">
        <w:rPr>
          <w:rFonts w:ascii="Times New Roman" w:hAnsi="Times New Roman"/>
          <w:sz w:val="24"/>
          <w:szCs w:val="24"/>
        </w:rPr>
        <w:t xml:space="preserve">s use and there is as yet no </w:t>
      </w:r>
      <w:r w:rsidR="006C681C">
        <w:rPr>
          <w:rFonts w:ascii="Times New Roman" w:hAnsi="Times New Roman"/>
          <w:sz w:val="24"/>
          <w:szCs w:val="24"/>
        </w:rPr>
        <w:t>in</w:t>
      </w:r>
      <w:r w:rsidR="006C681C" w:rsidRPr="00A14A5D">
        <w:rPr>
          <w:rFonts w:ascii="Times New Roman" w:hAnsi="Times New Roman"/>
          <w:sz w:val="24"/>
          <w:szCs w:val="24"/>
        </w:rPr>
        <w:t>depth</w:t>
      </w:r>
      <w:r w:rsidRPr="00A14A5D">
        <w:rPr>
          <w:rFonts w:ascii="Times New Roman" w:hAnsi="Times New Roman"/>
          <w:sz w:val="24"/>
          <w:szCs w:val="24"/>
        </w:rPr>
        <w:t xml:space="preserve"> study on the relation between medicinal plants a</w:t>
      </w:r>
      <w:r w:rsidR="00554FB2">
        <w:rPr>
          <w:rFonts w:ascii="Times New Roman" w:hAnsi="Times New Roman"/>
          <w:sz w:val="24"/>
          <w:szCs w:val="24"/>
        </w:rPr>
        <w:t xml:space="preserve">nd indigenous knowledge </w:t>
      </w:r>
      <w:r w:rsidRPr="00A14A5D">
        <w:rPr>
          <w:rFonts w:ascii="Times New Roman" w:hAnsi="Times New Roman"/>
          <w:sz w:val="24"/>
          <w:szCs w:val="24"/>
        </w:rPr>
        <w:t xml:space="preserve">resources.Due to incomplete coverage of modern medical system, shortage of pharmaceuticals and unaffordable prices of modern drugs, the majority of Ethiopian still depends on traditional </w:t>
      </w:r>
      <w:r w:rsidRPr="00A14A5D">
        <w:rPr>
          <w:rFonts w:ascii="Times New Roman" w:hAnsi="Times New Roman"/>
          <w:sz w:val="24"/>
          <w:szCs w:val="24"/>
        </w:rPr>
        <w:lastRenderedPageBreak/>
        <w:t xml:space="preserve">medicine. The problem of ensuring the equitable distribution of modern healthcare has become more serious, as the gap between supply and demand has </w:t>
      </w:r>
      <w:r w:rsidR="00396283">
        <w:rPr>
          <w:rFonts w:ascii="Times New Roman" w:hAnsi="Times New Roman"/>
          <w:sz w:val="24"/>
          <w:szCs w:val="24"/>
        </w:rPr>
        <w:t>continued to widen</w:t>
      </w:r>
      <w:r w:rsidR="009A13E0">
        <w:rPr>
          <w:rFonts w:ascii="Times New Roman" w:hAnsi="Times New Roman"/>
          <w:sz w:val="24"/>
          <w:szCs w:val="24"/>
        </w:rPr>
        <w:t>(</w:t>
      </w:r>
      <w:r w:rsidR="009A13E0" w:rsidRPr="00A14A5D">
        <w:rPr>
          <w:rFonts w:ascii="Times New Roman" w:hAnsi="Times New Roman"/>
          <w:sz w:val="24"/>
          <w:szCs w:val="24"/>
        </w:rPr>
        <w:t>Sebsebe</w:t>
      </w:r>
      <w:r w:rsidR="00396283">
        <w:rPr>
          <w:rFonts w:ascii="Times New Roman" w:hAnsi="Times New Roman"/>
          <w:sz w:val="24"/>
          <w:szCs w:val="24"/>
        </w:rPr>
        <w:t xml:space="preserve"> Demissew and Ermias Dagne, (2001). </w:t>
      </w:r>
      <w:r w:rsidR="00396283" w:rsidRPr="00A14A5D">
        <w:rPr>
          <w:rFonts w:ascii="Times New Roman" w:hAnsi="Times New Roman"/>
          <w:sz w:val="24"/>
          <w:szCs w:val="24"/>
        </w:rPr>
        <w:t>There</w:t>
      </w:r>
      <w:r w:rsidRPr="00A14A5D">
        <w:rPr>
          <w:rFonts w:ascii="Times New Roman" w:hAnsi="Times New Roman"/>
          <w:sz w:val="24"/>
          <w:szCs w:val="24"/>
        </w:rPr>
        <w:t xml:space="preserve"> is a considerable global interest in tapping the accumulated knowledge of traditional medicine, and therefore, researches are being carried out in many countries with the aim of increasing the use of traditional medicine to the welfare of the human population. In different part of </w:t>
      </w:r>
      <w:r w:rsidR="00CD79D7">
        <w:rPr>
          <w:rFonts w:ascii="Times New Roman" w:hAnsi="Times New Roman"/>
          <w:sz w:val="24"/>
          <w:szCs w:val="24"/>
        </w:rPr>
        <w:t xml:space="preserve">the </w:t>
      </w:r>
      <w:r w:rsidRPr="00A14A5D">
        <w:rPr>
          <w:rFonts w:ascii="Times New Roman" w:hAnsi="Times New Roman"/>
          <w:sz w:val="24"/>
          <w:szCs w:val="24"/>
        </w:rPr>
        <w:t>Amhara National Regional State, medicinal plants have been used as traditio</w:t>
      </w:r>
      <w:r w:rsidR="00072FAF">
        <w:rPr>
          <w:rFonts w:ascii="Times New Roman" w:hAnsi="Times New Roman"/>
          <w:sz w:val="24"/>
          <w:szCs w:val="24"/>
        </w:rPr>
        <w:t>nal medicine to treat both livestock</w:t>
      </w:r>
      <w:r w:rsidRPr="00A14A5D">
        <w:rPr>
          <w:rFonts w:ascii="Times New Roman" w:hAnsi="Times New Roman"/>
          <w:sz w:val="24"/>
          <w:szCs w:val="24"/>
        </w:rPr>
        <w:t xml:space="preserve"> and human ailments. People who live in these areas have traditional knowledge on use of medicinal plant species. However, it is not widely used as it could be because the skills are fragile and not writt</w:t>
      </w:r>
      <w:r w:rsidR="0085107B">
        <w:rPr>
          <w:rFonts w:ascii="Times New Roman" w:hAnsi="Times New Roman"/>
          <w:sz w:val="24"/>
          <w:szCs w:val="24"/>
        </w:rPr>
        <w:t>en document</w:t>
      </w:r>
      <w:r w:rsidRPr="00A14A5D">
        <w:rPr>
          <w:rFonts w:ascii="Times New Roman" w:hAnsi="Times New Roman"/>
          <w:sz w:val="24"/>
          <w:szCs w:val="24"/>
        </w:rPr>
        <w:t xml:space="preserve"> as most of the medicinal plants are in the hands of a handful and kept as secret (Fisseha Mesfin, 2007).The lack of conservation actions and activities is observed in Enemay district which is similar to other areas of Ethiopia. It is known that the Woreda has relatively better plant resources</w:t>
      </w:r>
      <w:r w:rsidR="00FC4506">
        <w:rPr>
          <w:rFonts w:ascii="Times New Roman" w:hAnsi="Times New Roman"/>
          <w:sz w:val="24"/>
          <w:szCs w:val="24"/>
        </w:rPr>
        <w:t xml:space="preserve"> (ILRL, 2007) </w:t>
      </w:r>
      <w:r w:rsidR="00111AB9">
        <w:rPr>
          <w:rFonts w:ascii="Times New Roman" w:hAnsi="Times New Roman"/>
          <w:sz w:val="24"/>
          <w:szCs w:val="24"/>
        </w:rPr>
        <w:t>and the</w:t>
      </w:r>
      <w:r w:rsidRPr="00A14A5D">
        <w:rPr>
          <w:rFonts w:ascii="Times New Roman" w:hAnsi="Times New Roman"/>
          <w:sz w:val="24"/>
          <w:szCs w:val="24"/>
        </w:rPr>
        <w:t>associated traditional knowledge resource is expected to be significant. T</w:t>
      </w:r>
      <w:r w:rsidR="000B7911">
        <w:rPr>
          <w:rFonts w:ascii="Times New Roman" w:hAnsi="Times New Roman"/>
          <w:sz w:val="24"/>
          <w:szCs w:val="24"/>
        </w:rPr>
        <w:t>herefore, the present study was</w:t>
      </w:r>
      <w:r w:rsidRPr="00A14A5D">
        <w:rPr>
          <w:rFonts w:ascii="Times New Roman" w:hAnsi="Times New Roman"/>
          <w:sz w:val="24"/>
          <w:szCs w:val="24"/>
        </w:rPr>
        <w:t xml:space="preserve"> conducted to assess and document the knowledge and use of medicinal plants to treat different human and livestock ailment in En</w:t>
      </w:r>
      <w:r w:rsidR="00B417E4">
        <w:rPr>
          <w:rFonts w:ascii="Times New Roman" w:hAnsi="Times New Roman"/>
          <w:sz w:val="24"/>
          <w:szCs w:val="24"/>
        </w:rPr>
        <w:t>emay District. The research was</w:t>
      </w:r>
      <w:r w:rsidRPr="00A14A5D">
        <w:rPr>
          <w:rFonts w:ascii="Times New Roman" w:hAnsi="Times New Roman"/>
          <w:sz w:val="24"/>
          <w:szCs w:val="24"/>
        </w:rPr>
        <w:t xml:space="preserve"> focus</w:t>
      </w:r>
      <w:r w:rsidR="008B4D51">
        <w:rPr>
          <w:rFonts w:ascii="Times New Roman" w:hAnsi="Times New Roman"/>
          <w:sz w:val="24"/>
          <w:szCs w:val="24"/>
        </w:rPr>
        <w:t>s</w:t>
      </w:r>
      <w:r w:rsidR="00FC4506">
        <w:rPr>
          <w:rFonts w:ascii="Times New Roman" w:hAnsi="Times New Roman"/>
          <w:sz w:val="24"/>
          <w:szCs w:val="24"/>
        </w:rPr>
        <w:t>ed</w:t>
      </w:r>
      <w:r w:rsidR="008B4D51">
        <w:rPr>
          <w:rFonts w:ascii="Times New Roman" w:hAnsi="Times New Roman"/>
          <w:sz w:val="24"/>
          <w:szCs w:val="24"/>
        </w:rPr>
        <w:t xml:space="preserve"> in identifying the</w:t>
      </w:r>
      <w:r w:rsidRPr="00A14A5D">
        <w:rPr>
          <w:rFonts w:ascii="Times New Roman" w:hAnsi="Times New Roman"/>
          <w:sz w:val="24"/>
          <w:szCs w:val="24"/>
        </w:rPr>
        <w:t xml:space="preserve"> medicinal plants, parts of plants used for medicinal purposes, and to identify and analyze indigenous management as well as conservation strategies </w:t>
      </w:r>
      <w:r w:rsidR="00A920F8">
        <w:rPr>
          <w:rFonts w:ascii="Times New Roman" w:hAnsi="Times New Roman"/>
          <w:sz w:val="24"/>
          <w:szCs w:val="24"/>
        </w:rPr>
        <w:t xml:space="preserve">of the </w:t>
      </w:r>
      <w:r w:rsidR="00A920F8" w:rsidRPr="00A14A5D">
        <w:rPr>
          <w:rFonts w:ascii="Times New Roman" w:hAnsi="Times New Roman"/>
          <w:sz w:val="24"/>
          <w:szCs w:val="24"/>
        </w:rPr>
        <w:t>medicinal</w:t>
      </w:r>
      <w:r w:rsidRPr="00A14A5D">
        <w:rPr>
          <w:rFonts w:ascii="Times New Roman" w:hAnsi="Times New Roman"/>
          <w:sz w:val="24"/>
          <w:szCs w:val="24"/>
        </w:rPr>
        <w:t xml:space="preserve"> plants</w:t>
      </w:r>
      <w:r w:rsidR="00A920F8">
        <w:rPr>
          <w:rFonts w:ascii="Times New Roman" w:hAnsi="Times New Roman"/>
          <w:sz w:val="24"/>
          <w:szCs w:val="24"/>
        </w:rPr>
        <w:t xml:space="preserve"> in the study area.</w:t>
      </w:r>
    </w:p>
    <w:p w:rsidR="00BA5EFE" w:rsidRDefault="00BA5EFE" w:rsidP="00817C70">
      <w:pPr>
        <w:spacing w:line="480" w:lineRule="auto"/>
        <w:rPr>
          <w:rFonts w:ascii="Times New Roman" w:eastAsia="Times New Roman" w:hAnsi="Times New Roman"/>
          <w:b/>
          <w:bCs/>
          <w:sz w:val="24"/>
          <w:szCs w:val="24"/>
        </w:rPr>
      </w:pPr>
      <w:bookmarkStart w:id="19" w:name="_Toc529492890"/>
      <w:bookmarkStart w:id="20" w:name="_Toc529492694"/>
      <w:bookmarkStart w:id="21" w:name="_Toc4048611"/>
      <w:r>
        <w:rPr>
          <w:rFonts w:ascii="Times New Roman" w:eastAsia="Times New Roman" w:hAnsi="Times New Roman"/>
          <w:sz w:val="24"/>
          <w:szCs w:val="24"/>
        </w:rPr>
        <w:br w:type="page"/>
      </w:r>
    </w:p>
    <w:p w:rsidR="004917A2" w:rsidRPr="00466AA0" w:rsidRDefault="004917A2" w:rsidP="00F43144">
      <w:pPr>
        <w:pStyle w:val="Heading2"/>
        <w:spacing w:line="480" w:lineRule="auto"/>
        <w:rPr>
          <w:rFonts w:ascii="Times New Roman" w:hAnsi="Times New Roman" w:cs="Times New Roman"/>
          <w:color w:val="auto"/>
        </w:rPr>
      </w:pPr>
      <w:bookmarkStart w:id="22" w:name="_Toc175438797"/>
      <w:bookmarkStart w:id="23" w:name="_Toc524951295"/>
      <w:bookmarkStart w:id="24" w:name="_Toc11814005"/>
      <w:r w:rsidRPr="00466AA0">
        <w:rPr>
          <w:rFonts w:ascii="Times New Roman" w:hAnsi="Times New Roman" w:cs="Times New Roman"/>
          <w:color w:val="auto"/>
        </w:rPr>
        <w:lastRenderedPageBreak/>
        <w:t>1.2 Statement of the problem</w:t>
      </w:r>
      <w:bookmarkEnd w:id="22"/>
    </w:p>
    <w:bookmarkEnd w:id="23"/>
    <w:bookmarkEnd w:id="24"/>
    <w:p w:rsidR="003C2772" w:rsidRDefault="00CC7B5E" w:rsidP="00F43144">
      <w:pPr>
        <w:autoSpaceDE w:val="0"/>
        <w:autoSpaceDN w:val="0"/>
        <w:adjustRightInd w:val="0"/>
        <w:spacing w:after="0" w:line="480" w:lineRule="auto"/>
        <w:ind w:firstLine="576"/>
        <w:jc w:val="both"/>
        <w:rPr>
          <w:rFonts w:ascii="Times New Roman" w:hAnsi="Times New Roman"/>
          <w:b/>
          <w:sz w:val="24"/>
          <w:szCs w:val="24"/>
        </w:rPr>
      </w:pPr>
      <w:r>
        <w:rPr>
          <w:rFonts w:ascii="Times New Roman" w:hAnsi="Times New Roman"/>
          <w:sz w:val="24"/>
          <w:szCs w:val="24"/>
        </w:rPr>
        <w:t>Enemay district is located in East Gojjam zone Amhara region Ethio</w:t>
      </w:r>
      <w:r w:rsidR="003C1B8A">
        <w:rPr>
          <w:rFonts w:ascii="Times New Roman" w:hAnsi="Times New Roman"/>
          <w:sz w:val="24"/>
          <w:szCs w:val="24"/>
        </w:rPr>
        <w:t>pia and traditional medicine is the major part of their primary healthcare system. In this area people treat human and live</w:t>
      </w:r>
      <w:r w:rsidR="00C01487">
        <w:rPr>
          <w:rFonts w:ascii="Times New Roman" w:hAnsi="Times New Roman"/>
          <w:sz w:val="24"/>
          <w:szCs w:val="24"/>
        </w:rPr>
        <w:t xml:space="preserve">stock aliments </w:t>
      </w:r>
      <w:r w:rsidR="008D673C">
        <w:rPr>
          <w:rFonts w:ascii="Times New Roman" w:hAnsi="Times New Roman"/>
          <w:sz w:val="24"/>
          <w:szCs w:val="24"/>
        </w:rPr>
        <w:t>by using their generation long knowledg</w:t>
      </w:r>
      <w:r w:rsidR="00C16934">
        <w:rPr>
          <w:rFonts w:ascii="Times New Roman" w:hAnsi="Times New Roman"/>
          <w:sz w:val="24"/>
          <w:szCs w:val="24"/>
        </w:rPr>
        <w:t xml:space="preserve">e of medicinal uses of </w:t>
      </w:r>
      <w:r w:rsidR="000D3B2D">
        <w:rPr>
          <w:rFonts w:ascii="Times New Roman" w:hAnsi="Times New Roman"/>
          <w:sz w:val="24"/>
          <w:szCs w:val="24"/>
        </w:rPr>
        <w:t>plants forest</w:t>
      </w:r>
      <w:r w:rsidR="008D673C">
        <w:rPr>
          <w:rFonts w:ascii="Times New Roman" w:hAnsi="Times New Roman"/>
          <w:sz w:val="24"/>
          <w:szCs w:val="24"/>
        </w:rPr>
        <w:t xml:space="preserve"> degradation, agricultural expansion and drought </w:t>
      </w:r>
      <w:r w:rsidR="00377C2E">
        <w:rPr>
          <w:rFonts w:ascii="Times New Roman" w:hAnsi="Times New Roman"/>
          <w:sz w:val="24"/>
          <w:szCs w:val="24"/>
        </w:rPr>
        <w:t>has resulted</w:t>
      </w:r>
      <w:r w:rsidR="00C04F66">
        <w:rPr>
          <w:rFonts w:ascii="Times New Roman" w:hAnsi="Times New Roman"/>
          <w:sz w:val="24"/>
          <w:szCs w:val="24"/>
        </w:rPr>
        <w:t xml:space="preserve"> in the</w:t>
      </w:r>
      <w:r w:rsidR="008D673C">
        <w:rPr>
          <w:rFonts w:ascii="Times New Roman" w:hAnsi="Times New Roman"/>
          <w:sz w:val="24"/>
          <w:szCs w:val="24"/>
        </w:rPr>
        <w:t xml:space="preserve"> potential loss of plants of high traditional and potential values and loss</w:t>
      </w:r>
      <w:r w:rsidR="00C04F66">
        <w:rPr>
          <w:rFonts w:ascii="Times New Roman" w:hAnsi="Times New Roman"/>
          <w:sz w:val="24"/>
          <w:szCs w:val="24"/>
        </w:rPr>
        <w:t xml:space="preserve"> of associated knowledge in the</w:t>
      </w:r>
      <w:r w:rsidR="008D673C">
        <w:rPr>
          <w:rFonts w:ascii="Times New Roman" w:hAnsi="Times New Roman"/>
          <w:sz w:val="24"/>
          <w:szCs w:val="24"/>
        </w:rPr>
        <w:t xml:space="preserve"> study area</w:t>
      </w:r>
      <w:r w:rsidR="00DE66BF">
        <w:rPr>
          <w:rFonts w:ascii="Times New Roman" w:hAnsi="Times New Roman"/>
          <w:sz w:val="24"/>
          <w:szCs w:val="24"/>
        </w:rPr>
        <w:t xml:space="preserve">. </w:t>
      </w:r>
      <w:r w:rsidR="00BD0565">
        <w:rPr>
          <w:rFonts w:ascii="Times New Roman" w:hAnsi="Times New Roman"/>
          <w:sz w:val="24"/>
          <w:szCs w:val="24"/>
        </w:rPr>
        <w:t xml:space="preserve">A study which </w:t>
      </w:r>
      <w:r w:rsidR="00B2056B">
        <w:rPr>
          <w:rFonts w:ascii="Times New Roman" w:hAnsi="Times New Roman"/>
          <w:sz w:val="24"/>
          <w:szCs w:val="24"/>
        </w:rPr>
        <w:t>aims at documenting the uses of plants of</w:t>
      </w:r>
      <w:r w:rsidR="00431E01">
        <w:rPr>
          <w:rFonts w:ascii="Times New Roman" w:hAnsi="Times New Roman"/>
          <w:sz w:val="24"/>
          <w:szCs w:val="24"/>
        </w:rPr>
        <w:t xml:space="preserve"> Enemay District</w:t>
      </w:r>
      <w:r w:rsidR="00B2056B">
        <w:rPr>
          <w:rFonts w:ascii="Times New Roman" w:hAnsi="Times New Roman"/>
          <w:sz w:val="24"/>
          <w:szCs w:val="24"/>
        </w:rPr>
        <w:t xml:space="preserve"> in traditional practices </w:t>
      </w:r>
      <w:r w:rsidR="00FB72D3">
        <w:rPr>
          <w:rFonts w:ascii="Times New Roman" w:hAnsi="Times New Roman"/>
          <w:sz w:val="24"/>
          <w:szCs w:val="24"/>
        </w:rPr>
        <w:t>was</w:t>
      </w:r>
      <w:r w:rsidR="00B2056B">
        <w:rPr>
          <w:rFonts w:ascii="Times New Roman" w:hAnsi="Times New Roman"/>
          <w:sz w:val="24"/>
          <w:szCs w:val="24"/>
        </w:rPr>
        <w:t>necessary to</w:t>
      </w:r>
      <w:r w:rsidR="00BD0565">
        <w:rPr>
          <w:rFonts w:ascii="Times New Roman" w:hAnsi="Times New Roman"/>
          <w:sz w:val="24"/>
          <w:szCs w:val="24"/>
        </w:rPr>
        <w:t xml:space="preserve"> understand the threats to the survival of the plants with their means of preservation of the </w:t>
      </w:r>
      <w:r w:rsidR="00214CF6">
        <w:rPr>
          <w:rFonts w:ascii="Times New Roman" w:hAnsi="Times New Roman"/>
          <w:sz w:val="24"/>
          <w:szCs w:val="24"/>
        </w:rPr>
        <w:t>knowledge.</w:t>
      </w:r>
      <w:r w:rsidR="00214CF6" w:rsidRPr="00B31784">
        <w:rPr>
          <w:rFonts w:ascii="Times New Roman" w:hAnsi="Times New Roman"/>
          <w:sz w:val="24"/>
          <w:szCs w:val="24"/>
        </w:rPr>
        <w:t xml:space="preserve"> Therefore</w:t>
      </w:r>
      <w:r w:rsidR="00D32736" w:rsidRPr="00B31784">
        <w:rPr>
          <w:rFonts w:ascii="Times New Roman" w:hAnsi="Times New Roman"/>
          <w:sz w:val="24"/>
          <w:szCs w:val="24"/>
        </w:rPr>
        <w:t xml:space="preserve"> this study</w:t>
      </w:r>
      <w:r w:rsidR="00795A7B">
        <w:rPr>
          <w:rFonts w:ascii="Times New Roman" w:hAnsi="Times New Roman"/>
          <w:sz w:val="24"/>
          <w:szCs w:val="24"/>
        </w:rPr>
        <w:t xml:space="preserve"> is</w:t>
      </w:r>
      <w:r w:rsidR="00F66F02">
        <w:rPr>
          <w:rFonts w:ascii="Times New Roman" w:hAnsi="Times New Roman"/>
          <w:sz w:val="24"/>
          <w:szCs w:val="24"/>
        </w:rPr>
        <w:t>expected to identify and docu</w:t>
      </w:r>
      <w:r w:rsidR="00B2056B">
        <w:rPr>
          <w:rFonts w:ascii="Times New Roman" w:hAnsi="Times New Roman"/>
          <w:sz w:val="24"/>
          <w:szCs w:val="24"/>
        </w:rPr>
        <w:t xml:space="preserve">ment the Ethnobotanical knowledge associated with the medicinal plants used by the people in </w:t>
      </w:r>
      <w:r w:rsidR="00D32736">
        <w:rPr>
          <w:rFonts w:ascii="Times New Roman" w:hAnsi="Times New Roman"/>
          <w:sz w:val="24"/>
          <w:szCs w:val="24"/>
        </w:rPr>
        <w:t>Enemay</w:t>
      </w:r>
      <w:r w:rsidR="00D32736" w:rsidRPr="00B31784">
        <w:rPr>
          <w:rFonts w:ascii="Times New Roman" w:hAnsi="Times New Roman"/>
          <w:sz w:val="24"/>
          <w:szCs w:val="24"/>
        </w:rPr>
        <w:t xml:space="preserve"> district</w:t>
      </w:r>
      <w:r w:rsidR="00D32736" w:rsidRPr="00B31784">
        <w:rPr>
          <w:rFonts w:ascii="Times New Roman" w:hAnsi="Times New Roman"/>
          <w:b/>
          <w:sz w:val="24"/>
          <w:szCs w:val="24"/>
        </w:rPr>
        <w:t>.</w:t>
      </w:r>
    </w:p>
    <w:p w:rsidR="003C2772" w:rsidRPr="006F6726" w:rsidRDefault="003C2772" w:rsidP="003810E4">
      <w:pPr>
        <w:pStyle w:val="Heading3"/>
        <w:spacing w:line="360" w:lineRule="auto"/>
        <w:rPr>
          <w:rFonts w:ascii="Times New Roman" w:eastAsia="Times New Roman" w:hAnsi="Times New Roman" w:cs="Times New Roman"/>
          <w:color w:val="auto"/>
          <w:sz w:val="24"/>
          <w:szCs w:val="24"/>
        </w:rPr>
      </w:pPr>
      <w:bookmarkStart w:id="25" w:name="_Toc175438798"/>
      <w:bookmarkStart w:id="26" w:name="_Toc11814006"/>
      <w:r w:rsidRPr="006F6726">
        <w:rPr>
          <w:rFonts w:ascii="Times New Roman" w:hAnsi="Times New Roman" w:cs="Times New Roman"/>
          <w:color w:val="auto"/>
          <w:sz w:val="24"/>
          <w:szCs w:val="24"/>
        </w:rPr>
        <w:t>1.3.3 Research questions</w:t>
      </w:r>
      <w:bookmarkEnd w:id="25"/>
    </w:p>
    <w:p w:rsidR="003C2772" w:rsidRPr="00697324" w:rsidRDefault="003C2772" w:rsidP="003810E4">
      <w:pPr>
        <w:spacing w:line="360" w:lineRule="auto"/>
        <w:rPr>
          <w:rFonts w:ascii="Times New Roman" w:eastAsia="Times New Roman" w:hAnsi="Times New Roman"/>
          <w:sz w:val="24"/>
          <w:szCs w:val="24"/>
        </w:rPr>
      </w:pPr>
      <w:bookmarkStart w:id="27" w:name="_Toc4048615"/>
      <w:bookmarkStart w:id="28" w:name="_Toc11814010"/>
      <w:r w:rsidRPr="00697324">
        <w:rPr>
          <w:rFonts w:ascii="Times New Roman" w:eastAsia="Times New Roman" w:hAnsi="Times New Roman"/>
          <w:sz w:val="24"/>
          <w:szCs w:val="24"/>
        </w:rPr>
        <w:t xml:space="preserve">The following </w:t>
      </w:r>
      <w:r>
        <w:rPr>
          <w:rFonts w:ascii="Times New Roman" w:eastAsia="Times New Roman" w:hAnsi="Times New Roman"/>
          <w:sz w:val="24"/>
          <w:szCs w:val="24"/>
        </w:rPr>
        <w:t xml:space="preserve">were the research questions used for this </w:t>
      </w:r>
      <w:bookmarkEnd w:id="27"/>
      <w:bookmarkEnd w:id="28"/>
      <w:r>
        <w:rPr>
          <w:rFonts w:ascii="Times New Roman" w:eastAsia="Times New Roman" w:hAnsi="Times New Roman"/>
          <w:sz w:val="24"/>
          <w:szCs w:val="24"/>
        </w:rPr>
        <w:t>research.</w:t>
      </w:r>
    </w:p>
    <w:p w:rsidR="003C2772" w:rsidRDefault="003C2772" w:rsidP="003810E4">
      <w:pPr>
        <w:pStyle w:val="NoSpacing"/>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Are there medicinal plants in Enemay district?</w:t>
      </w:r>
    </w:p>
    <w:p w:rsidR="003C2772" w:rsidRDefault="003C2772" w:rsidP="003810E4">
      <w:pPr>
        <w:pStyle w:val="ListParagraph"/>
        <w:numPr>
          <w:ilvl w:val="0"/>
          <w:numId w:val="3"/>
        </w:numPr>
        <w:spacing w:after="0" w:line="360" w:lineRule="auto"/>
        <w:jc w:val="both"/>
        <w:rPr>
          <w:rFonts w:ascii="Times New Roman" w:eastAsia="Times New Roman" w:hAnsi="Times New Roman" w:cs="Times New Roman"/>
          <w:sz w:val="24"/>
          <w:szCs w:val="24"/>
        </w:rPr>
      </w:pPr>
      <w:r w:rsidRPr="00AA5342">
        <w:rPr>
          <w:rFonts w:ascii="Times New Roman" w:eastAsia="Times New Roman" w:hAnsi="Times New Roman" w:cs="Times New Roman"/>
          <w:sz w:val="24"/>
          <w:szCs w:val="24"/>
        </w:rPr>
        <w:t xml:space="preserve">What are the most important medicinal plants in the study area and which parts of the plant are used by the local people to treat both human and livestock diseases? </w:t>
      </w:r>
    </w:p>
    <w:p w:rsidR="003C2772" w:rsidRPr="00AA5342" w:rsidRDefault="003C2772" w:rsidP="003810E4">
      <w:pPr>
        <w:pStyle w:val="ListParagraph"/>
        <w:numPr>
          <w:ilvl w:val="0"/>
          <w:numId w:val="3"/>
        </w:numPr>
        <w:spacing w:after="0" w:line="360" w:lineRule="auto"/>
        <w:jc w:val="both"/>
        <w:rPr>
          <w:rFonts w:ascii="Times New Roman" w:eastAsia="Times New Roman" w:hAnsi="Times New Roman" w:cs="Times New Roman"/>
          <w:sz w:val="24"/>
          <w:szCs w:val="24"/>
        </w:rPr>
      </w:pPr>
      <w:r w:rsidRPr="00AA5342">
        <w:rPr>
          <w:rFonts w:ascii="Times New Roman" w:eastAsia="Times New Roman" w:hAnsi="Times New Roman" w:cs="Times New Roman"/>
          <w:sz w:val="24"/>
          <w:szCs w:val="24"/>
        </w:rPr>
        <w:t xml:space="preserve">How do the local people prepare and administer the herbal remedy to treat various ailments? </w:t>
      </w:r>
    </w:p>
    <w:p w:rsidR="003C2772" w:rsidRPr="00A14A5D" w:rsidRDefault="003C2772" w:rsidP="003810E4">
      <w:pPr>
        <w:pStyle w:val="ListParagraph"/>
        <w:numPr>
          <w:ilvl w:val="0"/>
          <w:numId w:val="3"/>
        </w:numPr>
        <w:spacing w:after="0" w:line="360" w:lineRule="auto"/>
        <w:jc w:val="both"/>
        <w:rPr>
          <w:rFonts w:ascii="Times New Roman" w:eastAsia="Times New Roman" w:hAnsi="Times New Roman" w:cs="Times New Roman"/>
          <w:sz w:val="24"/>
          <w:szCs w:val="24"/>
        </w:rPr>
      </w:pPr>
      <w:r w:rsidRPr="00A14A5D">
        <w:rPr>
          <w:rFonts w:ascii="Times New Roman" w:eastAsia="Times New Roman" w:hAnsi="Times New Roman" w:cs="Times New Roman"/>
          <w:sz w:val="24"/>
          <w:szCs w:val="24"/>
        </w:rPr>
        <w:t xml:space="preserve">Where do the local people obtain the traditional medicinal plants? </w:t>
      </w:r>
    </w:p>
    <w:p w:rsidR="003C2772" w:rsidRPr="003C2772" w:rsidRDefault="003C2772" w:rsidP="003810E4">
      <w:pPr>
        <w:pStyle w:val="ListParagraph"/>
        <w:numPr>
          <w:ilvl w:val="0"/>
          <w:numId w:val="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What are the threats</w:t>
      </w:r>
      <w:r w:rsidRPr="00A14A5D">
        <w:rPr>
          <w:rFonts w:ascii="Times New Roman" w:eastAsia="Times New Roman" w:hAnsi="Times New Roman" w:cs="Times New Roman"/>
          <w:sz w:val="24"/>
          <w:szCs w:val="24"/>
        </w:rPr>
        <w:t xml:space="preserve"> and how do the local people traditionally manage and conserve medicinal plant</w:t>
      </w:r>
      <w:r>
        <w:rPr>
          <w:rFonts w:ascii="Times New Roman" w:eastAsia="Times New Roman" w:hAnsi="Times New Roman" w:cs="Times New Roman"/>
          <w:sz w:val="24"/>
          <w:szCs w:val="24"/>
        </w:rPr>
        <w:t>s?</w:t>
      </w:r>
    </w:p>
    <w:p w:rsidR="003C2772" w:rsidRDefault="003C2772" w:rsidP="003C2772">
      <w:pPr>
        <w:spacing w:line="360" w:lineRule="auto"/>
        <w:jc w:val="both"/>
        <w:rPr>
          <w:rFonts w:ascii="Times New Roman" w:eastAsia="Times New Roman" w:hAnsi="Times New Roman"/>
          <w:b/>
          <w:sz w:val="24"/>
          <w:szCs w:val="24"/>
        </w:rPr>
      </w:pPr>
    </w:p>
    <w:p w:rsidR="003C2772" w:rsidRDefault="003C2772" w:rsidP="003C2772">
      <w:pPr>
        <w:spacing w:line="360" w:lineRule="auto"/>
        <w:jc w:val="both"/>
        <w:rPr>
          <w:rFonts w:ascii="Times New Roman" w:eastAsia="Times New Roman" w:hAnsi="Times New Roman"/>
          <w:b/>
          <w:sz w:val="24"/>
          <w:szCs w:val="24"/>
        </w:rPr>
      </w:pPr>
    </w:p>
    <w:p w:rsidR="003C2772" w:rsidRDefault="003C2772" w:rsidP="003C2772">
      <w:pPr>
        <w:spacing w:line="360" w:lineRule="auto"/>
        <w:jc w:val="both"/>
        <w:rPr>
          <w:rFonts w:ascii="Times New Roman" w:eastAsia="Times New Roman" w:hAnsi="Times New Roman"/>
          <w:b/>
          <w:sz w:val="24"/>
          <w:szCs w:val="24"/>
        </w:rPr>
      </w:pPr>
    </w:p>
    <w:p w:rsidR="00BA5EFE" w:rsidRPr="00466AA0" w:rsidRDefault="003837FD" w:rsidP="0094276B">
      <w:pPr>
        <w:pStyle w:val="Heading2"/>
        <w:rPr>
          <w:rFonts w:ascii="Times New Roman" w:eastAsiaTheme="minorHAnsi" w:hAnsi="Times New Roman" w:cs="Times New Roman"/>
          <w:color w:val="auto"/>
        </w:rPr>
      </w:pPr>
      <w:bookmarkStart w:id="29" w:name="_Toc175438799"/>
      <w:r w:rsidRPr="00466AA0">
        <w:rPr>
          <w:rFonts w:ascii="Times New Roman" w:eastAsia="Times New Roman" w:hAnsi="Times New Roman" w:cs="Times New Roman"/>
          <w:color w:val="auto"/>
        </w:rPr>
        <w:lastRenderedPageBreak/>
        <w:t>1.3</w:t>
      </w:r>
      <w:r w:rsidR="00BA5EFE" w:rsidRPr="00466AA0">
        <w:rPr>
          <w:rFonts w:ascii="Times New Roman" w:eastAsia="Times New Roman" w:hAnsi="Times New Roman" w:cs="Times New Roman"/>
          <w:color w:val="auto"/>
        </w:rPr>
        <w:t xml:space="preserve"> Objectives</w:t>
      </w:r>
      <w:bookmarkEnd w:id="19"/>
      <w:bookmarkEnd w:id="20"/>
      <w:bookmarkEnd w:id="21"/>
      <w:bookmarkEnd w:id="26"/>
      <w:bookmarkEnd w:id="29"/>
    </w:p>
    <w:p w:rsidR="00BA5EFE" w:rsidRPr="0025109D" w:rsidRDefault="003837FD" w:rsidP="001B7046">
      <w:pPr>
        <w:pStyle w:val="Heading3"/>
        <w:rPr>
          <w:rFonts w:ascii="Times New Roman" w:eastAsia="Times New Roman" w:hAnsi="Times New Roman" w:cs="Times New Roman"/>
          <w:color w:val="auto"/>
          <w:sz w:val="24"/>
          <w:szCs w:val="24"/>
        </w:rPr>
      </w:pPr>
      <w:bookmarkStart w:id="30" w:name="_Toc529492891"/>
      <w:bookmarkStart w:id="31" w:name="_Toc529492695"/>
      <w:bookmarkStart w:id="32" w:name="_Toc529474737"/>
      <w:bookmarkStart w:id="33" w:name="_Toc514146178"/>
      <w:bookmarkStart w:id="34" w:name="_Toc4048612"/>
      <w:bookmarkStart w:id="35" w:name="_Toc11814007"/>
      <w:bookmarkStart w:id="36" w:name="_Toc175438800"/>
      <w:r w:rsidRPr="0025109D">
        <w:rPr>
          <w:rFonts w:ascii="Times New Roman" w:eastAsia="Times New Roman" w:hAnsi="Times New Roman" w:cs="Times New Roman"/>
          <w:color w:val="auto"/>
          <w:sz w:val="24"/>
          <w:szCs w:val="24"/>
        </w:rPr>
        <w:t>1.3</w:t>
      </w:r>
      <w:r w:rsidR="00BA5EFE" w:rsidRPr="0025109D">
        <w:rPr>
          <w:rFonts w:ascii="Times New Roman" w:eastAsia="Times New Roman" w:hAnsi="Times New Roman" w:cs="Times New Roman"/>
          <w:color w:val="auto"/>
          <w:sz w:val="24"/>
          <w:szCs w:val="24"/>
        </w:rPr>
        <w:t>.1. General objective</w:t>
      </w:r>
      <w:bookmarkEnd w:id="30"/>
      <w:bookmarkEnd w:id="31"/>
      <w:bookmarkEnd w:id="32"/>
      <w:bookmarkEnd w:id="33"/>
      <w:bookmarkEnd w:id="34"/>
      <w:bookmarkEnd w:id="35"/>
      <w:bookmarkEnd w:id="36"/>
    </w:p>
    <w:p w:rsidR="00BA5EFE" w:rsidRPr="00A14A5D" w:rsidRDefault="00BA5EFE" w:rsidP="00ED79A3">
      <w:pPr>
        <w:pStyle w:val="ListParagraph"/>
        <w:tabs>
          <w:tab w:val="left" w:pos="2181"/>
        </w:tabs>
        <w:spacing w:line="360" w:lineRule="auto"/>
        <w:jc w:val="both"/>
        <w:rPr>
          <w:rFonts w:ascii="Times New Roman" w:eastAsiaTheme="majorEastAsia" w:hAnsi="Times New Roman" w:cs="Times New Roman"/>
          <w:sz w:val="24"/>
          <w:szCs w:val="24"/>
        </w:rPr>
      </w:pPr>
      <w:r w:rsidRPr="00A14A5D">
        <w:rPr>
          <w:rFonts w:ascii="Times New Roman" w:eastAsia="Times New Roman" w:hAnsi="Times New Roman" w:cs="Times New Roman"/>
          <w:sz w:val="24"/>
          <w:szCs w:val="24"/>
        </w:rPr>
        <w:t>To investigate and document traditional medicinal plants and associated indigenous</w:t>
      </w:r>
      <w:r w:rsidR="00CB3DFA">
        <w:rPr>
          <w:rFonts w:ascii="Times New Roman" w:eastAsia="Times New Roman" w:hAnsi="Times New Roman" w:cs="Times New Roman"/>
          <w:sz w:val="24"/>
          <w:szCs w:val="24"/>
        </w:rPr>
        <w:t>knowledge</w:t>
      </w:r>
      <w:r w:rsidRPr="00A14A5D">
        <w:rPr>
          <w:rFonts w:ascii="Times New Roman" w:eastAsia="Times New Roman" w:hAnsi="Times New Roman" w:cs="Times New Roman"/>
          <w:sz w:val="24"/>
          <w:szCs w:val="24"/>
        </w:rPr>
        <w:t xml:space="preserve"> used to treat human and livestock aliments in Enemay district East Gojjam zone, Ethiopia.</w:t>
      </w:r>
    </w:p>
    <w:p w:rsidR="00BA5EFE" w:rsidRPr="004862DE" w:rsidRDefault="003837FD" w:rsidP="00F16D73">
      <w:pPr>
        <w:pStyle w:val="Heading3"/>
        <w:rPr>
          <w:rFonts w:ascii="Times New Roman" w:hAnsi="Times New Roman" w:cs="Times New Roman"/>
          <w:color w:val="auto"/>
          <w:sz w:val="24"/>
          <w:szCs w:val="24"/>
        </w:rPr>
      </w:pPr>
      <w:bookmarkStart w:id="37" w:name="_Toc529492892"/>
      <w:bookmarkStart w:id="38" w:name="_Toc529492696"/>
      <w:bookmarkStart w:id="39" w:name="_Toc529474738"/>
      <w:bookmarkStart w:id="40" w:name="_Toc4048613"/>
      <w:bookmarkStart w:id="41" w:name="_Toc11814008"/>
      <w:bookmarkStart w:id="42" w:name="_Toc175438801"/>
      <w:r w:rsidRPr="004862DE">
        <w:rPr>
          <w:rFonts w:ascii="Times New Roman" w:hAnsi="Times New Roman" w:cs="Times New Roman"/>
          <w:color w:val="auto"/>
          <w:sz w:val="24"/>
          <w:szCs w:val="24"/>
        </w:rPr>
        <w:t>1.3</w:t>
      </w:r>
      <w:r w:rsidR="00BA5EFE" w:rsidRPr="004862DE">
        <w:rPr>
          <w:rFonts w:ascii="Times New Roman" w:hAnsi="Times New Roman" w:cs="Times New Roman"/>
          <w:color w:val="auto"/>
          <w:sz w:val="24"/>
          <w:szCs w:val="24"/>
        </w:rPr>
        <w:t>.2. Specific Objectives</w:t>
      </w:r>
      <w:bookmarkEnd w:id="37"/>
      <w:bookmarkEnd w:id="38"/>
      <w:bookmarkEnd w:id="39"/>
      <w:bookmarkEnd w:id="40"/>
      <w:bookmarkEnd w:id="41"/>
      <w:bookmarkEnd w:id="42"/>
    </w:p>
    <w:p w:rsidR="008304F3" w:rsidRPr="00A14A5D" w:rsidRDefault="008304F3" w:rsidP="008304F3">
      <w:pPr>
        <w:pStyle w:val="NoSpacing"/>
        <w:numPr>
          <w:ilvl w:val="0"/>
          <w:numId w:val="2"/>
        </w:numPr>
        <w:spacing w:line="360" w:lineRule="auto"/>
        <w:jc w:val="both"/>
        <w:rPr>
          <w:rFonts w:ascii="Times New Roman" w:hAnsi="Times New Roman" w:cs="Times New Roman"/>
          <w:sz w:val="24"/>
          <w:szCs w:val="24"/>
        </w:rPr>
      </w:pPr>
      <w:r w:rsidRPr="00A14A5D">
        <w:rPr>
          <w:rFonts w:ascii="Times New Roman" w:hAnsi="Times New Roman" w:cs="Times New Roman"/>
          <w:sz w:val="24"/>
          <w:szCs w:val="24"/>
        </w:rPr>
        <w:t>To identify medicinal plants for treating human ailments in the study area</w:t>
      </w:r>
    </w:p>
    <w:p w:rsidR="008304F3" w:rsidRPr="00A14A5D" w:rsidRDefault="008304F3" w:rsidP="008304F3">
      <w:pPr>
        <w:pStyle w:val="NoSpacing"/>
        <w:numPr>
          <w:ilvl w:val="0"/>
          <w:numId w:val="2"/>
        </w:numPr>
        <w:spacing w:line="360" w:lineRule="auto"/>
        <w:jc w:val="both"/>
        <w:rPr>
          <w:rFonts w:ascii="Times New Roman" w:hAnsi="Times New Roman" w:cs="Times New Roman"/>
          <w:sz w:val="24"/>
          <w:szCs w:val="24"/>
        </w:rPr>
      </w:pPr>
      <w:r w:rsidRPr="00A14A5D">
        <w:rPr>
          <w:rFonts w:ascii="Times New Roman" w:hAnsi="Times New Roman" w:cs="Times New Roman"/>
          <w:sz w:val="24"/>
          <w:szCs w:val="24"/>
        </w:rPr>
        <w:t>To identify medi</w:t>
      </w:r>
      <w:r>
        <w:rPr>
          <w:rFonts w:ascii="Times New Roman" w:hAnsi="Times New Roman" w:cs="Times New Roman"/>
          <w:sz w:val="24"/>
          <w:szCs w:val="24"/>
        </w:rPr>
        <w:t>cinal plants used to treat livestock ailment</w:t>
      </w:r>
      <w:r w:rsidRPr="00A14A5D">
        <w:rPr>
          <w:rFonts w:ascii="Times New Roman" w:hAnsi="Times New Roman" w:cs="Times New Roman"/>
          <w:sz w:val="24"/>
          <w:szCs w:val="24"/>
        </w:rPr>
        <w:t xml:space="preserve"> in the study area</w:t>
      </w:r>
    </w:p>
    <w:p w:rsidR="008304F3" w:rsidRPr="00A14A5D" w:rsidRDefault="008304F3" w:rsidP="008304F3">
      <w:pPr>
        <w:pStyle w:val="NoSpacing"/>
        <w:numPr>
          <w:ilvl w:val="0"/>
          <w:numId w:val="2"/>
        </w:numPr>
        <w:spacing w:line="360" w:lineRule="auto"/>
        <w:jc w:val="both"/>
        <w:rPr>
          <w:rFonts w:ascii="Times New Roman" w:hAnsi="Times New Roman" w:cs="Times New Roman"/>
          <w:sz w:val="24"/>
          <w:szCs w:val="24"/>
        </w:rPr>
      </w:pPr>
      <w:r w:rsidRPr="00A14A5D">
        <w:rPr>
          <w:rFonts w:ascii="Times New Roman" w:hAnsi="Times New Roman" w:cs="Times New Roman"/>
          <w:sz w:val="24"/>
          <w:szCs w:val="24"/>
        </w:rPr>
        <w:t>To document indigenous knowledge on medicinal plants used in the study area</w:t>
      </w:r>
    </w:p>
    <w:p w:rsidR="002A6EE5" w:rsidRPr="008304F3" w:rsidRDefault="002A6EE5" w:rsidP="008304F3">
      <w:pPr>
        <w:pStyle w:val="NoSpacing"/>
        <w:numPr>
          <w:ilvl w:val="0"/>
          <w:numId w:val="2"/>
        </w:numPr>
        <w:spacing w:line="360" w:lineRule="auto"/>
        <w:jc w:val="both"/>
        <w:rPr>
          <w:rFonts w:ascii="Times New Roman" w:hAnsi="Times New Roman" w:cs="Times New Roman"/>
          <w:sz w:val="24"/>
          <w:szCs w:val="24"/>
        </w:rPr>
      </w:pPr>
      <w:r w:rsidRPr="008304F3">
        <w:rPr>
          <w:rFonts w:ascii="Times New Roman" w:eastAsia="Times New Roman" w:hAnsi="Times New Roman"/>
          <w:sz w:val="24"/>
          <w:szCs w:val="24"/>
        </w:rPr>
        <w:t>To</w:t>
      </w:r>
      <w:r w:rsidRPr="008304F3">
        <w:rPr>
          <w:rFonts w:ascii="Times New Roman" w:hAnsi="Times New Roman" w:cs="Times New Roman"/>
          <w:sz w:val="24"/>
          <w:szCs w:val="24"/>
        </w:rPr>
        <w:t xml:space="preserve"> identify medicinal</w:t>
      </w:r>
      <w:r w:rsidRPr="008304F3">
        <w:rPr>
          <w:rFonts w:ascii="Times New Roman" w:eastAsia="Times New Roman" w:hAnsi="Times New Roman"/>
          <w:sz w:val="24"/>
          <w:szCs w:val="24"/>
        </w:rPr>
        <w:t xml:space="preserve"> plant parts used to treat diseases, method of preparation and route of administration as implemented by the local people of the study area</w:t>
      </w:r>
    </w:p>
    <w:p w:rsidR="00FC0325" w:rsidRDefault="00FC0325" w:rsidP="00BA5EFE">
      <w:pPr>
        <w:pStyle w:val="NoSpacing"/>
        <w:numPr>
          <w:ilvl w:val="0"/>
          <w:numId w:val="2"/>
        </w:numPr>
        <w:spacing w:line="360" w:lineRule="auto"/>
        <w:jc w:val="both"/>
        <w:rPr>
          <w:rFonts w:ascii="Times New Roman" w:hAnsi="Times New Roman" w:cs="Times New Roman"/>
          <w:sz w:val="24"/>
          <w:szCs w:val="24"/>
        </w:rPr>
      </w:pPr>
      <w:r w:rsidRPr="00A14A5D">
        <w:rPr>
          <w:rFonts w:ascii="Times New Roman" w:eastAsia="Times New Roman" w:hAnsi="Times New Roman" w:cs="Times New Roman"/>
          <w:sz w:val="24"/>
          <w:szCs w:val="24"/>
        </w:rPr>
        <w:t>To show the distribution of traditional med</w:t>
      </w:r>
      <w:r>
        <w:rPr>
          <w:rFonts w:ascii="Times New Roman" w:eastAsia="Times New Roman" w:hAnsi="Times New Roman" w:cs="Times New Roman"/>
          <w:sz w:val="24"/>
          <w:szCs w:val="24"/>
        </w:rPr>
        <w:t>icinal plants in the study area</w:t>
      </w:r>
    </w:p>
    <w:p w:rsidR="00D12520" w:rsidRDefault="00BA5EFE" w:rsidP="001A58B9">
      <w:pPr>
        <w:pStyle w:val="NoSpacing"/>
        <w:numPr>
          <w:ilvl w:val="0"/>
          <w:numId w:val="2"/>
        </w:numPr>
        <w:spacing w:line="360" w:lineRule="auto"/>
        <w:jc w:val="both"/>
        <w:rPr>
          <w:rFonts w:ascii="Times New Roman" w:hAnsi="Times New Roman" w:cs="Times New Roman"/>
          <w:sz w:val="24"/>
          <w:szCs w:val="24"/>
        </w:rPr>
      </w:pPr>
      <w:r w:rsidRPr="00A14A5D">
        <w:rPr>
          <w:rFonts w:ascii="Times New Roman" w:hAnsi="Times New Roman" w:cs="Times New Roman"/>
          <w:sz w:val="24"/>
          <w:szCs w:val="24"/>
        </w:rPr>
        <w:t>To spot major threats to traditional medicinal plants and suggest possible ways of conservation</w:t>
      </w:r>
      <w:bookmarkStart w:id="43" w:name="_Toc529492893"/>
      <w:bookmarkStart w:id="44" w:name="_Toc529492697"/>
      <w:bookmarkStart w:id="45" w:name="_Toc529474739"/>
      <w:bookmarkStart w:id="46" w:name="_Toc4048614"/>
      <w:bookmarkStart w:id="47" w:name="_Toc11814009"/>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AA3593" w:rsidRDefault="00AA3593" w:rsidP="00AA3593">
      <w:pPr>
        <w:pStyle w:val="NoSpacing"/>
        <w:spacing w:line="360" w:lineRule="auto"/>
        <w:ind w:left="720"/>
        <w:jc w:val="both"/>
        <w:rPr>
          <w:rFonts w:ascii="Times New Roman" w:hAnsi="Times New Roman" w:cs="Times New Roman"/>
          <w:sz w:val="24"/>
          <w:szCs w:val="24"/>
        </w:rPr>
      </w:pPr>
    </w:p>
    <w:p w:rsidR="00CB5F35" w:rsidRDefault="00DB0116" w:rsidP="00CB5F35">
      <w:pPr>
        <w:pStyle w:val="Heading1"/>
        <w:spacing w:line="480" w:lineRule="auto"/>
        <w:rPr>
          <w:rFonts w:ascii="Times New Roman" w:hAnsi="Times New Roman"/>
          <w:color w:val="auto"/>
        </w:rPr>
      </w:pPr>
      <w:bookmarkStart w:id="48" w:name="_Toc11814011"/>
      <w:bookmarkStart w:id="49" w:name="_Toc175438802"/>
      <w:bookmarkEnd w:id="43"/>
      <w:bookmarkEnd w:id="44"/>
      <w:bookmarkEnd w:id="45"/>
      <w:bookmarkEnd w:id="46"/>
      <w:bookmarkEnd w:id="47"/>
      <w:r w:rsidRPr="00466AA0">
        <w:rPr>
          <w:rFonts w:ascii="Times New Roman" w:hAnsi="Times New Roman"/>
          <w:color w:val="auto"/>
        </w:rPr>
        <w:lastRenderedPageBreak/>
        <w:t xml:space="preserve">2. </w:t>
      </w:r>
      <w:r w:rsidR="0057098A" w:rsidRPr="00466AA0">
        <w:rPr>
          <w:rFonts w:ascii="Times New Roman" w:hAnsi="Times New Roman"/>
          <w:color w:val="auto"/>
        </w:rPr>
        <w:t>LITERATURE</w:t>
      </w:r>
      <w:bookmarkEnd w:id="48"/>
      <w:r w:rsidR="00AA5342" w:rsidRPr="00466AA0">
        <w:rPr>
          <w:rFonts w:ascii="Times New Roman" w:hAnsi="Times New Roman"/>
          <w:color w:val="auto"/>
        </w:rPr>
        <w:t>REVIEW</w:t>
      </w:r>
      <w:bookmarkStart w:id="50" w:name="_Toc529492895"/>
      <w:bookmarkStart w:id="51" w:name="_Toc529492699"/>
      <w:bookmarkStart w:id="52" w:name="_Toc529474741"/>
      <w:bookmarkStart w:id="53" w:name="_Toc4048616"/>
      <w:bookmarkStart w:id="54" w:name="_Toc11814012"/>
      <w:bookmarkEnd w:id="49"/>
    </w:p>
    <w:p w:rsidR="00DB0116" w:rsidRPr="005F19D0" w:rsidRDefault="00DB0116" w:rsidP="00282FFF">
      <w:pPr>
        <w:pStyle w:val="Heading2"/>
        <w:spacing w:line="480" w:lineRule="auto"/>
        <w:rPr>
          <w:rFonts w:ascii="Times New Roman" w:hAnsi="Times New Roman" w:cs="Times New Roman"/>
          <w:color w:val="auto"/>
          <w:sz w:val="24"/>
        </w:rPr>
      </w:pPr>
      <w:bookmarkStart w:id="55" w:name="_Toc175438803"/>
      <w:r w:rsidRPr="005F19D0">
        <w:rPr>
          <w:rFonts w:ascii="Times New Roman" w:hAnsi="Times New Roman" w:cs="Times New Roman"/>
          <w:color w:val="auto"/>
        </w:rPr>
        <w:t>2.1 Theory and principles</w:t>
      </w:r>
      <w:bookmarkEnd w:id="50"/>
      <w:bookmarkEnd w:id="51"/>
      <w:bookmarkEnd w:id="52"/>
      <w:bookmarkEnd w:id="53"/>
      <w:r w:rsidR="001A58B9" w:rsidRPr="005F19D0">
        <w:rPr>
          <w:rFonts w:ascii="Times New Roman" w:hAnsi="Times New Roman" w:cs="Times New Roman"/>
          <w:color w:val="auto"/>
        </w:rPr>
        <w:t xml:space="preserve"> of Ethnobotany</w:t>
      </w:r>
      <w:bookmarkEnd w:id="54"/>
      <w:bookmarkEnd w:id="55"/>
    </w:p>
    <w:p w:rsidR="00DB0116" w:rsidRPr="00A14A5D" w:rsidRDefault="00DB0116" w:rsidP="00282FFF">
      <w:pPr>
        <w:tabs>
          <w:tab w:val="left" w:pos="2181"/>
        </w:tabs>
        <w:spacing w:line="480" w:lineRule="auto"/>
        <w:ind w:firstLine="576"/>
        <w:jc w:val="both"/>
        <w:rPr>
          <w:rFonts w:ascii="Times New Roman" w:eastAsiaTheme="majorEastAsia" w:hAnsi="Times New Roman"/>
          <w:sz w:val="24"/>
          <w:szCs w:val="24"/>
        </w:rPr>
      </w:pPr>
      <w:r w:rsidRPr="00A14A5D">
        <w:rPr>
          <w:rFonts w:ascii="Times New Roman" w:hAnsi="Times New Roman"/>
          <w:sz w:val="24"/>
          <w:szCs w:val="24"/>
        </w:rPr>
        <w:t xml:space="preserve">Ethnobotanical studies are based largely </w:t>
      </w:r>
      <w:r>
        <w:rPr>
          <w:rFonts w:ascii="Times New Roman" w:hAnsi="Times New Roman"/>
          <w:sz w:val="24"/>
          <w:szCs w:val="24"/>
        </w:rPr>
        <w:t>on qualitative methods (Gerique</w:t>
      </w:r>
      <w:r w:rsidRPr="00A14A5D">
        <w:rPr>
          <w:rFonts w:ascii="Times New Roman" w:hAnsi="Times New Roman"/>
          <w:sz w:val="24"/>
          <w:szCs w:val="24"/>
        </w:rPr>
        <w:t>,</w:t>
      </w:r>
      <w:r>
        <w:rPr>
          <w:rFonts w:ascii="Times New Roman" w:hAnsi="Times New Roman"/>
          <w:sz w:val="24"/>
          <w:szCs w:val="24"/>
        </w:rPr>
        <w:t xml:space="preserve"> 2006) however, </w:t>
      </w:r>
      <w:r w:rsidR="00D969E2">
        <w:rPr>
          <w:rFonts w:ascii="Times New Roman" w:hAnsi="Times New Roman"/>
          <w:sz w:val="24"/>
          <w:szCs w:val="24"/>
        </w:rPr>
        <w:t xml:space="preserve">in recent </w:t>
      </w:r>
      <w:r w:rsidR="00DE2F97">
        <w:rPr>
          <w:rFonts w:ascii="Times New Roman" w:hAnsi="Times New Roman"/>
          <w:sz w:val="24"/>
          <w:szCs w:val="24"/>
        </w:rPr>
        <w:t>years</w:t>
      </w:r>
      <w:r w:rsidR="00DE2F97" w:rsidRPr="00A14A5D">
        <w:rPr>
          <w:rFonts w:ascii="Times New Roman" w:hAnsi="Times New Roman"/>
          <w:sz w:val="24"/>
          <w:szCs w:val="24"/>
        </w:rPr>
        <w:t>;</w:t>
      </w:r>
      <w:r w:rsidRPr="00A14A5D">
        <w:rPr>
          <w:rFonts w:ascii="Times New Roman" w:hAnsi="Times New Roman"/>
          <w:sz w:val="24"/>
          <w:szCs w:val="24"/>
        </w:rPr>
        <w:t xml:space="preserve"> researchers have used a much more ecological approach introducing studies about the interaction between the </w:t>
      </w:r>
      <w:r w:rsidR="007D1A6F">
        <w:rPr>
          <w:rFonts w:ascii="Times New Roman" w:hAnsi="Times New Roman"/>
          <w:sz w:val="24"/>
          <w:szCs w:val="24"/>
        </w:rPr>
        <w:t xml:space="preserve">natural environment and </w:t>
      </w:r>
      <w:r w:rsidR="00DE2F97">
        <w:rPr>
          <w:rFonts w:ascii="Times New Roman" w:hAnsi="Times New Roman"/>
          <w:sz w:val="24"/>
          <w:szCs w:val="24"/>
        </w:rPr>
        <w:t>humans.</w:t>
      </w:r>
      <w:r w:rsidR="00DE2F97" w:rsidRPr="00A14A5D">
        <w:rPr>
          <w:rFonts w:ascii="Times New Roman" w:hAnsi="Times New Roman"/>
          <w:sz w:val="24"/>
          <w:szCs w:val="24"/>
        </w:rPr>
        <w:t xml:space="preserve"> Ethnobotanical</w:t>
      </w:r>
      <w:r w:rsidRPr="00A14A5D">
        <w:rPr>
          <w:rFonts w:ascii="Times New Roman" w:hAnsi="Times New Roman"/>
          <w:sz w:val="24"/>
          <w:szCs w:val="24"/>
        </w:rPr>
        <w:t xml:space="preserve"> data collection requires a systematic approach and information can be collected thr</w:t>
      </w:r>
      <w:r>
        <w:rPr>
          <w:rFonts w:ascii="Times New Roman" w:hAnsi="Times New Roman"/>
          <w:sz w:val="24"/>
          <w:szCs w:val="24"/>
        </w:rPr>
        <w:t xml:space="preserve">ough actual field observation, interview </w:t>
      </w:r>
      <w:r w:rsidR="00EA0892">
        <w:rPr>
          <w:rFonts w:ascii="Times New Roman" w:hAnsi="Times New Roman"/>
          <w:sz w:val="24"/>
          <w:szCs w:val="24"/>
        </w:rPr>
        <w:t>(informal</w:t>
      </w:r>
      <w:r>
        <w:rPr>
          <w:rFonts w:ascii="Times New Roman" w:hAnsi="Times New Roman"/>
          <w:sz w:val="24"/>
          <w:szCs w:val="24"/>
        </w:rPr>
        <w:t>,</w:t>
      </w:r>
      <w:r w:rsidRPr="00A14A5D">
        <w:rPr>
          <w:rFonts w:ascii="Times New Roman" w:hAnsi="Times New Roman"/>
          <w:sz w:val="24"/>
          <w:szCs w:val="24"/>
        </w:rPr>
        <w:t xml:space="preserve"> u</w:t>
      </w:r>
      <w:r>
        <w:rPr>
          <w:rFonts w:ascii="Times New Roman" w:hAnsi="Times New Roman"/>
          <w:sz w:val="24"/>
          <w:szCs w:val="24"/>
        </w:rPr>
        <w:t>nstructured, semi-structured or</w:t>
      </w:r>
      <w:r w:rsidR="00E60437">
        <w:rPr>
          <w:rFonts w:ascii="Times New Roman" w:hAnsi="Times New Roman"/>
          <w:sz w:val="24"/>
          <w:szCs w:val="24"/>
        </w:rPr>
        <w:t xml:space="preserve"> structured), </w:t>
      </w:r>
      <w:r w:rsidR="003831FB">
        <w:rPr>
          <w:rFonts w:ascii="Times New Roman" w:hAnsi="Times New Roman"/>
          <w:sz w:val="24"/>
          <w:szCs w:val="24"/>
        </w:rPr>
        <w:t xml:space="preserve">group </w:t>
      </w:r>
      <w:r w:rsidR="00643F70">
        <w:rPr>
          <w:rFonts w:ascii="Times New Roman" w:hAnsi="Times New Roman"/>
          <w:sz w:val="24"/>
          <w:szCs w:val="24"/>
        </w:rPr>
        <w:t>discussion</w:t>
      </w:r>
      <w:r>
        <w:rPr>
          <w:rFonts w:ascii="Times New Roman" w:hAnsi="Times New Roman"/>
          <w:sz w:val="24"/>
          <w:szCs w:val="24"/>
        </w:rPr>
        <w:t xml:space="preserve"> etc</w:t>
      </w:r>
      <w:r w:rsidRPr="00A14A5D">
        <w:rPr>
          <w:rFonts w:ascii="Times New Roman" w:hAnsi="Times New Roman"/>
          <w:sz w:val="24"/>
          <w:szCs w:val="24"/>
        </w:rPr>
        <w:t xml:space="preserve"> depending on the particular objective of the research (Martin,1995).</w:t>
      </w:r>
    </w:p>
    <w:p w:rsidR="006D4D8B" w:rsidRPr="00B31784" w:rsidRDefault="006D4D8B" w:rsidP="00BC79EF">
      <w:pPr>
        <w:spacing w:line="480" w:lineRule="auto"/>
        <w:jc w:val="both"/>
        <w:rPr>
          <w:rFonts w:ascii="Times New Roman" w:hAnsi="Times New Roman"/>
          <w:sz w:val="24"/>
          <w:szCs w:val="24"/>
        </w:rPr>
      </w:pPr>
      <w:r w:rsidRPr="00B31784">
        <w:rPr>
          <w:rFonts w:ascii="Times New Roman" w:hAnsi="Times New Roman"/>
          <w:sz w:val="24"/>
          <w:szCs w:val="24"/>
        </w:rPr>
        <w:t>Most research designs used in Ethnobotanical studies are time consuming and expensive. Long term projects</w:t>
      </w:r>
      <w:r>
        <w:rPr>
          <w:rFonts w:ascii="Times New Roman" w:hAnsi="Times New Roman"/>
          <w:sz w:val="24"/>
          <w:szCs w:val="24"/>
        </w:rPr>
        <w:t xml:space="preserve"> allow for working</w:t>
      </w:r>
      <w:r w:rsidRPr="00B31784">
        <w:rPr>
          <w:rFonts w:ascii="Times New Roman" w:hAnsi="Times New Roman"/>
          <w:sz w:val="24"/>
          <w:szCs w:val="24"/>
        </w:rPr>
        <w:t xml:space="preserve"> with loc</w:t>
      </w:r>
      <w:r>
        <w:rPr>
          <w:rFonts w:ascii="Times New Roman" w:hAnsi="Times New Roman"/>
          <w:sz w:val="24"/>
          <w:szCs w:val="24"/>
        </w:rPr>
        <w:t>al people to record ecological</w:t>
      </w:r>
      <w:r w:rsidRPr="00B31784">
        <w:rPr>
          <w:rFonts w:ascii="Times New Roman" w:hAnsi="Times New Roman"/>
          <w:sz w:val="24"/>
          <w:szCs w:val="24"/>
        </w:rPr>
        <w:t xml:space="preserve"> knowledge in a</w:t>
      </w:r>
      <w:r>
        <w:rPr>
          <w:rFonts w:ascii="Times New Roman" w:hAnsi="Times New Roman"/>
          <w:sz w:val="24"/>
          <w:szCs w:val="24"/>
        </w:rPr>
        <w:t xml:space="preserve"> variety of contexts, including ritual occasions and seasonal farming</w:t>
      </w:r>
      <w:r w:rsidRPr="00B31784">
        <w:rPr>
          <w:rFonts w:ascii="Times New Roman" w:hAnsi="Times New Roman"/>
          <w:sz w:val="24"/>
          <w:szCs w:val="24"/>
        </w:rPr>
        <w:t xml:space="preserve"> activities (Gerique</w:t>
      </w:r>
      <w:r w:rsidR="00B67B08" w:rsidRPr="00B31784">
        <w:rPr>
          <w:rFonts w:ascii="Times New Roman" w:hAnsi="Times New Roman"/>
          <w:sz w:val="24"/>
          <w:szCs w:val="24"/>
        </w:rPr>
        <w:t>, 2006</w:t>
      </w:r>
      <w:r w:rsidR="00AA3593">
        <w:rPr>
          <w:rFonts w:ascii="Times New Roman" w:hAnsi="Times New Roman"/>
          <w:sz w:val="24"/>
          <w:szCs w:val="24"/>
        </w:rPr>
        <w:t>)</w:t>
      </w:r>
      <w:r w:rsidR="00C465AF">
        <w:rPr>
          <w:rFonts w:ascii="Times New Roman" w:hAnsi="Times New Roman"/>
          <w:sz w:val="24"/>
          <w:szCs w:val="24"/>
        </w:rPr>
        <w:t>. A small group of local people is</w:t>
      </w:r>
      <w:r w:rsidRPr="00B31784">
        <w:rPr>
          <w:rFonts w:ascii="Times New Roman" w:hAnsi="Times New Roman"/>
          <w:sz w:val="24"/>
          <w:szCs w:val="24"/>
        </w:rPr>
        <w:t xml:space="preserve"> selected and interviewed qual</w:t>
      </w:r>
      <w:r w:rsidR="00C465AF">
        <w:rPr>
          <w:rFonts w:ascii="Times New Roman" w:hAnsi="Times New Roman"/>
          <w:sz w:val="24"/>
          <w:szCs w:val="24"/>
        </w:rPr>
        <w:t>itatively about a wide range of</w:t>
      </w:r>
      <w:r w:rsidRPr="00B31784">
        <w:rPr>
          <w:rFonts w:ascii="Times New Roman" w:hAnsi="Times New Roman"/>
          <w:sz w:val="24"/>
          <w:szCs w:val="24"/>
        </w:rPr>
        <w:t xml:space="preserve"> topics in a semi-structured </w:t>
      </w:r>
      <w:r w:rsidR="00C465AF">
        <w:rPr>
          <w:rFonts w:ascii="Times New Roman" w:hAnsi="Times New Roman"/>
          <w:sz w:val="24"/>
          <w:szCs w:val="24"/>
        </w:rPr>
        <w:t>way allowing a</w:t>
      </w:r>
      <w:r w:rsidRPr="00B31784">
        <w:rPr>
          <w:rFonts w:ascii="Times New Roman" w:hAnsi="Times New Roman"/>
          <w:sz w:val="24"/>
          <w:szCs w:val="24"/>
        </w:rPr>
        <w:t xml:space="preserve"> comprehensive view on </w:t>
      </w:r>
      <w:r w:rsidR="00C465AF">
        <w:rPr>
          <w:rFonts w:ascii="Times New Roman" w:hAnsi="Times New Roman"/>
          <w:sz w:val="24"/>
          <w:szCs w:val="24"/>
        </w:rPr>
        <w:t>how the community acts</w:t>
      </w:r>
      <w:r w:rsidRPr="00B31784">
        <w:rPr>
          <w:rFonts w:ascii="Times New Roman" w:hAnsi="Times New Roman"/>
          <w:sz w:val="24"/>
          <w:szCs w:val="24"/>
        </w:rPr>
        <w:t xml:space="preserve"> as a whole (Martin,1995). The selection of plant samples should be based</w:t>
      </w:r>
      <w:r w:rsidR="00C465AF">
        <w:rPr>
          <w:rFonts w:ascii="Times New Roman" w:hAnsi="Times New Roman"/>
          <w:sz w:val="24"/>
          <w:szCs w:val="24"/>
        </w:rPr>
        <w:t xml:space="preserve"> on the</w:t>
      </w:r>
      <w:r w:rsidRPr="00B31784">
        <w:rPr>
          <w:rFonts w:ascii="Times New Roman" w:hAnsi="Times New Roman"/>
          <w:sz w:val="24"/>
          <w:szCs w:val="24"/>
        </w:rPr>
        <w:t xml:space="preserve"> representativeness of the plant species. P</w:t>
      </w:r>
      <w:r w:rsidR="00C92B54">
        <w:rPr>
          <w:rFonts w:ascii="Times New Roman" w:hAnsi="Times New Roman"/>
          <w:sz w:val="24"/>
          <w:szCs w:val="24"/>
        </w:rPr>
        <w:t xml:space="preserve">lants </w:t>
      </w:r>
      <w:r w:rsidR="003B1AFE">
        <w:rPr>
          <w:rFonts w:ascii="Times New Roman" w:hAnsi="Times New Roman"/>
          <w:sz w:val="24"/>
          <w:szCs w:val="24"/>
        </w:rPr>
        <w:t>should</w:t>
      </w:r>
      <w:r w:rsidRPr="00B31784">
        <w:rPr>
          <w:rFonts w:ascii="Times New Roman" w:hAnsi="Times New Roman"/>
          <w:sz w:val="24"/>
          <w:szCs w:val="24"/>
        </w:rPr>
        <w:t xml:space="preserve"> possess </w:t>
      </w:r>
      <w:r w:rsidR="003B1AFE" w:rsidRPr="00B31784">
        <w:rPr>
          <w:rFonts w:ascii="Times New Roman" w:hAnsi="Times New Roman"/>
          <w:sz w:val="24"/>
          <w:szCs w:val="24"/>
        </w:rPr>
        <w:t>flowers,</w:t>
      </w:r>
      <w:r w:rsidR="003B1AFE">
        <w:rPr>
          <w:rFonts w:ascii="Times New Roman" w:hAnsi="Times New Roman"/>
          <w:sz w:val="24"/>
          <w:szCs w:val="24"/>
        </w:rPr>
        <w:t xml:space="preserve"> fruit or both in</w:t>
      </w:r>
      <w:r w:rsidRPr="00B31784">
        <w:rPr>
          <w:rFonts w:ascii="Times New Roman" w:hAnsi="Times New Roman"/>
          <w:sz w:val="24"/>
          <w:szCs w:val="24"/>
        </w:rPr>
        <w:t xml:space="preserve"> order to make their identification</w:t>
      </w:r>
      <w:r w:rsidR="001A364B">
        <w:rPr>
          <w:rFonts w:ascii="Times New Roman" w:hAnsi="Times New Roman"/>
          <w:sz w:val="24"/>
          <w:szCs w:val="24"/>
        </w:rPr>
        <w:t xml:space="preserve"> easier, and</w:t>
      </w:r>
      <w:r w:rsidR="003B1AFE">
        <w:rPr>
          <w:rFonts w:ascii="Times New Roman" w:hAnsi="Times New Roman"/>
          <w:sz w:val="24"/>
          <w:szCs w:val="24"/>
        </w:rPr>
        <w:t xml:space="preserve"> specimen </w:t>
      </w:r>
      <w:r w:rsidR="00C92B54">
        <w:rPr>
          <w:rFonts w:ascii="Times New Roman" w:hAnsi="Times New Roman"/>
          <w:sz w:val="24"/>
          <w:szCs w:val="24"/>
        </w:rPr>
        <w:t>should be pressed in the field</w:t>
      </w:r>
      <w:r w:rsidRPr="00B31784">
        <w:rPr>
          <w:rFonts w:ascii="Times New Roman" w:hAnsi="Times New Roman"/>
          <w:sz w:val="24"/>
          <w:szCs w:val="24"/>
        </w:rPr>
        <w:t xml:space="preserve"> whe</w:t>
      </w:r>
      <w:r w:rsidR="00C92B54">
        <w:rPr>
          <w:rFonts w:ascii="Times New Roman" w:hAnsi="Times New Roman"/>
          <w:sz w:val="24"/>
          <w:szCs w:val="24"/>
        </w:rPr>
        <w:t>never possible. Herbarium label should</w:t>
      </w:r>
      <w:r w:rsidRPr="00B31784">
        <w:rPr>
          <w:rFonts w:ascii="Times New Roman" w:hAnsi="Times New Roman"/>
          <w:sz w:val="24"/>
          <w:szCs w:val="24"/>
        </w:rPr>
        <w:t xml:space="preserve"> include the name of  </w:t>
      </w:r>
      <w:r w:rsidR="003B1AFE">
        <w:rPr>
          <w:rFonts w:ascii="Times New Roman" w:hAnsi="Times New Roman"/>
          <w:sz w:val="24"/>
          <w:szCs w:val="24"/>
        </w:rPr>
        <w:t>the institution and</w:t>
      </w:r>
      <w:r w:rsidRPr="00B31784">
        <w:rPr>
          <w:rFonts w:ascii="Times New Roman" w:hAnsi="Times New Roman"/>
          <w:sz w:val="24"/>
          <w:szCs w:val="24"/>
        </w:rPr>
        <w:t xml:space="preserve"> collectors(s), the project title, family</w:t>
      </w:r>
      <w:r w:rsidR="00467698">
        <w:rPr>
          <w:rFonts w:ascii="Times New Roman" w:hAnsi="Times New Roman"/>
          <w:sz w:val="24"/>
          <w:szCs w:val="24"/>
        </w:rPr>
        <w:t xml:space="preserve">, </w:t>
      </w:r>
      <w:r w:rsidR="003B1AFE">
        <w:rPr>
          <w:rFonts w:ascii="Times New Roman" w:hAnsi="Times New Roman"/>
          <w:sz w:val="24"/>
          <w:szCs w:val="24"/>
        </w:rPr>
        <w:t>genus and species of the</w:t>
      </w:r>
      <w:r w:rsidR="001C44EE">
        <w:rPr>
          <w:rFonts w:ascii="Times New Roman" w:hAnsi="Times New Roman"/>
          <w:sz w:val="24"/>
          <w:szCs w:val="24"/>
        </w:rPr>
        <w:t xml:space="preserve"> specimen, locality, vegetation and</w:t>
      </w:r>
      <w:r w:rsidRPr="00B31784">
        <w:rPr>
          <w:rFonts w:ascii="Times New Roman" w:hAnsi="Times New Roman"/>
          <w:sz w:val="24"/>
          <w:szCs w:val="24"/>
        </w:rPr>
        <w:t xml:space="preserve"> habitat, altitude, plant description and collecting data (Mohammed Adefa, 2009).</w:t>
      </w:r>
    </w:p>
    <w:p w:rsidR="006D4D8B" w:rsidRPr="00B31784" w:rsidRDefault="006D4D8B" w:rsidP="00BC79EF">
      <w:pPr>
        <w:spacing w:line="480" w:lineRule="auto"/>
        <w:jc w:val="both"/>
        <w:rPr>
          <w:rFonts w:ascii="Times New Roman" w:hAnsi="Times New Roman"/>
          <w:sz w:val="24"/>
          <w:szCs w:val="24"/>
        </w:rPr>
      </w:pPr>
      <w:r w:rsidRPr="00B31784">
        <w:rPr>
          <w:rFonts w:ascii="Times New Roman" w:hAnsi="Times New Roman"/>
          <w:sz w:val="24"/>
          <w:szCs w:val="24"/>
        </w:rPr>
        <w:t xml:space="preserve">The fidelity level (FL), the percentage of informants claiming the use of a certain plant species for the same major purposes, can be calculated for the most frequently reported disease or </w:t>
      </w:r>
      <w:r w:rsidRPr="00B31784">
        <w:rPr>
          <w:rFonts w:ascii="Times New Roman" w:hAnsi="Times New Roman"/>
          <w:sz w:val="24"/>
          <w:szCs w:val="24"/>
        </w:rPr>
        <w:lastRenderedPageBreak/>
        <w:t>ailments as given by FL (%) = (NP/N) X 100, where NP is the number of informants that use the plants as a medicine to treat any disease (Alexiades, 1996; Cited in Mohammed Adefa, 2009).</w:t>
      </w:r>
    </w:p>
    <w:p w:rsidR="00E022F0" w:rsidRPr="00D72FCB" w:rsidRDefault="00D72FCB" w:rsidP="00BC79EF">
      <w:pPr>
        <w:spacing w:line="480" w:lineRule="auto"/>
        <w:jc w:val="both"/>
        <w:rPr>
          <w:rFonts w:ascii="Times New Roman" w:hAnsi="Times New Roman"/>
          <w:sz w:val="24"/>
          <w:szCs w:val="24"/>
        </w:rPr>
      </w:pPr>
      <w:r>
        <w:rPr>
          <w:rFonts w:ascii="Times New Roman" w:hAnsi="Times New Roman"/>
          <w:sz w:val="24"/>
          <w:szCs w:val="24"/>
        </w:rPr>
        <w:t xml:space="preserve">In general, </w:t>
      </w:r>
      <w:r w:rsidR="008F1F7E">
        <w:rPr>
          <w:rFonts w:ascii="Times New Roman" w:hAnsi="Times New Roman"/>
          <w:sz w:val="24"/>
          <w:szCs w:val="24"/>
        </w:rPr>
        <w:t>Ethnobotany</w:t>
      </w:r>
      <w:r w:rsidR="006D4D8B" w:rsidRPr="00B31784">
        <w:rPr>
          <w:rFonts w:ascii="Times New Roman" w:hAnsi="Times New Roman"/>
          <w:sz w:val="24"/>
          <w:szCs w:val="24"/>
        </w:rPr>
        <w:t xml:space="preserve"> is the scientific investigation of plants used in indigenous cultures for food, medicine, rituals, building, household’s utensils and implements, musical instrument, fire wood collection, pesticides, clothing, shelter and other purposes (Fisseha Mesfin, 2007). The science is important to define local community’s plant resource needs, utilization and management strategy. As the consequence, the conservation of plant, including medicinal ones, and the associated knowledge as part of living cultural knowledge and practices between communities and the environment is essential for perpetuation of biodiversity (Martin, 1995). </w:t>
      </w:r>
    </w:p>
    <w:p w:rsidR="00840C2C" w:rsidRPr="00466AA0" w:rsidRDefault="00840C2C" w:rsidP="00BC79EF">
      <w:pPr>
        <w:pStyle w:val="Heading2"/>
        <w:spacing w:line="480" w:lineRule="auto"/>
        <w:rPr>
          <w:rFonts w:ascii="Times New Roman" w:hAnsi="Times New Roman" w:cs="Times New Roman"/>
          <w:color w:val="auto"/>
          <w:sz w:val="28"/>
          <w:szCs w:val="28"/>
        </w:rPr>
      </w:pPr>
      <w:bookmarkStart w:id="56" w:name="_Toc11814013"/>
      <w:bookmarkStart w:id="57" w:name="_Toc175438804"/>
      <w:r w:rsidRPr="00466AA0">
        <w:rPr>
          <w:rFonts w:ascii="Times New Roman" w:hAnsi="Times New Roman" w:cs="Times New Roman"/>
          <w:color w:val="auto"/>
        </w:rPr>
        <w:t>2.2 Traditional medicinal plants</w:t>
      </w:r>
      <w:r w:rsidRPr="00466AA0">
        <w:rPr>
          <w:rStyle w:val="Heading1Char"/>
          <w:rFonts w:ascii="Times New Roman" w:eastAsia="Calibri" w:hAnsi="Times New Roman"/>
          <w:color w:val="auto"/>
        </w:rPr>
        <w:t>.</w:t>
      </w:r>
      <w:bookmarkEnd w:id="56"/>
      <w:bookmarkEnd w:id="57"/>
    </w:p>
    <w:p w:rsidR="00840C2C" w:rsidRPr="00F010CA" w:rsidRDefault="00840C2C" w:rsidP="00BC79EF">
      <w:pPr>
        <w:pStyle w:val="Heading3"/>
        <w:spacing w:line="480" w:lineRule="auto"/>
        <w:rPr>
          <w:rFonts w:ascii="Times New Roman" w:hAnsi="Times New Roman" w:cs="Times New Roman"/>
          <w:color w:val="auto"/>
          <w:sz w:val="24"/>
          <w:szCs w:val="24"/>
        </w:rPr>
      </w:pPr>
      <w:bookmarkStart w:id="58" w:name="_Toc11814014"/>
      <w:bookmarkStart w:id="59" w:name="_Toc175438805"/>
      <w:r w:rsidRPr="00F010CA">
        <w:rPr>
          <w:rStyle w:val="Heading2Char"/>
          <w:rFonts w:ascii="Times New Roman" w:hAnsi="Times New Roman" w:cs="Times New Roman"/>
          <w:b/>
          <w:bCs/>
          <w:color w:val="auto"/>
          <w:sz w:val="24"/>
          <w:szCs w:val="24"/>
        </w:rPr>
        <w:t>2.2.1 Def</w:t>
      </w:r>
      <w:r w:rsidR="00BA00E3" w:rsidRPr="00F010CA">
        <w:rPr>
          <w:rStyle w:val="Heading2Char"/>
          <w:rFonts w:ascii="Times New Roman" w:hAnsi="Times New Roman" w:cs="Times New Roman"/>
          <w:b/>
          <w:bCs/>
          <w:color w:val="auto"/>
          <w:sz w:val="24"/>
          <w:szCs w:val="24"/>
        </w:rPr>
        <w:t>inition and its historical back</w:t>
      </w:r>
      <w:r w:rsidRPr="00F010CA">
        <w:rPr>
          <w:rStyle w:val="Heading2Char"/>
          <w:rFonts w:ascii="Times New Roman" w:hAnsi="Times New Roman" w:cs="Times New Roman"/>
          <w:b/>
          <w:bCs/>
          <w:color w:val="auto"/>
          <w:sz w:val="24"/>
          <w:szCs w:val="24"/>
        </w:rPr>
        <w:t>ground</w:t>
      </w:r>
      <w:bookmarkEnd w:id="58"/>
      <w:bookmarkEnd w:id="59"/>
    </w:p>
    <w:p w:rsidR="00E022F0" w:rsidRPr="00A14A5D" w:rsidRDefault="00E022F0" w:rsidP="00B74DD4">
      <w:pPr>
        <w:tabs>
          <w:tab w:val="left" w:pos="2181"/>
        </w:tabs>
        <w:spacing w:line="480" w:lineRule="auto"/>
        <w:jc w:val="both"/>
        <w:rPr>
          <w:rFonts w:ascii="Times New Roman" w:eastAsiaTheme="majorEastAsia" w:hAnsi="Times New Roman"/>
          <w:b/>
          <w:sz w:val="24"/>
          <w:szCs w:val="24"/>
        </w:rPr>
      </w:pPr>
      <w:r w:rsidRPr="00A14A5D">
        <w:rPr>
          <w:rFonts w:ascii="Times New Roman" w:hAnsi="Times New Roman"/>
          <w:sz w:val="24"/>
          <w:szCs w:val="24"/>
        </w:rPr>
        <w:t>The world Health Organization defines traditional medicine as “health practices, approaches, knowledge and beliefs incorporating plant, animal and mineral based medicines, spiritual therapies manual techniques and exercises, applied singularly or in combination to treat, diagnose or prevent illness or mai</w:t>
      </w:r>
      <w:r w:rsidR="00361FA1">
        <w:rPr>
          <w:rFonts w:ascii="Times New Roman" w:hAnsi="Times New Roman"/>
          <w:sz w:val="24"/>
          <w:szCs w:val="24"/>
        </w:rPr>
        <w:t>ntain wellbeing (WHO,</w:t>
      </w:r>
      <w:r w:rsidRPr="00A14A5D">
        <w:rPr>
          <w:rFonts w:ascii="Times New Roman" w:hAnsi="Times New Roman"/>
          <w:sz w:val="24"/>
          <w:szCs w:val="24"/>
        </w:rPr>
        <w:t xml:space="preserve"> 2006). This definition is incredible broad and includes a variety of different practices originating in countries all over the world. Commonly used therapeutic techniques for traditional medicine include herbal medicines, acupuncture/acupressure, manual therapies, spiritual therapies and exercises (WHO, 2002). Traditional medicinal </w:t>
      </w:r>
      <w:r w:rsidR="00F5679A">
        <w:rPr>
          <w:rFonts w:ascii="Times New Roman" w:hAnsi="Times New Roman"/>
          <w:sz w:val="24"/>
          <w:szCs w:val="24"/>
        </w:rPr>
        <w:t xml:space="preserve">plant </w:t>
      </w:r>
      <w:r w:rsidRPr="00A14A5D">
        <w:rPr>
          <w:rFonts w:ascii="Times New Roman" w:hAnsi="Times New Roman"/>
          <w:sz w:val="24"/>
          <w:szCs w:val="24"/>
        </w:rPr>
        <w:t>is a complex medical system that is</w:t>
      </w:r>
      <w:r>
        <w:rPr>
          <w:rFonts w:ascii="Times New Roman" w:hAnsi="Times New Roman"/>
          <w:sz w:val="24"/>
          <w:szCs w:val="24"/>
        </w:rPr>
        <w:t xml:space="preserve"> based on a community cultural, r</w:t>
      </w:r>
      <w:r w:rsidRPr="00A14A5D">
        <w:rPr>
          <w:rFonts w:ascii="Times New Roman" w:hAnsi="Times New Roman"/>
          <w:sz w:val="24"/>
          <w:szCs w:val="24"/>
        </w:rPr>
        <w:t>eligion, benefit and natur</w:t>
      </w:r>
      <w:r w:rsidR="006368BF">
        <w:rPr>
          <w:rFonts w:ascii="Times New Roman" w:hAnsi="Times New Roman"/>
          <w:sz w:val="24"/>
          <w:szCs w:val="24"/>
        </w:rPr>
        <w:t>al environment</w:t>
      </w:r>
      <w:r>
        <w:rPr>
          <w:rFonts w:ascii="Times New Roman" w:hAnsi="Times New Roman"/>
          <w:sz w:val="24"/>
          <w:szCs w:val="24"/>
        </w:rPr>
        <w:t xml:space="preserve"> to overcome thechallenges of documenting and analyzing these principle and</w:t>
      </w:r>
      <w:r w:rsidR="00F1263F" w:rsidRPr="00A14A5D">
        <w:rPr>
          <w:rFonts w:ascii="Times New Roman" w:hAnsi="Times New Roman"/>
          <w:sz w:val="24"/>
          <w:szCs w:val="24"/>
        </w:rPr>
        <w:t>practice</w:t>
      </w:r>
      <w:r w:rsidR="00F1263F">
        <w:rPr>
          <w:rFonts w:ascii="Times New Roman" w:hAnsi="Times New Roman"/>
          <w:sz w:val="24"/>
          <w:szCs w:val="24"/>
        </w:rPr>
        <w:t>, multidisciplinary</w:t>
      </w:r>
      <w:r>
        <w:rPr>
          <w:rFonts w:ascii="Times New Roman" w:hAnsi="Times New Roman"/>
          <w:sz w:val="24"/>
          <w:szCs w:val="24"/>
        </w:rPr>
        <w:t xml:space="preserve"> skills are required from arrange</w:t>
      </w:r>
      <w:r w:rsidR="00C54ED0">
        <w:rPr>
          <w:rFonts w:ascii="Times New Roman" w:hAnsi="Times New Roman"/>
          <w:sz w:val="24"/>
          <w:szCs w:val="24"/>
        </w:rPr>
        <w:t>ment</w:t>
      </w:r>
      <w:r w:rsidR="00002C8C">
        <w:rPr>
          <w:rFonts w:ascii="Times New Roman" w:hAnsi="Times New Roman"/>
          <w:sz w:val="24"/>
          <w:szCs w:val="24"/>
        </w:rPr>
        <w:t xml:space="preserve"> of </w:t>
      </w:r>
      <w:r w:rsidR="00AF31A2">
        <w:rPr>
          <w:rFonts w:ascii="Times New Roman" w:hAnsi="Times New Roman"/>
          <w:sz w:val="24"/>
          <w:szCs w:val="24"/>
        </w:rPr>
        <w:lastRenderedPageBreak/>
        <w:t>field</w:t>
      </w:r>
      <w:r w:rsidR="001F3F58">
        <w:rPr>
          <w:rFonts w:ascii="Times New Roman" w:hAnsi="Times New Roman"/>
          <w:sz w:val="24"/>
          <w:szCs w:val="24"/>
        </w:rPr>
        <w:t>s</w:t>
      </w:r>
      <w:r w:rsidR="00AF31A2">
        <w:rPr>
          <w:rFonts w:ascii="Times New Roman" w:hAnsi="Times New Roman"/>
          <w:sz w:val="24"/>
          <w:szCs w:val="24"/>
        </w:rPr>
        <w:t xml:space="preserve"> forexample, botany, pharmacy, linguistics, and anthropology (Viraponges and Picheansoonthon, 2005)</w:t>
      </w:r>
      <w:r w:rsidR="002D5D36">
        <w:rPr>
          <w:rFonts w:ascii="Times New Roman" w:hAnsi="Times New Roman"/>
          <w:sz w:val="24"/>
          <w:szCs w:val="24"/>
        </w:rPr>
        <w:t>.</w:t>
      </w:r>
    </w:p>
    <w:p w:rsidR="0000413D" w:rsidRPr="00B26777" w:rsidRDefault="00E022F0" w:rsidP="0000413D">
      <w:pPr>
        <w:spacing w:line="480" w:lineRule="auto"/>
        <w:jc w:val="both"/>
        <w:rPr>
          <w:rFonts w:ascii="Times New Roman" w:hAnsi="Times New Roman"/>
          <w:sz w:val="24"/>
          <w:szCs w:val="24"/>
        </w:rPr>
      </w:pPr>
      <w:r w:rsidRPr="00B26777">
        <w:rPr>
          <w:rFonts w:ascii="Times New Roman" w:hAnsi="Times New Roman"/>
          <w:sz w:val="24"/>
          <w:szCs w:val="24"/>
        </w:rPr>
        <w:t>Ethnobotany is considered as to encompass</w:t>
      </w:r>
      <w:r w:rsidR="00704234" w:rsidRPr="00B26777">
        <w:rPr>
          <w:rFonts w:ascii="Times New Roman" w:hAnsi="Times New Roman"/>
          <w:sz w:val="24"/>
          <w:szCs w:val="24"/>
        </w:rPr>
        <w:t>es</w:t>
      </w:r>
      <w:r w:rsidRPr="00B26777">
        <w:rPr>
          <w:rFonts w:ascii="Times New Roman" w:hAnsi="Times New Roman"/>
          <w:sz w:val="24"/>
          <w:szCs w:val="24"/>
        </w:rPr>
        <w:t xml:space="preserve"> all studies which concern the mutual relationship between plants and traditional peoples .The term was first used by botanist named John W. Hershberger in 1895 (Bali</w:t>
      </w:r>
      <w:r w:rsidR="002F2BC7" w:rsidRPr="00B26777">
        <w:rPr>
          <w:rFonts w:ascii="Times New Roman" w:hAnsi="Times New Roman"/>
          <w:sz w:val="24"/>
          <w:szCs w:val="24"/>
        </w:rPr>
        <w:t xml:space="preserve">ck and Cox, 1996). He defined </w:t>
      </w:r>
      <w:r w:rsidR="00715FC3" w:rsidRPr="00B26777">
        <w:rPr>
          <w:rFonts w:ascii="Times New Roman" w:hAnsi="Times New Roman"/>
          <w:sz w:val="24"/>
          <w:szCs w:val="24"/>
        </w:rPr>
        <w:t>e</w:t>
      </w:r>
      <w:r w:rsidR="002F2BC7" w:rsidRPr="00B26777">
        <w:rPr>
          <w:rFonts w:ascii="Times New Roman" w:hAnsi="Times New Roman"/>
          <w:sz w:val="24"/>
          <w:szCs w:val="24"/>
        </w:rPr>
        <w:t>thnobotany</w:t>
      </w:r>
      <w:r w:rsidRPr="00B26777">
        <w:rPr>
          <w:rFonts w:ascii="Times New Roman" w:hAnsi="Times New Roman"/>
          <w:sz w:val="24"/>
          <w:szCs w:val="24"/>
        </w:rPr>
        <w:t xml:space="preserve"> the use of plant by </w:t>
      </w:r>
      <w:r w:rsidR="00DE582A" w:rsidRPr="00B26777">
        <w:rPr>
          <w:rFonts w:ascii="Times New Roman" w:hAnsi="Times New Roman"/>
          <w:sz w:val="24"/>
          <w:szCs w:val="24"/>
        </w:rPr>
        <w:t>indigenous</w:t>
      </w:r>
      <w:r w:rsidRPr="00B26777">
        <w:rPr>
          <w:rFonts w:ascii="Times New Roman" w:hAnsi="Times New Roman"/>
          <w:sz w:val="24"/>
          <w:szCs w:val="24"/>
        </w:rPr>
        <w:t xml:space="preserve"> peoples (Martin, 1995). According to Ford (1994), ethnobotany is concerned </w:t>
      </w:r>
      <w:r w:rsidR="00715FC3" w:rsidRPr="00B26777">
        <w:rPr>
          <w:rFonts w:ascii="Times New Roman" w:hAnsi="Times New Roman"/>
          <w:sz w:val="24"/>
          <w:szCs w:val="24"/>
        </w:rPr>
        <w:t xml:space="preserve">with </w:t>
      </w:r>
      <w:r w:rsidRPr="00B26777">
        <w:rPr>
          <w:rFonts w:ascii="Times New Roman" w:hAnsi="Times New Roman"/>
          <w:sz w:val="24"/>
          <w:szCs w:val="24"/>
        </w:rPr>
        <w:t>a wide range of interest of plants in cultural and ecological context. As Cotton (1996) pointed out ethnobotany has been developed over a year from simple listing into new scientific field with appropriate methodology of documenting and studying indigenous accumulated knowledge on plants which then brought quantitative methods rather than simple listing of plants</w:t>
      </w:r>
      <w:r w:rsidR="002D5D36">
        <w:rPr>
          <w:rFonts w:ascii="Times New Roman" w:hAnsi="Times New Roman"/>
          <w:sz w:val="24"/>
          <w:szCs w:val="24"/>
        </w:rPr>
        <w:t>.</w:t>
      </w:r>
    </w:p>
    <w:p w:rsidR="00E022F0" w:rsidRPr="00297346" w:rsidRDefault="0000413D" w:rsidP="00297346">
      <w:pPr>
        <w:spacing w:line="480" w:lineRule="auto"/>
        <w:jc w:val="both"/>
        <w:rPr>
          <w:rFonts w:ascii="Times New Roman" w:hAnsi="Times New Roman"/>
          <w:sz w:val="24"/>
          <w:szCs w:val="24"/>
        </w:rPr>
      </w:pPr>
      <w:r w:rsidRPr="001F13A6">
        <w:rPr>
          <w:rFonts w:ascii="Times New Roman" w:hAnsi="Times New Roman"/>
          <w:sz w:val="24"/>
          <w:szCs w:val="24"/>
        </w:rPr>
        <w:t xml:space="preserve">Traditional </w:t>
      </w:r>
      <w:r w:rsidRPr="003211AC">
        <w:rPr>
          <w:rFonts w:ascii="Times New Roman" w:hAnsi="Times New Roman"/>
          <w:sz w:val="24"/>
          <w:szCs w:val="24"/>
        </w:rPr>
        <w:t xml:space="preserve">knowledge of medicinal plants and their use by indigenous healers and drug development in the present are not only useful for conservation of cultural tradition and biodiversity but also for community health care and drug development </w:t>
      </w:r>
      <w:r w:rsidR="006A7474">
        <w:rPr>
          <w:rFonts w:ascii="Times New Roman" w:hAnsi="Times New Roman"/>
          <w:sz w:val="24"/>
          <w:szCs w:val="24"/>
        </w:rPr>
        <w:t xml:space="preserve">in the local people (Emiru </w:t>
      </w:r>
      <w:r w:rsidR="00967EBE">
        <w:rPr>
          <w:rFonts w:ascii="Times New Roman" w:hAnsi="Times New Roman"/>
          <w:sz w:val="24"/>
          <w:szCs w:val="24"/>
        </w:rPr>
        <w:t>Birhane</w:t>
      </w:r>
      <w:r w:rsidR="006A7474">
        <w:rPr>
          <w:rFonts w:ascii="Times New Roman" w:hAnsi="Times New Roman"/>
          <w:sz w:val="24"/>
          <w:szCs w:val="24"/>
        </w:rPr>
        <w:t>,</w:t>
      </w:r>
      <w:r w:rsidRPr="003211AC">
        <w:rPr>
          <w:rFonts w:ascii="Times New Roman" w:hAnsi="Times New Roman"/>
          <w:i/>
          <w:sz w:val="24"/>
          <w:szCs w:val="24"/>
        </w:rPr>
        <w:t>et al</w:t>
      </w:r>
      <w:r w:rsidRPr="003211AC">
        <w:rPr>
          <w:rFonts w:ascii="Times New Roman" w:hAnsi="Times New Roman"/>
          <w:sz w:val="24"/>
          <w:szCs w:val="24"/>
        </w:rPr>
        <w:t>., 2011).</w:t>
      </w:r>
    </w:p>
    <w:p w:rsidR="00E022F0" w:rsidRDefault="00E022F0" w:rsidP="00B5290C">
      <w:pPr>
        <w:pStyle w:val="Default"/>
        <w:spacing w:line="480" w:lineRule="auto"/>
        <w:jc w:val="both"/>
        <w:rPr>
          <w:color w:val="auto"/>
        </w:rPr>
      </w:pPr>
      <w:r w:rsidRPr="00A14A5D">
        <w:rPr>
          <w:color w:val="auto"/>
        </w:rPr>
        <w:t>According to some literatures, in the world it was estimated that 25000 to75000 species of higher plants have been used in traditional medicine, and in Ethiopia more than 800 plant species are today used in traditional healthcare systems to treat nearly 300 health problems such as mental and physical disorders (Tesema Tanto</w:t>
      </w:r>
      <w:r w:rsidRPr="00A14A5D">
        <w:rPr>
          <w:i/>
          <w:iCs/>
          <w:color w:val="auto"/>
        </w:rPr>
        <w:t xml:space="preserve">, etal., </w:t>
      </w:r>
      <w:r w:rsidRPr="00A14A5D">
        <w:rPr>
          <w:color w:val="auto"/>
        </w:rPr>
        <w:t>2002). Generally plants have been indispensable and the most important source of both preventative and curative traditional preparations for human beings and livestock.</w:t>
      </w:r>
      <w:r w:rsidR="0007398D" w:rsidRPr="00A14A5D">
        <w:rPr>
          <w:color w:val="auto"/>
        </w:rPr>
        <w:t xml:space="preserve">Ethiopia has a long history of using traditional medicinal plants to combat disease through it and there is a large magnitude of use and </w:t>
      </w:r>
      <w:r w:rsidR="0007398D">
        <w:rPr>
          <w:color w:val="auto"/>
        </w:rPr>
        <w:t xml:space="preserve">needs </w:t>
      </w:r>
      <w:r w:rsidR="0007398D" w:rsidRPr="00A14A5D">
        <w:rPr>
          <w:color w:val="auto"/>
        </w:rPr>
        <w:t xml:space="preserve">in medicinal plants due </w:t>
      </w:r>
      <w:r w:rsidR="0007398D" w:rsidRPr="00A14A5D">
        <w:rPr>
          <w:color w:val="auto"/>
        </w:rPr>
        <w:lastRenderedPageBreak/>
        <w:t>to socio-cultural acceptability, accessib</w:t>
      </w:r>
      <w:r w:rsidR="0007398D">
        <w:rPr>
          <w:color w:val="auto"/>
        </w:rPr>
        <w:t>il</w:t>
      </w:r>
      <w:r w:rsidR="0007398D" w:rsidRPr="00A14A5D">
        <w:rPr>
          <w:color w:val="auto"/>
        </w:rPr>
        <w:t>ity, affordability and biomedical benefits of traditional medicinal plants (Dawit Abebe, 2001).</w:t>
      </w:r>
    </w:p>
    <w:p w:rsidR="00AF5D05" w:rsidRPr="00466AA0" w:rsidRDefault="00AF5D05" w:rsidP="00BC79EF">
      <w:pPr>
        <w:tabs>
          <w:tab w:val="left" w:pos="2181"/>
        </w:tabs>
        <w:spacing w:line="480" w:lineRule="auto"/>
        <w:jc w:val="both"/>
        <w:rPr>
          <w:rFonts w:ascii="Times New Roman" w:hAnsi="Times New Roman"/>
          <w:sz w:val="24"/>
          <w:szCs w:val="24"/>
        </w:rPr>
      </w:pPr>
      <w:bookmarkStart w:id="60" w:name="_Toc529492898"/>
      <w:bookmarkStart w:id="61" w:name="_Toc529492702"/>
      <w:bookmarkStart w:id="62" w:name="_Toc4048619"/>
      <w:bookmarkStart w:id="63" w:name="_Toc11814015"/>
      <w:bookmarkStart w:id="64" w:name="_Toc175438806"/>
      <w:r w:rsidRPr="004A586A">
        <w:rPr>
          <w:rStyle w:val="Heading3Char"/>
          <w:rFonts w:ascii="Times New Roman" w:hAnsi="Times New Roman" w:cs="Times New Roman"/>
          <w:color w:val="auto"/>
          <w:sz w:val="24"/>
          <w:szCs w:val="24"/>
        </w:rPr>
        <w:t>2.2.2 Traditional medicinal plants in Ethiopia</w:t>
      </w:r>
      <w:bookmarkEnd w:id="60"/>
      <w:bookmarkEnd w:id="61"/>
      <w:bookmarkEnd w:id="62"/>
      <w:bookmarkEnd w:id="63"/>
      <w:bookmarkEnd w:id="64"/>
      <w:r w:rsidRPr="00466AA0">
        <w:rPr>
          <w:rFonts w:ascii="Times New Roman" w:eastAsiaTheme="majorEastAsia" w:hAnsi="Times New Roman"/>
          <w:b/>
          <w:sz w:val="24"/>
          <w:szCs w:val="24"/>
        </w:rPr>
        <w:t>.</w:t>
      </w:r>
    </w:p>
    <w:p w:rsidR="00AF5D05" w:rsidRPr="00A14A5D" w:rsidRDefault="00AF5D05" w:rsidP="00777E64">
      <w:pPr>
        <w:spacing w:line="480" w:lineRule="auto"/>
        <w:jc w:val="both"/>
        <w:rPr>
          <w:rFonts w:ascii="Times New Roman" w:hAnsi="Times New Roman"/>
          <w:sz w:val="24"/>
          <w:szCs w:val="24"/>
        </w:rPr>
      </w:pPr>
      <w:r w:rsidRPr="00A14A5D">
        <w:rPr>
          <w:rFonts w:ascii="Times New Roman" w:hAnsi="Times New Roman"/>
          <w:sz w:val="24"/>
          <w:szCs w:val="24"/>
        </w:rPr>
        <w:t>The various climatic and topographic conditions of the country contributed to a rich b</w:t>
      </w:r>
      <w:r w:rsidR="00300B02">
        <w:rPr>
          <w:rFonts w:ascii="Times New Roman" w:hAnsi="Times New Roman"/>
          <w:sz w:val="24"/>
          <w:szCs w:val="24"/>
        </w:rPr>
        <w:t>iological diversity. Ethiopia</w:t>
      </w:r>
      <w:r w:rsidR="00711844">
        <w:rPr>
          <w:rFonts w:ascii="Times New Roman" w:hAnsi="Times New Roman"/>
          <w:sz w:val="24"/>
          <w:szCs w:val="24"/>
        </w:rPr>
        <w:t xml:space="preserve">is </w:t>
      </w:r>
      <w:r w:rsidR="00300B02">
        <w:rPr>
          <w:rFonts w:ascii="Times New Roman" w:hAnsi="Times New Roman"/>
          <w:sz w:val="24"/>
          <w:szCs w:val="24"/>
        </w:rPr>
        <w:t>endow</w:t>
      </w:r>
      <w:r w:rsidR="00566102">
        <w:rPr>
          <w:rFonts w:ascii="Times New Roman" w:hAnsi="Times New Roman"/>
          <w:sz w:val="24"/>
          <w:szCs w:val="24"/>
        </w:rPr>
        <w:t>ed</w:t>
      </w:r>
      <w:r w:rsidRPr="00A14A5D">
        <w:rPr>
          <w:rFonts w:ascii="Times New Roman" w:hAnsi="Times New Roman"/>
          <w:sz w:val="24"/>
          <w:szCs w:val="24"/>
        </w:rPr>
        <w:t xml:space="preserve">with </w:t>
      </w:r>
      <w:r w:rsidR="00300B02">
        <w:rPr>
          <w:rFonts w:ascii="Times New Roman" w:hAnsi="Times New Roman"/>
          <w:sz w:val="24"/>
          <w:szCs w:val="24"/>
        </w:rPr>
        <w:t>high degree of en</w:t>
      </w:r>
      <w:r w:rsidR="00A3215B">
        <w:rPr>
          <w:rFonts w:ascii="Times New Roman" w:hAnsi="Times New Roman"/>
          <w:sz w:val="24"/>
          <w:szCs w:val="24"/>
        </w:rPr>
        <w:t>demic plants</w:t>
      </w:r>
      <w:r w:rsidRPr="00A14A5D">
        <w:rPr>
          <w:rFonts w:ascii="Times New Roman" w:hAnsi="Times New Roman"/>
          <w:sz w:val="24"/>
          <w:szCs w:val="24"/>
        </w:rPr>
        <w:t xml:space="preserve"> (Vivero</w:t>
      </w:r>
      <w:r w:rsidR="00711844">
        <w:rPr>
          <w:rFonts w:ascii="Times New Roman" w:hAnsi="Times New Roman"/>
          <w:sz w:val="24"/>
          <w:szCs w:val="24"/>
        </w:rPr>
        <w:t xml:space="preserve">, </w:t>
      </w:r>
      <w:r w:rsidRPr="00A14A5D">
        <w:rPr>
          <w:rFonts w:ascii="Times New Roman" w:hAnsi="Times New Roman"/>
          <w:i/>
          <w:sz w:val="24"/>
          <w:szCs w:val="24"/>
        </w:rPr>
        <w:t>etal</w:t>
      </w:r>
      <w:r w:rsidR="00777E64">
        <w:rPr>
          <w:rFonts w:ascii="Times New Roman" w:hAnsi="Times New Roman"/>
          <w:sz w:val="24"/>
          <w:szCs w:val="24"/>
        </w:rPr>
        <w:t xml:space="preserve"> 2006)</w:t>
      </w:r>
      <w:r w:rsidR="00777E64" w:rsidRPr="00A14A5D">
        <w:rPr>
          <w:rFonts w:ascii="Times New Roman" w:hAnsi="Times New Roman"/>
          <w:sz w:val="24"/>
          <w:szCs w:val="24"/>
        </w:rPr>
        <w:t>similarly</w:t>
      </w:r>
      <w:r w:rsidRPr="00A14A5D">
        <w:rPr>
          <w:rFonts w:ascii="Times New Roman" w:hAnsi="Times New Roman"/>
          <w:sz w:val="24"/>
          <w:szCs w:val="24"/>
        </w:rPr>
        <w:t xml:space="preserve"> as</w:t>
      </w:r>
      <w:r w:rsidR="00777E64">
        <w:rPr>
          <w:rFonts w:ascii="Times New Roman" w:hAnsi="Times New Roman"/>
          <w:sz w:val="24"/>
          <w:szCs w:val="24"/>
        </w:rPr>
        <w:t xml:space="preserve"> it was reported by (IBC, 2005) </w:t>
      </w:r>
      <w:r w:rsidRPr="00A14A5D">
        <w:rPr>
          <w:rFonts w:ascii="Times New Roman" w:hAnsi="Times New Roman"/>
          <w:sz w:val="24"/>
          <w:szCs w:val="24"/>
        </w:rPr>
        <w:t>the flora of Ethiopia consists of an estimated number of 6000 spe</w:t>
      </w:r>
      <w:r w:rsidR="00360E74">
        <w:rPr>
          <w:rFonts w:ascii="Times New Roman" w:hAnsi="Times New Roman"/>
          <w:sz w:val="24"/>
          <w:szCs w:val="24"/>
        </w:rPr>
        <w:t>cies of higher plants with 10</w:t>
      </w:r>
      <w:r w:rsidRPr="00A14A5D">
        <w:rPr>
          <w:rFonts w:ascii="Times New Roman" w:hAnsi="Times New Roman"/>
          <w:sz w:val="24"/>
          <w:szCs w:val="24"/>
        </w:rPr>
        <w:t>%endemism. The diversity is also considerable in the lower plants but exact estimate of these have to be made. The genetic diversity contained in the various biotic make up is also high thus making the country a critical diversity hot spot for plants (</w:t>
      </w:r>
      <w:r w:rsidR="00785FF5">
        <w:rPr>
          <w:rFonts w:ascii="Times New Roman" w:hAnsi="Times New Roman"/>
          <w:sz w:val="24"/>
          <w:szCs w:val="24"/>
        </w:rPr>
        <w:t>UNEP 1995). As one of the 12</w:t>
      </w:r>
      <w:r w:rsidR="00AD4C03" w:rsidRPr="00AD4C03">
        <w:rPr>
          <w:rFonts w:ascii="Times New Roman" w:hAnsi="Times New Roman"/>
          <w:sz w:val="24"/>
          <w:szCs w:val="24"/>
          <w:vertAlign w:val="superscript"/>
        </w:rPr>
        <w:t>th</w:t>
      </w:r>
      <w:r w:rsidRPr="00A14A5D">
        <w:rPr>
          <w:rFonts w:ascii="Times New Roman" w:hAnsi="Times New Roman"/>
          <w:sz w:val="24"/>
          <w:szCs w:val="24"/>
        </w:rPr>
        <w:t xml:space="preserve"> Vavilovian centers of origin/ diversity for domesticated crops and their wild relatives, it is home of many endemic c</w:t>
      </w:r>
      <w:r w:rsidR="00643477">
        <w:rPr>
          <w:rFonts w:ascii="Times New Roman" w:hAnsi="Times New Roman"/>
          <w:sz w:val="24"/>
          <w:szCs w:val="24"/>
        </w:rPr>
        <w:t>rops and genetic stocks (</w:t>
      </w:r>
      <w:r w:rsidR="00643477" w:rsidRPr="00A14A5D">
        <w:rPr>
          <w:rFonts w:ascii="Times New Roman" w:hAnsi="Times New Roman"/>
          <w:sz w:val="24"/>
          <w:szCs w:val="24"/>
        </w:rPr>
        <w:t>Endashaw</w:t>
      </w:r>
      <w:r w:rsidRPr="00A14A5D">
        <w:rPr>
          <w:rFonts w:ascii="Times New Roman" w:hAnsi="Times New Roman"/>
          <w:sz w:val="24"/>
          <w:szCs w:val="24"/>
        </w:rPr>
        <w:t>Bekele</w:t>
      </w:r>
      <w:r w:rsidR="00541B1F">
        <w:rPr>
          <w:rFonts w:ascii="Times New Roman" w:hAnsi="Times New Roman"/>
          <w:sz w:val="24"/>
          <w:szCs w:val="24"/>
        </w:rPr>
        <w:t xml:space="preserve">, </w:t>
      </w:r>
      <w:r w:rsidRPr="00A14A5D">
        <w:rPr>
          <w:rFonts w:ascii="Times New Roman" w:hAnsi="Times New Roman"/>
          <w:sz w:val="24"/>
          <w:szCs w:val="24"/>
        </w:rPr>
        <w:t>2007)</w:t>
      </w:r>
    </w:p>
    <w:p w:rsidR="00AF5D05" w:rsidRPr="00A14A5D" w:rsidRDefault="00AF5D05" w:rsidP="002E5938">
      <w:pPr>
        <w:spacing w:line="480" w:lineRule="auto"/>
        <w:jc w:val="both"/>
        <w:rPr>
          <w:rFonts w:ascii="Times New Roman" w:hAnsi="Times New Roman"/>
          <w:sz w:val="24"/>
          <w:szCs w:val="24"/>
        </w:rPr>
      </w:pPr>
      <w:r w:rsidRPr="00A14A5D">
        <w:rPr>
          <w:rFonts w:ascii="Times New Roman" w:hAnsi="Times New Roman"/>
          <w:sz w:val="24"/>
          <w:szCs w:val="24"/>
        </w:rPr>
        <w:t>The biodiversity richness of Ethiopia was known since 5000 years ago when ancient Egyptians Greeks and Romans used it as a source of unique commodities like Frankincense, Myrrh a</w:t>
      </w:r>
      <w:r w:rsidR="00CA252D">
        <w:rPr>
          <w:rFonts w:ascii="Times New Roman" w:hAnsi="Times New Roman"/>
          <w:sz w:val="24"/>
          <w:szCs w:val="24"/>
        </w:rPr>
        <w:t>nd other plant products, which we</w:t>
      </w:r>
      <w:r w:rsidRPr="00A14A5D">
        <w:rPr>
          <w:rFonts w:ascii="Times New Roman" w:hAnsi="Times New Roman"/>
          <w:sz w:val="24"/>
          <w:szCs w:val="24"/>
        </w:rPr>
        <w:t>re also used for medicine preparation (Thulin, 2004).Medicinal plants species are</w:t>
      </w:r>
      <w:r w:rsidR="00F96E04">
        <w:rPr>
          <w:rFonts w:ascii="Times New Roman" w:hAnsi="Times New Roman"/>
          <w:sz w:val="24"/>
          <w:szCs w:val="24"/>
        </w:rPr>
        <w:t xml:space="preserve"> also part of those many plant </w:t>
      </w:r>
      <w:r w:rsidR="00246D11">
        <w:rPr>
          <w:rFonts w:ascii="Times New Roman" w:hAnsi="Times New Roman"/>
          <w:sz w:val="24"/>
          <w:szCs w:val="24"/>
        </w:rPr>
        <w:t>p</w:t>
      </w:r>
      <w:r w:rsidR="00246D11" w:rsidRPr="00A14A5D">
        <w:rPr>
          <w:rFonts w:ascii="Times New Roman" w:hAnsi="Times New Roman"/>
          <w:sz w:val="24"/>
          <w:szCs w:val="24"/>
        </w:rPr>
        <w:t>ieces</w:t>
      </w:r>
      <w:r w:rsidRPr="00A14A5D">
        <w:rPr>
          <w:rFonts w:ascii="Times New Roman" w:hAnsi="Times New Roman"/>
          <w:sz w:val="24"/>
          <w:szCs w:val="24"/>
        </w:rPr>
        <w:t xml:space="preserve"> of the country. Like all other parts of the world, plants are used as a source of medicine in Ethiopia. A</w:t>
      </w:r>
      <w:r w:rsidR="00CA252D">
        <w:rPr>
          <w:rFonts w:ascii="Times New Roman" w:hAnsi="Times New Roman"/>
          <w:sz w:val="24"/>
          <w:szCs w:val="24"/>
        </w:rPr>
        <w:t>ccording to (Dawit Abebe, 1986)</w:t>
      </w:r>
      <w:r w:rsidRPr="00A14A5D">
        <w:rPr>
          <w:rFonts w:ascii="Times New Roman" w:hAnsi="Times New Roman"/>
          <w:sz w:val="24"/>
          <w:szCs w:val="24"/>
        </w:rPr>
        <w:t xml:space="preserve"> 95% of traditional medicinal preparations are of plant origin. In Ethiopia, plants have been used as a source of traditional medicine from </w:t>
      </w:r>
      <w:r w:rsidR="00C30E62" w:rsidRPr="00A14A5D">
        <w:rPr>
          <w:rFonts w:ascii="Times New Roman" w:hAnsi="Times New Roman"/>
          <w:sz w:val="24"/>
          <w:szCs w:val="24"/>
        </w:rPr>
        <w:t>ancient times</w:t>
      </w:r>
      <w:r w:rsidRPr="00A14A5D">
        <w:rPr>
          <w:rFonts w:ascii="Times New Roman" w:hAnsi="Times New Roman"/>
          <w:sz w:val="24"/>
          <w:szCs w:val="24"/>
        </w:rPr>
        <w:t xml:space="preserve"> to solve different health problems and human sufferings </w:t>
      </w:r>
      <w:r w:rsidRPr="00DC3C0B">
        <w:rPr>
          <w:rFonts w:ascii="Times New Roman" w:hAnsi="Times New Roman"/>
          <w:sz w:val="24"/>
          <w:szCs w:val="24"/>
        </w:rPr>
        <w:t>(Asfaw Debella</w:t>
      </w:r>
      <w:r w:rsidR="00F039F5">
        <w:rPr>
          <w:rFonts w:ascii="Times New Roman" w:hAnsi="Times New Roman"/>
          <w:sz w:val="24"/>
          <w:szCs w:val="24"/>
        </w:rPr>
        <w:t>,</w:t>
      </w:r>
      <w:r w:rsidRPr="00DC3C0B">
        <w:rPr>
          <w:rFonts w:ascii="Times New Roman" w:hAnsi="Times New Roman"/>
          <w:i/>
          <w:sz w:val="24"/>
          <w:szCs w:val="24"/>
        </w:rPr>
        <w:t>etal</w:t>
      </w:r>
      <w:r w:rsidR="00B74DD4">
        <w:rPr>
          <w:rFonts w:ascii="Times New Roman" w:hAnsi="Times New Roman"/>
          <w:i/>
          <w:sz w:val="24"/>
          <w:szCs w:val="24"/>
        </w:rPr>
        <w:t>.</w:t>
      </w:r>
      <w:r w:rsidR="00AB35F8">
        <w:rPr>
          <w:rFonts w:ascii="Times New Roman" w:hAnsi="Times New Roman"/>
          <w:sz w:val="24"/>
          <w:szCs w:val="24"/>
        </w:rPr>
        <w:t>, 2012</w:t>
      </w:r>
      <w:r w:rsidR="00D0428E">
        <w:rPr>
          <w:rFonts w:ascii="Times New Roman" w:hAnsi="Times New Roman"/>
          <w:sz w:val="24"/>
          <w:szCs w:val="24"/>
        </w:rPr>
        <w:t>;</w:t>
      </w:r>
      <w:r w:rsidRPr="00A14A5D">
        <w:rPr>
          <w:rFonts w:ascii="Times New Roman" w:hAnsi="Times New Roman"/>
          <w:sz w:val="24"/>
          <w:szCs w:val="24"/>
        </w:rPr>
        <w:t xml:space="preserve"> Kebede Derbie</w:t>
      </w:r>
      <w:r w:rsidR="00F039F5">
        <w:rPr>
          <w:rFonts w:ascii="Times New Roman" w:hAnsi="Times New Roman"/>
          <w:sz w:val="24"/>
          <w:szCs w:val="24"/>
        </w:rPr>
        <w:t>,</w:t>
      </w:r>
      <w:r w:rsidRPr="00A14A5D">
        <w:rPr>
          <w:rFonts w:ascii="Times New Roman" w:hAnsi="Times New Roman"/>
          <w:i/>
          <w:sz w:val="24"/>
          <w:szCs w:val="24"/>
        </w:rPr>
        <w:t>etal</w:t>
      </w:r>
      <w:r w:rsidR="00B74DD4">
        <w:rPr>
          <w:rFonts w:ascii="Times New Roman" w:hAnsi="Times New Roman"/>
          <w:i/>
          <w:sz w:val="24"/>
          <w:szCs w:val="24"/>
        </w:rPr>
        <w:t>.</w:t>
      </w:r>
      <w:r w:rsidRPr="00A14A5D">
        <w:rPr>
          <w:rFonts w:ascii="Times New Roman" w:hAnsi="Times New Roman"/>
          <w:sz w:val="24"/>
          <w:szCs w:val="24"/>
        </w:rPr>
        <w:t xml:space="preserve">, 2006).Due to its long period of practice and existence, traditional medicine has become an </w:t>
      </w:r>
      <w:r w:rsidR="00EF1970" w:rsidRPr="00A14A5D">
        <w:rPr>
          <w:rFonts w:ascii="Times New Roman" w:hAnsi="Times New Roman"/>
          <w:sz w:val="24"/>
          <w:szCs w:val="24"/>
        </w:rPr>
        <w:t>essential</w:t>
      </w:r>
      <w:r w:rsidRPr="00A14A5D">
        <w:rPr>
          <w:rFonts w:ascii="Times New Roman" w:hAnsi="Times New Roman"/>
          <w:sz w:val="24"/>
          <w:szCs w:val="24"/>
        </w:rPr>
        <w:t xml:space="preserve"> part of the culture of</w:t>
      </w:r>
      <w:r w:rsidR="007B28DA">
        <w:rPr>
          <w:rFonts w:ascii="Times New Roman" w:hAnsi="Times New Roman"/>
          <w:sz w:val="24"/>
          <w:szCs w:val="24"/>
        </w:rPr>
        <w:t xml:space="preserve"> Et</w:t>
      </w:r>
      <w:r w:rsidR="00D77042">
        <w:rPr>
          <w:rFonts w:ascii="Times New Roman" w:hAnsi="Times New Roman"/>
          <w:sz w:val="24"/>
          <w:szCs w:val="24"/>
        </w:rPr>
        <w:t xml:space="preserve">hiopian people </w:t>
      </w:r>
      <w:r w:rsidR="00666DFF">
        <w:rPr>
          <w:rFonts w:ascii="Times New Roman" w:hAnsi="Times New Roman"/>
          <w:sz w:val="24"/>
          <w:szCs w:val="24"/>
        </w:rPr>
        <w:t>(Mirgissa</w:t>
      </w:r>
      <w:r w:rsidR="007B28DA">
        <w:rPr>
          <w:rFonts w:ascii="Times New Roman" w:hAnsi="Times New Roman"/>
          <w:sz w:val="24"/>
          <w:szCs w:val="24"/>
        </w:rPr>
        <w:t xml:space="preserve"> Kaba, </w:t>
      </w:r>
      <w:r w:rsidRPr="00A14A5D">
        <w:rPr>
          <w:rFonts w:ascii="Times New Roman" w:hAnsi="Times New Roman"/>
          <w:sz w:val="24"/>
          <w:szCs w:val="24"/>
        </w:rPr>
        <w:t>1998). Most Ethiopian traditional medici</w:t>
      </w:r>
      <w:r w:rsidR="00C57E86">
        <w:rPr>
          <w:rFonts w:ascii="Times New Roman" w:hAnsi="Times New Roman"/>
          <w:sz w:val="24"/>
          <w:szCs w:val="24"/>
        </w:rPr>
        <w:t xml:space="preserve">nal knowledge is kept in </w:t>
      </w:r>
      <w:r w:rsidR="00E759C8">
        <w:rPr>
          <w:rFonts w:ascii="Times New Roman" w:hAnsi="Times New Roman"/>
          <w:sz w:val="24"/>
          <w:szCs w:val="24"/>
        </w:rPr>
        <w:t>strict</w:t>
      </w:r>
      <w:r w:rsidR="00E759C8" w:rsidRPr="00A14A5D">
        <w:rPr>
          <w:rFonts w:ascii="Times New Roman" w:hAnsi="Times New Roman"/>
          <w:sz w:val="24"/>
          <w:szCs w:val="24"/>
        </w:rPr>
        <w:t xml:space="preserve"> secrecy</w:t>
      </w:r>
      <w:r w:rsidRPr="00A14A5D">
        <w:rPr>
          <w:rFonts w:ascii="Times New Roman" w:hAnsi="Times New Roman"/>
          <w:sz w:val="24"/>
          <w:szCs w:val="24"/>
        </w:rPr>
        <w:t xml:space="preserve">; however, it is dynamic in that the practitioners make every effort to widen their scope by reciprocal exchange of limited information with each other or through reading the </w:t>
      </w:r>
      <w:r w:rsidRPr="00A14A5D">
        <w:rPr>
          <w:rFonts w:ascii="Times New Roman" w:hAnsi="Times New Roman"/>
          <w:sz w:val="24"/>
          <w:szCs w:val="24"/>
        </w:rPr>
        <w:lastRenderedPageBreak/>
        <w:t>traditional pharmacopeias (Dawit Abebe</w:t>
      </w:r>
      <w:r w:rsidR="00AD7527">
        <w:rPr>
          <w:rFonts w:ascii="Times New Roman" w:hAnsi="Times New Roman"/>
          <w:sz w:val="24"/>
          <w:szCs w:val="24"/>
        </w:rPr>
        <w:t>,</w:t>
      </w:r>
      <w:r w:rsidRPr="00A14A5D">
        <w:rPr>
          <w:rFonts w:ascii="Times New Roman" w:hAnsi="Times New Roman"/>
          <w:sz w:val="24"/>
          <w:szCs w:val="24"/>
        </w:rPr>
        <w:t xml:space="preserve"> 1986). It is not easy to get traditional medicinal knowledge of the healers because they claim that the k</w:t>
      </w:r>
      <w:r w:rsidR="00864F29">
        <w:rPr>
          <w:rFonts w:ascii="Times New Roman" w:hAnsi="Times New Roman"/>
          <w:sz w:val="24"/>
          <w:szCs w:val="24"/>
        </w:rPr>
        <w:t>nowledge is their own and want</w:t>
      </w:r>
      <w:r w:rsidRPr="00A14A5D">
        <w:rPr>
          <w:rFonts w:ascii="Times New Roman" w:hAnsi="Times New Roman"/>
          <w:sz w:val="24"/>
          <w:szCs w:val="24"/>
        </w:rPr>
        <w:t xml:space="preserve"> to transfer their knowledge only to a person they want to</w:t>
      </w:r>
      <w:r w:rsidR="006A72D1">
        <w:rPr>
          <w:rFonts w:ascii="Times New Roman" w:hAnsi="Times New Roman"/>
          <w:sz w:val="24"/>
          <w:szCs w:val="24"/>
        </w:rPr>
        <w:t xml:space="preserve"> pass, mostly to the eldest so</w:t>
      </w:r>
      <w:r w:rsidR="006A72D1" w:rsidRPr="00A14A5D">
        <w:rPr>
          <w:rFonts w:ascii="Times New Roman" w:hAnsi="Times New Roman"/>
          <w:sz w:val="24"/>
          <w:szCs w:val="24"/>
        </w:rPr>
        <w:t>this</w:t>
      </w:r>
      <w:r w:rsidRPr="00A14A5D">
        <w:rPr>
          <w:rFonts w:ascii="Times New Roman" w:hAnsi="Times New Roman"/>
          <w:sz w:val="24"/>
          <w:szCs w:val="24"/>
        </w:rPr>
        <w:t xml:space="preserve"> becomes practical when they approach </w:t>
      </w:r>
      <w:r w:rsidR="00A023E1">
        <w:rPr>
          <w:rFonts w:ascii="Times New Roman" w:hAnsi="Times New Roman"/>
          <w:sz w:val="24"/>
          <w:szCs w:val="24"/>
        </w:rPr>
        <w:t xml:space="preserve">to </w:t>
      </w:r>
      <w:r w:rsidRPr="00A14A5D">
        <w:rPr>
          <w:rFonts w:ascii="Times New Roman" w:hAnsi="Times New Roman"/>
          <w:sz w:val="24"/>
          <w:szCs w:val="24"/>
        </w:rPr>
        <w:t>death</w:t>
      </w:r>
      <w:r w:rsidR="006A72D1">
        <w:rPr>
          <w:rFonts w:ascii="Times New Roman" w:hAnsi="Times New Roman"/>
          <w:sz w:val="24"/>
          <w:szCs w:val="24"/>
        </w:rPr>
        <w:t>.</w:t>
      </w:r>
    </w:p>
    <w:p w:rsidR="00AF5D05" w:rsidRPr="00A14A5D" w:rsidRDefault="00AF5D05" w:rsidP="00FC3D1A">
      <w:pPr>
        <w:pStyle w:val="NoSpacing"/>
        <w:spacing w:line="480" w:lineRule="auto"/>
        <w:jc w:val="both"/>
        <w:rPr>
          <w:rFonts w:ascii="Times New Roman" w:hAnsi="Times New Roman" w:cs="Times New Roman"/>
          <w:sz w:val="24"/>
          <w:szCs w:val="24"/>
        </w:rPr>
      </w:pPr>
      <w:r w:rsidRPr="00A14A5D">
        <w:rPr>
          <w:rFonts w:ascii="Times New Roman" w:hAnsi="Times New Roman" w:cs="Times New Roman"/>
          <w:sz w:val="24"/>
          <w:szCs w:val="24"/>
        </w:rPr>
        <w:t>The use of plants in religious ceremonies as well as for magic and medicinal purposes is very common and widely distributed in Ethiopia (Amare Getahun</w:t>
      </w:r>
      <w:r w:rsidR="00FC3D1A">
        <w:rPr>
          <w:rFonts w:ascii="Times New Roman" w:hAnsi="Times New Roman" w:cs="Times New Roman"/>
          <w:sz w:val="24"/>
          <w:szCs w:val="24"/>
        </w:rPr>
        <w:t>,</w:t>
      </w:r>
      <w:r w:rsidRPr="00A14A5D">
        <w:rPr>
          <w:rFonts w:ascii="Times New Roman" w:hAnsi="Times New Roman" w:cs="Times New Roman"/>
          <w:sz w:val="24"/>
          <w:szCs w:val="24"/>
        </w:rPr>
        <w:t xml:space="preserve"> 1976). Ac</w:t>
      </w:r>
      <w:r w:rsidR="002833CC">
        <w:rPr>
          <w:rFonts w:ascii="Times New Roman" w:hAnsi="Times New Roman" w:cs="Times New Roman"/>
          <w:sz w:val="24"/>
          <w:szCs w:val="24"/>
        </w:rPr>
        <w:t xml:space="preserve">cording to (Dawit Abebe, 2001) </w:t>
      </w:r>
      <w:r w:rsidRPr="00A14A5D">
        <w:rPr>
          <w:rFonts w:ascii="Times New Roman" w:hAnsi="Times New Roman" w:cs="Times New Roman"/>
          <w:sz w:val="24"/>
          <w:szCs w:val="24"/>
        </w:rPr>
        <w:t xml:space="preserve">there is a large magnitude of use and interest in medicinal plants in Ethiopia due to acceptability, accessibility and biomedical benefits. Even today, it is common for people living in rural and urban areas to treat some common ailments using plants available around them (example, </w:t>
      </w:r>
      <w:r w:rsidRPr="001D3012">
        <w:rPr>
          <w:rFonts w:ascii="Times New Roman" w:hAnsi="Times New Roman" w:cs="Times New Roman"/>
          <w:i/>
          <w:sz w:val="24"/>
          <w:szCs w:val="24"/>
        </w:rPr>
        <w:t>Hageniaabyssinica</w:t>
      </w:r>
      <w:r w:rsidRPr="00A14A5D">
        <w:rPr>
          <w:rFonts w:ascii="Times New Roman" w:hAnsi="Times New Roman" w:cs="Times New Roman"/>
          <w:sz w:val="24"/>
          <w:szCs w:val="24"/>
        </w:rPr>
        <w:t xml:space="preserve"> to expel tapeworm</w:t>
      </w:r>
      <w:r w:rsidRPr="00CA4DAE">
        <w:rPr>
          <w:rFonts w:ascii="Times New Roman" w:hAnsi="Times New Roman" w:cs="Times New Roman"/>
          <w:i/>
          <w:sz w:val="24"/>
          <w:szCs w:val="24"/>
        </w:rPr>
        <w:t>, Rutachalepensis</w:t>
      </w:r>
      <w:r w:rsidRPr="00A14A5D">
        <w:rPr>
          <w:rFonts w:ascii="Times New Roman" w:hAnsi="Times New Roman" w:cs="Times New Roman"/>
          <w:sz w:val="24"/>
          <w:szCs w:val="24"/>
        </w:rPr>
        <w:t xml:space="preserve"> for var</w:t>
      </w:r>
      <w:r w:rsidR="00DF5355">
        <w:rPr>
          <w:rFonts w:ascii="Times New Roman" w:hAnsi="Times New Roman" w:cs="Times New Roman"/>
          <w:sz w:val="24"/>
          <w:szCs w:val="24"/>
        </w:rPr>
        <w:t>ious health problems) (Abbink</w:t>
      </w:r>
      <w:r w:rsidRPr="00A14A5D">
        <w:rPr>
          <w:rFonts w:ascii="Times New Roman" w:hAnsi="Times New Roman" w:cs="Times New Roman"/>
          <w:sz w:val="24"/>
          <w:szCs w:val="24"/>
        </w:rPr>
        <w:t xml:space="preserve">, 1995). </w:t>
      </w:r>
      <w:r w:rsidR="00C63BB8">
        <w:rPr>
          <w:rFonts w:ascii="Times New Roman" w:hAnsi="Times New Roman" w:cs="Times New Roman"/>
          <w:sz w:val="24"/>
          <w:szCs w:val="24"/>
        </w:rPr>
        <w:t>The continued dependency on herbal medicine along with the side of modern medicine is largely conditioned by economic and cultural factors (Aketch, 1992)</w:t>
      </w:r>
      <w:r w:rsidR="00A30E07">
        <w:rPr>
          <w:rFonts w:ascii="Times New Roman" w:hAnsi="Times New Roman" w:cs="Times New Roman"/>
          <w:sz w:val="24"/>
          <w:szCs w:val="24"/>
        </w:rPr>
        <w:t>.</w:t>
      </w:r>
      <w:r w:rsidRPr="00A14A5D">
        <w:rPr>
          <w:rFonts w:ascii="Times New Roman" w:hAnsi="Times New Roman" w:cs="Times New Roman"/>
          <w:sz w:val="24"/>
          <w:szCs w:val="24"/>
        </w:rPr>
        <w:t>The work of (Dawit Abebe and Ahadu Ayehu, 1993) in northern Ethiopia clarified that major portion (87%) of the parts</w:t>
      </w:r>
      <w:r w:rsidR="00C73C6E">
        <w:rPr>
          <w:rFonts w:ascii="Times New Roman" w:hAnsi="Times New Roman" w:cs="Times New Roman"/>
          <w:sz w:val="24"/>
          <w:szCs w:val="24"/>
        </w:rPr>
        <w:t xml:space="preserve"> used in traditional medicine ca</w:t>
      </w:r>
      <w:r w:rsidRPr="00A14A5D">
        <w:rPr>
          <w:rFonts w:ascii="Times New Roman" w:hAnsi="Times New Roman" w:cs="Times New Roman"/>
          <w:sz w:val="24"/>
          <w:szCs w:val="24"/>
        </w:rPr>
        <w:t>me</w:t>
      </w:r>
      <w:r w:rsidR="008804D8">
        <w:rPr>
          <w:rFonts w:ascii="Times New Roman" w:hAnsi="Times New Roman" w:cs="Times New Roman"/>
          <w:sz w:val="24"/>
          <w:szCs w:val="24"/>
        </w:rPr>
        <w:t xml:space="preserve"> from plant source. At this</w:t>
      </w:r>
      <w:r w:rsidRPr="00A14A5D">
        <w:rPr>
          <w:rFonts w:ascii="Times New Roman" w:hAnsi="Times New Roman" w:cs="Times New Roman"/>
          <w:sz w:val="24"/>
          <w:szCs w:val="24"/>
        </w:rPr>
        <w:t xml:space="preserve"> moment, somewhere in the rural hinterland of the Ethiopian rural communities, a local farmer may have just gathered leaves or root parts from a local medicinal plant found near the homestead. In a nearby village, a mother might be in the midst of preparing a traditional plant treatmen</w:t>
      </w:r>
      <w:r>
        <w:rPr>
          <w:rFonts w:ascii="Times New Roman" w:hAnsi="Times New Roman" w:cs="Times New Roman"/>
          <w:sz w:val="24"/>
          <w:szCs w:val="24"/>
        </w:rPr>
        <w:t>t believed to ‘restore strength</w:t>
      </w:r>
      <w:r w:rsidRPr="00A14A5D">
        <w:rPr>
          <w:rFonts w:ascii="Times New Roman" w:hAnsi="Times New Roman" w:cs="Times New Roman"/>
          <w:sz w:val="24"/>
          <w:szCs w:val="24"/>
        </w:rPr>
        <w:t>, relieve stomach cramps, heal a skin condition, and ‘ward off the evil-eye’ or perhaps to help alleviate symptoms o</w:t>
      </w:r>
      <w:r>
        <w:rPr>
          <w:rFonts w:ascii="Times New Roman" w:hAnsi="Times New Roman" w:cs="Times New Roman"/>
          <w:sz w:val="24"/>
          <w:szCs w:val="24"/>
        </w:rPr>
        <w:t>f a respiratory tract infection</w:t>
      </w:r>
      <w:r w:rsidRPr="00A14A5D">
        <w:rPr>
          <w:rFonts w:ascii="Times New Roman" w:hAnsi="Times New Roman" w:cs="Times New Roman"/>
          <w:sz w:val="24"/>
          <w:szCs w:val="24"/>
        </w:rPr>
        <w:t xml:space="preserve"> (Dawit Abebe, 1986)</w:t>
      </w:r>
      <w:r w:rsidR="00824639">
        <w:rPr>
          <w:rFonts w:ascii="Times New Roman" w:hAnsi="Times New Roman" w:cs="Times New Roman"/>
          <w:sz w:val="24"/>
          <w:szCs w:val="24"/>
        </w:rPr>
        <w:t xml:space="preserve"> p</w:t>
      </w:r>
      <w:r w:rsidR="00FA6168" w:rsidRPr="00A14A5D">
        <w:rPr>
          <w:rFonts w:ascii="Times New Roman" w:hAnsi="Times New Roman" w:cs="Times New Roman"/>
          <w:sz w:val="24"/>
          <w:szCs w:val="24"/>
        </w:rPr>
        <w:t>rotective</w:t>
      </w:r>
      <w:r w:rsidRPr="00A14A5D">
        <w:rPr>
          <w:rFonts w:ascii="Times New Roman" w:hAnsi="Times New Roman" w:cs="Times New Roman"/>
          <w:sz w:val="24"/>
          <w:szCs w:val="24"/>
        </w:rPr>
        <w:t xml:space="preserve"> remedies are </w:t>
      </w:r>
      <w:r w:rsidR="00FA6168" w:rsidRPr="00A14A5D">
        <w:rPr>
          <w:rFonts w:ascii="Times New Roman" w:hAnsi="Times New Roman" w:cs="Times New Roman"/>
          <w:sz w:val="24"/>
          <w:szCs w:val="24"/>
        </w:rPr>
        <w:t>generally</w:t>
      </w:r>
      <w:r w:rsidRPr="00A14A5D">
        <w:rPr>
          <w:rFonts w:ascii="Times New Roman" w:hAnsi="Times New Roman" w:cs="Times New Roman"/>
          <w:sz w:val="24"/>
          <w:szCs w:val="24"/>
        </w:rPr>
        <w:t xml:space="preserve"> prepared as ornamental, to be borne by the patients </w:t>
      </w:r>
      <w:r w:rsidR="00FA6168" w:rsidRPr="00A14A5D">
        <w:rPr>
          <w:rFonts w:ascii="Times New Roman" w:hAnsi="Times New Roman" w:cs="Times New Roman"/>
          <w:sz w:val="24"/>
          <w:szCs w:val="24"/>
        </w:rPr>
        <w:t>beside</w:t>
      </w:r>
      <w:r w:rsidRPr="00A14A5D">
        <w:rPr>
          <w:rFonts w:ascii="Times New Roman" w:hAnsi="Times New Roman" w:cs="Times New Roman"/>
          <w:sz w:val="24"/>
          <w:szCs w:val="24"/>
        </w:rPr>
        <w:t xml:space="preserve"> evil spirits or psychosomatic disorders. The study of Ethiopian medicinal plants has not been realized as fully as that of India or other traditiona</w:t>
      </w:r>
      <w:r w:rsidR="00925FE8">
        <w:rPr>
          <w:rFonts w:ascii="Times New Roman" w:hAnsi="Times New Roman" w:cs="Times New Roman"/>
          <w:sz w:val="24"/>
          <w:szCs w:val="24"/>
        </w:rPr>
        <w:t>l communities elsewhere (IWU,</w:t>
      </w:r>
      <w:r w:rsidRPr="00A14A5D">
        <w:rPr>
          <w:rFonts w:ascii="Times New Roman" w:hAnsi="Times New Roman" w:cs="Times New Roman"/>
          <w:sz w:val="24"/>
          <w:szCs w:val="24"/>
        </w:rPr>
        <w:t xml:space="preserve"> 1993).In Ethiopia there is limited development of therapeutic products and the indigenous knowledge on usage of </w:t>
      </w:r>
      <w:r w:rsidRPr="00A14A5D">
        <w:rPr>
          <w:rFonts w:ascii="Times New Roman" w:hAnsi="Times New Roman" w:cs="Times New Roman"/>
          <w:sz w:val="24"/>
          <w:szCs w:val="24"/>
        </w:rPr>
        <w:lastRenderedPageBreak/>
        <w:t>medicinal plants as folk remedies are getting lost owing to migration from rural to urban areas, industrialization, rapid loss of natural habitats and changes in life style. There is also a lack of Ethnobotanical survey carried out in most parts of the country. In view of these, documentation of the traditional use of medicinal plants is an urgent matter and important to preserve the knowledge (Tesema Tanto</w:t>
      </w:r>
      <w:r w:rsidR="00ED7954">
        <w:rPr>
          <w:rFonts w:ascii="Times New Roman" w:hAnsi="Times New Roman" w:cs="Times New Roman"/>
          <w:sz w:val="24"/>
          <w:szCs w:val="24"/>
        </w:rPr>
        <w:t>,</w:t>
      </w:r>
      <w:r w:rsidRPr="00A14A5D">
        <w:rPr>
          <w:rFonts w:ascii="Times New Roman" w:hAnsi="Times New Roman" w:cs="Times New Roman"/>
          <w:i/>
          <w:sz w:val="24"/>
          <w:szCs w:val="24"/>
        </w:rPr>
        <w:t>etal</w:t>
      </w:r>
      <w:r w:rsidR="0016787F">
        <w:rPr>
          <w:rFonts w:ascii="Times New Roman" w:hAnsi="Times New Roman" w:cs="Times New Roman"/>
          <w:i/>
          <w:sz w:val="24"/>
          <w:szCs w:val="24"/>
        </w:rPr>
        <w:t>.</w:t>
      </w:r>
      <w:r w:rsidR="00ED7954">
        <w:rPr>
          <w:rFonts w:ascii="Times New Roman" w:hAnsi="Times New Roman" w:cs="Times New Roman"/>
          <w:sz w:val="24"/>
          <w:szCs w:val="24"/>
        </w:rPr>
        <w:t>, 2003;</w:t>
      </w:r>
      <w:r w:rsidRPr="00A14A5D">
        <w:rPr>
          <w:rFonts w:ascii="Times New Roman" w:hAnsi="Times New Roman" w:cs="Times New Roman"/>
          <w:sz w:val="24"/>
          <w:szCs w:val="24"/>
        </w:rPr>
        <w:t xml:space="preserve"> Tilahun Tekelehaymanot</w:t>
      </w:r>
      <w:r w:rsidR="00ED7954">
        <w:rPr>
          <w:rFonts w:ascii="Times New Roman" w:hAnsi="Times New Roman" w:cs="Times New Roman"/>
          <w:sz w:val="24"/>
          <w:szCs w:val="24"/>
        </w:rPr>
        <w:t>,</w:t>
      </w:r>
      <w:r w:rsidRPr="00A14A5D">
        <w:rPr>
          <w:rFonts w:ascii="Times New Roman" w:hAnsi="Times New Roman" w:cs="Times New Roman"/>
          <w:sz w:val="24"/>
          <w:szCs w:val="24"/>
        </w:rPr>
        <w:t xml:space="preserve"> etal</w:t>
      </w:r>
      <w:r w:rsidR="0016787F">
        <w:rPr>
          <w:rFonts w:ascii="Times New Roman" w:hAnsi="Times New Roman" w:cs="Times New Roman"/>
          <w:sz w:val="24"/>
          <w:szCs w:val="24"/>
        </w:rPr>
        <w:t>.</w:t>
      </w:r>
      <w:r w:rsidRPr="00A14A5D">
        <w:rPr>
          <w:rFonts w:ascii="Times New Roman" w:hAnsi="Times New Roman" w:cs="Times New Roman"/>
          <w:sz w:val="24"/>
          <w:szCs w:val="24"/>
        </w:rPr>
        <w:t>, 2003).</w:t>
      </w:r>
      <w:r w:rsidR="00E90330" w:rsidRPr="00E90330">
        <w:rPr>
          <w:rFonts w:ascii="Times New Roman" w:hAnsi="Times New Roman"/>
          <w:sz w:val="24"/>
          <w:szCs w:val="24"/>
        </w:rPr>
        <w:t>The</w:t>
      </w:r>
      <w:r w:rsidR="00E90330" w:rsidRPr="00A14A5D">
        <w:rPr>
          <w:rFonts w:ascii="Times New Roman" w:hAnsi="Times New Roman"/>
          <w:sz w:val="24"/>
          <w:szCs w:val="24"/>
        </w:rPr>
        <w:t xml:space="preserve"> majority of the population that lives in the rural and the poor people in urban areas rely mainly on traditional medicines to meet their primary health care needs. However, the traditional knowledge of medicinal plant in Ethiopia is not fully compiled (</w:t>
      </w:r>
      <w:r w:rsidR="00E90330">
        <w:rPr>
          <w:rFonts w:ascii="Times New Roman" w:hAnsi="Times New Roman"/>
          <w:sz w:val="24"/>
          <w:szCs w:val="24"/>
        </w:rPr>
        <w:t xml:space="preserve">Miruste </w:t>
      </w:r>
      <w:r w:rsidR="00E90330" w:rsidRPr="00A14A5D">
        <w:rPr>
          <w:rFonts w:ascii="Times New Roman" w:hAnsi="Times New Roman"/>
          <w:sz w:val="24"/>
          <w:szCs w:val="24"/>
        </w:rPr>
        <w:t>Giday</w:t>
      </w:r>
      <w:r w:rsidR="00E90330">
        <w:rPr>
          <w:rFonts w:ascii="Times New Roman" w:hAnsi="Times New Roman"/>
          <w:sz w:val="24"/>
          <w:szCs w:val="24"/>
        </w:rPr>
        <w:t>,</w:t>
      </w:r>
      <w:r w:rsidR="00E90330" w:rsidRPr="00222BE1">
        <w:rPr>
          <w:rFonts w:ascii="Times New Roman" w:hAnsi="Times New Roman"/>
          <w:i/>
          <w:iCs/>
          <w:sz w:val="24"/>
          <w:szCs w:val="24"/>
        </w:rPr>
        <w:t>et al</w:t>
      </w:r>
      <w:r w:rsidR="00E90330" w:rsidRPr="00A14A5D">
        <w:rPr>
          <w:rFonts w:ascii="Times New Roman" w:hAnsi="Times New Roman"/>
          <w:sz w:val="24"/>
          <w:szCs w:val="24"/>
        </w:rPr>
        <w:t xml:space="preserve">., 2003; </w:t>
      </w:r>
      <w:r w:rsidR="00E90330">
        <w:rPr>
          <w:rFonts w:ascii="Times New Roman" w:hAnsi="Times New Roman"/>
          <w:sz w:val="24"/>
          <w:szCs w:val="24"/>
        </w:rPr>
        <w:t xml:space="preserve">Teshale </w:t>
      </w:r>
      <w:r w:rsidR="00E90330" w:rsidRPr="00A14A5D">
        <w:rPr>
          <w:rFonts w:ascii="Times New Roman" w:hAnsi="Times New Roman"/>
          <w:sz w:val="24"/>
          <w:szCs w:val="24"/>
        </w:rPr>
        <w:t>Sori</w:t>
      </w:r>
      <w:r w:rsidR="00E90330">
        <w:rPr>
          <w:rFonts w:ascii="Times New Roman" w:hAnsi="Times New Roman"/>
          <w:sz w:val="24"/>
          <w:szCs w:val="24"/>
        </w:rPr>
        <w:t>,</w:t>
      </w:r>
      <w:r w:rsidR="00E90330" w:rsidRPr="00222BE1">
        <w:rPr>
          <w:rFonts w:ascii="Times New Roman" w:hAnsi="Times New Roman"/>
          <w:i/>
          <w:iCs/>
          <w:sz w:val="24"/>
          <w:szCs w:val="24"/>
        </w:rPr>
        <w:t>et al</w:t>
      </w:r>
      <w:r w:rsidR="00E90330">
        <w:rPr>
          <w:rFonts w:ascii="Times New Roman" w:hAnsi="Times New Roman"/>
          <w:i/>
          <w:iCs/>
          <w:sz w:val="24"/>
          <w:szCs w:val="24"/>
        </w:rPr>
        <w:t>.</w:t>
      </w:r>
      <w:r w:rsidR="00E90330" w:rsidRPr="00A14A5D">
        <w:rPr>
          <w:rFonts w:ascii="Times New Roman" w:hAnsi="Times New Roman"/>
          <w:sz w:val="24"/>
          <w:szCs w:val="24"/>
        </w:rPr>
        <w:t>, 2004)</w:t>
      </w:r>
      <w:r w:rsidRPr="00A14A5D">
        <w:rPr>
          <w:rFonts w:ascii="Times New Roman" w:hAnsi="Times New Roman" w:cs="Times New Roman"/>
          <w:sz w:val="24"/>
          <w:szCs w:val="24"/>
        </w:rPr>
        <w:t>Ethiopia is a country characterized by having wide range of climates and varied ecological conditions, possesses enormous diversity of flora and fauna (Pankurst, 2001). The country possesses a wide range of potentially useful medicinal plants, more extensive indeed than available in many other parts of the world (Dawit Abebe, 1986)</w:t>
      </w:r>
      <w:r w:rsidR="008D3B45">
        <w:rPr>
          <w:rFonts w:ascii="Times New Roman" w:hAnsi="Times New Roman" w:cs="Times New Roman"/>
          <w:sz w:val="24"/>
          <w:szCs w:val="24"/>
        </w:rPr>
        <w:t xml:space="preserve"> m</w:t>
      </w:r>
      <w:r w:rsidRPr="00A14A5D">
        <w:rPr>
          <w:rFonts w:ascii="Times New Roman" w:hAnsi="Times New Roman" w:cs="Times New Roman"/>
          <w:sz w:val="24"/>
          <w:szCs w:val="24"/>
        </w:rPr>
        <w:t xml:space="preserve">edicinal plant species are also part of those many plant species of the country and has long history. </w:t>
      </w:r>
    </w:p>
    <w:p w:rsidR="006E6419" w:rsidRDefault="00675D6C" w:rsidP="005A447F">
      <w:pPr>
        <w:pStyle w:val="Default"/>
        <w:spacing w:line="480" w:lineRule="auto"/>
        <w:jc w:val="both"/>
      </w:pPr>
      <w:r>
        <w:t>In Ethiopia livestock</w:t>
      </w:r>
      <w:r w:rsidR="00AF5D05" w:rsidRPr="00A14A5D">
        <w:t xml:space="preserve"> disease is another problem which affects the productivity that people gain from rearing. Therefore the people (especially who engaged in the animal </w:t>
      </w:r>
      <w:r w:rsidR="00AF5D05" w:rsidRPr="00915B0B">
        <w:rPr>
          <w:color w:val="auto"/>
        </w:rPr>
        <w:t>has boundary</w:t>
      </w:r>
      <w:r w:rsidR="00AF5D05" w:rsidRPr="00A14A5D">
        <w:t xml:space="preserve"> system) use traditional veterinary methods to treat livestock diseases. </w:t>
      </w:r>
      <w:r w:rsidR="00670BDD" w:rsidRPr="00A14A5D">
        <w:t>Plants contain</w:t>
      </w:r>
      <w:r w:rsidR="00AF5D05" w:rsidRPr="00A14A5D">
        <w:t xml:space="preserve"> the largest component of the </w:t>
      </w:r>
      <w:r w:rsidR="000A4FA6" w:rsidRPr="00A14A5D">
        <w:t>varied</w:t>
      </w:r>
      <w:r w:rsidR="00AF5D05" w:rsidRPr="00A14A5D">
        <w:t xml:space="preserve"> therapeutic elements of traditional livestock health care practices (Teshale Sori</w:t>
      </w:r>
      <w:r w:rsidR="00670BDD">
        <w:t>,</w:t>
      </w:r>
      <w:r w:rsidR="00AF5D05" w:rsidRPr="00A14A5D">
        <w:rPr>
          <w:i/>
          <w:iCs/>
        </w:rPr>
        <w:t>et al.,</w:t>
      </w:r>
      <w:r w:rsidR="00AF5D05" w:rsidRPr="00A14A5D">
        <w:t xml:space="preserve"> 2004). In Ethiopia, </w:t>
      </w:r>
      <w:r w:rsidR="00AD5CE3" w:rsidRPr="00A14A5D">
        <w:t>generally</w:t>
      </w:r>
      <w:r w:rsidR="00AF5D05" w:rsidRPr="00A14A5D">
        <w:t xml:space="preserve"> who lived in rular areas use plant </w:t>
      </w:r>
      <w:r w:rsidR="00AD5CE3" w:rsidRPr="00A14A5D">
        <w:t>derivative</w:t>
      </w:r>
      <w:r w:rsidR="00AF5D05" w:rsidRPr="00A14A5D">
        <w:t xml:space="preserve"> medicine not </w:t>
      </w:r>
      <w:r w:rsidR="00AD5CE3" w:rsidRPr="00A14A5D">
        <w:t>simply</w:t>
      </w:r>
      <w:r w:rsidR="00AF5D05" w:rsidRPr="00A14A5D">
        <w:t xml:space="preserve"> to their livestock but also to themselves and their families (A</w:t>
      </w:r>
      <w:r w:rsidR="00AF5D05">
        <w:t>sfa</w:t>
      </w:r>
      <w:r w:rsidR="002E5938">
        <w:t>w</w:t>
      </w:r>
      <w:r w:rsidR="00AF5D05" w:rsidRPr="00A14A5D">
        <w:t xml:space="preserve"> Debela,</w:t>
      </w:r>
      <w:r w:rsidR="00AF5D05" w:rsidRPr="00A14A5D">
        <w:rPr>
          <w:i/>
          <w:iCs/>
        </w:rPr>
        <w:t xml:space="preserve"> et al.,</w:t>
      </w:r>
      <w:r w:rsidR="000D54A5">
        <w:t xml:space="preserve"> 2012</w:t>
      </w:r>
      <w:r w:rsidR="00805DC7">
        <w:t>)</w:t>
      </w:r>
      <w:r w:rsidR="001F2D86">
        <w:t>.</w:t>
      </w:r>
      <w:bookmarkStart w:id="65" w:name="_Toc11814016"/>
    </w:p>
    <w:p w:rsidR="005A447F" w:rsidRPr="005A447F" w:rsidRDefault="005A447F" w:rsidP="005A447F">
      <w:pPr>
        <w:pStyle w:val="Default"/>
        <w:spacing w:line="480" w:lineRule="auto"/>
        <w:jc w:val="both"/>
      </w:pPr>
    </w:p>
    <w:p w:rsidR="00EB6A45" w:rsidRPr="00575481" w:rsidRDefault="00EB6A45" w:rsidP="00BC79EF">
      <w:pPr>
        <w:pStyle w:val="Heading3"/>
        <w:spacing w:after="240" w:line="480" w:lineRule="auto"/>
        <w:rPr>
          <w:rFonts w:ascii="Times New Roman" w:hAnsi="Times New Roman" w:cs="Times New Roman"/>
          <w:color w:val="auto"/>
          <w:sz w:val="24"/>
          <w:szCs w:val="24"/>
        </w:rPr>
      </w:pPr>
      <w:bookmarkStart w:id="66" w:name="_Toc175438807"/>
      <w:r w:rsidRPr="00575481">
        <w:rPr>
          <w:rFonts w:ascii="Times New Roman" w:hAnsi="Times New Roman" w:cs="Times New Roman"/>
          <w:color w:val="auto"/>
          <w:sz w:val="24"/>
          <w:szCs w:val="24"/>
        </w:rPr>
        <w:lastRenderedPageBreak/>
        <w:t>2.2.3 The importance of traditional medicinal plants in human and livestock</w:t>
      </w:r>
      <w:bookmarkStart w:id="67" w:name="_Toc529492900"/>
      <w:bookmarkStart w:id="68" w:name="_Toc529492704"/>
      <w:bookmarkStart w:id="69" w:name="_Toc529474746"/>
      <w:r w:rsidRPr="00575481">
        <w:rPr>
          <w:rFonts w:ascii="Times New Roman" w:hAnsi="Times New Roman" w:cs="Times New Roman"/>
          <w:color w:val="auto"/>
          <w:sz w:val="24"/>
          <w:szCs w:val="24"/>
        </w:rPr>
        <w:t xml:space="preserve"> health care system</w:t>
      </w:r>
      <w:bookmarkEnd w:id="65"/>
      <w:bookmarkEnd w:id="67"/>
      <w:bookmarkEnd w:id="68"/>
      <w:bookmarkEnd w:id="69"/>
      <w:bookmarkEnd w:id="66"/>
    </w:p>
    <w:p w:rsidR="00EB6A45" w:rsidRPr="00A14A5D" w:rsidRDefault="00EB6A45" w:rsidP="00DB1A6B">
      <w:pPr>
        <w:autoSpaceDE w:val="0"/>
        <w:autoSpaceDN w:val="0"/>
        <w:adjustRightInd w:val="0"/>
        <w:spacing w:after="240" w:line="480" w:lineRule="auto"/>
        <w:jc w:val="both"/>
        <w:rPr>
          <w:rFonts w:ascii="Times New Roman" w:hAnsi="Times New Roman"/>
          <w:sz w:val="24"/>
          <w:szCs w:val="24"/>
        </w:rPr>
      </w:pPr>
      <w:r w:rsidRPr="00A14A5D">
        <w:rPr>
          <w:rFonts w:ascii="Times New Roman" w:hAnsi="Times New Roman"/>
          <w:sz w:val="24"/>
          <w:szCs w:val="24"/>
        </w:rPr>
        <w:t>Plants have played crucial role as a source of traditional medicine in Ethiopia from the time immemorial to combat different ailments and human sufferings (Asefa Debella</w:t>
      </w:r>
      <w:r w:rsidR="00994CB7">
        <w:rPr>
          <w:rFonts w:ascii="Times New Roman" w:hAnsi="Times New Roman"/>
          <w:sz w:val="24"/>
          <w:szCs w:val="24"/>
        </w:rPr>
        <w:t>,</w:t>
      </w:r>
      <w:r w:rsidR="008568BF">
        <w:rPr>
          <w:rFonts w:ascii="Times New Roman" w:hAnsi="Times New Roman"/>
          <w:sz w:val="24"/>
          <w:szCs w:val="24"/>
        </w:rPr>
        <w:t xml:space="preserve"> 1999; </w:t>
      </w:r>
      <w:r w:rsidRPr="00A14A5D">
        <w:rPr>
          <w:rFonts w:ascii="Times New Roman" w:hAnsi="Times New Roman"/>
          <w:sz w:val="24"/>
          <w:szCs w:val="24"/>
        </w:rPr>
        <w:t>Kebede Debella</w:t>
      </w:r>
      <w:r w:rsidR="00994CB7">
        <w:rPr>
          <w:rFonts w:ascii="Times New Roman" w:hAnsi="Times New Roman"/>
          <w:sz w:val="24"/>
          <w:szCs w:val="24"/>
        </w:rPr>
        <w:t>,</w:t>
      </w:r>
      <w:r w:rsidRPr="00994CB7">
        <w:rPr>
          <w:rFonts w:ascii="Times New Roman" w:hAnsi="Times New Roman"/>
          <w:i/>
          <w:sz w:val="24"/>
          <w:szCs w:val="24"/>
        </w:rPr>
        <w:t>etal</w:t>
      </w:r>
      <w:r w:rsidR="008568BF">
        <w:rPr>
          <w:rFonts w:ascii="Times New Roman" w:hAnsi="Times New Roman"/>
          <w:i/>
          <w:sz w:val="24"/>
          <w:szCs w:val="24"/>
        </w:rPr>
        <w:t>.</w:t>
      </w:r>
      <w:r w:rsidRPr="00A14A5D">
        <w:rPr>
          <w:rFonts w:ascii="Times New Roman" w:hAnsi="Times New Roman"/>
          <w:sz w:val="24"/>
          <w:szCs w:val="24"/>
        </w:rPr>
        <w:t>, 2006). The antiquity of the traditional use of medicinal plants in Ethiopia could never be disregar</w:t>
      </w:r>
      <w:r w:rsidR="0025214F">
        <w:rPr>
          <w:rFonts w:ascii="Times New Roman" w:hAnsi="Times New Roman"/>
          <w:sz w:val="24"/>
          <w:szCs w:val="24"/>
        </w:rPr>
        <w:t>ded (Pankhurst, 1965;</w:t>
      </w:r>
      <w:r w:rsidRPr="00A14A5D">
        <w:rPr>
          <w:rFonts w:ascii="Times New Roman" w:hAnsi="Times New Roman"/>
          <w:sz w:val="24"/>
          <w:szCs w:val="24"/>
        </w:rPr>
        <w:t xml:space="preserve"> Mirtue Giday</w:t>
      </w:r>
      <w:r w:rsidR="0025214F">
        <w:rPr>
          <w:rFonts w:ascii="Times New Roman" w:hAnsi="Times New Roman"/>
          <w:sz w:val="24"/>
          <w:szCs w:val="24"/>
        </w:rPr>
        <w:t>,</w:t>
      </w:r>
      <w:r w:rsidRPr="00A14A5D">
        <w:rPr>
          <w:rFonts w:ascii="Times New Roman" w:hAnsi="Times New Roman"/>
          <w:sz w:val="24"/>
          <w:szCs w:val="24"/>
        </w:rPr>
        <w:t xml:space="preserve"> 1999). Due to accessibility, acceptabilityand biomedical benefits there is a large magnitude of use and interest of medicinal plants in Ethiopia (Dawit Abebe</w:t>
      </w:r>
      <w:r w:rsidR="00173779">
        <w:rPr>
          <w:rFonts w:ascii="Times New Roman" w:hAnsi="Times New Roman"/>
          <w:sz w:val="24"/>
          <w:szCs w:val="24"/>
        </w:rPr>
        <w:t>,</w:t>
      </w:r>
      <w:r w:rsidRPr="00A14A5D">
        <w:rPr>
          <w:rFonts w:ascii="Times New Roman" w:hAnsi="Times New Roman"/>
          <w:sz w:val="24"/>
          <w:szCs w:val="24"/>
        </w:rPr>
        <w:t xml:space="preserve"> 1986</w:t>
      </w:r>
      <w:r>
        <w:rPr>
          <w:rFonts w:ascii="Times New Roman" w:hAnsi="Times New Roman"/>
          <w:sz w:val="24"/>
          <w:szCs w:val="24"/>
        </w:rPr>
        <w:t>,</w:t>
      </w:r>
      <w:r w:rsidRPr="00A14A5D">
        <w:rPr>
          <w:rFonts w:ascii="Times New Roman" w:hAnsi="Times New Roman"/>
          <w:sz w:val="24"/>
          <w:szCs w:val="24"/>
        </w:rPr>
        <w:t xml:space="preserve"> 2001). The plant materials include seeds, berries, roots, leaves, bark or flowers are used for medicinal value. During the past decades, public interest in natural therapies, namely herbal medicine, has increased dramatically not only in developing countries but mainly in industr</w:t>
      </w:r>
      <w:r w:rsidR="008D3B45">
        <w:rPr>
          <w:rFonts w:ascii="Times New Roman" w:hAnsi="Times New Roman"/>
          <w:sz w:val="24"/>
          <w:szCs w:val="24"/>
        </w:rPr>
        <w:t>ialized countries (Blumenthal,</w:t>
      </w:r>
      <w:r w:rsidR="00C64AD7">
        <w:rPr>
          <w:rFonts w:ascii="Times New Roman" w:hAnsi="Times New Roman"/>
          <w:sz w:val="24"/>
          <w:szCs w:val="24"/>
        </w:rPr>
        <w:t xml:space="preserve"> 1998) o</w:t>
      </w:r>
      <w:r w:rsidRPr="00A14A5D">
        <w:rPr>
          <w:rFonts w:ascii="Times New Roman" w:hAnsi="Times New Roman"/>
          <w:sz w:val="24"/>
          <w:szCs w:val="24"/>
        </w:rPr>
        <w:t>f the 252 drugs considered as basic and essential by the WHO, 11% are exclusively of plant origin and a number of synthetic drugs are obtained from natur</w:t>
      </w:r>
      <w:r w:rsidR="00E90C6F">
        <w:rPr>
          <w:rFonts w:ascii="Times New Roman" w:hAnsi="Times New Roman"/>
          <w:sz w:val="24"/>
          <w:szCs w:val="24"/>
        </w:rPr>
        <w:t>al precursors (Arebu Issa, 2001</w:t>
      </w:r>
      <w:r w:rsidRPr="00A14A5D">
        <w:rPr>
          <w:rFonts w:ascii="Times New Roman" w:hAnsi="Times New Roman"/>
          <w:sz w:val="24"/>
          <w:szCs w:val="24"/>
        </w:rPr>
        <w:t>)</w:t>
      </w:r>
      <w:r w:rsidR="000B72FB">
        <w:rPr>
          <w:rFonts w:ascii="Times New Roman" w:hAnsi="Times New Roman"/>
          <w:sz w:val="24"/>
          <w:szCs w:val="24"/>
        </w:rPr>
        <w:t xml:space="preserve">. </w:t>
      </w:r>
      <w:r w:rsidRPr="00A14A5D">
        <w:rPr>
          <w:rFonts w:ascii="Times New Roman" w:hAnsi="Times New Roman"/>
          <w:sz w:val="24"/>
          <w:szCs w:val="24"/>
        </w:rPr>
        <w:t xml:space="preserve">These plant based drugs provide outstanding contribution to modern </w:t>
      </w:r>
      <w:r w:rsidR="008845BB" w:rsidRPr="00A14A5D">
        <w:rPr>
          <w:rFonts w:ascii="Times New Roman" w:hAnsi="Times New Roman"/>
          <w:sz w:val="24"/>
          <w:szCs w:val="24"/>
        </w:rPr>
        <w:t>therapeutics</w:t>
      </w:r>
      <w:r w:rsidR="008845BB">
        <w:rPr>
          <w:rFonts w:ascii="Times New Roman" w:hAnsi="Times New Roman"/>
          <w:sz w:val="24"/>
          <w:szCs w:val="24"/>
        </w:rPr>
        <w:t>.</w:t>
      </w:r>
      <w:r w:rsidR="008845BB" w:rsidRPr="00A14A5D">
        <w:rPr>
          <w:rFonts w:ascii="Times New Roman" w:hAnsi="Times New Roman"/>
          <w:sz w:val="24"/>
          <w:szCs w:val="24"/>
        </w:rPr>
        <w:t xml:space="preserve"> However</w:t>
      </w:r>
      <w:r w:rsidRPr="00A14A5D">
        <w:rPr>
          <w:rFonts w:ascii="Times New Roman" w:hAnsi="Times New Roman"/>
          <w:sz w:val="24"/>
          <w:szCs w:val="24"/>
        </w:rPr>
        <w:t>, as time goes on, the traditional knowledge is gradually worn away for reasons mainly attributed to environmental degradation and deforestation, which in turn brought about the loss of some species including medicinal plants (Desalegn Demissie, 2000). The use of medicinal plant species as a medicine is as old as man and this makes traditional medicine an integral part of the different cultures of Ethiopian people who are especially vulnerable tounderserved</w:t>
      </w:r>
      <w:r w:rsidR="00DB1A6B">
        <w:rPr>
          <w:rFonts w:ascii="Times New Roman" w:hAnsi="Times New Roman"/>
          <w:sz w:val="24"/>
          <w:szCs w:val="24"/>
        </w:rPr>
        <w:t xml:space="preserve"> health facilities (Pankhurst, 1990;</w:t>
      </w:r>
      <w:r w:rsidRPr="00A14A5D">
        <w:rPr>
          <w:rFonts w:ascii="Times New Roman" w:hAnsi="Times New Roman"/>
          <w:sz w:val="24"/>
          <w:szCs w:val="24"/>
        </w:rPr>
        <w:t xml:space="preserve"> Fassil Kibebew, 2001).Plant diversity remains crucial for human well-being and still provides a significant number of remedies required inhealthcare. Medicinal plants played a </w:t>
      </w:r>
      <w:r w:rsidR="00D5501A">
        <w:rPr>
          <w:rFonts w:ascii="Times New Roman" w:hAnsi="Times New Roman"/>
          <w:sz w:val="24"/>
          <w:szCs w:val="24"/>
        </w:rPr>
        <w:t xml:space="preserve">vital </w:t>
      </w:r>
      <w:r w:rsidRPr="00A14A5D">
        <w:rPr>
          <w:rFonts w:ascii="Times New Roman" w:hAnsi="Times New Roman"/>
          <w:sz w:val="24"/>
          <w:szCs w:val="24"/>
        </w:rPr>
        <w:t>role in the treatment of various a</w:t>
      </w:r>
      <w:r w:rsidR="00B2299F">
        <w:rPr>
          <w:rFonts w:ascii="Times New Roman" w:hAnsi="Times New Roman"/>
          <w:sz w:val="24"/>
          <w:szCs w:val="24"/>
        </w:rPr>
        <w:t>fflictions in Ethiopia (Fekadu F</w:t>
      </w:r>
      <w:r w:rsidRPr="00A14A5D">
        <w:rPr>
          <w:rFonts w:ascii="Times New Roman" w:hAnsi="Times New Roman"/>
          <w:sz w:val="24"/>
          <w:szCs w:val="24"/>
        </w:rPr>
        <w:t>ullas, 2007). It was reported that the traditional medicines serve mainly for those people living in</w:t>
      </w:r>
      <w:r w:rsidR="00735F9D">
        <w:rPr>
          <w:rFonts w:ascii="Times New Roman" w:hAnsi="Times New Roman"/>
          <w:sz w:val="24"/>
          <w:szCs w:val="24"/>
        </w:rPr>
        <w:t xml:space="preserve"> the rural area as they have very </w:t>
      </w:r>
      <w:r w:rsidR="00735F9D">
        <w:rPr>
          <w:rFonts w:ascii="Times New Roman" w:hAnsi="Times New Roman"/>
          <w:sz w:val="24"/>
          <w:szCs w:val="24"/>
        </w:rPr>
        <w:lastRenderedPageBreak/>
        <w:t xml:space="preserve">limited </w:t>
      </w:r>
      <w:r w:rsidRPr="00A14A5D">
        <w:rPr>
          <w:rFonts w:ascii="Times New Roman" w:hAnsi="Times New Roman"/>
          <w:sz w:val="24"/>
          <w:szCs w:val="24"/>
        </w:rPr>
        <w:t>access to modernmedical health services due to shortage of modern drugs, health professionals, much more cost of the medicines, uneven distribution that is most of the facilities are found in towns but a few or no health facilitie</w:t>
      </w:r>
      <w:r w:rsidR="00870F4F">
        <w:rPr>
          <w:rFonts w:ascii="Times New Roman" w:hAnsi="Times New Roman"/>
          <w:sz w:val="24"/>
          <w:szCs w:val="24"/>
        </w:rPr>
        <w:t>s are in rural areas (Jansen,</w:t>
      </w:r>
      <w:r w:rsidRPr="00A14A5D">
        <w:rPr>
          <w:rFonts w:ascii="Times New Roman" w:hAnsi="Times New Roman"/>
          <w:sz w:val="24"/>
          <w:szCs w:val="24"/>
        </w:rPr>
        <w:t xml:space="preserve"> 1981).Despite the high value of traditional medicine to Ethiopiasocieties especially to rural communities, the plant species along with the associated knowledge is lost due to factors such as deforestation and expansion o</w:t>
      </w:r>
      <w:r w:rsidR="00AF4C7E">
        <w:rPr>
          <w:rFonts w:ascii="Times New Roman" w:hAnsi="Times New Roman"/>
          <w:sz w:val="24"/>
          <w:szCs w:val="24"/>
        </w:rPr>
        <w:t xml:space="preserve">f modern education (Pankhurst, </w:t>
      </w:r>
      <w:r w:rsidRPr="00A14A5D">
        <w:rPr>
          <w:rFonts w:ascii="Times New Roman" w:hAnsi="Times New Roman"/>
          <w:sz w:val="24"/>
          <w:szCs w:val="24"/>
        </w:rPr>
        <w:t>2001). More than 95% of traditional medicinal preparations in the country are of plants origin (D</w:t>
      </w:r>
      <w:r w:rsidR="00451DB5">
        <w:rPr>
          <w:rFonts w:ascii="Times New Roman" w:hAnsi="Times New Roman"/>
          <w:sz w:val="24"/>
          <w:szCs w:val="24"/>
        </w:rPr>
        <w:t>awit Abebe, 1986). The importance</w:t>
      </w:r>
      <w:r w:rsidRPr="00A14A5D">
        <w:rPr>
          <w:rFonts w:ascii="Times New Roman" w:hAnsi="Times New Roman"/>
          <w:sz w:val="24"/>
          <w:szCs w:val="24"/>
        </w:rPr>
        <w:t xml:space="preserve"> of medicinal plants to treat human and livestock ailments in most parts of Ethiopia has been stated by v</w:t>
      </w:r>
      <w:r w:rsidR="00C77E0F">
        <w:rPr>
          <w:rFonts w:ascii="Times New Roman" w:hAnsi="Times New Roman"/>
          <w:sz w:val="24"/>
          <w:szCs w:val="24"/>
        </w:rPr>
        <w:t>arious studies(Dawit Abebe</w:t>
      </w:r>
      <w:r w:rsidR="00BB757C">
        <w:rPr>
          <w:rFonts w:ascii="Times New Roman" w:hAnsi="Times New Roman"/>
          <w:sz w:val="24"/>
          <w:szCs w:val="24"/>
        </w:rPr>
        <w:t>, 1986;</w:t>
      </w:r>
      <w:r w:rsidRPr="00A14A5D">
        <w:rPr>
          <w:rFonts w:ascii="Times New Roman" w:hAnsi="Times New Roman"/>
          <w:sz w:val="24"/>
          <w:szCs w:val="24"/>
        </w:rPr>
        <w:t xml:space="preserve"> Mesfin Tadesse</w:t>
      </w:r>
      <w:r w:rsidRPr="00A14A5D">
        <w:rPr>
          <w:rStyle w:val="CommentReference"/>
          <w:rFonts w:ascii="Times New Roman" w:hAnsi="Times New Roman"/>
          <w:sz w:val="24"/>
          <w:szCs w:val="24"/>
        </w:rPr>
        <w:t xml:space="preserve"> a</w:t>
      </w:r>
      <w:r w:rsidR="00C77E0F">
        <w:rPr>
          <w:rFonts w:ascii="Times New Roman" w:hAnsi="Times New Roman"/>
          <w:sz w:val="24"/>
          <w:szCs w:val="24"/>
        </w:rPr>
        <w:t xml:space="preserve">nd Sebsebe Demissew, </w:t>
      </w:r>
      <w:r w:rsidR="009A1D2F">
        <w:rPr>
          <w:rFonts w:ascii="Times New Roman" w:hAnsi="Times New Roman"/>
          <w:sz w:val="24"/>
          <w:szCs w:val="24"/>
        </w:rPr>
        <w:t>1992;</w:t>
      </w:r>
      <w:r w:rsidRPr="00A14A5D">
        <w:rPr>
          <w:rFonts w:ascii="Times New Roman" w:hAnsi="Times New Roman"/>
          <w:sz w:val="24"/>
          <w:szCs w:val="24"/>
        </w:rPr>
        <w:t xml:space="preserve"> D</w:t>
      </w:r>
      <w:r>
        <w:rPr>
          <w:rFonts w:ascii="Times New Roman" w:hAnsi="Times New Roman"/>
          <w:sz w:val="24"/>
          <w:szCs w:val="24"/>
        </w:rPr>
        <w:t>awit Abebe and Ahadu Ayehu</w:t>
      </w:r>
      <w:r w:rsidR="00C77E0F">
        <w:rPr>
          <w:rFonts w:ascii="Times New Roman" w:hAnsi="Times New Roman"/>
          <w:sz w:val="24"/>
          <w:szCs w:val="24"/>
        </w:rPr>
        <w:t>,</w:t>
      </w:r>
      <w:r>
        <w:rPr>
          <w:rFonts w:ascii="Times New Roman" w:hAnsi="Times New Roman"/>
          <w:sz w:val="24"/>
          <w:szCs w:val="24"/>
        </w:rPr>
        <w:t xml:space="preserve"> 1993</w:t>
      </w:r>
      <w:r w:rsidR="003E546C">
        <w:rPr>
          <w:rFonts w:ascii="Times New Roman" w:hAnsi="Times New Roman"/>
          <w:sz w:val="24"/>
          <w:szCs w:val="24"/>
        </w:rPr>
        <w:t xml:space="preserve">; </w:t>
      </w:r>
      <w:r w:rsidRPr="00A14A5D">
        <w:rPr>
          <w:rFonts w:ascii="Times New Roman" w:hAnsi="Times New Roman"/>
          <w:sz w:val="24"/>
          <w:szCs w:val="24"/>
        </w:rPr>
        <w:t>Miruste Giday</w:t>
      </w:r>
      <w:r w:rsidR="003E546C">
        <w:rPr>
          <w:rFonts w:ascii="Times New Roman" w:hAnsi="Times New Roman"/>
          <w:sz w:val="24"/>
          <w:szCs w:val="24"/>
        </w:rPr>
        <w:t>,</w:t>
      </w:r>
      <w:r w:rsidRPr="00A14A5D">
        <w:rPr>
          <w:rFonts w:ascii="Times New Roman" w:hAnsi="Times New Roman"/>
          <w:i/>
          <w:sz w:val="24"/>
          <w:szCs w:val="24"/>
        </w:rPr>
        <w:t>et al</w:t>
      </w:r>
      <w:r w:rsidR="003E546C">
        <w:rPr>
          <w:rFonts w:ascii="Times New Roman" w:hAnsi="Times New Roman"/>
          <w:i/>
          <w:sz w:val="24"/>
          <w:szCs w:val="24"/>
        </w:rPr>
        <w:t>.,</w:t>
      </w:r>
      <w:r w:rsidRPr="00A14A5D">
        <w:rPr>
          <w:rFonts w:ascii="Times New Roman" w:hAnsi="Times New Roman"/>
          <w:sz w:val="24"/>
          <w:szCs w:val="24"/>
        </w:rPr>
        <w:t>2</w:t>
      </w:r>
      <w:r w:rsidR="00C77E0F">
        <w:rPr>
          <w:rFonts w:ascii="Times New Roman" w:hAnsi="Times New Roman"/>
          <w:sz w:val="24"/>
          <w:szCs w:val="24"/>
        </w:rPr>
        <w:t>007;</w:t>
      </w:r>
      <w:r>
        <w:rPr>
          <w:rFonts w:ascii="Times New Roman" w:hAnsi="Times New Roman"/>
          <w:sz w:val="24"/>
          <w:szCs w:val="24"/>
        </w:rPr>
        <w:t xml:space="preserve"> Tilahun Tekelehaymanot and</w:t>
      </w:r>
      <w:r w:rsidR="00C77E0F">
        <w:rPr>
          <w:rFonts w:ascii="Times New Roman" w:hAnsi="Times New Roman"/>
          <w:sz w:val="24"/>
          <w:szCs w:val="24"/>
        </w:rPr>
        <w:t xml:space="preserve"> Miruste Giday, 2007;</w:t>
      </w:r>
      <w:r w:rsidRPr="00A14A5D">
        <w:rPr>
          <w:rFonts w:ascii="Times New Roman" w:hAnsi="Times New Roman"/>
          <w:sz w:val="24"/>
          <w:szCs w:val="24"/>
        </w:rPr>
        <w:t xml:space="preserve"> Ermias Lulekal</w:t>
      </w:r>
      <w:r w:rsidR="00C77E0F">
        <w:rPr>
          <w:rFonts w:ascii="Times New Roman" w:hAnsi="Times New Roman"/>
          <w:sz w:val="24"/>
          <w:szCs w:val="24"/>
        </w:rPr>
        <w:t>,</w:t>
      </w:r>
      <w:r w:rsidRPr="00A14A5D">
        <w:rPr>
          <w:rFonts w:ascii="Times New Roman" w:hAnsi="Times New Roman"/>
          <w:i/>
          <w:sz w:val="24"/>
          <w:szCs w:val="24"/>
        </w:rPr>
        <w:t>et al</w:t>
      </w:r>
      <w:r w:rsidR="00C77E0F">
        <w:rPr>
          <w:rFonts w:ascii="Times New Roman" w:hAnsi="Times New Roman"/>
          <w:i/>
          <w:sz w:val="24"/>
          <w:szCs w:val="24"/>
        </w:rPr>
        <w:t>.,</w:t>
      </w:r>
      <w:r w:rsidRPr="00A14A5D">
        <w:rPr>
          <w:rFonts w:ascii="Times New Roman" w:hAnsi="Times New Roman"/>
          <w:sz w:val="24"/>
          <w:szCs w:val="24"/>
        </w:rPr>
        <w:t xml:space="preserve"> 2008). Traditional medicine remains the main resource for a large majority of the people in the country for treating health problem. It</w:t>
      </w:r>
      <w:r w:rsidR="0078329B">
        <w:rPr>
          <w:rFonts w:ascii="Times New Roman" w:hAnsi="Times New Roman"/>
          <w:sz w:val="24"/>
          <w:szCs w:val="24"/>
        </w:rPr>
        <w:t xml:space="preserve"> has</w:t>
      </w:r>
      <w:r w:rsidRPr="00A14A5D">
        <w:rPr>
          <w:rFonts w:ascii="Times New Roman" w:hAnsi="Times New Roman"/>
          <w:sz w:val="24"/>
          <w:szCs w:val="24"/>
        </w:rPr>
        <w:t xml:space="preserve"> also provide</w:t>
      </w:r>
      <w:r w:rsidR="0078329B">
        <w:rPr>
          <w:rFonts w:ascii="Times New Roman" w:hAnsi="Times New Roman"/>
          <w:sz w:val="24"/>
          <w:szCs w:val="24"/>
        </w:rPr>
        <w:t>d</w:t>
      </w:r>
      <w:r w:rsidRPr="00A14A5D">
        <w:rPr>
          <w:rFonts w:ascii="Times New Roman" w:hAnsi="Times New Roman"/>
          <w:sz w:val="24"/>
          <w:szCs w:val="24"/>
        </w:rPr>
        <w:t xml:space="preserve"> traditional medical consultancy including the consumption of the medicinal plants which has a much lower cost than the modern medical attention (Getachew Addis</w:t>
      </w:r>
      <w:r w:rsidR="00D76537">
        <w:rPr>
          <w:rFonts w:ascii="Times New Roman" w:hAnsi="Times New Roman"/>
          <w:sz w:val="24"/>
          <w:szCs w:val="24"/>
        </w:rPr>
        <w:t xml:space="preserve">, </w:t>
      </w:r>
      <w:r w:rsidR="00D76537" w:rsidRPr="00D76537">
        <w:rPr>
          <w:rFonts w:ascii="Times New Roman" w:hAnsi="Times New Roman"/>
          <w:i/>
          <w:sz w:val="24"/>
          <w:szCs w:val="24"/>
        </w:rPr>
        <w:t>et</w:t>
      </w:r>
      <w:r w:rsidRPr="00D76537">
        <w:rPr>
          <w:rFonts w:ascii="Times New Roman" w:hAnsi="Times New Roman"/>
          <w:i/>
          <w:sz w:val="24"/>
          <w:szCs w:val="24"/>
        </w:rPr>
        <w:t xml:space="preserve"> al</w:t>
      </w:r>
      <w:r w:rsidR="00D76537">
        <w:rPr>
          <w:rFonts w:ascii="Times New Roman" w:hAnsi="Times New Roman"/>
          <w:i/>
          <w:sz w:val="24"/>
          <w:szCs w:val="24"/>
        </w:rPr>
        <w:t>.</w:t>
      </w:r>
      <w:r w:rsidRPr="00A14A5D">
        <w:rPr>
          <w:rFonts w:ascii="Times New Roman" w:hAnsi="Times New Roman"/>
          <w:sz w:val="24"/>
          <w:szCs w:val="24"/>
        </w:rPr>
        <w:t xml:space="preserve">, 2001). </w:t>
      </w:r>
    </w:p>
    <w:p w:rsidR="00EB6A45" w:rsidRPr="00A14A5D" w:rsidRDefault="00EB6A45" w:rsidP="00BC79EF">
      <w:pPr>
        <w:spacing w:line="480" w:lineRule="auto"/>
        <w:jc w:val="both"/>
        <w:rPr>
          <w:rFonts w:ascii="Times New Roman" w:hAnsi="Times New Roman"/>
          <w:sz w:val="24"/>
          <w:szCs w:val="24"/>
        </w:rPr>
      </w:pPr>
      <w:r w:rsidRPr="00A14A5D">
        <w:rPr>
          <w:rFonts w:ascii="Times New Roman" w:hAnsi="Times New Roman"/>
          <w:sz w:val="24"/>
          <w:szCs w:val="24"/>
        </w:rPr>
        <w:t>The indigenous people of the country also employed plants for the largest component of the diverse healing elements of traditional livestock health care practices (Teshale</w:t>
      </w:r>
      <w:r>
        <w:rPr>
          <w:rFonts w:ascii="Times New Roman" w:hAnsi="Times New Roman"/>
          <w:sz w:val="24"/>
          <w:szCs w:val="24"/>
        </w:rPr>
        <w:t xml:space="preserve"> Sori</w:t>
      </w:r>
      <w:r w:rsidR="003D6240">
        <w:rPr>
          <w:rFonts w:ascii="Times New Roman" w:hAnsi="Times New Roman"/>
          <w:sz w:val="24"/>
          <w:szCs w:val="24"/>
        </w:rPr>
        <w:t>,</w:t>
      </w:r>
      <w:r w:rsidRPr="00A14A5D">
        <w:rPr>
          <w:rFonts w:ascii="Times New Roman" w:hAnsi="Times New Roman"/>
          <w:i/>
          <w:sz w:val="24"/>
          <w:szCs w:val="24"/>
        </w:rPr>
        <w:t>et al</w:t>
      </w:r>
      <w:r w:rsidR="003D6240">
        <w:rPr>
          <w:rFonts w:ascii="Times New Roman" w:hAnsi="Times New Roman"/>
          <w:i/>
          <w:sz w:val="24"/>
          <w:szCs w:val="24"/>
        </w:rPr>
        <w:t>.</w:t>
      </w:r>
      <w:r w:rsidRPr="00A14A5D">
        <w:rPr>
          <w:rFonts w:ascii="Times New Roman" w:hAnsi="Times New Roman"/>
          <w:i/>
          <w:sz w:val="24"/>
          <w:szCs w:val="24"/>
        </w:rPr>
        <w:t>,</w:t>
      </w:r>
      <w:r w:rsidR="000D54AA">
        <w:rPr>
          <w:rFonts w:ascii="Times New Roman" w:hAnsi="Times New Roman"/>
          <w:sz w:val="24"/>
          <w:szCs w:val="24"/>
        </w:rPr>
        <w:t xml:space="preserve"> 2004)</w:t>
      </w:r>
      <w:r w:rsidR="000C6741">
        <w:rPr>
          <w:rFonts w:ascii="Times New Roman" w:hAnsi="Times New Roman"/>
          <w:sz w:val="24"/>
          <w:szCs w:val="24"/>
        </w:rPr>
        <w:t>.</w:t>
      </w:r>
      <w:r w:rsidRPr="00A14A5D">
        <w:rPr>
          <w:rFonts w:ascii="Times New Roman" w:hAnsi="Times New Roman"/>
          <w:sz w:val="24"/>
          <w:szCs w:val="24"/>
        </w:rPr>
        <w:t xml:space="preserve"> The relationship between the use of medicinal plants in anima</w:t>
      </w:r>
      <w:r w:rsidR="000D54AA">
        <w:rPr>
          <w:rFonts w:ascii="Times New Roman" w:hAnsi="Times New Roman"/>
          <w:sz w:val="24"/>
          <w:szCs w:val="24"/>
        </w:rPr>
        <w:t>ls and humans is rather complex</w:t>
      </w:r>
      <w:r w:rsidR="000C6741">
        <w:rPr>
          <w:rFonts w:ascii="Times New Roman" w:hAnsi="Times New Roman"/>
          <w:sz w:val="24"/>
          <w:szCs w:val="24"/>
        </w:rPr>
        <w:t>.</w:t>
      </w:r>
      <w:r w:rsidRPr="00A14A5D">
        <w:rPr>
          <w:rFonts w:ascii="Times New Roman" w:hAnsi="Times New Roman"/>
          <w:sz w:val="24"/>
          <w:szCs w:val="24"/>
        </w:rPr>
        <w:t xml:space="preserve"> However an overlap in use of plants remedies for the same indications in animals and human being may occur to a theory that humans may have</w:t>
      </w:r>
      <w:r w:rsidR="00C92AB9">
        <w:rPr>
          <w:rFonts w:ascii="Times New Roman" w:hAnsi="Times New Roman"/>
          <w:sz w:val="24"/>
          <w:szCs w:val="24"/>
        </w:rPr>
        <w:t xml:space="preserve"> tried these remedies in livestock</w:t>
      </w:r>
      <w:r w:rsidRPr="00A14A5D">
        <w:rPr>
          <w:rFonts w:ascii="Times New Roman" w:hAnsi="Times New Roman"/>
          <w:sz w:val="24"/>
          <w:szCs w:val="24"/>
        </w:rPr>
        <w:t xml:space="preserve"> before they used them for their own medical problem. The</w:t>
      </w:r>
      <w:r w:rsidR="00ED31F5">
        <w:rPr>
          <w:rFonts w:ascii="Times New Roman" w:hAnsi="Times New Roman"/>
          <w:sz w:val="24"/>
          <w:szCs w:val="24"/>
        </w:rPr>
        <w:t>y depend</w:t>
      </w:r>
      <w:r w:rsidRPr="00A14A5D">
        <w:rPr>
          <w:rFonts w:ascii="Times New Roman" w:hAnsi="Times New Roman"/>
          <w:sz w:val="24"/>
          <w:szCs w:val="24"/>
        </w:rPr>
        <w:t xml:space="preserve"> on the use of traditional medicine like the use of traditional </w:t>
      </w:r>
      <w:r w:rsidR="00AB2851" w:rsidRPr="00A14A5D">
        <w:rPr>
          <w:rFonts w:ascii="Times New Roman" w:hAnsi="Times New Roman"/>
          <w:sz w:val="24"/>
          <w:szCs w:val="24"/>
        </w:rPr>
        <w:t>remedy</w:t>
      </w:r>
      <w:r w:rsidRPr="00A14A5D">
        <w:rPr>
          <w:rFonts w:ascii="Times New Roman" w:hAnsi="Times New Roman"/>
          <w:sz w:val="24"/>
          <w:szCs w:val="24"/>
        </w:rPr>
        <w:t xml:space="preserve"> for the treatment of human ailment is due to modern veterinary medicine is not </w:t>
      </w:r>
      <w:r w:rsidR="00AB2851" w:rsidRPr="00A14A5D">
        <w:rPr>
          <w:rFonts w:ascii="Times New Roman" w:hAnsi="Times New Roman"/>
          <w:sz w:val="24"/>
          <w:szCs w:val="24"/>
        </w:rPr>
        <w:t>highly sensitive</w:t>
      </w:r>
      <w:r w:rsidRPr="00A14A5D">
        <w:rPr>
          <w:rFonts w:ascii="Times New Roman" w:hAnsi="Times New Roman"/>
          <w:sz w:val="24"/>
          <w:szCs w:val="24"/>
        </w:rPr>
        <w:t xml:space="preserve"> in the country as well as there are no modern drugs </w:t>
      </w:r>
      <w:r w:rsidR="00AB2851" w:rsidRPr="00A14A5D">
        <w:rPr>
          <w:rFonts w:ascii="Times New Roman" w:hAnsi="Times New Roman"/>
          <w:sz w:val="24"/>
          <w:szCs w:val="24"/>
        </w:rPr>
        <w:t>effectively</w:t>
      </w:r>
      <w:r w:rsidRPr="00A14A5D">
        <w:rPr>
          <w:rFonts w:ascii="Times New Roman" w:hAnsi="Times New Roman"/>
          <w:sz w:val="24"/>
          <w:szCs w:val="24"/>
        </w:rPr>
        <w:t xml:space="preserve"> to fight livestock disease (Mirutse Giday and Gobena Ameni, 2003).</w:t>
      </w:r>
    </w:p>
    <w:p w:rsidR="00CA52C4" w:rsidRPr="00466AA0" w:rsidRDefault="00CA52C4" w:rsidP="00D3312D">
      <w:pPr>
        <w:pStyle w:val="Heading3"/>
        <w:spacing w:line="480" w:lineRule="auto"/>
        <w:rPr>
          <w:rFonts w:ascii="Times New Roman" w:hAnsi="Times New Roman" w:cs="Times New Roman"/>
          <w:color w:val="auto"/>
        </w:rPr>
      </w:pPr>
      <w:bookmarkStart w:id="70" w:name="_Toc11814017"/>
      <w:bookmarkStart w:id="71" w:name="_Toc175438808"/>
      <w:r w:rsidRPr="00466AA0">
        <w:rPr>
          <w:rFonts w:ascii="Times New Roman" w:hAnsi="Times New Roman" w:cs="Times New Roman"/>
          <w:color w:val="auto"/>
        </w:rPr>
        <w:lastRenderedPageBreak/>
        <w:t>2</w:t>
      </w:r>
      <w:r w:rsidRPr="0084460E">
        <w:rPr>
          <w:rFonts w:ascii="Times New Roman" w:hAnsi="Times New Roman" w:cs="Times New Roman"/>
          <w:color w:val="auto"/>
          <w:sz w:val="24"/>
          <w:szCs w:val="24"/>
        </w:rPr>
        <w:t xml:space="preserve">.2.4 Medicinal plants preparation methods, dosage and </w:t>
      </w:r>
      <w:r w:rsidR="00F169BE" w:rsidRPr="0084460E">
        <w:rPr>
          <w:rFonts w:ascii="Times New Roman" w:hAnsi="Times New Roman" w:cs="Times New Roman"/>
          <w:color w:val="auto"/>
          <w:sz w:val="24"/>
          <w:szCs w:val="24"/>
        </w:rPr>
        <w:t>route of administration</w:t>
      </w:r>
      <w:bookmarkEnd w:id="70"/>
      <w:bookmarkEnd w:id="71"/>
    </w:p>
    <w:p w:rsidR="00CA52C4" w:rsidRPr="00A14A5D" w:rsidRDefault="00CA52C4" w:rsidP="00D3312D">
      <w:pPr>
        <w:spacing w:line="480" w:lineRule="auto"/>
        <w:ind w:firstLine="576"/>
        <w:jc w:val="both"/>
        <w:rPr>
          <w:rFonts w:ascii="Times New Roman" w:hAnsi="Times New Roman"/>
          <w:sz w:val="24"/>
          <w:szCs w:val="24"/>
        </w:rPr>
      </w:pPr>
      <w:r w:rsidRPr="00A14A5D">
        <w:rPr>
          <w:rFonts w:ascii="Times New Roman" w:hAnsi="Times New Roman"/>
          <w:sz w:val="24"/>
          <w:szCs w:val="24"/>
        </w:rPr>
        <w:t>Herbal preparations are administered using different routes depending on the kinds of disease to be treated (Kebede Derbie</w:t>
      </w:r>
      <w:r w:rsidR="00BC1CFD">
        <w:rPr>
          <w:rFonts w:ascii="Times New Roman" w:hAnsi="Times New Roman"/>
          <w:sz w:val="24"/>
          <w:szCs w:val="24"/>
        </w:rPr>
        <w:t>,</w:t>
      </w:r>
      <w:r w:rsidRPr="00A14A5D">
        <w:rPr>
          <w:rFonts w:ascii="Times New Roman" w:hAnsi="Times New Roman"/>
          <w:i/>
          <w:sz w:val="24"/>
          <w:szCs w:val="24"/>
        </w:rPr>
        <w:t>et al</w:t>
      </w:r>
      <w:r w:rsidR="00BC1CFD">
        <w:rPr>
          <w:rFonts w:ascii="Times New Roman" w:hAnsi="Times New Roman"/>
          <w:i/>
          <w:sz w:val="24"/>
          <w:szCs w:val="24"/>
        </w:rPr>
        <w:t>.</w:t>
      </w:r>
      <w:r w:rsidRPr="00A14A5D">
        <w:rPr>
          <w:rFonts w:ascii="Times New Roman" w:hAnsi="Times New Roman"/>
          <w:i/>
          <w:sz w:val="24"/>
          <w:szCs w:val="24"/>
        </w:rPr>
        <w:t>,</w:t>
      </w:r>
      <w:r w:rsidR="000C6741">
        <w:rPr>
          <w:rFonts w:ascii="Times New Roman" w:hAnsi="Times New Roman"/>
          <w:sz w:val="24"/>
          <w:szCs w:val="24"/>
        </w:rPr>
        <w:t xml:space="preserve"> 2006</w:t>
      </w:r>
      <w:r w:rsidR="00F559BD">
        <w:rPr>
          <w:rFonts w:ascii="Times New Roman" w:hAnsi="Times New Roman"/>
          <w:sz w:val="24"/>
          <w:szCs w:val="24"/>
        </w:rPr>
        <w:t>;</w:t>
      </w:r>
      <w:r w:rsidR="000C6741">
        <w:rPr>
          <w:rFonts w:ascii="Times New Roman" w:hAnsi="Times New Roman"/>
          <w:sz w:val="24"/>
          <w:szCs w:val="24"/>
        </w:rPr>
        <w:t xml:space="preserve"> Muhammed Ad</w:t>
      </w:r>
      <w:r w:rsidR="002D2B6E">
        <w:rPr>
          <w:rFonts w:ascii="Times New Roman" w:hAnsi="Times New Roman"/>
          <w:sz w:val="24"/>
          <w:szCs w:val="24"/>
        </w:rPr>
        <w:t>efa, 2009) t</w:t>
      </w:r>
      <w:r w:rsidRPr="00A14A5D">
        <w:rPr>
          <w:rFonts w:ascii="Times New Roman" w:hAnsi="Times New Roman"/>
          <w:sz w:val="24"/>
          <w:szCs w:val="24"/>
        </w:rPr>
        <w:t xml:space="preserve">he </w:t>
      </w:r>
      <w:r w:rsidR="00264CA4" w:rsidRPr="00A14A5D">
        <w:rPr>
          <w:rFonts w:ascii="Times New Roman" w:hAnsi="Times New Roman"/>
          <w:sz w:val="24"/>
          <w:szCs w:val="24"/>
        </w:rPr>
        <w:t>major</w:t>
      </w:r>
      <w:r w:rsidR="00264CA4">
        <w:rPr>
          <w:rFonts w:ascii="Times New Roman" w:hAnsi="Times New Roman"/>
          <w:sz w:val="24"/>
          <w:szCs w:val="24"/>
        </w:rPr>
        <w:t xml:space="preserve"> once are oral, dermal</w:t>
      </w:r>
      <w:r w:rsidRPr="00A14A5D">
        <w:rPr>
          <w:rFonts w:ascii="Times New Roman" w:hAnsi="Times New Roman"/>
          <w:sz w:val="24"/>
          <w:szCs w:val="24"/>
        </w:rPr>
        <w:t xml:space="preserve"> preparation and </w:t>
      </w:r>
      <w:r w:rsidR="00264CA4" w:rsidRPr="00A14A5D">
        <w:rPr>
          <w:rFonts w:ascii="Times New Roman" w:hAnsi="Times New Roman"/>
          <w:sz w:val="24"/>
          <w:szCs w:val="24"/>
        </w:rPr>
        <w:t>applications of medicinal plants areproficient</w:t>
      </w:r>
      <w:r w:rsidRPr="00A14A5D">
        <w:rPr>
          <w:rFonts w:ascii="Times New Roman" w:hAnsi="Times New Roman"/>
          <w:sz w:val="24"/>
          <w:szCs w:val="24"/>
        </w:rPr>
        <w:t xml:space="preserve"> in various formulations. Medicinal plants preparation could contain several compounds like powdered plant materials, extracts and purified active ingredients isolated from plant materials. Moreover, in some case, materials derived from animals or minerals may also be added in such preparation (Etana Tolasa, 2007). Studies showed that herbalist prescribe a single or poly herbal formulation made from different parts products of the plants. However, roots and leaves are wide</w:t>
      </w:r>
      <w:r w:rsidR="00946308">
        <w:rPr>
          <w:rFonts w:ascii="Times New Roman" w:hAnsi="Times New Roman"/>
          <w:sz w:val="24"/>
          <w:szCs w:val="24"/>
        </w:rPr>
        <w:t>ly used in Ethiopia (Muhammed Ad</w:t>
      </w:r>
      <w:r w:rsidRPr="00A14A5D">
        <w:rPr>
          <w:rFonts w:ascii="Times New Roman" w:hAnsi="Times New Roman"/>
          <w:sz w:val="24"/>
          <w:szCs w:val="24"/>
        </w:rPr>
        <w:t>efa</w:t>
      </w:r>
      <w:r w:rsidR="00946308">
        <w:rPr>
          <w:rFonts w:ascii="Times New Roman" w:hAnsi="Times New Roman"/>
          <w:sz w:val="24"/>
          <w:szCs w:val="24"/>
        </w:rPr>
        <w:t>, 2009;</w:t>
      </w:r>
      <w:r w:rsidRPr="00A14A5D">
        <w:rPr>
          <w:rFonts w:ascii="Times New Roman" w:hAnsi="Times New Roman"/>
          <w:sz w:val="24"/>
          <w:szCs w:val="24"/>
        </w:rPr>
        <w:t xml:space="preserve"> Getenet Chekole</w:t>
      </w:r>
      <w:r w:rsidR="00946308">
        <w:rPr>
          <w:rFonts w:ascii="Times New Roman" w:hAnsi="Times New Roman"/>
          <w:sz w:val="24"/>
          <w:szCs w:val="24"/>
        </w:rPr>
        <w:t>, 2011;</w:t>
      </w:r>
      <w:r w:rsidRPr="00A14A5D">
        <w:rPr>
          <w:rFonts w:ascii="Times New Roman" w:hAnsi="Times New Roman"/>
          <w:sz w:val="24"/>
          <w:szCs w:val="24"/>
        </w:rPr>
        <w:t xml:space="preserve"> Eskedar Abebe, 2011). </w:t>
      </w:r>
    </w:p>
    <w:p w:rsidR="00F77CC5" w:rsidRPr="006D177F" w:rsidRDefault="00CA52C4" w:rsidP="00201BDD">
      <w:pPr>
        <w:spacing w:line="480" w:lineRule="auto"/>
        <w:jc w:val="both"/>
        <w:rPr>
          <w:rFonts w:ascii="Times New Roman" w:hAnsi="Times New Roman"/>
          <w:sz w:val="24"/>
          <w:szCs w:val="24"/>
        </w:rPr>
      </w:pPr>
      <w:r w:rsidRPr="00A14A5D">
        <w:rPr>
          <w:rFonts w:ascii="Times New Roman" w:hAnsi="Times New Roman"/>
          <w:sz w:val="24"/>
          <w:szCs w:val="24"/>
        </w:rPr>
        <w:t>Ethnobotanical studies done so far showed that the most common methods of medicinal plants preparation is simple crushing and pounding a particular plants(s) and homogenizing it in water, which is used</w:t>
      </w:r>
      <w:r w:rsidR="00374E8F">
        <w:rPr>
          <w:rFonts w:ascii="Times New Roman" w:hAnsi="Times New Roman"/>
          <w:sz w:val="24"/>
          <w:szCs w:val="24"/>
        </w:rPr>
        <w:t xml:space="preserve"> to</w:t>
      </w:r>
      <w:r w:rsidRPr="00A14A5D">
        <w:rPr>
          <w:rFonts w:ascii="Times New Roman" w:hAnsi="Times New Roman"/>
          <w:sz w:val="24"/>
          <w:szCs w:val="24"/>
        </w:rPr>
        <w:t xml:space="preserve"> form of herbal preparation for both human and livestoc</w:t>
      </w:r>
      <w:r w:rsidR="00374E8F">
        <w:rPr>
          <w:rFonts w:ascii="Times New Roman" w:hAnsi="Times New Roman"/>
          <w:sz w:val="24"/>
          <w:szCs w:val="24"/>
        </w:rPr>
        <w:t xml:space="preserve">k health problem (Etana Tolasa, </w:t>
      </w:r>
      <w:r w:rsidR="00212B54">
        <w:rPr>
          <w:rFonts w:ascii="Times New Roman" w:hAnsi="Times New Roman"/>
          <w:sz w:val="24"/>
          <w:szCs w:val="24"/>
        </w:rPr>
        <w:t>2007). Plant</w:t>
      </w:r>
      <w:r w:rsidRPr="00A14A5D">
        <w:rPr>
          <w:rFonts w:ascii="Times New Roman" w:hAnsi="Times New Roman"/>
          <w:sz w:val="24"/>
          <w:szCs w:val="24"/>
        </w:rPr>
        <w:t xml:space="preserve"> processing encompasses drying, mechanical disruptio</w:t>
      </w:r>
      <w:r w:rsidR="00481787">
        <w:rPr>
          <w:rFonts w:ascii="Times New Roman" w:hAnsi="Times New Roman"/>
          <w:sz w:val="24"/>
          <w:szCs w:val="24"/>
        </w:rPr>
        <w:t>n and solvent extraction and all these processes</w:t>
      </w:r>
      <w:r w:rsidRPr="00A14A5D">
        <w:rPr>
          <w:rFonts w:ascii="Times New Roman" w:hAnsi="Times New Roman"/>
          <w:sz w:val="24"/>
          <w:szCs w:val="24"/>
        </w:rPr>
        <w:t xml:space="preserve"> influence the final quality of th</w:t>
      </w:r>
      <w:r>
        <w:rPr>
          <w:rFonts w:ascii="Times New Roman" w:hAnsi="Times New Roman"/>
          <w:sz w:val="24"/>
          <w:szCs w:val="24"/>
        </w:rPr>
        <w:t>e herbal product (IUPAC, 2008).</w:t>
      </w:r>
      <w:r w:rsidRPr="00A14A5D">
        <w:rPr>
          <w:rFonts w:ascii="Times New Roman" w:hAnsi="Times New Roman"/>
          <w:sz w:val="24"/>
          <w:szCs w:val="24"/>
        </w:rPr>
        <w:t xml:space="preserve"> Drugs are prepared in various dosages such as finger length, cup, can, glasses, lid spoons, pinches or handfuls and bottles (Getu Alemayehu</w:t>
      </w:r>
      <w:r w:rsidR="002124B1">
        <w:rPr>
          <w:rFonts w:ascii="Times New Roman" w:hAnsi="Times New Roman"/>
          <w:sz w:val="24"/>
          <w:szCs w:val="24"/>
        </w:rPr>
        <w:t>, 2010;</w:t>
      </w:r>
      <w:r w:rsidRPr="00A14A5D">
        <w:rPr>
          <w:rFonts w:ascii="Times New Roman" w:hAnsi="Times New Roman"/>
          <w:sz w:val="24"/>
          <w:szCs w:val="24"/>
        </w:rPr>
        <w:t xml:space="preserve"> Nigussie Amsalu</w:t>
      </w:r>
      <w:r w:rsidR="002124B1">
        <w:rPr>
          <w:rFonts w:ascii="Times New Roman" w:hAnsi="Times New Roman"/>
          <w:sz w:val="24"/>
          <w:szCs w:val="24"/>
        </w:rPr>
        <w:t>, 2010;</w:t>
      </w:r>
      <w:r w:rsidRPr="00A14A5D">
        <w:rPr>
          <w:rFonts w:ascii="Times New Roman" w:hAnsi="Times New Roman"/>
          <w:sz w:val="24"/>
          <w:szCs w:val="24"/>
        </w:rPr>
        <w:t xml:space="preserve"> Getenet Chekole</w:t>
      </w:r>
      <w:r w:rsidR="002124B1">
        <w:rPr>
          <w:rFonts w:ascii="Times New Roman" w:hAnsi="Times New Roman"/>
          <w:sz w:val="24"/>
          <w:szCs w:val="24"/>
        </w:rPr>
        <w:t>,</w:t>
      </w:r>
      <w:r w:rsidRPr="00A14A5D">
        <w:rPr>
          <w:rFonts w:ascii="Times New Roman" w:hAnsi="Times New Roman"/>
          <w:sz w:val="24"/>
          <w:szCs w:val="24"/>
        </w:rPr>
        <w:t xml:space="preserve"> 2011) Some of the remedies are taken with </w:t>
      </w:r>
      <w:r w:rsidR="00286DB9" w:rsidRPr="00A14A5D">
        <w:rPr>
          <w:rFonts w:ascii="Times New Roman" w:hAnsi="Times New Roman"/>
          <w:sz w:val="24"/>
          <w:szCs w:val="24"/>
        </w:rPr>
        <w:t>diverse</w:t>
      </w:r>
      <w:r w:rsidRPr="00A14A5D">
        <w:rPr>
          <w:rFonts w:ascii="Times New Roman" w:hAnsi="Times New Roman"/>
          <w:sz w:val="24"/>
          <w:szCs w:val="24"/>
        </w:rPr>
        <w:t xml:space="preserve"> additives like sugar, honey, oil, butter, coffee, and salt are </w:t>
      </w:r>
      <w:r w:rsidR="00286DB9" w:rsidRPr="00A14A5D">
        <w:rPr>
          <w:rFonts w:ascii="Times New Roman" w:hAnsi="Times New Roman"/>
          <w:sz w:val="24"/>
          <w:szCs w:val="24"/>
        </w:rPr>
        <w:t>typically</w:t>
      </w:r>
      <w:r w:rsidRPr="00A14A5D">
        <w:rPr>
          <w:rFonts w:ascii="Times New Roman" w:hAnsi="Times New Roman"/>
          <w:sz w:val="24"/>
          <w:szCs w:val="24"/>
        </w:rPr>
        <w:t xml:space="preserve"> used to improve the </w:t>
      </w:r>
      <w:r w:rsidR="00286DB9" w:rsidRPr="00A14A5D">
        <w:rPr>
          <w:rFonts w:ascii="Times New Roman" w:hAnsi="Times New Roman"/>
          <w:sz w:val="24"/>
          <w:szCs w:val="24"/>
        </w:rPr>
        <w:t>taste</w:t>
      </w:r>
      <w:r w:rsidRPr="00A14A5D">
        <w:rPr>
          <w:rFonts w:ascii="Times New Roman" w:hAnsi="Times New Roman"/>
          <w:sz w:val="24"/>
          <w:szCs w:val="24"/>
        </w:rPr>
        <w:t xml:space="preserve"> of the remedy and reduce patient compliance (Muhammed Asefa</w:t>
      </w:r>
      <w:r w:rsidR="00286DB9">
        <w:rPr>
          <w:rFonts w:ascii="Times New Roman" w:hAnsi="Times New Roman"/>
          <w:sz w:val="24"/>
          <w:szCs w:val="24"/>
        </w:rPr>
        <w:t>,</w:t>
      </w:r>
      <w:r w:rsidRPr="00A14A5D">
        <w:rPr>
          <w:rFonts w:ascii="Times New Roman" w:hAnsi="Times New Roman"/>
          <w:sz w:val="24"/>
          <w:szCs w:val="24"/>
        </w:rPr>
        <w:t xml:space="preserve"> 2009). Moreover, the dose give</w:t>
      </w:r>
      <w:r w:rsidR="000E209E">
        <w:rPr>
          <w:rFonts w:ascii="Times New Roman" w:hAnsi="Times New Roman"/>
          <w:sz w:val="24"/>
          <w:szCs w:val="24"/>
        </w:rPr>
        <w:t>n</w:t>
      </w:r>
      <w:r w:rsidRPr="00A14A5D">
        <w:rPr>
          <w:rFonts w:ascii="Times New Roman" w:hAnsi="Times New Roman"/>
          <w:sz w:val="24"/>
          <w:szCs w:val="24"/>
        </w:rPr>
        <w:t xml:space="preserve"> to the patient depend</w:t>
      </w:r>
      <w:r w:rsidR="000E209E">
        <w:rPr>
          <w:rFonts w:ascii="Times New Roman" w:hAnsi="Times New Roman"/>
          <w:sz w:val="24"/>
          <w:szCs w:val="24"/>
        </w:rPr>
        <w:t>s</w:t>
      </w:r>
      <w:r w:rsidRPr="00A14A5D">
        <w:rPr>
          <w:rFonts w:ascii="Times New Roman" w:hAnsi="Times New Roman"/>
          <w:sz w:val="24"/>
          <w:szCs w:val="24"/>
        </w:rPr>
        <w:t xml:space="preserve"> on age physical and health condition (Miruste Giday</w:t>
      </w:r>
      <w:r w:rsidR="000E209E">
        <w:rPr>
          <w:rFonts w:ascii="Times New Roman" w:hAnsi="Times New Roman"/>
          <w:sz w:val="24"/>
          <w:szCs w:val="24"/>
        </w:rPr>
        <w:t>,</w:t>
      </w:r>
      <w:r w:rsidRPr="00A14A5D">
        <w:rPr>
          <w:rFonts w:ascii="Times New Roman" w:hAnsi="Times New Roman"/>
          <w:sz w:val="24"/>
          <w:szCs w:val="24"/>
        </w:rPr>
        <w:t xml:space="preserve"> 2001). </w:t>
      </w:r>
      <w:r w:rsidR="00E06234" w:rsidRPr="00A14A5D">
        <w:rPr>
          <w:rFonts w:ascii="Times New Roman" w:hAnsi="Times New Roman"/>
          <w:sz w:val="24"/>
          <w:szCs w:val="24"/>
        </w:rPr>
        <w:t>However,</w:t>
      </w:r>
      <w:r w:rsidRPr="00A14A5D">
        <w:rPr>
          <w:rFonts w:ascii="Times New Roman" w:hAnsi="Times New Roman"/>
          <w:sz w:val="24"/>
          <w:szCs w:val="24"/>
        </w:rPr>
        <w:t>the dosage or amount and unit of measurement of medicinal plants used traditional healers vary with the type of health problem which shows that the amount of the plant or plant parts used in the</w:t>
      </w:r>
      <w:r>
        <w:rPr>
          <w:rFonts w:ascii="Times New Roman" w:hAnsi="Times New Roman"/>
          <w:sz w:val="24"/>
          <w:szCs w:val="24"/>
        </w:rPr>
        <w:t xml:space="preserve"> preparation</w:t>
      </w:r>
      <w:r w:rsidRPr="00A14A5D">
        <w:rPr>
          <w:rFonts w:ascii="Times New Roman" w:hAnsi="Times New Roman"/>
          <w:sz w:val="24"/>
          <w:szCs w:val="24"/>
        </w:rPr>
        <w:t xml:space="preserve"> of the remedies </w:t>
      </w:r>
      <w:r w:rsidRPr="00A14A5D">
        <w:rPr>
          <w:rFonts w:ascii="Times New Roman" w:hAnsi="Times New Roman"/>
          <w:sz w:val="24"/>
          <w:szCs w:val="24"/>
        </w:rPr>
        <w:lastRenderedPageBreak/>
        <w:t xml:space="preserve">are </w:t>
      </w:r>
      <w:r w:rsidR="0048478C" w:rsidRPr="00A14A5D">
        <w:rPr>
          <w:rFonts w:ascii="Times New Roman" w:hAnsi="Times New Roman"/>
          <w:sz w:val="24"/>
          <w:szCs w:val="24"/>
        </w:rPr>
        <w:t>bumpy</w:t>
      </w:r>
      <w:r w:rsidRPr="00A14A5D">
        <w:rPr>
          <w:rFonts w:ascii="Times New Roman" w:hAnsi="Times New Roman"/>
          <w:sz w:val="24"/>
          <w:szCs w:val="24"/>
        </w:rPr>
        <w:t xml:space="preserve"> and therefore lac</w:t>
      </w:r>
      <w:r w:rsidR="001D05A7">
        <w:rPr>
          <w:rFonts w:ascii="Times New Roman" w:hAnsi="Times New Roman"/>
          <w:sz w:val="24"/>
          <w:szCs w:val="24"/>
        </w:rPr>
        <w:t xml:space="preserve">k </w:t>
      </w:r>
      <w:r w:rsidR="0048478C">
        <w:rPr>
          <w:rFonts w:ascii="Times New Roman" w:hAnsi="Times New Roman"/>
          <w:sz w:val="24"/>
          <w:szCs w:val="24"/>
        </w:rPr>
        <w:t>accuracy</w:t>
      </w:r>
      <w:r w:rsidRPr="00A14A5D">
        <w:rPr>
          <w:rFonts w:ascii="Times New Roman" w:hAnsi="Times New Roman"/>
          <w:sz w:val="24"/>
          <w:szCs w:val="24"/>
        </w:rPr>
        <w:t>and respiratory respectively (Mirutse Giday, 2001</w:t>
      </w:r>
      <w:r w:rsidR="005B3364">
        <w:rPr>
          <w:rFonts w:ascii="Times New Roman" w:hAnsi="Times New Roman"/>
          <w:sz w:val="24"/>
          <w:szCs w:val="24"/>
        </w:rPr>
        <w:t>;</w:t>
      </w:r>
      <w:r w:rsidRPr="00A14A5D">
        <w:rPr>
          <w:rFonts w:ascii="Times New Roman" w:hAnsi="Times New Roman"/>
          <w:sz w:val="24"/>
          <w:szCs w:val="24"/>
        </w:rPr>
        <w:t xml:space="preserve"> Kebede Derbie</w:t>
      </w:r>
      <w:r w:rsidR="001D05A7">
        <w:rPr>
          <w:rFonts w:ascii="Times New Roman" w:hAnsi="Times New Roman"/>
          <w:sz w:val="24"/>
          <w:szCs w:val="24"/>
        </w:rPr>
        <w:t>,</w:t>
      </w:r>
      <w:r w:rsidRPr="00A14A5D">
        <w:rPr>
          <w:rFonts w:ascii="Times New Roman" w:hAnsi="Times New Roman"/>
          <w:i/>
          <w:sz w:val="24"/>
          <w:szCs w:val="24"/>
        </w:rPr>
        <w:t>et al</w:t>
      </w:r>
      <w:r w:rsidR="005B3364">
        <w:rPr>
          <w:rFonts w:ascii="Times New Roman" w:hAnsi="Times New Roman"/>
          <w:i/>
          <w:sz w:val="24"/>
          <w:szCs w:val="24"/>
        </w:rPr>
        <w:t>.</w:t>
      </w:r>
      <w:r w:rsidRPr="00A14A5D">
        <w:rPr>
          <w:rFonts w:ascii="Times New Roman" w:hAnsi="Times New Roman"/>
          <w:i/>
          <w:sz w:val="24"/>
          <w:szCs w:val="24"/>
        </w:rPr>
        <w:t>,</w:t>
      </w:r>
      <w:r w:rsidRPr="00A14A5D">
        <w:rPr>
          <w:rFonts w:ascii="Times New Roman" w:hAnsi="Times New Roman"/>
          <w:sz w:val="24"/>
          <w:szCs w:val="24"/>
        </w:rPr>
        <w:t xml:space="preserve"> 2006</w:t>
      </w:r>
      <w:r w:rsidR="003345F9" w:rsidRPr="003345F9">
        <w:rPr>
          <w:rFonts w:ascii="Times New Roman" w:hAnsi="Times New Roman"/>
          <w:sz w:val="24"/>
          <w:szCs w:val="24"/>
        </w:rPr>
        <w:t>)</w:t>
      </w:r>
      <w:r w:rsidR="0005339C">
        <w:rPr>
          <w:rFonts w:ascii="Times New Roman" w:hAnsi="Times New Roman"/>
          <w:sz w:val="24"/>
          <w:szCs w:val="24"/>
        </w:rPr>
        <w:t>.</w:t>
      </w:r>
      <w:r w:rsidRPr="00A14A5D">
        <w:rPr>
          <w:rFonts w:ascii="Times New Roman" w:hAnsi="Times New Roman"/>
          <w:sz w:val="24"/>
          <w:szCs w:val="24"/>
        </w:rPr>
        <w:t xml:space="preserve">When the side effects of the remedies become severe, herbalists recommend antidotes like milk, egg and roasted barley in </w:t>
      </w:r>
      <w:r w:rsidR="00542D5A">
        <w:rPr>
          <w:rFonts w:ascii="Times New Roman" w:hAnsi="Times New Roman"/>
          <w:sz w:val="24"/>
          <w:szCs w:val="24"/>
        </w:rPr>
        <w:t>pres</w:t>
      </w:r>
      <w:r w:rsidR="0005339C">
        <w:rPr>
          <w:rFonts w:ascii="Times New Roman" w:hAnsi="Times New Roman"/>
          <w:sz w:val="24"/>
          <w:szCs w:val="24"/>
        </w:rPr>
        <w:t>ent study.</w:t>
      </w:r>
      <w:bookmarkStart w:id="72" w:name="_Toc529492901"/>
      <w:bookmarkStart w:id="73" w:name="_Toc529492705"/>
      <w:bookmarkStart w:id="74" w:name="_Toc529474747"/>
      <w:bookmarkStart w:id="75" w:name="_Toc4048620"/>
    </w:p>
    <w:p w:rsidR="00461262" w:rsidRPr="00466AA0" w:rsidRDefault="00461262" w:rsidP="00D3312D">
      <w:pPr>
        <w:pStyle w:val="Heading2"/>
        <w:spacing w:line="480" w:lineRule="auto"/>
        <w:rPr>
          <w:rFonts w:ascii="Times New Roman" w:hAnsi="Times New Roman" w:cs="Times New Roman"/>
          <w:color w:val="auto"/>
          <w:szCs w:val="28"/>
        </w:rPr>
      </w:pPr>
      <w:bookmarkStart w:id="76" w:name="_Toc11814018"/>
      <w:bookmarkStart w:id="77" w:name="_Toc175438809"/>
      <w:r w:rsidRPr="00466AA0">
        <w:rPr>
          <w:rFonts w:ascii="Times New Roman" w:hAnsi="Times New Roman" w:cs="Times New Roman"/>
          <w:color w:val="auto"/>
          <w:szCs w:val="28"/>
        </w:rPr>
        <w:t>2.3 Threat and Conservation of Medicinal Plants in Ethiopia</w:t>
      </w:r>
      <w:bookmarkEnd w:id="76"/>
      <w:bookmarkEnd w:id="77"/>
    </w:p>
    <w:p w:rsidR="00461262" w:rsidRPr="009955CD" w:rsidRDefault="00461262" w:rsidP="00D3312D">
      <w:pPr>
        <w:pStyle w:val="Heading3"/>
        <w:spacing w:line="480" w:lineRule="auto"/>
        <w:rPr>
          <w:rFonts w:ascii="Times New Roman" w:hAnsi="Times New Roman" w:cs="Times New Roman"/>
          <w:color w:val="auto"/>
          <w:sz w:val="24"/>
          <w:szCs w:val="24"/>
        </w:rPr>
      </w:pPr>
      <w:bookmarkStart w:id="78" w:name="_Toc11814019"/>
      <w:bookmarkStart w:id="79" w:name="_Toc175438810"/>
      <w:r w:rsidRPr="009955CD">
        <w:rPr>
          <w:rFonts w:ascii="Times New Roman" w:hAnsi="Times New Roman" w:cs="Times New Roman"/>
          <w:color w:val="auto"/>
          <w:sz w:val="24"/>
          <w:szCs w:val="24"/>
        </w:rPr>
        <w:t>2.3.1 Threats to Medicinal Plants</w:t>
      </w:r>
      <w:bookmarkEnd w:id="78"/>
      <w:bookmarkEnd w:id="79"/>
    </w:p>
    <w:p w:rsidR="00B74F90" w:rsidRPr="00B7537D" w:rsidRDefault="008B2383" w:rsidP="002B76E0">
      <w:pPr>
        <w:spacing w:line="480" w:lineRule="auto"/>
        <w:jc w:val="both"/>
        <w:rPr>
          <w:rFonts w:ascii="Times New Roman" w:hAnsi="Times New Roman"/>
          <w:sz w:val="24"/>
          <w:szCs w:val="24"/>
        </w:rPr>
      </w:pPr>
      <w:r>
        <w:rPr>
          <w:rFonts w:ascii="Times New Roman" w:eastAsiaTheme="minorHAnsi" w:hAnsi="Times New Roman"/>
          <w:sz w:val="24"/>
          <w:szCs w:val="24"/>
        </w:rPr>
        <w:t>According to Abudulhamid,</w:t>
      </w:r>
      <w:r w:rsidR="00694339" w:rsidRPr="00694339">
        <w:rPr>
          <w:rFonts w:ascii="Times New Roman" w:eastAsiaTheme="minorHAnsi" w:hAnsi="Times New Roman"/>
          <w:i/>
          <w:iCs/>
          <w:sz w:val="24"/>
          <w:szCs w:val="24"/>
        </w:rPr>
        <w:t>et al.,</w:t>
      </w:r>
      <w:r w:rsidRPr="008B2383">
        <w:rPr>
          <w:rFonts w:ascii="Times New Roman" w:eastAsiaTheme="minorHAnsi" w:hAnsi="Times New Roman"/>
          <w:iCs/>
          <w:sz w:val="24"/>
          <w:szCs w:val="24"/>
        </w:rPr>
        <w:t>(</w:t>
      </w:r>
      <w:r w:rsidR="002C0531">
        <w:rPr>
          <w:rFonts w:ascii="Times New Roman" w:eastAsiaTheme="minorHAnsi" w:hAnsi="Times New Roman"/>
          <w:sz w:val="24"/>
          <w:szCs w:val="24"/>
        </w:rPr>
        <w:t>2004)</w:t>
      </w:r>
      <w:r w:rsidR="00694339" w:rsidRPr="00694339">
        <w:rPr>
          <w:rFonts w:ascii="Times New Roman" w:eastAsiaTheme="minorHAnsi" w:hAnsi="Times New Roman"/>
          <w:sz w:val="24"/>
          <w:szCs w:val="24"/>
        </w:rPr>
        <w:t xml:space="preserve"> the main threats of the medicinal plants (unsustainable use of medicinal plants) in Africa are a high population growth rate, </w:t>
      </w:r>
      <w:r w:rsidR="0088154D" w:rsidRPr="00694339">
        <w:rPr>
          <w:rFonts w:ascii="Times New Roman" w:eastAsiaTheme="minorHAnsi" w:hAnsi="Times New Roman"/>
          <w:sz w:val="24"/>
          <w:szCs w:val="24"/>
        </w:rPr>
        <w:t>challenging</w:t>
      </w:r>
      <w:r w:rsidR="00694339" w:rsidRPr="00694339">
        <w:rPr>
          <w:rFonts w:ascii="Times New Roman" w:eastAsiaTheme="minorHAnsi" w:hAnsi="Times New Roman"/>
          <w:sz w:val="24"/>
          <w:szCs w:val="24"/>
        </w:rPr>
        <w:t xml:space="preserve"> land uses of natural vegetation to other forms of land use such as agriculture, environmental degradation, loss of local knowledge, increasing commercialization of traditional </w:t>
      </w:r>
      <w:r w:rsidR="00F24AD0" w:rsidRPr="00694339">
        <w:rPr>
          <w:rFonts w:ascii="Times New Roman" w:eastAsiaTheme="minorHAnsi" w:hAnsi="Times New Roman"/>
          <w:sz w:val="24"/>
          <w:szCs w:val="24"/>
        </w:rPr>
        <w:t>remedy</w:t>
      </w:r>
      <w:r w:rsidR="00694339" w:rsidRPr="00694339">
        <w:rPr>
          <w:rFonts w:ascii="Times New Roman" w:eastAsiaTheme="minorHAnsi" w:hAnsi="Times New Roman"/>
          <w:sz w:val="24"/>
          <w:szCs w:val="24"/>
        </w:rPr>
        <w:t xml:space="preserve">, </w:t>
      </w:r>
      <w:r w:rsidR="00EC4302" w:rsidRPr="00694339">
        <w:rPr>
          <w:rFonts w:ascii="Times New Roman" w:eastAsiaTheme="minorHAnsi" w:hAnsi="Times New Roman"/>
          <w:sz w:val="24"/>
          <w:szCs w:val="24"/>
        </w:rPr>
        <w:t>growing</w:t>
      </w:r>
      <w:r w:rsidR="00694339" w:rsidRPr="00694339">
        <w:rPr>
          <w:rFonts w:ascii="Times New Roman" w:eastAsiaTheme="minorHAnsi" w:hAnsi="Times New Roman"/>
          <w:sz w:val="24"/>
          <w:szCs w:val="24"/>
        </w:rPr>
        <w:t xml:space="preserve"> demand in the local and world market, lack of </w:t>
      </w:r>
      <w:r w:rsidR="00B132B9" w:rsidRPr="00694339">
        <w:rPr>
          <w:rFonts w:ascii="Times New Roman" w:eastAsiaTheme="minorHAnsi" w:hAnsi="Times New Roman"/>
          <w:sz w:val="24"/>
          <w:szCs w:val="24"/>
        </w:rPr>
        <w:t>proper</w:t>
      </w:r>
      <w:r w:rsidR="00694339" w:rsidRPr="00694339">
        <w:rPr>
          <w:rFonts w:ascii="Times New Roman" w:eastAsiaTheme="minorHAnsi" w:hAnsi="Times New Roman"/>
          <w:sz w:val="24"/>
          <w:szCs w:val="24"/>
        </w:rPr>
        <w:t xml:space="preserve"> policies and legislation or failure to enforce, poverty and high unemployment rate, low prices of medicinal plants, invasive species, undue pressure on specific preferred species and slow plant growth</w:t>
      </w:r>
      <w:r w:rsidR="007346C8" w:rsidRPr="009064BA">
        <w:rPr>
          <w:rFonts w:ascii="Times New Roman" w:hAnsi="Times New Roman"/>
          <w:sz w:val="24"/>
          <w:szCs w:val="24"/>
        </w:rPr>
        <w:t>. Now</w:t>
      </w:r>
      <w:r w:rsidR="00132D4D" w:rsidRPr="009064BA">
        <w:rPr>
          <w:rFonts w:ascii="Times New Roman" w:hAnsi="Times New Roman"/>
          <w:sz w:val="24"/>
          <w:szCs w:val="24"/>
        </w:rPr>
        <w:t xml:space="preserve"> aday’s</w:t>
      </w:r>
      <w:r w:rsidR="00461262" w:rsidRPr="009064BA">
        <w:rPr>
          <w:rFonts w:ascii="Times New Roman" w:hAnsi="Times New Roman"/>
          <w:sz w:val="24"/>
          <w:szCs w:val="24"/>
        </w:rPr>
        <w:t xml:space="preserve"> herbal practioners have to walk far distances for the collections of herbs. This is because of availability of plants in general and medicinal plants in particular have been affected by dramatic decrease in areas of </w:t>
      </w:r>
      <w:r w:rsidR="00EA60F0" w:rsidRPr="009064BA">
        <w:rPr>
          <w:rFonts w:ascii="Times New Roman" w:hAnsi="Times New Roman"/>
          <w:sz w:val="24"/>
          <w:szCs w:val="24"/>
        </w:rPr>
        <w:t>native vegetation. Zemede Asfaw</w:t>
      </w:r>
      <w:r w:rsidR="00461262" w:rsidRPr="009064BA">
        <w:rPr>
          <w:rFonts w:ascii="Times New Roman" w:hAnsi="Times New Roman"/>
          <w:sz w:val="24"/>
          <w:szCs w:val="24"/>
        </w:rPr>
        <w:t xml:space="preserve"> (2001) made note that medicinal plants are at conservation risk due to overuse and </w:t>
      </w:r>
      <w:r w:rsidR="009C31FF" w:rsidRPr="009064BA">
        <w:rPr>
          <w:rFonts w:ascii="Times New Roman" w:hAnsi="Times New Roman"/>
          <w:sz w:val="24"/>
          <w:szCs w:val="24"/>
        </w:rPr>
        <w:t>distractive</w:t>
      </w:r>
      <w:r w:rsidR="00461262" w:rsidRPr="009064BA">
        <w:rPr>
          <w:rFonts w:ascii="Times New Roman" w:hAnsi="Times New Roman"/>
          <w:sz w:val="24"/>
          <w:szCs w:val="24"/>
        </w:rPr>
        <w:t xml:space="preserve"> h</w:t>
      </w:r>
      <w:r w:rsidR="00AF5DD1" w:rsidRPr="009064BA">
        <w:rPr>
          <w:rFonts w:ascii="Times New Roman" w:hAnsi="Times New Roman"/>
          <w:sz w:val="24"/>
          <w:szCs w:val="24"/>
        </w:rPr>
        <w:t>arvesting</w:t>
      </w:r>
      <w:r w:rsidR="0082006F">
        <w:rPr>
          <w:rFonts w:ascii="Times New Roman" w:hAnsi="Times New Roman"/>
          <w:sz w:val="24"/>
          <w:szCs w:val="24"/>
        </w:rPr>
        <w:t xml:space="preserve"> practices</w:t>
      </w:r>
      <w:r w:rsidR="00AF5DD1" w:rsidRPr="009064BA">
        <w:rPr>
          <w:rFonts w:ascii="Times New Roman" w:hAnsi="Times New Roman"/>
          <w:sz w:val="24"/>
          <w:szCs w:val="24"/>
        </w:rPr>
        <w:t xml:space="preserve"> like root collection. </w:t>
      </w:r>
      <w:r w:rsidR="00B22BD9">
        <w:rPr>
          <w:rFonts w:ascii="Times New Roman" w:hAnsi="Times New Roman"/>
          <w:sz w:val="24"/>
          <w:szCs w:val="24"/>
        </w:rPr>
        <w:t xml:space="preserve">In </w:t>
      </w:r>
      <w:r w:rsidR="00AF5DD1" w:rsidRPr="009064BA">
        <w:rPr>
          <w:rFonts w:ascii="Times New Roman" w:hAnsi="Times New Roman"/>
          <w:sz w:val="24"/>
          <w:szCs w:val="24"/>
        </w:rPr>
        <w:t xml:space="preserve">general, </w:t>
      </w:r>
      <w:r w:rsidR="003F5740" w:rsidRPr="009064BA">
        <w:rPr>
          <w:rFonts w:ascii="Times New Roman" w:hAnsi="Times New Roman"/>
          <w:sz w:val="24"/>
          <w:szCs w:val="24"/>
        </w:rPr>
        <w:t xml:space="preserve">agricultural expansion </w:t>
      </w:r>
      <w:r w:rsidR="00AF5DD1" w:rsidRPr="009064BA">
        <w:rPr>
          <w:rFonts w:ascii="Times New Roman" w:hAnsi="Times New Roman"/>
          <w:sz w:val="24"/>
          <w:szCs w:val="24"/>
        </w:rPr>
        <w:t>overgrazing, drought, firewoodcollection, charcoal</w:t>
      </w:r>
      <w:r w:rsidR="00461262" w:rsidRPr="009064BA">
        <w:rPr>
          <w:rFonts w:ascii="Times New Roman" w:hAnsi="Times New Roman"/>
          <w:sz w:val="24"/>
          <w:szCs w:val="24"/>
        </w:rPr>
        <w:t xml:space="preserve"> production, urbanization, and </w:t>
      </w:r>
      <w:r w:rsidR="00135FB9" w:rsidRPr="009064BA">
        <w:rPr>
          <w:rFonts w:ascii="Times New Roman" w:hAnsi="Times New Roman"/>
          <w:sz w:val="24"/>
          <w:szCs w:val="24"/>
        </w:rPr>
        <w:t>constructions</w:t>
      </w:r>
      <w:r w:rsidR="00B22BD9">
        <w:rPr>
          <w:rFonts w:ascii="Times New Roman" w:hAnsi="Times New Roman"/>
          <w:sz w:val="24"/>
          <w:szCs w:val="24"/>
        </w:rPr>
        <w:t xml:space="preserve"> are the major threat</w:t>
      </w:r>
      <w:r w:rsidR="00461262" w:rsidRPr="009064BA">
        <w:rPr>
          <w:rFonts w:ascii="Times New Roman" w:hAnsi="Times New Roman"/>
          <w:sz w:val="24"/>
          <w:szCs w:val="24"/>
        </w:rPr>
        <w:t xml:space="preserve"> factors to medicinal plants and all vegetations(Mirutse Giday</w:t>
      </w:r>
      <w:r w:rsidR="00803573" w:rsidRPr="009064BA">
        <w:rPr>
          <w:rFonts w:ascii="Times New Roman" w:hAnsi="Times New Roman"/>
          <w:sz w:val="24"/>
          <w:szCs w:val="24"/>
        </w:rPr>
        <w:t>,</w:t>
      </w:r>
      <w:r w:rsidR="00803573" w:rsidRPr="009064BA">
        <w:rPr>
          <w:rFonts w:ascii="Times New Roman" w:hAnsi="Times New Roman"/>
          <w:i/>
          <w:iCs/>
          <w:sz w:val="24"/>
          <w:szCs w:val="24"/>
        </w:rPr>
        <w:t xml:space="preserve"> et</w:t>
      </w:r>
      <w:r w:rsidR="00461262" w:rsidRPr="009064BA">
        <w:rPr>
          <w:rFonts w:ascii="Times New Roman" w:hAnsi="Times New Roman"/>
          <w:i/>
          <w:iCs/>
          <w:sz w:val="24"/>
          <w:szCs w:val="24"/>
        </w:rPr>
        <w:t xml:space="preserve"> al.</w:t>
      </w:r>
      <w:r w:rsidR="00445D7C" w:rsidRPr="009064BA">
        <w:rPr>
          <w:rFonts w:ascii="Times New Roman" w:hAnsi="Times New Roman"/>
          <w:sz w:val="24"/>
          <w:szCs w:val="24"/>
        </w:rPr>
        <w:t>, 2003</w:t>
      </w:r>
      <w:r w:rsidR="00461262" w:rsidRPr="00B7537D">
        <w:rPr>
          <w:rFonts w:ascii="Times New Roman" w:hAnsi="Times New Roman"/>
          <w:sz w:val="24"/>
          <w:szCs w:val="24"/>
        </w:rPr>
        <w:t>).</w:t>
      </w:r>
      <w:bookmarkStart w:id="80" w:name="_Toc11814020"/>
    </w:p>
    <w:p w:rsidR="002B76E0" w:rsidRPr="002B76E0" w:rsidRDefault="002B76E0" w:rsidP="002B76E0">
      <w:pPr>
        <w:spacing w:line="480" w:lineRule="auto"/>
        <w:jc w:val="both"/>
        <w:rPr>
          <w:rFonts w:ascii="Times New Roman" w:hAnsi="Times New Roman"/>
          <w:sz w:val="24"/>
          <w:szCs w:val="24"/>
        </w:rPr>
      </w:pPr>
    </w:p>
    <w:p w:rsidR="00CA52C4" w:rsidRPr="00EF0280" w:rsidRDefault="00A14E7A" w:rsidP="00D3312D">
      <w:pPr>
        <w:pStyle w:val="Heading3"/>
        <w:spacing w:line="480" w:lineRule="auto"/>
        <w:rPr>
          <w:rFonts w:ascii="Times New Roman" w:hAnsi="Times New Roman" w:cs="Times New Roman"/>
          <w:color w:val="auto"/>
          <w:sz w:val="24"/>
          <w:szCs w:val="24"/>
        </w:rPr>
      </w:pPr>
      <w:bookmarkStart w:id="81" w:name="_Toc175438811"/>
      <w:r w:rsidRPr="00EF0280">
        <w:rPr>
          <w:rFonts w:ascii="Times New Roman" w:hAnsi="Times New Roman" w:cs="Times New Roman"/>
          <w:color w:val="auto"/>
          <w:sz w:val="24"/>
          <w:szCs w:val="24"/>
        </w:rPr>
        <w:lastRenderedPageBreak/>
        <w:t>2.3.2</w:t>
      </w:r>
      <w:r w:rsidR="00CA52C4" w:rsidRPr="00EF0280">
        <w:rPr>
          <w:rFonts w:ascii="Times New Roman" w:hAnsi="Times New Roman" w:cs="Times New Roman"/>
          <w:color w:val="auto"/>
          <w:sz w:val="24"/>
          <w:szCs w:val="24"/>
        </w:rPr>
        <w:t xml:space="preserve"> Conservation of medicinal </w:t>
      </w:r>
      <w:bookmarkEnd w:id="72"/>
      <w:bookmarkEnd w:id="73"/>
      <w:bookmarkEnd w:id="74"/>
      <w:r w:rsidR="00CA52C4" w:rsidRPr="00EF0280">
        <w:rPr>
          <w:rFonts w:ascii="Times New Roman" w:hAnsi="Times New Roman" w:cs="Times New Roman"/>
          <w:color w:val="auto"/>
          <w:sz w:val="24"/>
          <w:szCs w:val="24"/>
        </w:rPr>
        <w:t>plant</w:t>
      </w:r>
      <w:bookmarkEnd w:id="75"/>
      <w:bookmarkEnd w:id="80"/>
      <w:r w:rsidR="005E7058" w:rsidRPr="00EF0280">
        <w:rPr>
          <w:rFonts w:ascii="Times New Roman" w:hAnsi="Times New Roman" w:cs="Times New Roman"/>
          <w:color w:val="auto"/>
          <w:sz w:val="24"/>
          <w:szCs w:val="24"/>
        </w:rPr>
        <w:t>s</w:t>
      </w:r>
      <w:bookmarkEnd w:id="81"/>
    </w:p>
    <w:p w:rsidR="00CA52C4" w:rsidRPr="00A14A5D" w:rsidRDefault="00CA52C4" w:rsidP="00BB1A64">
      <w:pPr>
        <w:pStyle w:val="Default"/>
        <w:spacing w:line="480" w:lineRule="auto"/>
        <w:jc w:val="both"/>
        <w:rPr>
          <w:color w:val="auto"/>
        </w:rPr>
      </w:pPr>
      <w:r w:rsidRPr="00A14A5D">
        <w:rPr>
          <w:color w:val="auto"/>
        </w:rPr>
        <w:t>Conservation of medicinal plants refers to the use of medicinal plants in a sustainable way and when necessary conserving those species which are critically endangered. Acc</w:t>
      </w:r>
      <w:r w:rsidR="005B0F22">
        <w:rPr>
          <w:color w:val="auto"/>
        </w:rPr>
        <w:t>ording to Abebe Demissie (2001)</w:t>
      </w:r>
      <w:r w:rsidRPr="00A14A5D">
        <w:rPr>
          <w:color w:val="auto"/>
        </w:rPr>
        <w:t xml:space="preserve"> conservation should be aimed at conserving maximum diversity within each species to make available for future generation. </w:t>
      </w:r>
    </w:p>
    <w:p w:rsidR="00CA52C4" w:rsidRPr="00486FCD" w:rsidRDefault="00CA52C4" w:rsidP="00BB1A64">
      <w:pPr>
        <w:autoSpaceDE w:val="0"/>
        <w:autoSpaceDN w:val="0"/>
        <w:adjustRightInd w:val="0"/>
        <w:spacing w:after="0" w:line="480" w:lineRule="auto"/>
        <w:jc w:val="both"/>
        <w:rPr>
          <w:rStyle w:val="Heading1Char"/>
          <w:rFonts w:ascii="Times New Roman" w:eastAsiaTheme="minorHAnsi" w:hAnsi="Times New Roman"/>
          <w:b w:val="0"/>
          <w:bCs w:val="0"/>
          <w:color w:val="auto"/>
          <w:sz w:val="24"/>
          <w:szCs w:val="24"/>
        </w:rPr>
      </w:pPr>
      <w:r w:rsidRPr="00A14A5D">
        <w:rPr>
          <w:rFonts w:ascii="Times New Roman" w:hAnsi="Times New Roman"/>
          <w:sz w:val="24"/>
          <w:szCs w:val="24"/>
        </w:rPr>
        <w:t xml:space="preserve">Sustainable management of traditional medicinal plant resources is important not only because of their value as a potential source of new drugs </w:t>
      </w:r>
      <w:r w:rsidR="00571E80">
        <w:rPr>
          <w:rFonts w:ascii="Times New Roman" w:hAnsi="Times New Roman"/>
          <w:sz w:val="24"/>
          <w:szCs w:val="24"/>
        </w:rPr>
        <w:t xml:space="preserve">produced </w:t>
      </w:r>
      <w:r w:rsidRPr="00A14A5D">
        <w:rPr>
          <w:rFonts w:ascii="Times New Roman" w:hAnsi="Times New Roman"/>
          <w:sz w:val="24"/>
          <w:szCs w:val="24"/>
        </w:rPr>
        <w:t>also due to reliance on traditional medicine for health (</w:t>
      </w:r>
      <w:r w:rsidR="00187F85">
        <w:rPr>
          <w:rFonts w:ascii="Times New Roman" w:eastAsia="TimesNewRoman" w:hAnsi="Times New Roman"/>
          <w:sz w:val="24"/>
          <w:szCs w:val="24"/>
        </w:rPr>
        <w:t>Cunningham,</w:t>
      </w:r>
      <w:r w:rsidRPr="00A14A5D">
        <w:rPr>
          <w:rFonts w:ascii="Times New Roman" w:eastAsia="TimesNewRoman" w:hAnsi="Times New Roman"/>
          <w:sz w:val="24"/>
          <w:szCs w:val="24"/>
        </w:rPr>
        <w:t xml:space="preserve"> 1993)</w:t>
      </w:r>
      <w:r w:rsidR="00142EFA">
        <w:rPr>
          <w:rFonts w:ascii="Times New Roman" w:hAnsi="Times New Roman"/>
          <w:sz w:val="24"/>
          <w:szCs w:val="24"/>
        </w:rPr>
        <w:t>. There was</w:t>
      </w:r>
      <w:r w:rsidRPr="00A14A5D">
        <w:rPr>
          <w:rFonts w:ascii="Times New Roman" w:hAnsi="Times New Roman"/>
          <w:sz w:val="24"/>
          <w:szCs w:val="24"/>
        </w:rPr>
        <w:t xml:space="preserve"> some conservation actions that have been undertaken around the world designed to protect threatened medicinal plants from further damage (</w:t>
      </w:r>
      <w:r w:rsidRPr="00A14A5D">
        <w:rPr>
          <w:rFonts w:ascii="Times New Roman" w:eastAsia="TimesNewRoman" w:hAnsi="Times New Roman"/>
          <w:sz w:val="24"/>
          <w:szCs w:val="24"/>
        </w:rPr>
        <w:t>Cunningha</w:t>
      </w:r>
      <w:r w:rsidR="00C97EE7">
        <w:rPr>
          <w:rFonts w:ascii="Times New Roman" w:eastAsia="TimesNewRoman" w:hAnsi="Times New Roman"/>
          <w:sz w:val="24"/>
          <w:szCs w:val="24"/>
        </w:rPr>
        <w:t>m,</w:t>
      </w:r>
      <w:r w:rsidRPr="00A14A5D">
        <w:rPr>
          <w:rFonts w:ascii="Times New Roman" w:eastAsia="TimesNewRoman" w:hAnsi="Times New Roman"/>
          <w:sz w:val="24"/>
          <w:szCs w:val="24"/>
        </w:rPr>
        <w:t xml:space="preserve"> 1996)</w:t>
      </w:r>
      <w:r w:rsidRPr="00A14A5D">
        <w:rPr>
          <w:rFonts w:ascii="Times New Roman" w:hAnsi="Times New Roman"/>
          <w:sz w:val="24"/>
          <w:szCs w:val="24"/>
        </w:rPr>
        <w:t>. This includes in-situ and ex-situ conservation measures. Both in-situ and ex-situ conservation efforts are implemented to capture medicinal plant genetic resources. Insitu conservation is conservation of species in their natural habitats. Some traditional medicinal plants have to be conserved in-situdue to difficulty for domestication and management (</w:t>
      </w:r>
      <w:r w:rsidRPr="00A14A5D">
        <w:rPr>
          <w:rFonts w:ascii="Times New Roman" w:eastAsia="TimesNewRoman" w:hAnsi="Times New Roman"/>
          <w:sz w:val="24"/>
          <w:szCs w:val="24"/>
        </w:rPr>
        <w:t>Zemede Asfaw</w:t>
      </w:r>
      <w:r w:rsidR="00732891">
        <w:rPr>
          <w:rFonts w:ascii="Times New Roman" w:eastAsia="TimesNewRoman" w:hAnsi="Times New Roman"/>
          <w:sz w:val="24"/>
          <w:szCs w:val="24"/>
        </w:rPr>
        <w:t>,</w:t>
      </w:r>
      <w:r w:rsidRPr="00A14A5D">
        <w:rPr>
          <w:rFonts w:ascii="Times New Roman" w:eastAsia="TimesNewRoman" w:hAnsi="Times New Roman"/>
          <w:sz w:val="24"/>
          <w:szCs w:val="24"/>
        </w:rPr>
        <w:t xml:space="preserve"> 2001)</w:t>
      </w:r>
      <w:r w:rsidRPr="00A14A5D">
        <w:rPr>
          <w:rFonts w:ascii="Times New Roman" w:hAnsi="Times New Roman"/>
          <w:sz w:val="24"/>
          <w:szCs w:val="24"/>
        </w:rPr>
        <w:t>.Medicinal plants can also be conserved by ensuring and encouraging their growth in special places, as they have been traditionally (</w:t>
      </w:r>
      <w:r w:rsidRPr="00A14A5D">
        <w:rPr>
          <w:rFonts w:ascii="Times New Roman" w:eastAsia="TimesNewRoman" w:hAnsi="Times New Roman"/>
          <w:sz w:val="24"/>
          <w:szCs w:val="24"/>
        </w:rPr>
        <w:t>Zemede Asfaw</w:t>
      </w:r>
      <w:r w:rsidR="00404125">
        <w:rPr>
          <w:rFonts w:ascii="Times New Roman" w:eastAsia="TimesNewRoman" w:hAnsi="Times New Roman"/>
          <w:sz w:val="24"/>
          <w:szCs w:val="24"/>
        </w:rPr>
        <w:t>,</w:t>
      </w:r>
      <w:r w:rsidRPr="00404125">
        <w:rPr>
          <w:rFonts w:ascii="Times New Roman" w:eastAsia="TimesNewRoman" w:hAnsi="Times New Roman"/>
          <w:i/>
          <w:sz w:val="24"/>
          <w:szCs w:val="24"/>
        </w:rPr>
        <w:t>etal</w:t>
      </w:r>
      <w:r w:rsidR="00404125">
        <w:rPr>
          <w:rFonts w:ascii="Times New Roman" w:eastAsia="TimesNewRoman" w:hAnsi="Times New Roman"/>
          <w:sz w:val="24"/>
          <w:szCs w:val="24"/>
        </w:rPr>
        <w:t>.,</w:t>
      </w:r>
      <w:r w:rsidRPr="00A14A5D">
        <w:rPr>
          <w:rFonts w:ascii="Times New Roman" w:eastAsia="TimesNewRoman" w:hAnsi="Times New Roman"/>
          <w:sz w:val="24"/>
          <w:szCs w:val="24"/>
        </w:rPr>
        <w:t xml:space="preserve"> 1995)</w:t>
      </w:r>
      <w:r w:rsidRPr="00A14A5D">
        <w:rPr>
          <w:rFonts w:ascii="Times New Roman" w:hAnsi="Times New Roman"/>
          <w:sz w:val="24"/>
          <w:szCs w:val="24"/>
        </w:rPr>
        <w:t>. This can be possible in place of churches, mosques, graves yards, farm margin, and river bank and soon. A</w:t>
      </w:r>
      <w:r w:rsidR="009872FB">
        <w:rPr>
          <w:rFonts w:ascii="Times New Roman" w:hAnsi="Times New Roman"/>
          <w:sz w:val="24"/>
          <w:szCs w:val="24"/>
        </w:rPr>
        <w:t xml:space="preserve">ccording to </w:t>
      </w:r>
      <w:r w:rsidR="00F33A49">
        <w:rPr>
          <w:rFonts w:ascii="Times New Roman" w:eastAsia="TimesNewRoman" w:hAnsi="Times New Roman"/>
          <w:sz w:val="24"/>
          <w:szCs w:val="24"/>
        </w:rPr>
        <w:t>Cunningham</w:t>
      </w:r>
      <w:r w:rsidR="00A62618">
        <w:rPr>
          <w:rFonts w:ascii="Times New Roman" w:eastAsia="TimesNewRoman" w:hAnsi="Times New Roman"/>
          <w:sz w:val="24"/>
          <w:szCs w:val="24"/>
        </w:rPr>
        <w:t>,</w:t>
      </w:r>
      <w:r w:rsidR="009872FB">
        <w:rPr>
          <w:rFonts w:ascii="Times New Roman" w:eastAsia="TimesNewRoman" w:hAnsi="Times New Roman"/>
          <w:sz w:val="24"/>
          <w:szCs w:val="24"/>
        </w:rPr>
        <w:t>(</w:t>
      </w:r>
      <w:r w:rsidRPr="00A14A5D">
        <w:rPr>
          <w:rFonts w:ascii="Times New Roman" w:eastAsia="TimesNewRoman" w:hAnsi="Times New Roman"/>
          <w:sz w:val="24"/>
          <w:szCs w:val="24"/>
        </w:rPr>
        <w:t>1993)</w:t>
      </w:r>
      <w:r w:rsidRPr="00A14A5D">
        <w:rPr>
          <w:rFonts w:ascii="Times New Roman" w:hAnsi="Times New Roman"/>
          <w:sz w:val="24"/>
          <w:szCs w:val="24"/>
        </w:rPr>
        <w:t xml:space="preserve"> indicated that plant species whether medicinal or non-medicinal plants grown in religious sites like churches, mosques and the like are forbidden to be cut. The second one is ex-situ conservations means </w:t>
      </w:r>
      <w:r w:rsidR="00271DF5" w:rsidRPr="00A14A5D">
        <w:rPr>
          <w:rFonts w:ascii="Times New Roman" w:hAnsi="Times New Roman"/>
          <w:sz w:val="24"/>
          <w:szCs w:val="24"/>
        </w:rPr>
        <w:t>maintenance</w:t>
      </w:r>
      <w:r w:rsidRPr="00A14A5D">
        <w:rPr>
          <w:rFonts w:ascii="Times New Roman" w:hAnsi="Times New Roman"/>
          <w:sz w:val="24"/>
          <w:szCs w:val="24"/>
        </w:rPr>
        <w:t xml:space="preserve"> outside their </w:t>
      </w:r>
      <w:r w:rsidR="00547ED5" w:rsidRPr="00A14A5D">
        <w:rPr>
          <w:rFonts w:ascii="Times New Roman" w:hAnsi="Times New Roman"/>
          <w:sz w:val="24"/>
          <w:szCs w:val="24"/>
        </w:rPr>
        <w:t>usual</w:t>
      </w:r>
      <w:r w:rsidRPr="00A14A5D">
        <w:rPr>
          <w:rFonts w:ascii="Times New Roman" w:hAnsi="Times New Roman"/>
          <w:sz w:val="24"/>
          <w:szCs w:val="24"/>
        </w:rPr>
        <w:t xml:space="preserve"> habitats. This includes gen</w:t>
      </w:r>
      <w:r w:rsidR="00F91FAC">
        <w:rPr>
          <w:rFonts w:ascii="Times New Roman" w:hAnsi="Times New Roman"/>
          <w:sz w:val="24"/>
          <w:szCs w:val="24"/>
        </w:rPr>
        <w:t>e</w:t>
      </w:r>
      <w:r w:rsidRPr="00A14A5D">
        <w:rPr>
          <w:rFonts w:ascii="Times New Roman" w:hAnsi="Times New Roman"/>
          <w:sz w:val="24"/>
          <w:szCs w:val="24"/>
        </w:rPr>
        <w:t xml:space="preserve"> bank, botanical gardens and others. As it was </w:t>
      </w:r>
      <w:r w:rsidR="000F5779" w:rsidRPr="00A14A5D">
        <w:rPr>
          <w:rFonts w:ascii="Times New Roman" w:hAnsi="Times New Roman"/>
          <w:sz w:val="24"/>
          <w:szCs w:val="24"/>
        </w:rPr>
        <w:t>report</w:t>
      </w:r>
      <w:r w:rsidRPr="00A14A5D">
        <w:rPr>
          <w:rFonts w:ascii="Times New Roman" w:hAnsi="Times New Roman"/>
          <w:sz w:val="24"/>
          <w:szCs w:val="24"/>
        </w:rPr>
        <w:t xml:space="preserve"> home </w:t>
      </w:r>
      <w:r w:rsidR="000F5779" w:rsidRPr="00A14A5D">
        <w:rPr>
          <w:rFonts w:ascii="Times New Roman" w:hAnsi="Times New Roman"/>
          <w:sz w:val="24"/>
          <w:szCs w:val="24"/>
        </w:rPr>
        <w:t>estate</w:t>
      </w:r>
      <w:r w:rsidR="000F5779">
        <w:rPr>
          <w:rFonts w:ascii="Times New Roman" w:hAnsi="Times New Roman"/>
          <w:sz w:val="24"/>
          <w:szCs w:val="24"/>
        </w:rPr>
        <w:t>s</w:t>
      </w:r>
      <w:r w:rsidRPr="00A14A5D">
        <w:rPr>
          <w:rFonts w:ascii="Times New Roman" w:hAnsi="Times New Roman"/>
          <w:sz w:val="24"/>
          <w:szCs w:val="24"/>
        </w:rPr>
        <w:t xml:space="preserve"> have a </w:t>
      </w:r>
      <w:r w:rsidR="000F5779" w:rsidRPr="00A14A5D">
        <w:rPr>
          <w:rFonts w:ascii="Times New Roman" w:hAnsi="Times New Roman"/>
          <w:sz w:val="24"/>
          <w:szCs w:val="24"/>
        </w:rPr>
        <w:t>big</w:t>
      </w:r>
      <w:r w:rsidRPr="00A14A5D">
        <w:rPr>
          <w:rFonts w:ascii="Times New Roman" w:hAnsi="Times New Roman"/>
          <w:sz w:val="24"/>
          <w:szCs w:val="24"/>
        </w:rPr>
        <w:t xml:space="preserve"> contribution to conservation of biodiversity in general and at the same time medicinal plants species can also be conserved, thus home gardens are strategies and </w:t>
      </w:r>
      <w:r w:rsidR="00313563" w:rsidRPr="00A14A5D">
        <w:rPr>
          <w:rFonts w:ascii="Times New Roman" w:hAnsi="Times New Roman"/>
          <w:sz w:val="24"/>
          <w:szCs w:val="24"/>
        </w:rPr>
        <w:t>perfect</w:t>
      </w:r>
      <w:r w:rsidRPr="00A14A5D">
        <w:rPr>
          <w:rFonts w:ascii="Times New Roman" w:hAnsi="Times New Roman"/>
          <w:sz w:val="24"/>
          <w:szCs w:val="24"/>
        </w:rPr>
        <w:t xml:space="preserve"> farming systems for the conservation, production, and </w:t>
      </w:r>
      <w:r w:rsidR="001F6A53" w:rsidRPr="00A14A5D">
        <w:rPr>
          <w:rFonts w:ascii="Times New Roman" w:hAnsi="Times New Roman"/>
          <w:sz w:val="24"/>
          <w:szCs w:val="24"/>
        </w:rPr>
        <w:t>improvement</w:t>
      </w:r>
      <w:r w:rsidRPr="00A14A5D">
        <w:rPr>
          <w:rFonts w:ascii="Times New Roman" w:hAnsi="Times New Roman"/>
          <w:sz w:val="24"/>
          <w:szCs w:val="24"/>
        </w:rPr>
        <w:t xml:space="preserve"> of medicinal plants (</w:t>
      </w:r>
      <w:r w:rsidRPr="00A14A5D">
        <w:rPr>
          <w:rFonts w:ascii="Times New Roman" w:eastAsia="TimesNewRoman" w:hAnsi="Times New Roman"/>
          <w:sz w:val="24"/>
          <w:szCs w:val="24"/>
        </w:rPr>
        <w:t xml:space="preserve">Zemede </w:t>
      </w:r>
      <w:r w:rsidRPr="00A14A5D">
        <w:rPr>
          <w:rFonts w:ascii="Times New Roman" w:eastAsia="TimesNewRoman" w:hAnsi="Times New Roman"/>
          <w:sz w:val="24"/>
          <w:szCs w:val="24"/>
        </w:rPr>
        <w:lastRenderedPageBreak/>
        <w:t>Asfaw 1995</w:t>
      </w:r>
      <w:r w:rsidR="00A638E2">
        <w:rPr>
          <w:rFonts w:ascii="Times New Roman" w:hAnsi="Times New Roman"/>
          <w:sz w:val="24"/>
          <w:szCs w:val="24"/>
        </w:rPr>
        <w:t>,</w:t>
      </w:r>
      <w:r w:rsidRPr="00A14A5D">
        <w:rPr>
          <w:rFonts w:ascii="Times New Roman" w:eastAsia="TimesNewRoman" w:hAnsi="Times New Roman"/>
          <w:sz w:val="24"/>
          <w:szCs w:val="24"/>
        </w:rPr>
        <w:t xml:space="preserve"> 2001)</w:t>
      </w:r>
      <w:r w:rsidRPr="00A14A5D">
        <w:rPr>
          <w:rFonts w:ascii="Times New Roman" w:hAnsi="Times New Roman"/>
          <w:sz w:val="24"/>
          <w:szCs w:val="24"/>
        </w:rPr>
        <w:t xml:space="preserve">. Some efforts have been made to conserve and promote sustainable utilization of medicinalplants in Ethiopia. For example, EBI has established </w:t>
      </w:r>
      <w:r w:rsidRPr="00A14A5D">
        <w:rPr>
          <w:rFonts w:ascii="Times New Roman" w:hAnsi="Times New Roman"/>
          <w:i/>
          <w:iCs/>
          <w:sz w:val="24"/>
          <w:szCs w:val="24"/>
        </w:rPr>
        <w:t xml:space="preserve">ex situ </w:t>
      </w:r>
      <w:r w:rsidRPr="00A14A5D">
        <w:rPr>
          <w:rFonts w:ascii="Times New Roman" w:hAnsi="Times New Roman"/>
          <w:sz w:val="24"/>
          <w:szCs w:val="24"/>
        </w:rPr>
        <w:t>conservation sites in representative areas of the country, including Wondo Genet and Bale-Goba medicinal plants filed gene banks</w:t>
      </w:r>
      <w:r w:rsidR="0054153F" w:rsidRPr="00A14A5D">
        <w:rPr>
          <w:rFonts w:ascii="Times New Roman" w:eastAsia="TimesNewRoman" w:hAnsi="Times New Roman"/>
          <w:sz w:val="24"/>
          <w:szCs w:val="24"/>
        </w:rPr>
        <w:t>(Zemede Asfaw</w:t>
      </w:r>
      <w:r w:rsidR="0054153F">
        <w:rPr>
          <w:rFonts w:ascii="Times New Roman" w:eastAsia="TimesNewRoman" w:hAnsi="Times New Roman"/>
          <w:sz w:val="24"/>
          <w:szCs w:val="24"/>
        </w:rPr>
        <w:t>,</w:t>
      </w:r>
      <w:r w:rsidR="0054153F" w:rsidRPr="00A14A5D">
        <w:rPr>
          <w:rFonts w:ascii="Times New Roman" w:eastAsia="TimesNewRoman" w:hAnsi="Times New Roman"/>
          <w:sz w:val="24"/>
          <w:szCs w:val="24"/>
        </w:rPr>
        <w:t xml:space="preserve"> 1995)</w:t>
      </w:r>
      <w:r w:rsidRPr="00A14A5D">
        <w:rPr>
          <w:rFonts w:ascii="Times New Roman" w:hAnsi="Times New Roman"/>
          <w:sz w:val="24"/>
          <w:szCs w:val="24"/>
        </w:rPr>
        <w:t>. In the field, medicinal plants conservation goes side by side with conservation of</w:t>
      </w:r>
      <w:r w:rsidR="0054153F">
        <w:rPr>
          <w:rFonts w:ascii="Times New Roman" w:hAnsi="Times New Roman"/>
          <w:sz w:val="24"/>
          <w:szCs w:val="24"/>
        </w:rPr>
        <w:t>Ethnobotanical and Ethno</w:t>
      </w:r>
      <w:r w:rsidRPr="00A14A5D">
        <w:rPr>
          <w:rFonts w:ascii="Times New Roman" w:hAnsi="Times New Roman"/>
          <w:sz w:val="24"/>
          <w:szCs w:val="24"/>
        </w:rPr>
        <w:t xml:space="preserve">pharmacological information. Ethnobotanical studies can indicate </w:t>
      </w:r>
      <w:r w:rsidR="00C213CE" w:rsidRPr="00A14A5D">
        <w:rPr>
          <w:rFonts w:ascii="Times New Roman" w:hAnsi="Times New Roman"/>
          <w:sz w:val="24"/>
          <w:szCs w:val="24"/>
        </w:rPr>
        <w:t>administration</w:t>
      </w:r>
      <w:r w:rsidRPr="00A14A5D">
        <w:rPr>
          <w:rFonts w:ascii="Times New Roman" w:hAnsi="Times New Roman"/>
          <w:sz w:val="24"/>
          <w:szCs w:val="24"/>
        </w:rPr>
        <w:t xml:space="preserve"> problems of medicinal plants through in</w:t>
      </w:r>
      <w:r w:rsidR="0006408D">
        <w:rPr>
          <w:rFonts w:ascii="Times New Roman" w:hAnsi="Times New Roman"/>
          <w:sz w:val="24"/>
          <w:szCs w:val="24"/>
        </w:rPr>
        <w:t>terviews and</w:t>
      </w:r>
      <w:r w:rsidRPr="00A14A5D">
        <w:rPr>
          <w:rFonts w:ascii="Times New Roman" w:hAnsi="Times New Roman"/>
          <w:sz w:val="24"/>
          <w:szCs w:val="24"/>
        </w:rPr>
        <w:t xml:space="preserve">furthermore, it gives solutions by promoting local </w:t>
      </w:r>
      <w:r w:rsidR="00C213CE" w:rsidRPr="00A14A5D">
        <w:rPr>
          <w:rFonts w:ascii="Times New Roman" w:hAnsi="Times New Roman"/>
          <w:sz w:val="24"/>
          <w:szCs w:val="24"/>
        </w:rPr>
        <w:t>civilization</w:t>
      </w:r>
      <w:r w:rsidRPr="00A14A5D">
        <w:rPr>
          <w:rFonts w:ascii="Times New Roman" w:hAnsi="Times New Roman"/>
          <w:sz w:val="24"/>
          <w:szCs w:val="24"/>
        </w:rPr>
        <w:t xml:space="preserve"> and customs that had conservation </w:t>
      </w:r>
      <w:r w:rsidR="00C213CE" w:rsidRPr="00A14A5D">
        <w:rPr>
          <w:rFonts w:ascii="Times New Roman" w:hAnsi="Times New Roman"/>
          <w:sz w:val="24"/>
          <w:szCs w:val="24"/>
        </w:rPr>
        <w:t>qualities</w:t>
      </w:r>
      <w:r w:rsidRPr="00A14A5D">
        <w:rPr>
          <w:rFonts w:ascii="Times New Roman" w:hAnsi="Times New Roman"/>
          <w:sz w:val="24"/>
          <w:szCs w:val="24"/>
        </w:rPr>
        <w:t xml:space="preserve"> (Gadgil</w:t>
      </w:r>
      <w:r w:rsidR="00C213CE">
        <w:rPr>
          <w:rFonts w:ascii="Times New Roman" w:hAnsi="Times New Roman"/>
          <w:sz w:val="24"/>
          <w:szCs w:val="24"/>
        </w:rPr>
        <w:t>,</w:t>
      </w:r>
      <w:r w:rsidRPr="00A14A5D">
        <w:rPr>
          <w:rFonts w:ascii="Times New Roman" w:hAnsi="Times New Roman"/>
          <w:i/>
          <w:sz w:val="24"/>
          <w:szCs w:val="24"/>
        </w:rPr>
        <w:t>etal</w:t>
      </w:r>
      <w:r w:rsidR="00C213CE">
        <w:rPr>
          <w:rFonts w:ascii="Times New Roman" w:hAnsi="Times New Roman"/>
          <w:i/>
          <w:sz w:val="24"/>
          <w:szCs w:val="24"/>
        </w:rPr>
        <w:t>.</w:t>
      </w:r>
      <w:r>
        <w:rPr>
          <w:rFonts w:ascii="Times New Roman" w:hAnsi="Times New Roman"/>
          <w:sz w:val="24"/>
          <w:szCs w:val="24"/>
        </w:rPr>
        <w:t>, 1993</w:t>
      </w:r>
      <w:r w:rsidR="00C213CE">
        <w:rPr>
          <w:rFonts w:ascii="Times New Roman" w:hAnsi="Times New Roman"/>
          <w:sz w:val="24"/>
          <w:szCs w:val="24"/>
        </w:rPr>
        <w:t>). According to Shankar, (1993)</w:t>
      </w:r>
      <w:r w:rsidRPr="00A14A5D">
        <w:rPr>
          <w:rFonts w:ascii="Times New Roman" w:hAnsi="Times New Roman"/>
          <w:sz w:val="24"/>
          <w:szCs w:val="24"/>
        </w:rPr>
        <w:t xml:space="preserve"> the wise use of medicinal plants species </w:t>
      </w:r>
      <w:r w:rsidR="00D832B3" w:rsidRPr="00A14A5D">
        <w:rPr>
          <w:rFonts w:ascii="Times New Roman" w:hAnsi="Times New Roman"/>
          <w:sz w:val="24"/>
          <w:szCs w:val="24"/>
        </w:rPr>
        <w:t>wants</w:t>
      </w:r>
      <w:r w:rsidR="00D832B3">
        <w:rPr>
          <w:rFonts w:ascii="Times New Roman" w:hAnsi="Times New Roman"/>
          <w:sz w:val="24"/>
          <w:szCs w:val="24"/>
        </w:rPr>
        <w:t xml:space="preserve"> to</w:t>
      </w:r>
      <w:r w:rsidRPr="00A14A5D">
        <w:rPr>
          <w:rFonts w:ascii="Times New Roman" w:hAnsi="Times New Roman"/>
          <w:sz w:val="24"/>
          <w:szCs w:val="24"/>
        </w:rPr>
        <w:t xml:space="preserve"> the involvement of different sectors and greater public support and for this, awareness creation </w:t>
      </w:r>
      <w:r w:rsidR="003F5740">
        <w:rPr>
          <w:rFonts w:ascii="Times New Roman" w:hAnsi="Times New Roman"/>
          <w:sz w:val="24"/>
          <w:szCs w:val="24"/>
        </w:rPr>
        <w:t xml:space="preserve">and education of the people </w:t>
      </w:r>
      <w:r w:rsidRPr="00A14A5D">
        <w:rPr>
          <w:rFonts w:ascii="Times New Roman" w:hAnsi="Times New Roman"/>
          <w:sz w:val="24"/>
          <w:szCs w:val="24"/>
        </w:rPr>
        <w:t>is recommended.</w:t>
      </w:r>
    </w:p>
    <w:p w:rsidR="00D92EAF" w:rsidRPr="00A14A5D" w:rsidRDefault="00D92EAF" w:rsidP="00D3312D">
      <w:pPr>
        <w:pStyle w:val="Default"/>
        <w:spacing w:line="480" w:lineRule="auto"/>
        <w:ind w:firstLine="576"/>
        <w:jc w:val="both"/>
        <w:rPr>
          <w:color w:val="auto"/>
        </w:rPr>
      </w:pPr>
    </w:p>
    <w:p w:rsidR="00AF2A29" w:rsidRDefault="00AF2A29" w:rsidP="00D3312D">
      <w:pPr>
        <w:spacing w:line="480" w:lineRule="auto"/>
        <w:rPr>
          <w:rStyle w:val="Heading1Char"/>
          <w:rFonts w:ascii="Times New Roman" w:eastAsia="Calibri" w:hAnsi="Times New Roman"/>
          <w:color w:val="auto"/>
          <w:sz w:val="24"/>
          <w:szCs w:val="24"/>
        </w:rPr>
      </w:pPr>
      <w:bookmarkStart w:id="82" w:name="_Toc4048621"/>
      <w:r>
        <w:rPr>
          <w:rStyle w:val="Heading1Char"/>
          <w:rFonts w:ascii="Times New Roman" w:eastAsia="Calibri" w:hAnsi="Times New Roman"/>
          <w:color w:val="auto"/>
          <w:sz w:val="24"/>
          <w:szCs w:val="24"/>
        </w:rPr>
        <w:br w:type="page"/>
      </w:r>
    </w:p>
    <w:p w:rsidR="00AF2A29" w:rsidRPr="00466AA0" w:rsidRDefault="00AF2A29" w:rsidP="00D410B6">
      <w:pPr>
        <w:autoSpaceDE w:val="0"/>
        <w:autoSpaceDN w:val="0"/>
        <w:adjustRightInd w:val="0"/>
        <w:spacing w:line="480" w:lineRule="auto"/>
        <w:jc w:val="both"/>
        <w:rPr>
          <w:rFonts w:ascii="Times New Roman" w:hAnsi="Times New Roman"/>
          <w:sz w:val="24"/>
          <w:szCs w:val="24"/>
        </w:rPr>
      </w:pPr>
      <w:bookmarkStart w:id="83" w:name="_Toc11814021"/>
      <w:bookmarkStart w:id="84" w:name="_Toc175438812"/>
      <w:r w:rsidRPr="00466AA0">
        <w:rPr>
          <w:rStyle w:val="Heading1Char"/>
          <w:rFonts w:ascii="Times New Roman" w:eastAsia="Calibri" w:hAnsi="Times New Roman"/>
          <w:color w:val="auto"/>
        </w:rPr>
        <w:lastRenderedPageBreak/>
        <w:t xml:space="preserve">3. </w:t>
      </w:r>
      <w:r w:rsidR="00AF1BC3" w:rsidRPr="00466AA0">
        <w:rPr>
          <w:rStyle w:val="Heading1Char"/>
          <w:rFonts w:ascii="Times New Roman" w:eastAsia="Calibri" w:hAnsi="Times New Roman"/>
          <w:color w:val="auto"/>
        </w:rPr>
        <w:t>MATERIALS AND METHODS</w:t>
      </w:r>
      <w:bookmarkEnd w:id="82"/>
      <w:bookmarkEnd w:id="83"/>
      <w:bookmarkEnd w:id="84"/>
      <w:r w:rsidRPr="00466AA0">
        <w:rPr>
          <w:rFonts w:ascii="Times New Roman" w:eastAsiaTheme="majorEastAsia" w:hAnsi="Times New Roman"/>
          <w:sz w:val="24"/>
          <w:szCs w:val="24"/>
        </w:rPr>
        <w:t>.</w:t>
      </w:r>
    </w:p>
    <w:p w:rsidR="00AF2A29" w:rsidRPr="00466AA0" w:rsidRDefault="00AF2A29" w:rsidP="00D410B6">
      <w:pPr>
        <w:pStyle w:val="Heading2"/>
        <w:spacing w:line="480" w:lineRule="auto"/>
        <w:rPr>
          <w:rFonts w:ascii="Times New Roman" w:hAnsi="Times New Roman" w:cs="Times New Roman"/>
          <w:color w:val="auto"/>
          <w:sz w:val="24"/>
          <w:szCs w:val="24"/>
        </w:rPr>
      </w:pPr>
      <w:bookmarkStart w:id="85" w:name="_Toc529492903"/>
      <w:bookmarkStart w:id="86" w:name="_Toc529492707"/>
      <w:bookmarkStart w:id="87" w:name="_Toc529474749"/>
      <w:bookmarkStart w:id="88" w:name="_Toc4048622"/>
      <w:bookmarkStart w:id="89" w:name="_Toc11814022"/>
      <w:bookmarkStart w:id="90" w:name="_Toc175438813"/>
      <w:r w:rsidRPr="00466AA0">
        <w:rPr>
          <w:rFonts w:ascii="Times New Roman" w:hAnsi="Times New Roman" w:cs="Times New Roman"/>
          <w:color w:val="auto"/>
        </w:rPr>
        <w:t>3.1 Description of the study area</w:t>
      </w:r>
      <w:r w:rsidRPr="00466AA0">
        <w:rPr>
          <w:rFonts w:ascii="Times New Roman" w:hAnsi="Times New Roman" w:cs="Times New Roman"/>
          <w:color w:val="auto"/>
          <w:sz w:val="24"/>
          <w:szCs w:val="24"/>
        </w:rPr>
        <w:t>.</w:t>
      </w:r>
      <w:bookmarkEnd w:id="85"/>
      <w:bookmarkEnd w:id="86"/>
      <w:bookmarkEnd w:id="87"/>
      <w:bookmarkEnd w:id="88"/>
      <w:bookmarkEnd w:id="89"/>
      <w:bookmarkEnd w:id="90"/>
    </w:p>
    <w:p w:rsidR="001900ED" w:rsidRDefault="00AF2A29" w:rsidP="00D410B6">
      <w:pPr>
        <w:spacing w:line="480" w:lineRule="auto"/>
        <w:jc w:val="both"/>
        <w:rPr>
          <w:rFonts w:ascii="Times New Roman" w:hAnsi="Times New Roman"/>
          <w:sz w:val="24"/>
          <w:szCs w:val="24"/>
        </w:rPr>
      </w:pPr>
      <w:r w:rsidRPr="00A14A5D">
        <w:rPr>
          <w:rFonts w:ascii="Times New Roman" w:hAnsi="Times New Roman"/>
          <w:sz w:val="24"/>
          <w:szCs w:val="24"/>
        </w:rPr>
        <w:t xml:space="preserve">Enemay district is found in </w:t>
      </w:r>
      <w:r w:rsidR="00ED5E62">
        <w:rPr>
          <w:rFonts w:ascii="Times New Roman" w:hAnsi="Times New Roman"/>
          <w:sz w:val="24"/>
          <w:szCs w:val="24"/>
        </w:rPr>
        <w:t>NorthWest</w:t>
      </w:r>
      <w:r w:rsidRPr="00A14A5D">
        <w:rPr>
          <w:rFonts w:ascii="Times New Roman" w:hAnsi="Times New Roman"/>
          <w:sz w:val="24"/>
          <w:szCs w:val="24"/>
        </w:rPr>
        <w:t xml:space="preserve">-central Ethiopia. Located in the East Gojjam Zone of the Amhara Region on the hillside overlooking the Abay River, it has a latitude </w:t>
      </w:r>
      <w:r w:rsidR="00711CB7">
        <w:rPr>
          <w:rFonts w:ascii="Times New Roman" w:hAnsi="Times New Roman"/>
          <w:sz w:val="24"/>
          <w:szCs w:val="24"/>
        </w:rPr>
        <w:t xml:space="preserve">and longitude of </w:t>
      </w:r>
      <w:r w:rsidR="00711CB7" w:rsidRPr="00711CB7">
        <w:rPr>
          <w:rFonts w:ascii="Times New Roman" w:hAnsi="Times New Roman"/>
          <w:sz w:val="24"/>
          <w:szCs w:val="24"/>
        </w:rPr>
        <w:t>10</w:t>
      </w:r>
      <w:r w:rsidR="00711CB7" w:rsidRPr="00711CB7">
        <w:rPr>
          <w:rFonts w:ascii="Times New Roman" w:hAnsi="Times New Roman"/>
          <w:sz w:val="24"/>
          <w:szCs w:val="24"/>
          <w:vertAlign w:val="superscript"/>
        </w:rPr>
        <w:t>0</w:t>
      </w:r>
      <w:r w:rsidR="00711CB7" w:rsidRPr="00711CB7">
        <w:rPr>
          <w:rFonts w:ascii="Times New Roman" w:hAnsi="Times New Roman"/>
          <w:sz w:val="24"/>
          <w:szCs w:val="24"/>
        </w:rPr>
        <w:t xml:space="preserve"> 10' -10</w:t>
      </w:r>
      <w:r w:rsidR="00711CB7" w:rsidRPr="00711CB7">
        <w:rPr>
          <w:rFonts w:ascii="Times New Roman" w:hAnsi="Times New Roman"/>
          <w:sz w:val="24"/>
          <w:szCs w:val="24"/>
          <w:vertAlign w:val="superscript"/>
        </w:rPr>
        <w:t>0</w:t>
      </w:r>
      <w:r w:rsidR="00711CB7" w:rsidRPr="00711CB7">
        <w:rPr>
          <w:rFonts w:ascii="Times New Roman" w:hAnsi="Times New Roman"/>
          <w:sz w:val="24"/>
          <w:szCs w:val="24"/>
        </w:rPr>
        <w:t xml:space="preserve"> 40' N and 28</w:t>
      </w:r>
      <w:r w:rsidR="00711CB7" w:rsidRPr="00711CB7">
        <w:rPr>
          <w:rFonts w:ascii="Times New Roman" w:hAnsi="Times New Roman"/>
          <w:sz w:val="24"/>
          <w:szCs w:val="24"/>
          <w:vertAlign w:val="superscript"/>
        </w:rPr>
        <w:t>0</w:t>
      </w:r>
      <w:r w:rsidR="00711CB7" w:rsidRPr="00711CB7">
        <w:rPr>
          <w:rFonts w:ascii="Times New Roman" w:hAnsi="Times New Roman"/>
          <w:sz w:val="24"/>
          <w:szCs w:val="24"/>
        </w:rPr>
        <w:t xml:space="preserve"> 00'-28</w:t>
      </w:r>
      <w:r w:rsidR="00711CB7" w:rsidRPr="00711CB7">
        <w:rPr>
          <w:rFonts w:ascii="Times New Roman" w:hAnsi="Times New Roman"/>
          <w:sz w:val="24"/>
          <w:szCs w:val="24"/>
          <w:vertAlign w:val="superscript"/>
        </w:rPr>
        <w:t>0</w:t>
      </w:r>
      <w:r w:rsidR="00711CB7" w:rsidRPr="00711CB7">
        <w:rPr>
          <w:rFonts w:ascii="Times New Roman" w:hAnsi="Times New Roman"/>
          <w:sz w:val="24"/>
          <w:szCs w:val="24"/>
        </w:rPr>
        <w:t xml:space="preserve"> 30' E</w:t>
      </w:r>
      <w:r w:rsidRPr="00A14A5D">
        <w:rPr>
          <w:rFonts w:ascii="Times New Roman" w:hAnsi="Times New Roman"/>
          <w:sz w:val="24"/>
          <w:szCs w:val="24"/>
        </w:rPr>
        <w:t xml:space="preserve"> and an eleva</w:t>
      </w:r>
      <w:r w:rsidR="00924623">
        <w:rPr>
          <w:rFonts w:ascii="Times New Roman" w:hAnsi="Times New Roman"/>
          <w:sz w:val="24"/>
          <w:szCs w:val="24"/>
        </w:rPr>
        <w:t>tion of 1600-3200m</w:t>
      </w:r>
      <w:r w:rsidR="00ED5E62">
        <w:rPr>
          <w:rFonts w:ascii="Times New Roman" w:hAnsi="Times New Roman"/>
          <w:sz w:val="24"/>
          <w:szCs w:val="24"/>
        </w:rPr>
        <w:t>.</w:t>
      </w:r>
      <w:r w:rsidR="00924623">
        <w:rPr>
          <w:rFonts w:ascii="Times New Roman" w:hAnsi="Times New Roman"/>
          <w:sz w:val="24"/>
          <w:szCs w:val="24"/>
        </w:rPr>
        <w:t>a</w:t>
      </w:r>
      <w:r w:rsidR="00ED5E62">
        <w:rPr>
          <w:rFonts w:ascii="Times New Roman" w:hAnsi="Times New Roman"/>
          <w:sz w:val="24"/>
          <w:szCs w:val="24"/>
        </w:rPr>
        <w:t>.</w:t>
      </w:r>
      <w:r w:rsidR="00924623">
        <w:rPr>
          <w:rFonts w:ascii="Times New Roman" w:hAnsi="Times New Roman"/>
          <w:sz w:val="24"/>
          <w:szCs w:val="24"/>
        </w:rPr>
        <w:t>s</w:t>
      </w:r>
      <w:r w:rsidR="00ED5E62">
        <w:rPr>
          <w:rFonts w:ascii="Times New Roman" w:hAnsi="Times New Roman"/>
          <w:sz w:val="24"/>
          <w:szCs w:val="24"/>
        </w:rPr>
        <w:t>.</w:t>
      </w:r>
      <w:r w:rsidR="00924623">
        <w:rPr>
          <w:rFonts w:ascii="Times New Roman" w:hAnsi="Times New Roman"/>
          <w:sz w:val="24"/>
          <w:szCs w:val="24"/>
        </w:rPr>
        <w:t>l.</w:t>
      </w:r>
      <w:r w:rsidRPr="00A14A5D">
        <w:rPr>
          <w:rFonts w:ascii="Times New Roman" w:hAnsi="Times New Roman"/>
          <w:sz w:val="24"/>
          <w:szCs w:val="24"/>
        </w:rPr>
        <w:t>The area is situated at 265 km from Addis Aba</w:t>
      </w:r>
      <w:r w:rsidR="007F1C84">
        <w:rPr>
          <w:rFonts w:ascii="Times New Roman" w:hAnsi="Times New Roman"/>
          <w:sz w:val="24"/>
          <w:szCs w:val="24"/>
        </w:rPr>
        <w:t>ba in the North central west</w:t>
      </w:r>
      <w:r w:rsidRPr="00A14A5D">
        <w:rPr>
          <w:rFonts w:ascii="Times New Roman" w:hAnsi="Times New Roman"/>
          <w:sz w:val="24"/>
          <w:szCs w:val="24"/>
        </w:rPr>
        <w:t xml:space="preserve"> of Ethiopia (Figure 1). The area receives an average annual rain fall of 1150 mm </w:t>
      </w:r>
      <w:r w:rsidRPr="00A14A5D">
        <w:rPr>
          <w:rFonts w:ascii="Times New Roman" w:eastAsia="Times New Roman" w:hAnsi="Times New Roman"/>
          <w:sz w:val="24"/>
          <w:szCs w:val="24"/>
        </w:rPr>
        <w:t>(EWAO, 2016)</w:t>
      </w:r>
      <w:r w:rsidRPr="00A14A5D">
        <w:rPr>
          <w:rFonts w:ascii="Times New Roman" w:hAnsi="Times New Roman"/>
          <w:sz w:val="24"/>
          <w:szCs w:val="24"/>
        </w:rPr>
        <w:t xml:space="preserve">. The minimum and maximum temperatures are </w:t>
      </w:r>
      <w:r>
        <w:rPr>
          <w:rFonts w:ascii="Times New Roman" w:hAnsi="Times New Roman"/>
          <w:sz w:val="24"/>
          <w:szCs w:val="24"/>
        </w:rPr>
        <w:t>18</w:t>
      </w:r>
      <w:r>
        <w:rPr>
          <w:rFonts w:ascii="Cambria Math" w:hAnsi="Cambria Math"/>
          <w:sz w:val="24"/>
          <w:szCs w:val="24"/>
        </w:rPr>
        <w:t>℃</w:t>
      </w:r>
      <w:r w:rsidRPr="00A14A5D">
        <w:rPr>
          <w:rFonts w:ascii="Times New Roman" w:hAnsi="Times New Roman"/>
          <w:sz w:val="24"/>
          <w:szCs w:val="24"/>
        </w:rPr>
        <w:t>and 21</w:t>
      </w:r>
      <w:r w:rsidRPr="00A14A5D">
        <w:rPr>
          <w:rFonts w:ascii="Times New Roman" w:hAnsi="Times New Roman"/>
          <w:sz w:val="24"/>
          <w:szCs w:val="24"/>
          <w:vertAlign w:val="superscript"/>
        </w:rPr>
        <w:t>0</w:t>
      </w:r>
      <w:r w:rsidRPr="00A14A5D">
        <w:rPr>
          <w:rFonts w:ascii="Times New Roman" w:hAnsi="Times New Roman"/>
          <w:sz w:val="24"/>
          <w:szCs w:val="24"/>
        </w:rPr>
        <w:t>C respectively. The area is a mixed farming zone and is one of the most important teff (</w:t>
      </w:r>
      <w:r w:rsidRPr="00486FCD">
        <w:rPr>
          <w:rFonts w:ascii="Times New Roman" w:hAnsi="Times New Roman"/>
          <w:i/>
          <w:sz w:val="24"/>
          <w:szCs w:val="24"/>
        </w:rPr>
        <w:t>Eragrostis tef</w:t>
      </w:r>
      <w:r w:rsidRPr="00A14A5D">
        <w:rPr>
          <w:rFonts w:ascii="Times New Roman" w:hAnsi="Times New Roman"/>
          <w:sz w:val="24"/>
          <w:szCs w:val="24"/>
        </w:rPr>
        <w:t>) growing belts of Ethiopia. Also cultivations of barely(</w:t>
      </w:r>
      <w:r w:rsidRPr="00486FCD">
        <w:rPr>
          <w:rFonts w:ascii="Times New Roman" w:hAnsi="Times New Roman"/>
          <w:i/>
          <w:sz w:val="24"/>
          <w:szCs w:val="24"/>
        </w:rPr>
        <w:t>Hordeum vulgar</w:t>
      </w:r>
      <w:r w:rsidR="00FD32FF">
        <w:rPr>
          <w:rFonts w:ascii="Times New Roman" w:hAnsi="Times New Roman"/>
          <w:i/>
          <w:sz w:val="24"/>
          <w:szCs w:val="24"/>
        </w:rPr>
        <w:t>e</w:t>
      </w:r>
      <w:r w:rsidRPr="00A14A5D">
        <w:rPr>
          <w:rFonts w:ascii="Times New Roman" w:hAnsi="Times New Roman"/>
          <w:sz w:val="24"/>
          <w:szCs w:val="24"/>
        </w:rPr>
        <w:t>), wheat(</w:t>
      </w:r>
      <w:r w:rsidRPr="00486FCD">
        <w:rPr>
          <w:rFonts w:ascii="Times New Roman" w:hAnsi="Times New Roman"/>
          <w:i/>
          <w:sz w:val="24"/>
          <w:szCs w:val="24"/>
        </w:rPr>
        <w:t>Triticum aestivu</w:t>
      </w:r>
      <w:r w:rsidRPr="00A14A5D">
        <w:rPr>
          <w:rFonts w:ascii="Times New Roman" w:hAnsi="Times New Roman"/>
          <w:sz w:val="24"/>
          <w:szCs w:val="24"/>
        </w:rPr>
        <w:t>m), maize(</w:t>
      </w:r>
      <w:r w:rsidRPr="00DC5996">
        <w:rPr>
          <w:rFonts w:ascii="Times New Roman" w:hAnsi="Times New Roman"/>
          <w:i/>
          <w:sz w:val="24"/>
          <w:szCs w:val="24"/>
        </w:rPr>
        <w:t>Zea mays),</w:t>
      </w:r>
      <w:r w:rsidRPr="00A14A5D">
        <w:rPr>
          <w:rFonts w:ascii="Times New Roman" w:hAnsi="Times New Roman"/>
          <w:sz w:val="24"/>
          <w:szCs w:val="24"/>
        </w:rPr>
        <w:t xml:space="preserve"> sorghum(</w:t>
      </w:r>
      <w:r w:rsidRPr="00DC5996">
        <w:rPr>
          <w:rFonts w:ascii="Times New Roman" w:hAnsi="Times New Roman"/>
          <w:i/>
          <w:sz w:val="24"/>
          <w:szCs w:val="24"/>
        </w:rPr>
        <w:t>Sorghum bicolor)</w:t>
      </w:r>
      <w:r w:rsidRPr="00A14A5D">
        <w:rPr>
          <w:rFonts w:ascii="Times New Roman" w:hAnsi="Times New Roman"/>
          <w:sz w:val="24"/>
          <w:szCs w:val="24"/>
        </w:rPr>
        <w:t>, bean(</w:t>
      </w:r>
      <w:r w:rsidRPr="00101766">
        <w:rPr>
          <w:rFonts w:ascii="Times New Roman" w:hAnsi="Times New Roman"/>
          <w:i/>
          <w:sz w:val="24"/>
          <w:szCs w:val="24"/>
        </w:rPr>
        <w:t>Vicia faba),</w:t>
      </w:r>
      <w:r w:rsidRPr="00A14A5D">
        <w:rPr>
          <w:rFonts w:ascii="Times New Roman" w:hAnsi="Times New Roman"/>
          <w:sz w:val="24"/>
          <w:szCs w:val="24"/>
        </w:rPr>
        <w:t xml:space="preserve"> pea(</w:t>
      </w:r>
      <w:r w:rsidRPr="007D71BC">
        <w:rPr>
          <w:rFonts w:ascii="Times New Roman" w:hAnsi="Times New Roman"/>
          <w:i/>
          <w:sz w:val="24"/>
          <w:szCs w:val="24"/>
        </w:rPr>
        <w:t>Pisum sativum</w:t>
      </w:r>
      <w:r w:rsidRPr="00A14A5D">
        <w:rPr>
          <w:rFonts w:ascii="Times New Roman" w:hAnsi="Times New Roman"/>
          <w:sz w:val="24"/>
          <w:szCs w:val="24"/>
        </w:rPr>
        <w:t>), chickpea(</w:t>
      </w:r>
      <w:r w:rsidRPr="007D71BC">
        <w:rPr>
          <w:rFonts w:ascii="Times New Roman" w:hAnsi="Times New Roman"/>
          <w:i/>
          <w:sz w:val="24"/>
          <w:szCs w:val="24"/>
        </w:rPr>
        <w:t>Cicer arietinum</w:t>
      </w:r>
      <w:r w:rsidRPr="00A14A5D">
        <w:rPr>
          <w:rFonts w:ascii="Times New Roman" w:hAnsi="Times New Roman"/>
          <w:sz w:val="24"/>
          <w:szCs w:val="24"/>
        </w:rPr>
        <w:t>), lentil(</w:t>
      </w:r>
      <w:r w:rsidRPr="00563C4D">
        <w:rPr>
          <w:rFonts w:ascii="Times New Roman" w:hAnsi="Times New Roman"/>
          <w:i/>
          <w:sz w:val="24"/>
          <w:szCs w:val="24"/>
        </w:rPr>
        <w:t>Lens culinaris)</w:t>
      </w:r>
      <w:r w:rsidRPr="00A14A5D">
        <w:rPr>
          <w:rFonts w:ascii="Times New Roman" w:hAnsi="Times New Roman"/>
          <w:sz w:val="24"/>
          <w:szCs w:val="24"/>
        </w:rPr>
        <w:t>,</w:t>
      </w:r>
      <w:bookmarkStart w:id="91" w:name="_Toc83164932"/>
      <w:bookmarkStart w:id="92" w:name="_Toc83146779"/>
      <w:bookmarkStart w:id="93" w:name="_Toc489860887"/>
      <w:r w:rsidR="00332E0F" w:rsidRPr="00A14A5D">
        <w:rPr>
          <w:rFonts w:ascii="Times New Roman" w:hAnsi="Times New Roman"/>
          <w:sz w:val="24"/>
          <w:szCs w:val="24"/>
        </w:rPr>
        <w:t>Niger</w:t>
      </w:r>
      <w:r w:rsidR="00332E0F">
        <w:rPr>
          <w:rFonts w:ascii="Times New Roman" w:hAnsi="Times New Roman"/>
          <w:sz w:val="24"/>
          <w:szCs w:val="24"/>
        </w:rPr>
        <w:t xml:space="preserve"> seed</w:t>
      </w:r>
      <w:r w:rsidRPr="00A14A5D">
        <w:rPr>
          <w:rFonts w:ascii="Times New Roman" w:hAnsi="Times New Roman"/>
          <w:sz w:val="24"/>
          <w:szCs w:val="24"/>
        </w:rPr>
        <w:t>(</w:t>
      </w:r>
      <w:r w:rsidRPr="00BD7D1D">
        <w:rPr>
          <w:rFonts w:ascii="Times New Roman" w:hAnsi="Times New Roman"/>
          <w:i/>
          <w:sz w:val="24"/>
          <w:szCs w:val="24"/>
        </w:rPr>
        <w:t>Guizota abyssinica</w:t>
      </w:r>
      <w:r w:rsidRPr="00A14A5D">
        <w:rPr>
          <w:rFonts w:ascii="Times New Roman" w:hAnsi="Times New Roman"/>
          <w:sz w:val="24"/>
          <w:szCs w:val="24"/>
        </w:rPr>
        <w:t>) and vetch(</w:t>
      </w:r>
      <w:r w:rsidRPr="00FE34A9">
        <w:rPr>
          <w:rFonts w:ascii="Times New Roman" w:hAnsi="Times New Roman"/>
          <w:i/>
          <w:sz w:val="24"/>
          <w:szCs w:val="24"/>
        </w:rPr>
        <w:t>Lathyrus satvus</w:t>
      </w:r>
      <w:bookmarkStart w:id="94" w:name="_Toc83144438"/>
      <w:bookmarkStart w:id="95" w:name="_Toc83144628"/>
      <w:bookmarkStart w:id="96" w:name="_Toc83145541"/>
      <w:bookmarkStart w:id="97" w:name="_Toc83145632"/>
      <w:bookmarkStart w:id="98" w:name="_Toc83145726"/>
      <w:bookmarkStart w:id="99" w:name="_Toc83145914"/>
      <w:r w:rsidR="004F28EE">
        <w:rPr>
          <w:rFonts w:ascii="Times New Roman" w:hAnsi="Times New Roman"/>
          <w:sz w:val="24"/>
          <w:szCs w:val="24"/>
        </w:rPr>
        <w:t>) are common (</w:t>
      </w:r>
      <w:r w:rsidR="004F28EE" w:rsidRPr="00034BD1">
        <w:rPr>
          <w:rFonts w:ascii="Times New Roman" w:hAnsi="Times New Roman"/>
          <w:sz w:val="24"/>
          <w:szCs w:val="24"/>
        </w:rPr>
        <w:t>EWAO, 2016).</w:t>
      </w:r>
      <w:r w:rsidR="0096188E" w:rsidRPr="0096188E">
        <w:rPr>
          <w:rFonts w:ascii="Times New Roman" w:eastAsia="Times New Roman" w:hAnsi="Times New Roman"/>
          <w:noProof/>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90.1pt;margin-top:43.45pt;width:.05pt;height:.05pt;z-index:251660288;mso-position-horizontal-relative:text;mso-position-vertical-relative:text" o:connectortype="straight">
            <v:stroke endarrow="block"/>
          </v:shape>
        </w:pict>
      </w:r>
      <w:bookmarkStart w:id="100" w:name="_Toc522267147"/>
      <w:bookmarkStart w:id="101" w:name="_Toc522266861"/>
      <w:bookmarkStart w:id="102" w:name="_Toc522266689"/>
      <w:bookmarkStart w:id="103" w:name="_Toc522266099"/>
      <w:bookmarkStart w:id="104" w:name="_Toc522266025"/>
      <w:bookmarkStart w:id="105" w:name="_Toc522345370"/>
    </w:p>
    <w:p w:rsidR="001900ED" w:rsidRDefault="001900ED" w:rsidP="001900ED">
      <w:pPr>
        <w:spacing w:before="120" w:line="360" w:lineRule="auto"/>
        <w:rPr>
          <w:rFonts w:ascii="Times New Roman" w:hAnsi="Times New Roman"/>
          <w:sz w:val="24"/>
          <w:szCs w:val="24"/>
        </w:rPr>
      </w:pPr>
    </w:p>
    <w:p w:rsidR="00EE5420" w:rsidRDefault="00EE5420" w:rsidP="001900ED">
      <w:pPr>
        <w:spacing w:before="120" w:line="360" w:lineRule="auto"/>
        <w:rPr>
          <w:rFonts w:ascii="Times New Roman" w:hAnsi="Times New Roman"/>
          <w:sz w:val="24"/>
          <w:szCs w:val="24"/>
        </w:rPr>
      </w:pPr>
    </w:p>
    <w:p w:rsidR="00EE5420" w:rsidRDefault="00EE5420" w:rsidP="001900ED">
      <w:pPr>
        <w:spacing w:before="120" w:line="360" w:lineRule="auto"/>
        <w:rPr>
          <w:rFonts w:ascii="Times New Roman" w:hAnsi="Times New Roman"/>
          <w:sz w:val="24"/>
          <w:szCs w:val="24"/>
        </w:rPr>
      </w:pPr>
    </w:p>
    <w:p w:rsidR="00EE5420" w:rsidRDefault="00EE5420" w:rsidP="001900ED">
      <w:pPr>
        <w:spacing w:before="120" w:line="360" w:lineRule="auto"/>
        <w:rPr>
          <w:rFonts w:ascii="Times New Roman" w:hAnsi="Times New Roman"/>
          <w:sz w:val="24"/>
          <w:szCs w:val="24"/>
        </w:rPr>
      </w:pPr>
    </w:p>
    <w:p w:rsidR="00EE5420" w:rsidRDefault="00EE5420" w:rsidP="001900ED">
      <w:pPr>
        <w:spacing w:before="120" w:line="360" w:lineRule="auto"/>
        <w:rPr>
          <w:rFonts w:ascii="Times New Roman" w:hAnsi="Times New Roman"/>
          <w:sz w:val="24"/>
          <w:szCs w:val="24"/>
        </w:rPr>
      </w:pPr>
    </w:p>
    <w:p w:rsidR="001900ED" w:rsidRDefault="001900ED" w:rsidP="001900ED">
      <w:pPr>
        <w:spacing w:before="120" w:line="360" w:lineRule="auto"/>
        <w:rPr>
          <w:rFonts w:ascii="Times New Roman" w:hAnsi="Times New Roman"/>
          <w:sz w:val="24"/>
          <w:szCs w:val="24"/>
        </w:rPr>
      </w:pPr>
    </w:p>
    <w:p w:rsidR="001900ED" w:rsidRDefault="001900ED" w:rsidP="001900ED">
      <w:pPr>
        <w:spacing w:before="120" w:line="360" w:lineRule="auto"/>
        <w:rPr>
          <w:rFonts w:ascii="Times New Roman" w:hAnsi="Times New Roman"/>
          <w:sz w:val="24"/>
          <w:szCs w:val="24"/>
        </w:rPr>
      </w:pPr>
    </w:p>
    <w:p w:rsidR="001900ED" w:rsidRDefault="001900ED" w:rsidP="001900ED">
      <w:pPr>
        <w:spacing w:before="120" w:line="360" w:lineRule="auto"/>
        <w:rPr>
          <w:rFonts w:ascii="Times New Roman" w:hAnsi="Times New Roman"/>
          <w:sz w:val="24"/>
          <w:szCs w:val="24"/>
        </w:rPr>
      </w:pPr>
    </w:p>
    <w:p w:rsidR="001900ED" w:rsidRDefault="001900ED" w:rsidP="001900ED">
      <w:pPr>
        <w:spacing w:before="120" w:line="360" w:lineRule="auto"/>
        <w:rPr>
          <w:rFonts w:ascii="Times New Roman" w:hAnsi="Times New Roman"/>
          <w:sz w:val="24"/>
          <w:szCs w:val="24"/>
        </w:rPr>
      </w:pPr>
    </w:p>
    <w:p w:rsidR="009F0E42" w:rsidRPr="009F0E42" w:rsidRDefault="00EE5420" w:rsidP="009F0E42">
      <w:pPr>
        <w:spacing w:before="120" w:line="360" w:lineRule="auto"/>
        <w:rPr>
          <w:rFonts w:ascii="Times New Roman" w:hAnsi="Times New Roman"/>
          <w:sz w:val="24"/>
          <w:szCs w:val="24"/>
        </w:rPr>
      </w:pPr>
      <w:r w:rsidRPr="00EE5420">
        <w:rPr>
          <w:rFonts w:ascii="Times New Roman" w:hAnsi="Times New Roman"/>
          <w:noProof/>
          <w:sz w:val="24"/>
          <w:szCs w:val="24"/>
        </w:rPr>
        <w:lastRenderedPageBreak/>
        <w:drawing>
          <wp:inline distT="0" distB="0" distL="0" distR="0">
            <wp:extent cx="5943600" cy="2450469"/>
            <wp:effectExtent l="19050" t="19050" r="19050" b="26031"/>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943600" cy="2450469"/>
                    </a:xfrm>
                    <a:prstGeom prst="rect">
                      <a:avLst/>
                    </a:prstGeom>
                    <a:noFill/>
                    <a:ln w="9525">
                      <a:solidFill>
                        <a:schemeClr val="accent1"/>
                      </a:solidFill>
                      <a:miter lim="800000"/>
                      <a:headEnd/>
                      <a:tailEnd/>
                    </a:ln>
                  </pic:spPr>
                </pic:pic>
              </a:graphicData>
            </a:graphic>
          </wp:inline>
        </w:drawing>
      </w:r>
    </w:p>
    <w:p w:rsidR="0080111F" w:rsidRPr="0080111F" w:rsidRDefault="0080111F" w:rsidP="0080111F">
      <w:pPr>
        <w:pStyle w:val="Caption"/>
        <w:rPr>
          <w:rFonts w:ascii="Times New Roman" w:hAnsi="Times New Roman"/>
          <w:b w:val="0"/>
          <w:noProof/>
          <w:color w:val="auto"/>
          <w:sz w:val="24"/>
          <w:szCs w:val="24"/>
        </w:rPr>
      </w:pPr>
      <w:r w:rsidRPr="0080111F">
        <w:rPr>
          <w:rFonts w:ascii="Times New Roman" w:hAnsi="Times New Roman"/>
          <w:b w:val="0"/>
          <w:noProof/>
          <w:color w:val="auto"/>
          <w:sz w:val="24"/>
          <w:szCs w:val="24"/>
        </w:rPr>
        <w:drawing>
          <wp:inline distT="0" distB="0" distL="0" distR="0">
            <wp:extent cx="5943600" cy="2681605"/>
            <wp:effectExtent l="19050" t="0" r="0" b="0"/>
            <wp:docPr id="14" name="Picture 1" descr="E:\addis area.jpg"/>
            <wp:cNvGraphicFramePr/>
            <a:graphic xmlns:a="http://schemas.openxmlformats.org/drawingml/2006/main">
              <a:graphicData uri="http://schemas.openxmlformats.org/drawingml/2006/picture">
                <pic:pic xmlns:pic="http://schemas.openxmlformats.org/drawingml/2006/picture">
                  <pic:nvPicPr>
                    <pic:cNvPr id="6" name="Picture 5" descr="E:\addis area.jpg"/>
                    <pic:cNvPicPr/>
                  </pic:nvPicPr>
                  <pic:blipFill>
                    <a:blip r:embed="rId14" cstate="print"/>
                    <a:srcRect/>
                    <a:stretch>
                      <a:fillRect/>
                    </a:stretch>
                  </pic:blipFill>
                  <pic:spPr bwMode="auto">
                    <a:xfrm>
                      <a:off x="0" y="0"/>
                      <a:ext cx="5943600" cy="2681605"/>
                    </a:xfrm>
                    <a:prstGeom prst="rect">
                      <a:avLst/>
                    </a:prstGeom>
                    <a:noFill/>
                    <a:ln w="9525">
                      <a:noFill/>
                      <a:miter lim="800000"/>
                      <a:headEnd/>
                      <a:tailEnd/>
                    </a:ln>
                  </pic:spPr>
                </pic:pic>
              </a:graphicData>
            </a:graphic>
          </wp:inline>
        </w:drawing>
      </w:r>
    </w:p>
    <w:p w:rsidR="0080111F" w:rsidRPr="0080111F" w:rsidRDefault="0080111F" w:rsidP="0080111F"/>
    <w:p w:rsidR="001900ED" w:rsidRPr="00487F1F" w:rsidRDefault="00EA0DFC" w:rsidP="00EA0DFC">
      <w:pPr>
        <w:pStyle w:val="Caption"/>
        <w:rPr>
          <w:rFonts w:ascii="Times New Roman" w:hAnsi="Times New Roman"/>
          <w:b w:val="0"/>
          <w:color w:val="auto"/>
          <w:sz w:val="24"/>
          <w:szCs w:val="24"/>
        </w:rPr>
      </w:pPr>
      <w:bookmarkStart w:id="106" w:name="_Toc20262246"/>
      <w:r w:rsidRPr="00487F1F">
        <w:rPr>
          <w:rFonts w:ascii="Times New Roman" w:hAnsi="Times New Roman"/>
          <w:b w:val="0"/>
          <w:color w:val="auto"/>
          <w:sz w:val="24"/>
          <w:szCs w:val="24"/>
        </w:rPr>
        <w:t xml:space="preserve">Figure </w:t>
      </w:r>
      <w:r w:rsidR="0096188E" w:rsidRPr="00487F1F">
        <w:rPr>
          <w:rFonts w:ascii="Times New Roman" w:hAnsi="Times New Roman"/>
          <w:b w:val="0"/>
          <w:color w:val="auto"/>
          <w:sz w:val="24"/>
          <w:szCs w:val="24"/>
        </w:rPr>
        <w:fldChar w:fldCharType="begin"/>
      </w:r>
      <w:r w:rsidRPr="00487F1F">
        <w:rPr>
          <w:rFonts w:ascii="Times New Roman" w:hAnsi="Times New Roman"/>
          <w:b w:val="0"/>
          <w:color w:val="auto"/>
          <w:sz w:val="24"/>
          <w:szCs w:val="24"/>
        </w:rPr>
        <w:instrText xml:space="preserve"> SEQ Figure \* ARABIC </w:instrText>
      </w:r>
      <w:r w:rsidR="0096188E" w:rsidRPr="00487F1F">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1</w:t>
      </w:r>
      <w:r w:rsidR="0096188E" w:rsidRPr="00487F1F">
        <w:rPr>
          <w:rFonts w:ascii="Times New Roman" w:hAnsi="Times New Roman"/>
          <w:b w:val="0"/>
          <w:color w:val="auto"/>
          <w:sz w:val="24"/>
          <w:szCs w:val="24"/>
        </w:rPr>
        <w:fldChar w:fldCharType="end"/>
      </w:r>
      <w:r w:rsidRPr="00487F1F">
        <w:rPr>
          <w:rFonts w:ascii="Times New Roman" w:hAnsi="Times New Roman"/>
          <w:b w:val="0"/>
          <w:color w:val="auto"/>
          <w:sz w:val="24"/>
          <w:szCs w:val="24"/>
        </w:rPr>
        <w:t xml:space="preserve"> Map of Ethiopia showing Amhara region and Enemay </w:t>
      </w:r>
      <w:r w:rsidR="005005BB" w:rsidRPr="00487F1F">
        <w:rPr>
          <w:rFonts w:ascii="Times New Roman" w:hAnsi="Times New Roman"/>
          <w:b w:val="0"/>
          <w:color w:val="auto"/>
          <w:sz w:val="24"/>
          <w:szCs w:val="24"/>
        </w:rPr>
        <w:t>District (</w:t>
      </w:r>
      <w:r w:rsidRPr="00487F1F">
        <w:rPr>
          <w:rFonts w:ascii="Times New Roman" w:hAnsi="Times New Roman"/>
          <w:b w:val="0"/>
          <w:color w:val="auto"/>
          <w:sz w:val="24"/>
          <w:szCs w:val="24"/>
        </w:rPr>
        <w:t>Adopted from GIS A.)</w:t>
      </w:r>
      <w:bookmarkEnd w:id="106"/>
    </w:p>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rsidR="00AF2A29" w:rsidRDefault="00AF2A29" w:rsidP="00CF0C34">
      <w:pPr>
        <w:spacing w:before="120" w:line="360" w:lineRule="auto"/>
        <w:ind w:left="1578" w:hangingChars="655" w:hanging="1578"/>
        <w:rPr>
          <w:rFonts w:ascii="Times New Roman" w:eastAsia="Times New Roman" w:hAnsi="Times New Roman"/>
          <w:b/>
          <w:sz w:val="24"/>
          <w:szCs w:val="24"/>
        </w:rPr>
      </w:pPr>
    </w:p>
    <w:p w:rsidR="00D12B03" w:rsidRDefault="00D12B03" w:rsidP="007C6ACD">
      <w:pPr>
        <w:rPr>
          <w:rFonts w:ascii="Times New Roman" w:hAnsi="Times New Roman"/>
          <w:sz w:val="24"/>
        </w:rPr>
      </w:pPr>
      <w:bookmarkStart w:id="107" w:name="_Toc4048623"/>
      <w:bookmarkStart w:id="108" w:name="_Toc11814023"/>
    </w:p>
    <w:p w:rsidR="00D12B03" w:rsidRDefault="00D12B03" w:rsidP="007C6ACD">
      <w:pPr>
        <w:rPr>
          <w:rFonts w:ascii="Times New Roman" w:hAnsi="Times New Roman"/>
          <w:sz w:val="24"/>
        </w:rPr>
      </w:pPr>
    </w:p>
    <w:p w:rsidR="00D80242" w:rsidRPr="00D80242" w:rsidRDefault="00D80242" w:rsidP="00D80242"/>
    <w:p w:rsidR="00773AA3" w:rsidRPr="00465389" w:rsidRDefault="00773AA3" w:rsidP="009F7391">
      <w:pPr>
        <w:pStyle w:val="Heading3"/>
        <w:spacing w:line="480" w:lineRule="auto"/>
        <w:jc w:val="both"/>
        <w:rPr>
          <w:rFonts w:ascii="Times New Roman" w:hAnsi="Times New Roman" w:cs="Times New Roman"/>
          <w:color w:val="auto"/>
          <w:sz w:val="24"/>
          <w:szCs w:val="24"/>
        </w:rPr>
      </w:pPr>
      <w:bookmarkStart w:id="109" w:name="_Toc175438814"/>
      <w:r w:rsidRPr="00465389">
        <w:rPr>
          <w:rFonts w:ascii="Times New Roman" w:hAnsi="Times New Roman" w:cs="Times New Roman"/>
          <w:color w:val="auto"/>
          <w:sz w:val="24"/>
          <w:szCs w:val="24"/>
        </w:rPr>
        <w:lastRenderedPageBreak/>
        <w:t>3.1.1 Geographical Location of the study area</w:t>
      </w:r>
      <w:bookmarkEnd w:id="107"/>
      <w:bookmarkEnd w:id="108"/>
      <w:bookmarkEnd w:id="109"/>
    </w:p>
    <w:p w:rsidR="00773AA3" w:rsidRPr="00F13760" w:rsidRDefault="00773AA3" w:rsidP="001E3A75">
      <w:pPr>
        <w:spacing w:line="480" w:lineRule="auto"/>
        <w:jc w:val="both"/>
        <w:rPr>
          <w:rStyle w:val="Heading4Char"/>
          <w:rFonts w:ascii="Times New Roman" w:eastAsiaTheme="minorHAnsi" w:hAnsi="Times New Roman"/>
          <w:b w:val="0"/>
          <w:bCs w:val="0"/>
          <w:i w:val="0"/>
          <w:iCs w:val="0"/>
          <w:sz w:val="24"/>
          <w:szCs w:val="24"/>
        </w:rPr>
      </w:pPr>
      <w:r w:rsidRPr="00A14A5D">
        <w:rPr>
          <w:rFonts w:ascii="Times New Roman" w:hAnsi="Times New Roman"/>
          <w:sz w:val="24"/>
          <w:szCs w:val="24"/>
        </w:rPr>
        <w:t xml:space="preserve">Enemay district is one of the 19 districts in East Gojjam Zone in Amhara National Regional State (EWAO, 2016). The relative location of the Woreda is 265 km North of Addis Ababa and 222km South of Bahir Dar. It comprises of 6 urban and 24 rural </w:t>
      </w:r>
      <w:r w:rsidR="00361335" w:rsidRPr="00A14A5D">
        <w:rPr>
          <w:rFonts w:ascii="Times New Roman" w:hAnsi="Times New Roman"/>
          <w:sz w:val="24"/>
          <w:szCs w:val="24"/>
        </w:rPr>
        <w:t>kebel</w:t>
      </w:r>
      <w:r w:rsidR="00361335">
        <w:rPr>
          <w:rFonts w:ascii="Times New Roman" w:hAnsi="Times New Roman"/>
          <w:sz w:val="24"/>
          <w:szCs w:val="24"/>
        </w:rPr>
        <w:t>es.</w:t>
      </w:r>
      <w:r w:rsidRPr="00A14A5D">
        <w:rPr>
          <w:rFonts w:ascii="Times New Roman" w:hAnsi="Times New Roman"/>
          <w:sz w:val="24"/>
          <w:szCs w:val="24"/>
        </w:rPr>
        <w:t xml:space="preserve"> The Woreda is bounded by Debay Tilatgen wereda in the west, Shebel berenta Woreda to the East</w:t>
      </w:r>
      <w:r w:rsidR="00361335">
        <w:rPr>
          <w:rFonts w:ascii="Times New Roman" w:hAnsi="Times New Roman"/>
          <w:sz w:val="24"/>
          <w:szCs w:val="24"/>
        </w:rPr>
        <w:t>,</w:t>
      </w:r>
      <w:r w:rsidRPr="00A14A5D">
        <w:rPr>
          <w:rFonts w:ascii="Times New Roman" w:hAnsi="Times New Roman"/>
          <w:sz w:val="24"/>
          <w:szCs w:val="24"/>
        </w:rPr>
        <w:t xml:space="preserve"> Enarige enawuga Woreda in the North,</w:t>
      </w:r>
      <w:r w:rsidR="001129A2">
        <w:rPr>
          <w:rFonts w:ascii="Times New Roman" w:hAnsi="Times New Roman"/>
          <w:sz w:val="24"/>
          <w:szCs w:val="24"/>
        </w:rPr>
        <w:t xml:space="preserve"> and</w:t>
      </w:r>
      <w:r w:rsidR="00531D9B" w:rsidRPr="00A14A5D">
        <w:rPr>
          <w:rFonts w:ascii="Times New Roman" w:hAnsi="Times New Roman"/>
          <w:sz w:val="24"/>
          <w:szCs w:val="24"/>
        </w:rPr>
        <w:t>D</w:t>
      </w:r>
      <w:r w:rsidR="00531D9B">
        <w:rPr>
          <w:rFonts w:ascii="Times New Roman" w:hAnsi="Times New Roman"/>
          <w:sz w:val="24"/>
          <w:szCs w:val="24"/>
        </w:rPr>
        <w:t>e</w:t>
      </w:r>
      <w:r w:rsidR="00531D9B" w:rsidRPr="00A14A5D">
        <w:rPr>
          <w:rFonts w:ascii="Times New Roman" w:hAnsi="Times New Roman"/>
          <w:sz w:val="24"/>
          <w:szCs w:val="24"/>
        </w:rPr>
        <w:t>jen</w:t>
      </w:r>
      <w:r w:rsidRPr="00A14A5D">
        <w:rPr>
          <w:rFonts w:ascii="Times New Roman" w:hAnsi="Times New Roman"/>
          <w:sz w:val="24"/>
          <w:szCs w:val="24"/>
        </w:rPr>
        <w:t xml:space="preserve"> woreda in the Sou</w:t>
      </w:r>
      <w:r w:rsidR="00531D9B">
        <w:rPr>
          <w:rFonts w:ascii="Times New Roman" w:hAnsi="Times New Roman"/>
          <w:sz w:val="24"/>
          <w:szCs w:val="24"/>
        </w:rPr>
        <w:t>th.</w:t>
      </w:r>
      <w:r w:rsidRPr="00A14A5D">
        <w:rPr>
          <w:rFonts w:ascii="Times New Roman" w:hAnsi="Times New Roman"/>
          <w:sz w:val="24"/>
          <w:szCs w:val="24"/>
        </w:rPr>
        <w:t xml:space="preserve"> This woreda has an estimated tot</w:t>
      </w:r>
      <w:r w:rsidR="00EE509F">
        <w:rPr>
          <w:rFonts w:ascii="Times New Roman" w:hAnsi="Times New Roman"/>
          <w:sz w:val="24"/>
          <w:szCs w:val="24"/>
        </w:rPr>
        <w:t>al population of 174,601 of which</w:t>
      </w:r>
      <w:r w:rsidRPr="00A14A5D">
        <w:rPr>
          <w:rFonts w:ascii="Times New Roman" w:hAnsi="Times New Roman"/>
          <w:sz w:val="24"/>
          <w:szCs w:val="24"/>
        </w:rPr>
        <w:t xml:space="preserve"> 86,375 are males and 88,226 are females, from these 30,315males and 31,357 females live in the town (EFEDO, 2017). The ethnicity of the Wereda population is Amhara and Amharic </w:t>
      </w:r>
      <w:r w:rsidR="002B3FE3">
        <w:rPr>
          <w:rFonts w:ascii="Times New Roman" w:hAnsi="Times New Roman"/>
          <w:sz w:val="24"/>
          <w:szCs w:val="24"/>
        </w:rPr>
        <w:t xml:space="preserve">is the </w:t>
      </w:r>
      <w:r w:rsidR="002B3FE3" w:rsidRPr="00A14A5D">
        <w:rPr>
          <w:rFonts w:ascii="Times New Roman" w:hAnsi="Times New Roman"/>
          <w:sz w:val="24"/>
          <w:szCs w:val="24"/>
        </w:rPr>
        <w:t>major</w:t>
      </w:r>
      <w:r w:rsidRPr="00A14A5D">
        <w:rPr>
          <w:rFonts w:ascii="Times New Roman" w:hAnsi="Times New Roman"/>
          <w:sz w:val="24"/>
          <w:szCs w:val="24"/>
        </w:rPr>
        <w:t xml:space="preserve"> language in the district.</w:t>
      </w:r>
    </w:p>
    <w:p w:rsidR="00773AA3" w:rsidRPr="00F052E8" w:rsidRDefault="00773AA3" w:rsidP="009F7391">
      <w:pPr>
        <w:pStyle w:val="Heading3"/>
        <w:spacing w:line="480" w:lineRule="auto"/>
        <w:jc w:val="both"/>
        <w:rPr>
          <w:rFonts w:ascii="Times New Roman" w:hAnsi="Times New Roman" w:cs="Times New Roman"/>
          <w:b w:val="0"/>
          <w:i/>
          <w:color w:val="auto"/>
        </w:rPr>
      </w:pPr>
      <w:bookmarkStart w:id="110" w:name="_Toc11814024"/>
      <w:bookmarkStart w:id="111" w:name="_Toc175438815"/>
      <w:r w:rsidRPr="00F052E8">
        <w:rPr>
          <w:rStyle w:val="Heading4Char"/>
          <w:rFonts w:ascii="Times New Roman" w:hAnsi="Times New Roman" w:cs="Times New Roman"/>
          <w:b/>
          <w:i w:val="0"/>
          <w:color w:val="auto"/>
          <w:sz w:val="24"/>
          <w:szCs w:val="24"/>
        </w:rPr>
        <w:t>3.1.2 Soil and drainage</w:t>
      </w:r>
      <w:bookmarkStart w:id="112" w:name="_Toc514146195"/>
      <w:bookmarkEnd w:id="110"/>
      <w:bookmarkEnd w:id="111"/>
    </w:p>
    <w:p w:rsidR="00773AA3" w:rsidRPr="00A14A5D" w:rsidRDefault="00773AA3" w:rsidP="00297346">
      <w:pPr>
        <w:tabs>
          <w:tab w:val="left" w:pos="6188"/>
        </w:tabs>
        <w:spacing w:line="480" w:lineRule="auto"/>
        <w:jc w:val="both"/>
        <w:rPr>
          <w:rFonts w:ascii="Times New Roman" w:eastAsiaTheme="majorEastAsia" w:hAnsi="Times New Roman"/>
          <w:b/>
          <w:sz w:val="24"/>
          <w:szCs w:val="24"/>
        </w:rPr>
      </w:pPr>
      <w:r w:rsidRPr="00A14A5D">
        <w:rPr>
          <w:rFonts w:ascii="Times New Roman" w:hAnsi="Times New Roman"/>
          <w:sz w:val="24"/>
          <w:szCs w:val="24"/>
        </w:rPr>
        <w:t>The soil of the study site comprises 75%Vertisols, 15% reddish-brown, n</w:t>
      </w:r>
      <w:r w:rsidR="00A64569">
        <w:rPr>
          <w:rFonts w:ascii="Times New Roman" w:hAnsi="Times New Roman"/>
          <w:sz w:val="24"/>
          <w:szCs w:val="24"/>
        </w:rPr>
        <w:t>itosol and 10% other soil types</w:t>
      </w:r>
      <w:r w:rsidRPr="00A14A5D">
        <w:rPr>
          <w:rFonts w:ascii="Times New Roman" w:eastAsia="Times New Roman" w:hAnsi="Times New Roman"/>
          <w:sz w:val="24"/>
          <w:szCs w:val="24"/>
        </w:rPr>
        <w:t xml:space="preserve">(EWAO, 2016). The topography, vegetation and rainfall pattern in the district encourages the existence </w:t>
      </w:r>
      <w:r w:rsidR="00C74D5D">
        <w:rPr>
          <w:rFonts w:ascii="Times New Roman" w:eastAsia="Times New Roman" w:hAnsi="Times New Roman"/>
          <w:sz w:val="24"/>
          <w:szCs w:val="24"/>
        </w:rPr>
        <w:t xml:space="preserve">of many perennial </w:t>
      </w:r>
      <w:r w:rsidR="00E46AEB">
        <w:rPr>
          <w:rFonts w:ascii="Times New Roman" w:eastAsia="Times New Roman" w:hAnsi="Times New Roman"/>
          <w:sz w:val="24"/>
          <w:szCs w:val="24"/>
        </w:rPr>
        <w:t>rivers;</w:t>
      </w:r>
      <w:r w:rsidR="00C74D5D">
        <w:rPr>
          <w:rFonts w:ascii="Times New Roman" w:eastAsia="Times New Roman" w:hAnsi="Times New Roman"/>
          <w:sz w:val="24"/>
          <w:szCs w:val="24"/>
        </w:rPr>
        <w:t xml:space="preserve"> t</w:t>
      </w:r>
      <w:r w:rsidRPr="00A14A5D">
        <w:rPr>
          <w:rFonts w:ascii="Times New Roman" w:eastAsia="Times New Roman" w:hAnsi="Times New Roman"/>
          <w:sz w:val="24"/>
          <w:szCs w:val="24"/>
        </w:rPr>
        <w:t>hese rivers</w:t>
      </w:r>
      <w:r w:rsidR="00E46AEB">
        <w:rPr>
          <w:rFonts w:ascii="Times New Roman" w:eastAsia="Times New Roman" w:hAnsi="Times New Roman"/>
          <w:sz w:val="24"/>
          <w:szCs w:val="24"/>
        </w:rPr>
        <w:t xml:space="preserve"> were</w:t>
      </w:r>
      <w:r w:rsidRPr="00A14A5D">
        <w:rPr>
          <w:rFonts w:ascii="Times New Roman" w:eastAsia="Times New Roman" w:hAnsi="Times New Roman"/>
          <w:sz w:val="24"/>
          <w:szCs w:val="24"/>
        </w:rPr>
        <w:t xml:space="preserve"> (Su</w:t>
      </w:r>
      <w:r w:rsidR="00C74D5D">
        <w:rPr>
          <w:rFonts w:ascii="Times New Roman" w:eastAsia="Times New Roman" w:hAnsi="Times New Roman"/>
          <w:sz w:val="24"/>
          <w:szCs w:val="24"/>
        </w:rPr>
        <w:t>ha, Muga, Minasie, Dineda Balawedeb and S</w:t>
      </w:r>
      <w:r w:rsidR="00AC55F9">
        <w:rPr>
          <w:rFonts w:ascii="Times New Roman" w:eastAsia="Times New Roman" w:hAnsi="Times New Roman"/>
          <w:sz w:val="24"/>
          <w:szCs w:val="24"/>
        </w:rPr>
        <w:t>henbeko</w:t>
      </w:r>
      <w:r w:rsidRPr="00A14A5D">
        <w:rPr>
          <w:rFonts w:ascii="Times New Roman" w:eastAsia="Times New Roman" w:hAnsi="Times New Roman"/>
          <w:sz w:val="24"/>
          <w:szCs w:val="24"/>
        </w:rPr>
        <w:t>) that have be</w:t>
      </w:r>
      <w:r w:rsidR="00F5202B">
        <w:rPr>
          <w:rFonts w:ascii="Times New Roman" w:eastAsia="Times New Roman" w:hAnsi="Times New Roman"/>
          <w:sz w:val="24"/>
          <w:szCs w:val="24"/>
        </w:rPr>
        <w:t>en</w:t>
      </w:r>
      <w:r w:rsidR="00B13BBF">
        <w:rPr>
          <w:rFonts w:ascii="Times New Roman" w:eastAsia="Times New Roman" w:hAnsi="Times New Roman"/>
          <w:sz w:val="24"/>
          <w:szCs w:val="24"/>
        </w:rPr>
        <w:t>providing</w:t>
      </w:r>
      <w:r w:rsidRPr="00A14A5D">
        <w:rPr>
          <w:rFonts w:ascii="Times New Roman" w:eastAsia="Times New Roman" w:hAnsi="Times New Roman"/>
          <w:sz w:val="24"/>
          <w:szCs w:val="24"/>
        </w:rPr>
        <w:t xml:space="preserve"> an irrigational function under traditional and modern systems.</w:t>
      </w:r>
    </w:p>
    <w:p w:rsidR="00773AA3" w:rsidRPr="006429A6" w:rsidRDefault="00773AA3" w:rsidP="009F7391">
      <w:pPr>
        <w:pStyle w:val="Heading3"/>
        <w:spacing w:line="480" w:lineRule="auto"/>
        <w:jc w:val="both"/>
        <w:rPr>
          <w:rFonts w:ascii="Times New Roman" w:hAnsi="Times New Roman" w:cs="Times New Roman"/>
          <w:i/>
          <w:color w:val="auto"/>
          <w:sz w:val="24"/>
          <w:szCs w:val="24"/>
        </w:rPr>
      </w:pPr>
      <w:bookmarkStart w:id="113" w:name="_Toc11814025"/>
      <w:bookmarkStart w:id="114" w:name="_Toc175438816"/>
      <w:r w:rsidRPr="006429A6">
        <w:rPr>
          <w:rFonts w:ascii="Times New Roman" w:hAnsi="Times New Roman" w:cs="Times New Roman"/>
          <w:color w:val="auto"/>
          <w:sz w:val="24"/>
          <w:szCs w:val="24"/>
        </w:rPr>
        <w:t>3.1.3 Climate and Ecology</w:t>
      </w:r>
      <w:bookmarkEnd w:id="113"/>
      <w:bookmarkEnd w:id="114"/>
    </w:p>
    <w:p w:rsidR="00773AA3" w:rsidRPr="00A14A5D" w:rsidRDefault="00773AA3" w:rsidP="009F7391">
      <w:pPr>
        <w:spacing w:line="480" w:lineRule="auto"/>
        <w:ind w:firstLine="576"/>
        <w:jc w:val="both"/>
        <w:rPr>
          <w:rFonts w:ascii="Times New Roman" w:hAnsi="Times New Roman"/>
          <w:sz w:val="24"/>
          <w:szCs w:val="24"/>
        </w:rPr>
      </w:pPr>
      <w:r>
        <w:rPr>
          <w:rFonts w:ascii="Times New Roman" w:hAnsi="Times New Roman"/>
          <w:sz w:val="24"/>
          <w:szCs w:val="24"/>
        </w:rPr>
        <w:t>According to Enemay</w:t>
      </w:r>
      <w:r w:rsidRPr="00A14A5D">
        <w:rPr>
          <w:rFonts w:ascii="Times New Roman" w:hAnsi="Times New Roman"/>
          <w:sz w:val="24"/>
          <w:szCs w:val="24"/>
        </w:rPr>
        <w:t xml:space="preserve"> woreda agricultural office (EWAO, 2016) the district is characteriz</w:t>
      </w:r>
      <w:r>
        <w:rPr>
          <w:rFonts w:ascii="Times New Roman" w:hAnsi="Times New Roman"/>
          <w:sz w:val="24"/>
          <w:szCs w:val="24"/>
        </w:rPr>
        <w:t>ed by three major agro- climate zone</w:t>
      </w:r>
      <w:r w:rsidRPr="00A14A5D">
        <w:rPr>
          <w:rFonts w:ascii="Times New Roman" w:hAnsi="Times New Roman"/>
          <w:sz w:val="24"/>
          <w:szCs w:val="24"/>
        </w:rPr>
        <w:t>, 3% Dega(cold)</w:t>
      </w:r>
      <w:r>
        <w:rPr>
          <w:rFonts w:ascii="Times New Roman" w:hAnsi="Times New Roman"/>
          <w:sz w:val="24"/>
          <w:szCs w:val="24"/>
        </w:rPr>
        <w:t xml:space="preserve">, 90% Woina dega (sub-humid) and 7% </w:t>
      </w:r>
      <w:r w:rsidR="001C1F9B">
        <w:rPr>
          <w:rFonts w:ascii="Times New Roman" w:hAnsi="Times New Roman"/>
          <w:sz w:val="24"/>
          <w:szCs w:val="24"/>
        </w:rPr>
        <w:t>kola (dry). The m</w:t>
      </w:r>
      <w:r w:rsidRPr="00A14A5D">
        <w:rPr>
          <w:rFonts w:ascii="Times New Roman" w:hAnsi="Times New Roman"/>
          <w:sz w:val="24"/>
          <w:szCs w:val="24"/>
        </w:rPr>
        <w:t>onthly mean temperature</w:t>
      </w:r>
      <w:r w:rsidR="001C1F9B">
        <w:rPr>
          <w:rFonts w:ascii="Times New Roman" w:hAnsi="Times New Roman"/>
          <w:sz w:val="24"/>
          <w:szCs w:val="24"/>
        </w:rPr>
        <w:t xml:space="preserve"> of the district</w:t>
      </w:r>
      <w:r w:rsidRPr="00A14A5D">
        <w:rPr>
          <w:rFonts w:ascii="Times New Roman" w:hAnsi="Times New Roman"/>
          <w:sz w:val="24"/>
          <w:szCs w:val="24"/>
        </w:rPr>
        <w:t xml:space="preserve"> is 19.</w:t>
      </w:r>
      <w:r>
        <w:rPr>
          <w:rFonts w:ascii="Times New Roman" w:hAnsi="Times New Roman"/>
          <w:sz w:val="24"/>
          <w:szCs w:val="24"/>
        </w:rPr>
        <w:t xml:space="preserve">5 </w:t>
      </w:r>
      <w:r>
        <w:rPr>
          <w:rFonts w:ascii="Cambria Math" w:hAnsi="Cambria Math"/>
          <w:sz w:val="24"/>
          <w:szCs w:val="24"/>
        </w:rPr>
        <w:t>℃</w:t>
      </w:r>
      <w:r w:rsidR="001C1F9B">
        <w:rPr>
          <w:rFonts w:ascii="Times New Roman" w:hAnsi="Times New Roman"/>
          <w:sz w:val="24"/>
          <w:szCs w:val="24"/>
        </w:rPr>
        <w:t>the mean</w:t>
      </w:r>
      <w:r w:rsidRPr="00A14A5D">
        <w:rPr>
          <w:rFonts w:ascii="Times New Roman" w:hAnsi="Times New Roman"/>
          <w:sz w:val="24"/>
          <w:szCs w:val="24"/>
        </w:rPr>
        <w:t xml:space="preserve"> daily maximum and minimum temperatures </w:t>
      </w:r>
      <w:r w:rsidR="001C1F9B">
        <w:rPr>
          <w:rFonts w:ascii="Times New Roman" w:hAnsi="Times New Roman"/>
          <w:sz w:val="24"/>
          <w:szCs w:val="24"/>
        </w:rPr>
        <w:t xml:space="preserve">of the area </w:t>
      </w:r>
      <w:r w:rsidRPr="00A14A5D">
        <w:rPr>
          <w:rFonts w:ascii="Times New Roman" w:hAnsi="Times New Roman"/>
          <w:sz w:val="24"/>
          <w:szCs w:val="24"/>
        </w:rPr>
        <w:t>are 21</w:t>
      </w:r>
      <w:r>
        <w:rPr>
          <w:rFonts w:ascii="Cambria Math" w:hAnsi="Cambria Math"/>
          <w:sz w:val="24"/>
          <w:szCs w:val="24"/>
        </w:rPr>
        <w:t>℃</w:t>
      </w:r>
      <w:r w:rsidRPr="00A14A5D">
        <w:rPr>
          <w:rFonts w:ascii="Times New Roman" w:hAnsi="Times New Roman"/>
          <w:sz w:val="24"/>
          <w:szCs w:val="24"/>
        </w:rPr>
        <w:t xml:space="preserve"> and 18</w:t>
      </w:r>
      <w:r>
        <w:rPr>
          <w:rFonts w:ascii="Cambria Math" w:hAnsi="Cambria Math"/>
          <w:sz w:val="24"/>
          <w:szCs w:val="24"/>
        </w:rPr>
        <w:t>℃</w:t>
      </w:r>
      <w:r w:rsidRPr="00A14A5D">
        <w:rPr>
          <w:rFonts w:ascii="Times New Roman" w:hAnsi="Times New Roman"/>
          <w:sz w:val="24"/>
          <w:szCs w:val="24"/>
        </w:rPr>
        <w:t xml:space="preserve"> respectively. The district is characterized by having unimodal </w:t>
      </w:r>
      <w:r w:rsidR="001C1F9B" w:rsidRPr="00A14A5D">
        <w:rPr>
          <w:rFonts w:ascii="Times New Roman" w:hAnsi="Times New Roman"/>
          <w:sz w:val="24"/>
          <w:szCs w:val="24"/>
        </w:rPr>
        <w:t>rainfall</w:t>
      </w:r>
      <w:r w:rsidR="001C1F9B">
        <w:rPr>
          <w:rFonts w:ascii="Times New Roman" w:hAnsi="Times New Roman"/>
          <w:sz w:val="24"/>
          <w:szCs w:val="24"/>
        </w:rPr>
        <w:t>;t</w:t>
      </w:r>
      <w:r w:rsidR="00A71F33">
        <w:rPr>
          <w:rFonts w:ascii="Times New Roman" w:hAnsi="Times New Roman"/>
          <w:sz w:val="24"/>
          <w:szCs w:val="24"/>
        </w:rPr>
        <w:t xml:space="preserve">he annual </w:t>
      </w:r>
      <w:r w:rsidRPr="00A14A5D">
        <w:rPr>
          <w:rFonts w:ascii="Times New Roman" w:hAnsi="Times New Roman"/>
          <w:sz w:val="24"/>
          <w:szCs w:val="24"/>
        </w:rPr>
        <w:t xml:space="preserve">rain </w:t>
      </w:r>
      <w:r w:rsidR="00A71F33">
        <w:rPr>
          <w:rFonts w:ascii="Times New Roman" w:hAnsi="Times New Roman"/>
          <w:sz w:val="24"/>
          <w:szCs w:val="24"/>
        </w:rPr>
        <w:t>fall of the district</w:t>
      </w:r>
      <w:r w:rsidRPr="00A14A5D">
        <w:rPr>
          <w:rFonts w:ascii="Times New Roman" w:hAnsi="Times New Roman"/>
          <w:sz w:val="24"/>
          <w:szCs w:val="24"/>
        </w:rPr>
        <w:t xml:space="preserve"> is 1150 mm</w:t>
      </w:r>
      <w:r>
        <w:rPr>
          <w:rFonts w:ascii="Times New Roman" w:hAnsi="Times New Roman"/>
          <w:sz w:val="24"/>
          <w:szCs w:val="24"/>
        </w:rPr>
        <w:t xml:space="preserve"> (EWAO, 2016)</w:t>
      </w:r>
    </w:p>
    <w:p w:rsidR="00773AA3" w:rsidRPr="00452D85" w:rsidRDefault="00773AA3" w:rsidP="009F7391">
      <w:pPr>
        <w:pStyle w:val="Heading3"/>
        <w:spacing w:line="480" w:lineRule="auto"/>
        <w:jc w:val="both"/>
        <w:rPr>
          <w:rFonts w:ascii="Times New Roman" w:hAnsi="Times New Roman" w:cs="Times New Roman"/>
          <w:color w:val="auto"/>
          <w:sz w:val="24"/>
          <w:szCs w:val="24"/>
        </w:rPr>
      </w:pPr>
      <w:bookmarkStart w:id="115" w:name="_Toc529492905"/>
      <w:bookmarkStart w:id="116" w:name="_Toc529492709"/>
      <w:bookmarkStart w:id="117" w:name="_Toc529474751"/>
      <w:bookmarkStart w:id="118" w:name="_Toc4048624"/>
      <w:bookmarkStart w:id="119" w:name="_Toc11814026"/>
      <w:bookmarkStart w:id="120" w:name="_Toc175438817"/>
      <w:r w:rsidRPr="00417453">
        <w:rPr>
          <w:rFonts w:ascii="Times New Roman" w:hAnsi="Times New Roman" w:cs="Times New Roman"/>
          <w:color w:val="auto"/>
          <w:sz w:val="24"/>
          <w:szCs w:val="24"/>
        </w:rPr>
        <w:lastRenderedPageBreak/>
        <w:t>3.1.4 Materials Needed for the Research</w:t>
      </w:r>
      <w:bookmarkEnd w:id="112"/>
      <w:bookmarkEnd w:id="115"/>
      <w:bookmarkEnd w:id="116"/>
      <w:bookmarkEnd w:id="117"/>
      <w:bookmarkEnd w:id="118"/>
      <w:r w:rsidRPr="00452D85">
        <w:rPr>
          <w:rFonts w:ascii="Times New Roman" w:eastAsia="Times New Roman" w:hAnsi="Times New Roman"/>
          <w:color w:val="auto"/>
          <w:sz w:val="24"/>
          <w:szCs w:val="24"/>
        </w:rPr>
        <w:t>.</w:t>
      </w:r>
      <w:bookmarkEnd w:id="119"/>
      <w:bookmarkEnd w:id="120"/>
    </w:p>
    <w:p w:rsidR="002A2A3B" w:rsidRPr="00ED4DC3" w:rsidRDefault="00773AA3" w:rsidP="009F7391">
      <w:pPr>
        <w:spacing w:after="0" w:line="480" w:lineRule="auto"/>
        <w:jc w:val="both"/>
        <w:rPr>
          <w:rFonts w:ascii="Times New Roman" w:eastAsia="Times New Roman" w:hAnsi="Times New Roman"/>
          <w:sz w:val="24"/>
        </w:rPr>
      </w:pPr>
      <w:r w:rsidRPr="00EB72FE">
        <w:rPr>
          <w:rFonts w:ascii="Times New Roman" w:hAnsi="Times New Roman"/>
          <w:b/>
          <w:color w:val="000000" w:themeColor="text1"/>
          <w:sz w:val="24"/>
          <w:szCs w:val="24"/>
        </w:rPr>
        <w:t>Field and Herbarium Materials:</w:t>
      </w:r>
      <w:r w:rsidR="00ED4DC3" w:rsidRPr="00CB6D08">
        <w:rPr>
          <w:rFonts w:ascii="Times New Roman" w:eastAsia="Times New Roman" w:hAnsi="Times New Roman"/>
          <w:sz w:val="24"/>
        </w:rPr>
        <w:t>include hard cover note book, and permanent ink pen, collecting bags</w:t>
      </w:r>
      <w:r w:rsidR="00431CC2">
        <w:rPr>
          <w:rFonts w:ascii="Times New Roman" w:eastAsia="Times New Roman" w:hAnsi="Times New Roman"/>
          <w:sz w:val="24"/>
        </w:rPr>
        <w:t>,</w:t>
      </w:r>
      <w:r w:rsidR="00ED4DC3" w:rsidRPr="00CB6D08">
        <w:rPr>
          <w:rFonts w:ascii="Times New Roman" w:eastAsia="Times New Roman" w:hAnsi="Times New Roman"/>
          <w:sz w:val="24"/>
        </w:rPr>
        <w:t xml:space="preserve"> field portfolio. And</w:t>
      </w:r>
      <w:r w:rsidR="00ED4DC3">
        <w:rPr>
          <w:rFonts w:ascii="Times New Roman" w:eastAsia="Times New Roman" w:hAnsi="Times New Roman"/>
          <w:sz w:val="24"/>
        </w:rPr>
        <w:t>m</w:t>
      </w:r>
      <w:r w:rsidR="0058451D">
        <w:rPr>
          <w:rFonts w:ascii="Times New Roman" w:eastAsia="Times New Roman" w:hAnsi="Times New Roman"/>
          <w:sz w:val="24"/>
        </w:rPr>
        <w:t xml:space="preserve">oreover, plant press, including old </w:t>
      </w:r>
      <w:r w:rsidR="00ED4DC3" w:rsidRPr="00CB6D08">
        <w:rPr>
          <w:rFonts w:ascii="Times New Roman" w:eastAsia="Times New Roman" w:hAnsi="Times New Roman"/>
          <w:sz w:val="24"/>
        </w:rPr>
        <w:t>newspaper, cardboards, number tags, straps, digital camera, were used.</w:t>
      </w:r>
    </w:p>
    <w:p w:rsidR="00EB72FE" w:rsidRPr="00BB6C32" w:rsidRDefault="00EB72FE" w:rsidP="00BD25BF">
      <w:pPr>
        <w:pStyle w:val="Heading3"/>
        <w:spacing w:line="480" w:lineRule="auto"/>
        <w:rPr>
          <w:rFonts w:ascii="Times New Roman" w:hAnsi="Times New Roman" w:cs="Times New Roman"/>
          <w:color w:val="auto"/>
          <w:sz w:val="24"/>
          <w:szCs w:val="24"/>
        </w:rPr>
      </w:pPr>
      <w:bookmarkStart w:id="121" w:name="_Toc4048625"/>
      <w:bookmarkStart w:id="122" w:name="_Toc11814027"/>
      <w:bookmarkStart w:id="123" w:name="_Toc175438818"/>
      <w:r w:rsidRPr="00BB6C32">
        <w:rPr>
          <w:rFonts w:ascii="Times New Roman" w:hAnsi="Times New Roman" w:cs="Times New Roman"/>
          <w:color w:val="auto"/>
          <w:sz w:val="24"/>
          <w:szCs w:val="24"/>
        </w:rPr>
        <w:t>3.1.5 Land use and agricultural systems</w:t>
      </w:r>
      <w:bookmarkEnd w:id="121"/>
      <w:bookmarkEnd w:id="122"/>
      <w:bookmarkEnd w:id="123"/>
    </w:p>
    <w:p w:rsidR="00EB72FE" w:rsidRPr="00A14A5D" w:rsidRDefault="00EB72FE" w:rsidP="004750E9">
      <w:pPr>
        <w:spacing w:after="0" w:line="480" w:lineRule="auto"/>
        <w:jc w:val="both"/>
        <w:rPr>
          <w:rFonts w:ascii="Times New Roman" w:eastAsia="Times New Roman" w:hAnsi="Times New Roman"/>
          <w:sz w:val="24"/>
          <w:szCs w:val="24"/>
        </w:rPr>
      </w:pPr>
      <w:r w:rsidRPr="00A14A5D">
        <w:rPr>
          <w:rFonts w:ascii="Times New Roman" w:hAnsi="Times New Roman"/>
          <w:sz w:val="24"/>
          <w:szCs w:val="24"/>
        </w:rPr>
        <w:t>According to the in</w:t>
      </w:r>
      <w:r w:rsidR="00D94D2B">
        <w:rPr>
          <w:rFonts w:ascii="Times New Roman" w:hAnsi="Times New Roman"/>
          <w:sz w:val="24"/>
          <w:szCs w:val="24"/>
        </w:rPr>
        <w:t>formation obtained from Enemay Woreda A</w:t>
      </w:r>
      <w:r w:rsidRPr="00A14A5D">
        <w:rPr>
          <w:rFonts w:ascii="Times New Roman" w:hAnsi="Times New Roman"/>
          <w:sz w:val="24"/>
          <w:szCs w:val="24"/>
        </w:rPr>
        <w:t>gricultu</w:t>
      </w:r>
      <w:r w:rsidR="00D94D2B">
        <w:rPr>
          <w:rFonts w:ascii="Times New Roman" w:hAnsi="Times New Roman"/>
          <w:sz w:val="24"/>
          <w:szCs w:val="24"/>
        </w:rPr>
        <w:t xml:space="preserve">ral and Rural </w:t>
      </w:r>
      <w:r w:rsidR="00BD25BF">
        <w:rPr>
          <w:rFonts w:ascii="Times New Roman" w:hAnsi="Times New Roman"/>
          <w:sz w:val="24"/>
          <w:szCs w:val="24"/>
        </w:rPr>
        <w:t>d</w:t>
      </w:r>
      <w:r w:rsidR="00D94D2B">
        <w:rPr>
          <w:rFonts w:ascii="Times New Roman" w:hAnsi="Times New Roman"/>
          <w:sz w:val="24"/>
          <w:szCs w:val="24"/>
        </w:rPr>
        <w:t>evelopment office and Z</w:t>
      </w:r>
      <w:r w:rsidR="005A575E">
        <w:rPr>
          <w:rFonts w:ascii="Times New Roman" w:hAnsi="Times New Roman"/>
          <w:sz w:val="24"/>
          <w:szCs w:val="24"/>
        </w:rPr>
        <w:t>onal planning and Economic D</w:t>
      </w:r>
      <w:r w:rsidRPr="00A14A5D">
        <w:rPr>
          <w:rFonts w:ascii="Times New Roman" w:hAnsi="Times New Roman"/>
          <w:sz w:val="24"/>
          <w:szCs w:val="24"/>
        </w:rPr>
        <w:t>evelopment</w:t>
      </w:r>
      <w:r w:rsidR="005A575E">
        <w:rPr>
          <w:rFonts w:ascii="Times New Roman" w:hAnsi="Times New Roman"/>
          <w:sz w:val="24"/>
          <w:szCs w:val="24"/>
        </w:rPr>
        <w:t xml:space="preserve"> office</w:t>
      </w:r>
      <w:r w:rsidRPr="00A14A5D">
        <w:rPr>
          <w:rFonts w:ascii="Times New Roman" w:hAnsi="Times New Roman"/>
          <w:sz w:val="24"/>
          <w:szCs w:val="24"/>
        </w:rPr>
        <w:t xml:space="preserve">, the district covers a total area of 76,265 hectares </w:t>
      </w:r>
      <w:r w:rsidR="00A04799">
        <w:rPr>
          <w:rFonts w:ascii="Times New Roman" w:hAnsi="Times New Roman"/>
          <w:sz w:val="24"/>
          <w:szCs w:val="24"/>
        </w:rPr>
        <w:t>of which the largest, that is 48,662 ha (63.80</w:t>
      </w:r>
      <w:r w:rsidRPr="00A14A5D">
        <w:rPr>
          <w:rFonts w:ascii="Times New Roman" w:hAnsi="Times New Roman"/>
          <w:sz w:val="24"/>
          <w:szCs w:val="24"/>
        </w:rPr>
        <w:t>%)is agricultural land followed by</w:t>
      </w:r>
      <w:r w:rsidR="000673F3">
        <w:rPr>
          <w:rFonts w:ascii="Times New Roman" w:hAnsi="Times New Roman"/>
          <w:sz w:val="24"/>
          <w:szCs w:val="24"/>
        </w:rPr>
        <w:t xml:space="preserve"> house and road converge land 10,583 ha (13.87</w:t>
      </w:r>
      <w:r w:rsidRPr="00A14A5D">
        <w:rPr>
          <w:rFonts w:ascii="Times New Roman" w:hAnsi="Times New Roman"/>
          <w:sz w:val="24"/>
          <w:szCs w:val="24"/>
        </w:rPr>
        <w:t xml:space="preserve"> %).</w:t>
      </w:r>
      <w:bookmarkStart w:id="124" w:name="_Toc514146197"/>
    </w:p>
    <w:p w:rsidR="00BD33AE" w:rsidRPr="006C007E" w:rsidRDefault="006C007E" w:rsidP="006C007E">
      <w:pPr>
        <w:pStyle w:val="Caption"/>
        <w:rPr>
          <w:rFonts w:ascii="Times New Roman" w:hAnsi="Times New Roman"/>
          <w:b w:val="0"/>
          <w:color w:val="auto"/>
          <w:sz w:val="24"/>
          <w:szCs w:val="24"/>
        </w:rPr>
      </w:pPr>
      <w:bookmarkStart w:id="125" w:name="_Toc519604883"/>
      <w:bookmarkStart w:id="126" w:name="_Toc11814028"/>
      <w:bookmarkStart w:id="127" w:name="_Toc19658707"/>
      <w:bookmarkStart w:id="128" w:name="_Toc529492907"/>
      <w:bookmarkStart w:id="129" w:name="_Toc529492711"/>
      <w:bookmarkStart w:id="130" w:name="_Toc529474753"/>
      <w:bookmarkStart w:id="131" w:name="_Toc4048626"/>
      <w:r w:rsidRPr="006C007E">
        <w:rPr>
          <w:rFonts w:ascii="Times New Roman" w:hAnsi="Times New Roman"/>
          <w:b w:val="0"/>
          <w:color w:val="auto"/>
          <w:sz w:val="24"/>
          <w:szCs w:val="24"/>
        </w:rPr>
        <w:t xml:space="preserve">Table </w:t>
      </w:r>
      <w:r w:rsidR="0096188E" w:rsidRPr="006C007E">
        <w:rPr>
          <w:rFonts w:ascii="Times New Roman" w:hAnsi="Times New Roman"/>
          <w:b w:val="0"/>
          <w:color w:val="auto"/>
          <w:sz w:val="24"/>
          <w:szCs w:val="24"/>
        </w:rPr>
        <w:fldChar w:fldCharType="begin"/>
      </w:r>
      <w:r w:rsidRPr="006C007E">
        <w:rPr>
          <w:rFonts w:ascii="Times New Roman" w:hAnsi="Times New Roman"/>
          <w:b w:val="0"/>
          <w:color w:val="auto"/>
          <w:sz w:val="24"/>
          <w:szCs w:val="24"/>
        </w:rPr>
        <w:instrText xml:space="preserve"> SEQ Table \* ARABIC </w:instrText>
      </w:r>
      <w:r w:rsidR="0096188E" w:rsidRPr="006C007E">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1</w:t>
      </w:r>
      <w:r w:rsidR="0096188E" w:rsidRPr="006C007E">
        <w:rPr>
          <w:rFonts w:ascii="Times New Roman" w:hAnsi="Times New Roman"/>
          <w:b w:val="0"/>
          <w:color w:val="auto"/>
          <w:sz w:val="24"/>
          <w:szCs w:val="24"/>
        </w:rPr>
        <w:fldChar w:fldCharType="end"/>
      </w:r>
      <w:r w:rsidRPr="006C007E">
        <w:rPr>
          <w:rFonts w:ascii="Times New Roman" w:hAnsi="Times New Roman"/>
          <w:b w:val="0"/>
          <w:color w:val="auto"/>
          <w:sz w:val="24"/>
          <w:szCs w:val="24"/>
        </w:rPr>
        <w:t xml:space="preserve"> Land use pattern of Enemay district</w:t>
      </w:r>
      <w:bookmarkEnd w:id="125"/>
      <w:bookmarkEnd w:id="126"/>
      <w:bookmarkEnd w:id="127"/>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30"/>
        <w:gridCol w:w="2610"/>
        <w:gridCol w:w="1710"/>
      </w:tblGrid>
      <w:tr w:rsidR="00BD33AE" w:rsidRPr="00CB6D08" w:rsidTr="00452D85">
        <w:trPr>
          <w:jc w:val="center"/>
        </w:trPr>
        <w:tc>
          <w:tcPr>
            <w:tcW w:w="4230" w:type="dxa"/>
            <w:shd w:val="clear" w:color="auto" w:fill="D9D9D9" w:themeFill="background1" w:themeFillShade="D9"/>
          </w:tcPr>
          <w:p w:rsidR="00BD33AE" w:rsidRPr="00CB6D08" w:rsidRDefault="00BD33AE" w:rsidP="00452D85">
            <w:pPr>
              <w:spacing w:after="0" w:line="240" w:lineRule="auto"/>
              <w:jc w:val="both"/>
              <w:rPr>
                <w:rFonts w:ascii="Times New Roman" w:hAnsi="Times New Roman"/>
                <w:sz w:val="24"/>
                <w:szCs w:val="24"/>
              </w:rPr>
            </w:pPr>
            <w:r w:rsidRPr="00CB6D08">
              <w:rPr>
                <w:rFonts w:ascii="Times New Roman" w:hAnsi="Times New Roman"/>
                <w:sz w:val="24"/>
                <w:szCs w:val="24"/>
              </w:rPr>
              <w:t xml:space="preserve">Land use                                                           </w:t>
            </w:r>
          </w:p>
        </w:tc>
        <w:tc>
          <w:tcPr>
            <w:tcW w:w="2610" w:type="dxa"/>
            <w:shd w:val="clear" w:color="auto" w:fill="D9D9D9" w:themeFill="background1" w:themeFillShade="D9"/>
          </w:tcPr>
          <w:p w:rsidR="00BD33AE" w:rsidRPr="00CB6D08" w:rsidRDefault="00BD33AE" w:rsidP="00452D85">
            <w:pPr>
              <w:spacing w:after="0" w:line="240" w:lineRule="auto"/>
            </w:pPr>
            <w:r w:rsidRPr="00CB6D08">
              <w:rPr>
                <w:rFonts w:ascii="Times New Roman" w:hAnsi="Times New Roman"/>
                <w:sz w:val="24"/>
                <w:szCs w:val="24"/>
              </w:rPr>
              <w:t xml:space="preserve">Area(ha)                                                           </w:t>
            </w:r>
          </w:p>
        </w:tc>
        <w:tc>
          <w:tcPr>
            <w:tcW w:w="1710" w:type="dxa"/>
            <w:shd w:val="clear" w:color="auto" w:fill="D9D9D9" w:themeFill="background1" w:themeFillShade="D9"/>
          </w:tcPr>
          <w:p w:rsidR="00BD33AE" w:rsidRPr="00CB6D08" w:rsidRDefault="006A6DF8" w:rsidP="00452D85">
            <w:pPr>
              <w:spacing w:after="0" w:line="240" w:lineRule="auto"/>
            </w:pPr>
            <w:r>
              <w:rPr>
                <w:rFonts w:ascii="Times New Roman" w:hAnsi="Times New Roman"/>
                <w:sz w:val="24"/>
                <w:szCs w:val="24"/>
              </w:rPr>
              <w:t xml:space="preserve">% </w:t>
            </w:r>
          </w:p>
        </w:tc>
      </w:tr>
      <w:tr w:rsidR="00BD33AE" w:rsidRPr="00CB6D08" w:rsidTr="00452D85">
        <w:trPr>
          <w:jc w:val="center"/>
        </w:trPr>
        <w:tc>
          <w:tcPr>
            <w:tcW w:w="4230" w:type="dxa"/>
          </w:tcPr>
          <w:p w:rsidR="00BD33AE" w:rsidRPr="00CB6D08" w:rsidRDefault="00BD33AE" w:rsidP="00452D85">
            <w:pPr>
              <w:spacing w:after="0" w:line="240" w:lineRule="auto"/>
              <w:jc w:val="both"/>
              <w:rPr>
                <w:rFonts w:ascii="Times New Roman" w:hAnsi="Times New Roman"/>
                <w:sz w:val="24"/>
                <w:szCs w:val="24"/>
              </w:rPr>
            </w:pPr>
            <w:r w:rsidRPr="00CB6D08">
              <w:rPr>
                <w:rFonts w:ascii="Times New Roman" w:hAnsi="Times New Roman"/>
                <w:sz w:val="24"/>
                <w:szCs w:val="24"/>
              </w:rPr>
              <w:t xml:space="preserve">Agricultural land                                            </w:t>
            </w:r>
          </w:p>
        </w:tc>
        <w:tc>
          <w:tcPr>
            <w:tcW w:w="2610" w:type="dxa"/>
          </w:tcPr>
          <w:p w:rsidR="00BD33AE" w:rsidRPr="00CB6D08" w:rsidRDefault="00155612" w:rsidP="00452D85">
            <w:pPr>
              <w:spacing w:after="0" w:line="240" w:lineRule="auto"/>
            </w:pPr>
            <w:r>
              <w:rPr>
                <w:rFonts w:ascii="Times New Roman" w:hAnsi="Times New Roman"/>
                <w:sz w:val="24"/>
                <w:szCs w:val="24"/>
              </w:rPr>
              <w:t>48</w:t>
            </w:r>
            <w:r w:rsidR="00BD33AE">
              <w:rPr>
                <w:rFonts w:ascii="Times New Roman" w:hAnsi="Times New Roman"/>
                <w:sz w:val="24"/>
                <w:szCs w:val="24"/>
              </w:rPr>
              <w:t>,662</w:t>
            </w:r>
          </w:p>
        </w:tc>
        <w:tc>
          <w:tcPr>
            <w:tcW w:w="1710" w:type="dxa"/>
          </w:tcPr>
          <w:p w:rsidR="00BD33AE" w:rsidRPr="00CB6D08" w:rsidRDefault="00E51B8D" w:rsidP="00452D85">
            <w:pPr>
              <w:spacing w:after="0" w:line="240" w:lineRule="auto"/>
            </w:pPr>
            <w:r>
              <w:rPr>
                <w:rFonts w:ascii="Times New Roman" w:hAnsi="Times New Roman"/>
                <w:sz w:val="24"/>
                <w:szCs w:val="24"/>
              </w:rPr>
              <w:t>63.</w:t>
            </w:r>
            <w:r w:rsidR="00155612">
              <w:rPr>
                <w:rFonts w:ascii="Times New Roman" w:hAnsi="Times New Roman"/>
                <w:sz w:val="24"/>
                <w:szCs w:val="24"/>
              </w:rPr>
              <w:t>8</w:t>
            </w:r>
            <w:r>
              <w:rPr>
                <w:rFonts w:ascii="Times New Roman" w:hAnsi="Times New Roman"/>
                <w:sz w:val="24"/>
                <w:szCs w:val="24"/>
              </w:rPr>
              <w:t>0</w:t>
            </w:r>
          </w:p>
        </w:tc>
      </w:tr>
      <w:tr w:rsidR="00BD33AE" w:rsidRPr="00CB6D08" w:rsidTr="00452D85">
        <w:trPr>
          <w:jc w:val="center"/>
        </w:trPr>
        <w:tc>
          <w:tcPr>
            <w:tcW w:w="4230" w:type="dxa"/>
          </w:tcPr>
          <w:p w:rsidR="00BD33AE" w:rsidRPr="00CB6D08" w:rsidRDefault="00BD33AE" w:rsidP="00452D85">
            <w:pPr>
              <w:spacing w:after="0" w:line="240" w:lineRule="auto"/>
              <w:jc w:val="both"/>
              <w:rPr>
                <w:rFonts w:ascii="Times New Roman" w:hAnsi="Times New Roman"/>
                <w:sz w:val="24"/>
                <w:szCs w:val="24"/>
              </w:rPr>
            </w:pPr>
            <w:r w:rsidRPr="00CB6D08">
              <w:rPr>
                <w:rFonts w:ascii="Times New Roman" w:hAnsi="Times New Roman"/>
                <w:sz w:val="24"/>
                <w:szCs w:val="24"/>
              </w:rPr>
              <w:t xml:space="preserve">House and road coverage                                                                                  </w:t>
            </w:r>
          </w:p>
        </w:tc>
        <w:tc>
          <w:tcPr>
            <w:tcW w:w="2610" w:type="dxa"/>
          </w:tcPr>
          <w:p w:rsidR="00BD33AE" w:rsidRPr="00CB6D08" w:rsidRDefault="00155612" w:rsidP="00452D85">
            <w:pPr>
              <w:spacing w:after="0" w:line="240" w:lineRule="auto"/>
              <w:jc w:val="both"/>
              <w:rPr>
                <w:rFonts w:ascii="Times New Roman" w:hAnsi="Times New Roman"/>
                <w:sz w:val="24"/>
                <w:szCs w:val="24"/>
              </w:rPr>
            </w:pPr>
            <w:r>
              <w:rPr>
                <w:rFonts w:ascii="Times New Roman" w:hAnsi="Times New Roman"/>
                <w:sz w:val="24"/>
                <w:szCs w:val="24"/>
              </w:rPr>
              <w:t>10</w:t>
            </w:r>
            <w:r w:rsidR="00A33865">
              <w:rPr>
                <w:rFonts w:ascii="Times New Roman" w:hAnsi="Times New Roman"/>
                <w:sz w:val="24"/>
                <w:szCs w:val="24"/>
              </w:rPr>
              <w:t>,583</w:t>
            </w:r>
          </w:p>
        </w:tc>
        <w:tc>
          <w:tcPr>
            <w:tcW w:w="1710" w:type="dxa"/>
          </w:tcPr>
          <w:p w:rsidR="00BD33AE" w:rsidRPr="00CB6D08" w:rsidRDefault="000673F3" w:rsidP="00452D85">
            <w:pPr>
              <w:spacing w:after="0" w:line="240" w:lineRule="auto"/>
            </w:pPr>
            <w:r>
              <w:t>13</w:t>
            </w:r>
            <w:r w:rsidR="00A33865">
              <w:t>.8</w:t>
            </w:r>
            <w:r>
              <w:t>7</w:t>
            </w:r>
          </w:p>
        </w:tc>
      </w:tr>
      <w:tr w:rsidR="00BD33AE" w:rsidRPr="00CB6D08" w:rsidTr="00452D85">
        <w:trPr>
          <w:jc w:val="center"/>
        </w:trPr>
        <w:tc>
          <w:tcPr>
            <w:tcW w:w="4230" w:type="dxa"/>
          </w:tcPr>
          <w:p w:rsidR="00BD33AE" w:rsidRPr="00CB6D08" w:rsidRDefault="00BD33AE" w:rsidP="00452D85">
            <w:pPr>
              <w:spacing w:after="0" w:line="240" w:lineRule="auto"/>
              <w:jc w:val="both"/>
              <w:rPr>
                <w:rFonts w:ascii="Times New Roman" w:hAnsi="Times New Roman"/>
                <w:sz w:val="24"/>
                <w:szCs w:val="24"/>
              </w:rPr>
            </w:pPr>
            <w:r w:rsidRPr="00CB6D08">
              <w:rPr>
                <w:rFonts w:ascii="Times New Roman" w:hAnsi="Times New Roman"/>
                <w:sz w:val="24"/>
                <w:szCs w:val="24"/>
              </w:rPr>
              <w:t xml:space="preserve">Water coverage                                                                                                       </w:t>
            </w:r>
          </w:p>
        </w:tc>
        <w:tc>
          <w:tcPr>
            <w:tcW w:w="2610" w:type="dxa"/>
          </w:tcPr>
          <w:p w:rsidR="00BD33AE" w:rsidRPr="00CB6D08" w:rsidRDefault="00764697" w:rsidP="00452D85">
            <w:pPr>
              <w:spacing w:after="0" w:line="240" w:lineRule="auto"/>
              <w:jc w:val="both"/>
              <w:rPr>
                <w:rFonts w:ascii="Times New Roman" w:hAnsi="Times New Roman"/>
                <w:sz w:val="24"/>
                <w:szCs w:val="24"/>
              </w:rPr>
            </w:pPr>
            <w:r>
              <w:rPr>
                <w:rFonts w:ascii="Times New Roman" w:hAnsi="Times New Roman"/>
                <w:sz w:val="24"/>
                <w:szCs w:val="24"/>
              </w:rPr>
              <w:t>3</w:t>
            </w:r>
            <w:r w:rsidR="00910050">
              <w:rPr>
                <w:rFonts w:ascii="Times New Roman" w:hAnsi="Times New Roman"/>
                <w:sz w:val="24"/>
                <w:szCs w:val="24"/>
              </w:rPr>
              <w:t>00</w:t>
            </w:r>
          </w:p>
        </w:tc>
        <w:tc>
          <w:tcPr>
            <w:tcW w:w="1710" w:type="dxa"/>
          </w:tcPr>
          <w:p w:rsidR="00BD33AE" w:rsidRPr="00CB6D08" w:rsidRDefault="00764697" w:rsidP="00452D85">
            <w:pPr>
              <w:spacing w:after="0" w:line="240" w:lineRule="auto"/>
              <w:jc w:val="both"/>
              <w:rPr>
                <w:rFonts w:ascii="Times New Roman" w:hAnsi="Times New Roman"/>
                <w:sz w:val="24"/>
                <w:szCs w:val="24"/>
              </w:rPr>
            </w:pPr>
            <w:r>
              <w:rPr>
                <w:rFonts w:ascii="Times New Roman" w:hAnsi="Times New Roman"/>
                <w:sz w:val="24"/>
                <w:szCs w:val="24"/>
              </w:rPr>
              <w:t>0.39</w:t>
            </w:r>
          </w:p>
        </w:tc>
      </w:tr>
      <w:tr w:rsidR="00BD33AE" w:rsidRPr="00CB6D08" w:rsidTr="00452D85">
        <w:trPr>
          <w:jc w:val="center"/>
        </w:trPr>
        <w:tc>
          <w:tcPr>
            <w:tcW w:w="4230" w:type="dxa"/>
          </w:tcPr>
          <w:p w:rsidR="00BD33AE" w:rsidRPr="00CB6D08" w:rsidRDefault="00BD33AE" w:rsidP="00452D85">
            <w:pPr>
              <w:spacing w:after="0" w:line="240" w:lineRule="auto"/>
              <w:jc w:val="both"/>
              <w:rPr>
                <w:rFonts w:ascii="Times New Roman" w:hAnsi="Times New Roman"/>
                <w:sz w:val="24"/>
                <w:szCs w:val="24"/>
              </w:rPr>
            </w:pPr>
            <w:r w:rsidRPr="00CB6D08">
              <w:rPr>
                <w:rFonts w:ascii="Times New Roman" w:hAnsi="Times New Roman"/>
                <w:sz w:val="24"/>
                <w:szCs w:val="24"/>
              </w:rPr>
              <w:t xml:space="preserve">Bush and shrub land                                                                                          </w:t>
            </w:r>
          </w:p>
        </w:tc>
        <w:tc>
          <w:tcPr>
            <w:tcW w:w="2610" w:type="dxa"/>
          </w:tcPr>
          <w:p w:rsidR="00BD33AE" w:rsidRPr="00CB6D08" w:rsidRDefault="001139CD" w:rsidP="00452D85">
            <w:pPr>
              <w:spacing w:after="0" w:line="240" w:lineRule="auto"/>
              <w:jc w:val="both"/>
              <w:rPr>
                <w:rFonts w:ascii="Times New Roman" w:hAnsi="Times New Roman"/>
                <w:sz w:val="24"/>
                <w:szCs w:val="24"/>
              </w:rPr>
            </w:pPr>
            <w:r>
              <w:rPr>
                <w:rFonts w:ascii="Times New Roman" w:hAnsi="Times New Roman"/>
                <w:sz w:val="24"/>
                <w:szCs w:val="24"/>
              </w:rPr>
              <w:t>6</w:t>
            </w:r>
            <w:r w:rsidR="00F070A9">
              <w:rPr>
                <w:rFonts w:ascii="Times New Roman" w:hAnsi="Times New Roman"/>
                <w:sz w:val="24"/>
                <w:szCs w:val="24"/>
              </w:rPr>
              <w:t>,0</w:t>
            </w:r>
            <w:r w:rsidR="00DE7380">
              <w:rPr>
                <w:rFonts w:ascii="Times New Roman" w:hAnsi="Times New Roman"/>
                <w:sz w:val="24"/>
                <w:szCs w:val="24"/>
              </w:rPr>
              <w:t>00</w:t>
            </w:r>
          </w:p>
        </w:tc>
        <w:tc>
          <w:tcPr>
            <w:tcW w:w="1710" w:type="dxa"/>
          </w:tcPr>
          <w:p w:rsidR="00BD33AE" w:rsidRPr="00CB6D08" w:rsidRDefault="001139CD" w:rsidP="00452D85">
            <w:pPr>
              <w:spacing w:after="0" w:line="240" w:lineRule="auto"/>
              <w:jc w:val="both"/>
              <w:rPr>
                <w:rFonts w:ascii="Times New Roman" w:hAnsi="Times New Roman"/>
                <w:sz w:val="24"/>
                <w:szCs w:val="24"/>
              </w:rPr>
            </w:pPr>
            <w:r>
              <w:rPr>
                <w:rFonts w:ascii="Times New Roman" w:hAnsi="Times New Roman"/>
                <w:sz w:val="24"/>
                <w:szCs w:val="24"/>
              </w:rPr>
              <w:t>7.86</w:t>
            </w:r>
          </w:p>
        </w:tc>
      </w:tr>
      <w:tr w:rsidR="00BD33AE" w:rsidRPr="00CB6D08" w:rsidTr="00452D85">
        <w:trPr>
          <w:trHeight w:val="341"/>
          <w:jc w:val="center"/>
        </w:trPr>
        <w:tc>
          <w:tcPr>
            <w:tcW w:w="4230" w:type="dxa"/>
          </w:tcPr>
          <w:p w:rsidR="00BD33AE" w:rsidRPr="00CB6D08" w:rsidRDefault="00BD33AE" w:rsidP="00452D85">
            <w:pPr>
              <w:spacing w:after="0" w:line="240" w:lineRule="auto"/>
              <w:jc w:val="both"/>
              <w:rPr>
                <w:rFonts w:ascii="Times New Roman" w:hAnsi="Times New Roman"/>
                <w:sz w:val="24"/>
                <w:szCs w:val="24"/>
              </w:rPr>
            </w:pPr>
            <w:r w:rsidRPr="00CB6D08">
              <w:rPr>
                <w:rFonts w:ascii="Times New Roman" w:hAnsi="Times New Roman"/>
                <w:sz w:val="24"/>
                <w:szCs w:val="24"/>
              </w:rPr>
              <w:t xml:space="preserve">Forest coverage                                                                                                     </w:t>
            </w:r>
          </w:p>
        </w:tc>
        <w:tc>
          <w:tcPr>
            <w:tcW w:w="2610" w:type="dxa"/>
          </w:tcPr>
          <w:p w:rsidR="00BD33AE" w:rsidRPr="00CB6D08" w:rsidRDefault="00802731" w:rsidP="00452D85">
            <w:pPr>
              <w:spacing w:after="0" w:line="240" w:lineRule="auto"/>
              <w:jc w:val="both"/>
              <w:rPr>
                <w:rFonts w:ascii="Times New Roman" w:hAnsi="Times New Roman"/>
                <w:sz w:val="24"/>
                <w:szCs w:val="24"/>
              </w:rPr>
            </w:pPr>
            <w:r>
              <w:rPr>
                <w:rFonts w:ascii="Times New Roman" w:hAnsi="Times New Roman"/>
                <w:sz w:val="24"/>
                <w:szCs w:val="24"/>
              </w:rPr>
              <w:t>3</w:t>
            </w:r>
            <w:r w:rsidR="00155612">
              <w:rPr>
                <w:rFonts w:ascii="Times New Roman" w:hAnsi="Times New Roman"/>
                <w:sz w:val="24"/>
                <w:szCs w:val="24"/>
              </w:rPr>
              <w:t>820</w:t>
            </w:r>
          </w:p>
        </w:tc>
        <w:tc>
          <w:tcPr>
            <w:tcW w:w="1710" w:type="dxa"/>
          </w:tcPr>
          <w:p w:rsidR="00BD33AE" w:rsidRPr="00CB6D08" w:rsidRDefault="001C286B" w:rsidP="00452D85">
            <w:pPr>
              <w:spacing w:after="0" w:line="240" w:lineRule="auto"/>
              <w:jc w:val="both"/>
              <w:rPr>
                <w:rFonts w:ascii="Times New Roman" w:hAnsi="Times New Roman"/>
                <w:sz w:val="24"/>
                <w:szCs w:val="24"/>
              </w:rPr>
            </w:pPr>
            <w:r>
              <w:rPr>
                <w:rFonts w:ascii="Times New Roman" w:hAnsi="Times New Roman"/>
                <w:sz w:val="24"/>
                <w:szCs w:val="24"/>
              </w:rPr>
              <w:t>5.00</w:t>
            </w:r>
          </w:p>
        </w:tc>
      </w:tr>
      <w:tr w:rsidR="00BD33AE" w:rsidRPr="00CB6D08" w:rsidTr="00452D85">
        <w:trPr>
          <w:jc w:val="center"/>
        </w:trPr>
        <w:tc>
          <w:tcPr>
            <w:tcW w:w="4230" w:type="dxa"/>
          </w:tcPr>
          <w:p w:rsidR="00BD33AE" w:rsidRPr="00CB6D08" w:rsidRDefault="00BD33AE" w:rsidP="00452D85">
            <w:pPr>
              <w:spacing w:after="0" w:line="240" w:lineRule="auto"/>
              <w:jc w:val="both"/>
              <w:rPr>
                <w:rFonts w:ascii="Times New Roman" w:hAnsi="Times New Roman"/>
                <w:sz w:val="24"/>
                <w:szCs w:val="24"/>
              </w:rPr>
            </w:pPr>
            <w:r w:rsidRPr="00CB6D08">
              <w:rPr>
                <w:rFonts w:ascii="Times New Roman" w:hAnsi="Times New Roman"/>
                <w:sz w:val="24"/>
                <w:szCs w:val="24"/>
              </w:rPr>
              <w:t xml:space="preserve">Grazing  lands                                                                                                  </w:t>
            </w:r>
          </w:p>
        </w:tc>
        <w:tc>
          <w:tcPr>
            <w:tcW w:w="2610" w:type="dxa"/>
          </w:tcPr>
          <w:p w:rsidR="00BD33AE" w:rsidRPr="00CB6D08" w:rsidRDefault="003E72E2" w:rsidP="00452D85">
            <w:pPr>
              <w:spacing w:after="0" w:line="240" w:lineRule="auto"/>
              <w:jc w:val="both"/>
              <w:rPr>
                <w:rFonts w:ascii="Times New Roman" w:hAnsi="Times New Roman"/>
                <w:sz w:val="24"/>
                <w:szCs w:val="24"/>
              </w:rPr>
            </w:pPr>
            <w:r>
              <w:rPr>
                <w:rFonts w:ascii="Times New Roman" w:hAnsi="Times New Roman"/>
                <w:sz w:val="24"/>
                <w:szCs w:val="24"/>
              </w:rPr>
              <w:t>3</w:t>
            </w:r>
            <w:r w:rsidR="000E6E0C">
              <w:rPr>
                <w:rFonts w:ascii="Times New Roman" w:hAnsi="Times New Roman"/>
                <w:sz w:val="24"/>
                <w:szCs w:val="24"/>
              </w:rPr>
              <w:t>300</w:t>
            </w:r>
          </w:p>
        </w:tc>
        <w:tc>
          <w:tcPr>
            <w:tcW w:w="1710" w:type="dxa"/>
          </w:tcPr>
          <w:p w:rsidR="00BD33AE" w:rsidRPr="00CB6D08" w:rsidRDefault="00535DC8" w:rsidP="00452D85">
            <w:pPr>
              <w:spacing w:after="0" w:line="240" w:lineRule="auto"/>
              <w:jc w:val="both"/>
              <w:rPr>
                <w:rFonts w:ascii="Times New Roman" w:hAnsi="Times New Roman"/>
                <w:sz w:val="24"/>
                <w:szCs w:val="24"/>
              </w:rPr>
            </w:pPr>
            <w:r>
              <w:rPr>
                <w:rFonts w:ascii="Times New Roman" w:hAnsi="Times New Roman"/>
                <w:sz w:val="24"/>
                <w:szCs w:val="24"/>
              </w:rPr>
              <w:t>4.37</w:t>
            </w:r>
          </w:p>
        </w:tc>
      </w:tr>
      <w:tr w:rsidR="00BD33AE" w:rsidRPr="00CB6D08" w:rsidTr="00452D85">
        <w:trPr>
          <w:jc w:val="center"/>
        </w:trPr>
        <w:tc>
          <w:tcPr>
            <w:tcW w:w="4230" w:type="dxa"/>
          </w:tcPr>
          <w:p w:rsidR="00BD33AE" w:rsidRPr="00CB6D08" w:rsidRDefault="00BD33AE" w:rsidP="00452D85">
            <w:pPr>
              <w:spacing w:after="0" w:line="240" w:lineRule="auto"/>
              <w:jc w:val="both"/>
              <w:rPr>
                <w:rFonts w:ascii="Times New Roman" w:hAnsi="Times New Roman"/>
                <w:sz w:val="24"/>
                <w:szCs w:val="24"/>
              </w:rPr>
            </w:pPr>
            <w:r w:rsidRPr="00CB6D08">
              <w:rPr>
                <w:rFonts w:ascii="Times New Roman" w:hAnsi="Times New Roman"/>
                <w:sz w:val="24"/>
                <w:szCs w:val="24"/>
              </w:rPr>
              <w:t xml:space="preserve">Barren lands                                                                                                          </w:t>
            </w:r>
          </w:p>
        </w:tc>
        <w:tc>
          <w:tcPr>
            <w:tcW w:w="2610" w:type="dxa"/>
          </w:tcPr>
          <w:p w:rsidR="00BD33AE" w:rsidRPr="00CB6D08" w:rsidRDefault="00962B49" w:rsidP="00452D85">
            <w:pPr>
              <w:spacing w:after="0" w:line="240" w:lineRule="auto"/>
              <w:jc w:val="both"/>
              <w:rPr>
                <w:rFonts w:ascii="Times New Roman" w:hAnsi="Times New Roman"/>
                <w:sz w:val="24"/>
                <w:szCs w:val="24"/>
              </w:rPr>
            </w:pPr>
            <w:r>
              <w:rPr>
                <w:rFonts w:ascii="Times New Roman" w:hAnsi="Times New Roman"/>
                <w:sz w:val="24"/>
                <w:szCs w:val="24"/>
              </w:rPr>
              <w:t>2</w:t>
            </w:r>
            <w:r w:rsidR="00CD74F8">
              <w:rPr>
                <w:rFonts w:ascii="Times New Roman" w:hAnsi="Times New Roman"/>
                <w:sz w:val="24"/>
                <w:szCs w:val="24"/>
              </w:rPr>
              <w:t>000</w:t>
            </w:r>
          </w:p>
        </w:tc>
        <w:tc>
          <w:tcPr>
            <w:tcW w:w="1710" w:type="dxa"/>
          </w:tcPr>
          <w:p w:rsidR="00BD33AE" w:rsidRPr="00CB6D08" w:rsidRDefault="005B5D99" w:rsidP="00452D85">
            <w:pPr>
              <w:spacing w:after="0" w:line="240" w:lineRule="auto"/>
              <w:jc w:val="both"/>
              <w:rPr>
                <w:rFonts w:ascii="Times New Roman" w:hAnsi="Times New Roman"/>
                <w:sz w:val="24"/>
                <w:szCs w:val="24"/>
              </w:rPr>
            </w:pPr>
            <w:r>
              <w:rPr>
                <w:rFonts w:ascii="Times New Roman" w:hAnsi="Times New Roman"/>
                <w:sz w:val="24"/>
                <w:szCs w:val="24"/>
              </w:rPr>
              <w:t>2.62</w:t>
            </w:r>
          </w:p>
        </w:tc>
      </w:tr>
      <w:tr w:rsidR="00BD33AE" w:rsidRPr="00CB6D08" w:rsidTr="00452D85">
        <w:trPr>
          <w:trHeight w:val="350"/>
          <w:jc w:val="center"/>
        </w:trPr>
        <w:tc>
          <w:tcPr>
            <w:tcW w:w="4230" w:type="dxa"/>
          </w:tcPr>
          <w:p w:rsidR="00BD33AE" w:rsidRPr="00CB6D08" w:rsidRDefault="00BD33AE" w:rsidP="00452D85">
            <w:pPr>
              <w:spacing w:after="0" w:line="240" w:lineRule="auto"/>
            </w:pPr>
            <w:r w:rsidRPr="00CB6D08">
              <w:rPr>
                <w:rFonts w:ascii="Times New Roman" w:hAnsi="Times New Roman"/>
                <w:sz w:val="24"/>
                <w:szCs w:val="24"/>
              </w:rPr>
              <w:t xml:space="preserve">Plantation forest areas                                     </w:t>
            </w:r>
          </w:p>
        </w:tc>
        <w:tc>
          <w:tcPr>
            <w:tcW w:w="2610" w:type="dxa"/>
          </w:tcPr>
          <w:p w:rsidR="00BD33AE" w:rsidRPr="00CB6D08" w:rsidRDefault="000E6E0C" w:rsidP="00452D85">
            <w:pPr>
              <w:spacing w:after="0" w:line="240" w:lineRule="auto"/>
              <w:jc w:val="both"/>
              <w:rPr>
                <w:rFonts w:ascii="Times New Roman" w:hAnsi="Times New Roman"/>
                <w:sz w:val="24"/>
                <w:szCs w:val="24"/>
              </w:rPr>
            </w:pPr>
            <w:r>
              <w:rPr>
                <w:rFonts w:ascii="Times New Roman" w:hAnsi="Times New Roman"/>
                <w:sz w:val="24"/>
                <w:szCs w:val="24"/>
              </w:rPr>
              <w:t xml:space="preserve">  1600</w:t>
            </w:r>
          </w:p>
        </w:tc>
        <w:tc>
          <w:tcPr>
            <w:tcW w:w="1710" w:type="dxa"/>
          </w:tcPr>
          <w:p w:rsidR="00BD33AE" w:rsidRPr="00CB6D08" w:rsidRDefault="006178A9" w:rsidP="00452D85">
            <w:pPr>
              <w:spacing w:after="0" w:line="240" w:lineRule="auto"/>
              <w:jc w:val="both"/>
              <w:rPr>
                <w:rFonts w:ascii="Times New Roman" w:hAnsi="Times New Roman"/>
                <w:sz w:val="24"/>
                <w:szCs w:val="24"/>
              </w:rPr>
            </w:pPr>
            <w:r>
              <w:rPr>
                <w:rFonts w:ascii="Times New Roman" w:hAnsi="Times New Roman"/>
                <w:sz w:val="24"/>
                <w:szCs w:val="24"/>
              </w:rPr>
              <w:t>2.09</w:t>
            </w:r>
          </w:p>
        </w:tc>
      </w:tr>
      <w:tr w:rsidR="00BD33AE" w:rsidRPr="00CB6D08" w:rsidTr="00452D85">
        <w:trPr>
          <w:jc w:val="center"/>
        </w:trPr>
        <w:tc>
          <w:tcPr>
            <w:tcW w:w="4230" w:type="dxa"/>
          </w:tcPr>
          <w:p w:rsidR="00BD33AE" w:rsidRPr="00E20EC4" w:rsidRDefault="00BD33AE" w:rsidP="00452D85">
            <w:pPr>
              <w:spacing w:after="0" w:line="240" w:lineRule="auto"/>
              <w:jc w:val="both"/>
              <w:rPr>
                <w:rFonts w:ascii="Times New Roman" w:hAnsi="Times New Roman"/>
                <w:b/>
                <w:sz w:val="24"/>
                <w:szCs w:val="24"/>
              </w:rPr>
            </w:pPr>
            <w:r w:rsidRPr="00E20EC4">
              <w:rPr>
                <w:rFonts w:ascii="Times New Roman" w:hAnsi="Times New Roman"/>
                <w:b/>
                <w:sz w:val="24"/>
                <w:szCs w:val="24"/>
              </w:rPr>
              <w:t xml:space="preserve">     Total                                                                              </w:t>
            </w:r>
          </w:p>
        </w:tc>
        <w:tc>
          <w:tcPr>
            <w:tcW w:w="2610" w:type="dxa"/>
          </w:tcPr>
          <w:p w:rsidR="00BD33AE" w:rsidRPr="00E20EC4" w:rsidRDefault="00E51B8D" w:rsidP="00452D85">
            <w:pPr>
              <w:spacing w:after="0" w:line="240" w:lineRule="auto"/>
              <w:rPr>
                <w:rFonts w:ascii="Times New Roman" w:hAnsi="Times New Roman"/>
                <w:b/>
                <w:sz w:val="24"/>
                <w:szCs w:val="24"/>
              </w:rPr>
            </w:pPr>
            <w:r w:rsidRPr="00E20EC4">
              <w:rPr>
                <w:rFonts w:ascii="Times New Roman" w:hAnsi="Times New Roman"/>
                <w:b/>
                <w:sz w:val="24"/>
                <w:szCs w:val="24"/>
              </w:rPr>
              <w:t>76265</w:t>
            </w:r>
          </w:p>
        </w:tc>
        <w:tc>
          <w:tcPr>
            <w:tcW w:w="1710" w:type="dxa"/>
          </w:tcPr>
          <w:p w:rsidR="00BD33AE" w:rsidRPr="00E20EC4" w:rsidRDefault="00BD33AE" w:rsidP="00452D85">
            <w:pPr>
              <w:spacing w:after="0" w:line="240" w:lineRule="auto"/>
              <w:rPr>
                <w:b/>
              </w:rPr>
            </w:pPr>
            <w:r w:rsidRPr="00E20EC4">
              <w:rPr>
                <w:rFonts w:ascii="Times New Roman" w:hAnsi="Times New Roman"/>
                <w:b/>
                <w:sz w:val="24"/>
                <w:szCs w:val="24"/>
              </w:rPr>
              <w:t xml:space="preserve">100                                                  </w:t>
            </w:r>
          </w:p>
        </w:tc>
      </w:tr>
    </w:tbl>
    <w:p w:rsidR="00BD33AE" w:rsidRPr="00CB6D08" w:rsidRDefault="00146E61" w:rsidP="00BD33AE">
      <w:pPr>
        <w:tabs>
          <w:tab w:val="left" w:pos="7584"/>
        </w:tabs>
        <w:spacing w:line="240" w:lineRule="auto"/>
        <w:jc w:val="both"/>
        <w:rPr>
          <w:rFonts w:ascii="Times New Roman" w:hAnsi="Times New Roman"/>
          <w:sz w:val="24"/>
          <w:szCs w:val="24"/>
        </w:rPr>
      </w:pPr>
      <w:r>
        <w:rPr>
          <w:rFonts w:ascii="Times New Roman" w:hAnsi="Times New Roman"/>
          <w:sz w:val="24"/>
          <w:szCs w:val="24"/>
        </w:rPr>
        <w:t xml:space="preserve">                  Source</w:t>
      </w:r>
      <w:r w:rsidR="00193761">
        <w:rPr>
          <w:rFonts w:ascii="Times New Roman" w:hAnsi="Times New Roman"/>
          <w:sz w:val="24"/>
          <w:szCs w:val="24"/>
        </w:rPr>
        <w:t xml:space="preserve"> (E</w:t>
      </w:r>
      <w:r w:rsidR="00BD33AE" w:rsidRPr="00CB6D08">
        <w:rPr>
          <w:rFonts w:ascii="Times New Roman" w:hAnsi="Times New Roman"/>
          <w:sz w:val="24"/>
          <w:szCs w:val="24"/>
        </w:rPr>
        <w:t>WAO: 2016)</w:t>
      </w:r>
      <w:r w:rsidR="00BD33AE" w:rsidRPr="00CB6D08">
        <w:rPr>
          <w:rFonts w:ascii="Times New Roman" w:hAnsi="Times New Roman"/>
          <w:sz w:val="24"/>
          <w:szCs w:val="24"/>
        </w:rPr>
        <w:tab/>
      </w:r>
    </w:p>
    <w:p w:rsidR="00BD33AE" w:rsidRDefault="00BD33AE" w:rsidP="00973F26">
      <w:pPr>
        <w:spacing w:line="480" w:lineRule="auto"/>
        <w:jc w:val="both"/>
        <w:rPr>
          <w:rFonts w:ascii="Times New Roman" w:hAnsi="Times New Roman"/>
          <w:sz w:val="24"/>
          <w:szCs w:val="24"/>
        </w:rPr>
      </w:pPr>
      <w:r w:rsidRPr="00034BD1">
        <w:rPr>
          <w:rFonts w:ascii="Times New Roman" w:hAnsi="Times New Roman"/>
          <w:sz w:val="24"/>
          <w:szCs w:val="24"/>
        </w:rPr>
        <w:t>The main occupation of the population is agricultural and livestock production in the rural and trade in the urban kebeles. Crop produc</w:t>
      </w:r>
      <w:r w:rsidR="00A00D46">
        <w:rPr>
          <w:rFonts w:ascii="Times New Roman" w:hAnsi="Times New Roman"/>
          <w:sz w:val="24"/>
          <w:szCs w:val="24"/>
        </w:rPr>
        <w:t xml:space="preserve">tion is entirely rain fed and </w:t>
      </w:r>
      <w:r w:rsidR="00A00D46" w:rsidRPr="00034BD1">
        <w:rPr>
          <w:rFonts w:ascii="Times New Roman" w:hAnsi="Times New Roman"/>
          <w:sz w:val="24"/>
          <w:szCs w:val="24"/>
        </w:rPr>
        <w:t>small</w:t>
      </w:r>
      <w:r w:rsidRPr="00034BD1">
        <w:rPr>
          <w:rFonts w:ascii="Times New Roman" w:hAnsi="Times New Roman"/>
          <w:sz w:val="24"/>
          <w:szCs w:val="24"/>
        </w:rPr>
        <w:t xml:space="preserve">-scale irrigation practice has been recently introduced by the office of agricultural and rural </w:t>
      </w:r>
      <w:r w:rsidR="00493FF9" w:rsidRPr="00034BD1">
        <w:rPr>
          <w:rFonts w:ascii="Times New Roman" w:hAnsi="Times New Roman"/>
          <w:sz w:val="24"/>
          <w:szCs w:val="24"/>
        </w:rPr>
        <w:t>development (E</w:t>
      </w:r>
      <w:r w:rsidR="002020BA">
        <w:rPr>
          <w:rFonts w:ascii="Times New Roman" w:hAnsi="Times New Roman"/>
          <w:sz w:val="24"/>
          <w:szCs w:val="24"/>
        </w:rPr>
        <w:t>WAO 2016). There was</w:t>
      </w:r>
      <w:r w:rsidRPr="00034BD1">
        <w:rPr>
          <w:rFonts w:ascii="Times New Roman" w:hAnsi="Times New Roman"/>
          <w:sz w:val="24"/>
          <w:szCs w:val="24"/>
        </w:rPr>
        <w:t xml:space="preserve"> only </w:t>
      </w:r>
      <w:r w:rsidR="002020BA">
        <w:rPr>
          <w:rFonts w:ascii="Times New Roman" w:hAnsi="Times New Roman"/>
          <w:sz w:val="24"/>
          <w:szCs w:val="24"/>
        </w:rPr>
        <w:t xml:space="preserve">wet </w:t>
      </w:r>
      <w:r w:rsidR="00F070A9" w:rsidRPr="00034BD1">
        <w:rPr>
          <w:rFonts w:ascii="Times New Roman" w:hAnsi="Times New Roman"/>
          <w:sz w:val="24"/>
          <w:szCs w:val="24"/>
        </w:rPr>
        <w:t>season varies between 1500-18</w:t>
      </w:r>
      <w:r w:rsidRPr="00034BD1">
        <w:rPr>
          <w:rFonts w:ascii="Times New Roman" w:hAnsi="Times New Roman"/>
          <w:sz w:val="24"/>
          <w:szCs w:val="24"/>
        </w:rPr>
        <w:t>00 mm, and it is important for the cultivation of both long and short cycle crops. The agricultural system of the area is (both the highland and lowland) mixed f</w:t>
      </w:r>
      <w:r w:rsidR="00333092">
        <w:rPr>
          <w:rFonts w:ascii="Times New Roman" w:hAnsi="Times New Roman"/>
          <w:sz w:val="24"/>
          <w:szCs w:val="24"/>
        </w:rPr>
        <w:t>arming system.</w:t>
      </w:r>
      <w:r w:rsidRPr="00034BD1">
        <w:rPr>
          <w:rFonts w:ascii="Times New Roman" w:hAnsi="Times New Roman"/>
          <w:sz w:val="24"/>
          <w:szCs w:val="24"/>
        </w:rPr>
        <w:t xml:space="preserve"> Crop production under this farming system is divers and multiple cropping with limited inter-cropping is intensi</w:t>
      </w:r>
      <w:r w:rsidR="003901C1" w:rsidRPr="00034BD1">
        <w:rPr>
          <w:rFonts w:ascii="Times New Roman" w:hAnsi="Times New Roman"/>
          <w:sz w:val="24"/>
          <w:szCs w:val="24"/>
        </w:rPr>
        <w:t xml:space="preserve">vely employed. </w:t>
      </w:r>
      <w:r w:rsidR="00520B11" w:rsidRPr="00034BD1">
        <w:rPr>
          <w:rFonts w:ascii="Times New Roman" w:hAnsi="Times New Roman"/>
          <w:sz w:val="24"/>
          <w:szCs w:val="24"/>
        </w:rPr>
        <w:t xml:space="preserve">Traditionally, </w:t>
      </w:r>
      <w:r w:rsidR="00520B11" w:rsidRPr="00034BD1">
        <w:rPr>
          <w:rFonts w:ascii="Times New Roman" w:hAnsi="Times New Roman"/>
          <w:sz w:val="24"/>
          <w:szCs w:val="24"/>
        </w:rPr>
        <w:lastRenderedPageBreak/>
        <w:t>continuous</w:t>
      </w:r>
      <w:r w:rsidR="005507C8" w:rsidRPr="00034BD1">
        <w:rPr>
          <w:rFonts w:ascii="Times New Roman" w:hAnsi="Times New Roman"/>
          <w:sz w:val="24"/>
          <w:szCs w:val="24"/>
        </w:rPr>
        <w:t>cropping is</w:t>
      </w:r>
      <w:r w:rsidRPr="00034BD1">
        <w:rPr>
          <w:rFonts w:ascii="Times New Roman" w:hAnsi="Times New Roman"/>
          <w:sz w:val="24"/>
          <w:szCs w:val="24"/>
        </w:rPr>
        <w:t xml:space="preserve"> exercised throu</w:t>
      </w:r>
      <w:r w:rsidR="009E42DC" w:rsidRPr="00034BD1">
        <w:rPr>
          <w:rFonts w:ascii="Times New Roman" w:hAnsi="Times New Roman"/>
          <w:sz w:val="24"/>
          <w:szCs w:val="24"/>
        </w:rPr>
        <w:t>gh crop rotation, where</w:t>
      </w:r>
      <w:r w:rsidR="006E659B">
        <w:rPr>
          <w:rFonts w:ascii="Times New Roman" w:hAnsi="Times New Roman"/>
          <w:sz w:val="24"/>
          <w:szCs w:val="24"/>
        </w:rPr>
        <w:t xml:space="preserve">as </w:t>
      </w:r>
      <w:r w:rsidR="005507C8" w:rsidRPr="00034BD1">
        <w:rPr>
          <w:rFonts w:ascii="Times New Roman" w:hAnsi="Times New Roman"/>
          <w:sz w:val="24"/>
          <w:szCs w:val="24"/>
        </w:rPr>
        <w:t>cereal production</w:t>
      </w:r>
      <w:r w:rsidRPr="00034BD1">
        <w:rPr>
          <w:rFonts w:ascii="Times New Roman" w:hAnsi="Times New Roman"/>
          <w:sz w:val="24"/>
          <w:szCs w:val="24"/>
        </w:rPr>
        <w:t xml:space="preserve"> alte</w:t>
      </w:r>
      <w:r w:rsidR="00BD2C9A" w:rsidRPr="00034BD1">
        <w:rPr>
          <w:rFonts w:ascii="Times New Roman" w:hAnsi="Times New Roman"/>
          <w:sz w:val="24"/>
          <w:szCs w:val="24"/>
        </w:rPr>
        <w:t>rnates with the</w:t>
      </w:r>
      <w:r w:rsidR="00775FD5" w:rsidRPr="00034BD1">
        <w:rPr>
          <w:rFonts w:ascii="Times New Roman" w:hAnsi="Times New Roman"/>
          <w:sz w:val="24"/>
          <w:szCs w:val="24"/>
        </w:rPr>
        <w:t xml:space="preserve"> production of legume crops as a means of maintaining soil fertility. The food crops growing </w:t>
      </w:r>
      <w:r w:rsidRPr="00034BD1">
        <w:rPr>
          <w:rFonts w:ascii="Times New Roman" w:hAnsi="Times New Roman"/>
          <w:sz w:val="24"/>
          <w:szCs w:val="24"/>
        </w:rPr>
        <w:t xml:space="preserve">in the district are cereals (sorghum ,maize, teff, </w:t>
      </w:r>
      <w:r w:rsidR="00167C4D" w:rsidRPr="00034BD1">
        <w:rPr>
          <w:rFonts w:ascii="Times New Roman" w:hAnsi="Times New Roman"/>
          <w:sz w:val="24"/>
          <w:szCs w:val="24"/>
        </w:rPr>
        <w:t>barely ,wheat) vegetable (chili shallot, tomato,</w:t>
      </w:r>
      <w:r w:rsidRPr="00034BD1">
        <w:rPr>
          <w:rFonts w:ascii="Times New Roman" w:hAnsi="Times New Roman"/>
          <w:sz w:val="24"/>
          <w:szCs w:val="24"/>
        </w:rPr>
        <w:t xml:space="preserve"> pumpkin, garlic, cabbage), pulse( chickpeas, pea ,bean), oil crops (</w:t>
      </w:r>
      <w:r w:rsidR="00DB0D1E" w:rsidRPr="00034BD1">
        <w:rPr>
          <w:rFonts w:ascii="Times New Roman" w:hAnsi="Times New Roman"/>
          <w:sz w:val="24"/>
          <w:szCs w:val="24"/>
        </w:rPr>
        <w:t>lin</w:t>
      </w:r>
      <w:r w:rsidR="00167C4D" w:rsidRPr="00034BD1">
        <w:rPr>
          <w:rFonts w:ascii="Times New Roman" w:hAnsi="Times New Roman"/>
          <w:sz w:val="24"/>
          <w:szCs w:val="24"/>
        </w:rPr>
        <w:t>seed ,kale seed</w:t>
      </w:r>
      <w:r w:rsidRPr="00034BD1">
        <w:rPr>
          <w:rFonts w:ascii="Times New Roman" w:hAnsi="Times New Roman"/>
          <w:sz w:val="24"/>
          <w:szCs w:val="24"/>
        </w:rPr>
        <w:t>, Niger seed), fruits ( papaya ,lemon</w:t>
      </w:r>
      <w:r w:rsidR="000516A7" w:rsidRPr="00034BD1">
        <w:rPr>
          <w:rFonts w:ascii="Times New Roman" w:hAnsi="Times New Roman"/>
          <w:sz w:val="24"/>
          <w:szCs w:val="24"/>
        </w:rPr>
        <w:t>, orange,</w:t>
      </w:r>
      <w:r w:rsidR="00951D47">
        <w:rPr>
          <w:rFonts w:ascii="Times New Roman" w:hAnsi="Times New Roman"/>
          <w:sz w:val="24"/>
          <w:szCs w:val="24"/>
        </w:rPr>
        <w:t>Banana</w:t>
      </w:r>
      <w:r w:rsidRPr="00034BD1">
        <w:rPr>
          <w:rFonts w:ascii="Times New Roman" w:hAnsi="Times New Roman"/>
          <w:sz w:val="24"/>
          <w:szCs w:val="24"/>
        </w:rPr>
        <w:t>), root crops</w:t>
      </w:r>
      <w:r w:rsidR="00315EFD" w:rsidRPr="00034BD1">
        <w:rPr>
          <w:rFonts w:ascii="Times New Roman" w:hAnsi="Times New Roman"/>
          <w:sz w:val="24"/>
          <w:szCs w:val="24"/>
        </w:rPr>
        <w:t xml:space="preserve"> (</w:t>
      </w:r>
      <w:r w:rsidR="006F6CD9">
        <w:rPr>
          <w:rFonts w:ascii="Times New Roman" w:hAnsi="Times New Roman"/>
          <w:sz w:val="24"/>
          <w:szCs w:val="24"/>
        </w:rPr>
        <w:t>carrot)</w:t>
      </w:r>
      <w:r w:rsidR="00E954BC" w:rsidRPr="00034BD1">
        <w:rPr>
          <w:rFonts w:ascii="Times New Roman" w:hAnsi="Times New Roman"/>
          <w:sz w:val="24"/>
          <w:szCs w:val="24"/>
        </w:rPr>
        <w:t xml:space="preserve">(EWAO, </w:t>
      </w:r>
      <w:r w:rsidRPr="00034BD1">
        <w:rPr>
          <w:rFonts w:ascii="Times New Roman" w:hAnsi="Times New Roman"/>
          <w:sz w:val="24"/>
          <w:szCs w:val="24"/>
        </w:rPr>
        <w:t xml:space="preserve">2016). </w:t>
      </w:r>
    </w:p>
    <w:p w:rsidR="00EB72FE" w:rsidRPr="003B354C" w:rsidRDefault="00EB72FE" w:rsidP="00973F26">
      <w:pPr>
        <w:pStyle w:val="Heading3"/>
        <w:spacing w:line="480" w:lineRule="auto"/>
        <w:rPr>
          <w:rFonts w:ascii="Times New Roman" w:hAnsi="Times New Roman" w:cs="Times New Roman"/>
          <w:color w:val="auto"/>
          <w:sz w:val="24"/>
          <w:szCs w:val="24"/>
        </w:rPr>
      </w:pPr>
      <w:bookmarkStart w:id="132" w:name="_Toc11814029"/>
      <w:bookmarkStart w:id="133" w:name="_Toc175438819"/>
      <w:r w:rsidRPr="003B354C">
        <w:rPr>
          <w:rFonts w:ascii="Times New Roman" w:hAnsi="Times New Roman" w:cs="Times New Roman"/>
          <w:color w:val="auto"/>
          <w:sz w:val="24"/>
          <w:szCs w:val="24"/>
        </w:rPr>
        <w:t>3.1. 6 structure and medical service</w:t>
      </w:r>
      <w:bookmarkEnd w:id="124"/>
      <w:bookmarkEnd w:id="128"/>
      <w:bookmarkEnd w:id="129"/>
      <w:bookmarkEnd w:id="130"/>
      <w:bookmarkEnd w:id="131"/>
      <w:bookmarkEnd w:id="132"/>
      <w:bookmarkEnd w:id="133"/>
    </w:p>
    <w:p w:rsidR="00BA2DA1" w:rsidRPr="00CB6D08" w:rsidRDefault="00EB72FE" w:rsidP="004750E9">
      <w:pPr>
        <w:spacing w:line="480" w:lineRule="auto"/>
        <w:jc w:val="both"/>
        <w:rPr>
          <w:rFonts w:ascii="Times New Roman" w:hAnsi="Times New Roman"/>
          <w:sz w:val="24"/>
          <w:szCs w:val="24"/>
        </w:rPr>
      </w:pPr>
      <w:r w:rsidRPr="00A14A5D">
        <w:rPr>
          <w:rFonts w:ascii="Times New Roman" w:hAnsi="Times New Roman"/>
          <w:sz w:val="24"/>
          <w:szCs w:val="24"/>
        </w:rPr>
        <w:t>The total population of</w:t>
      </w:r>
      <w:r w:rsidR="00D80645">
        <w:rPr>
          <w:rFonts w:ascii="Times New Roman" w:hAnsi="Times New Roman"/>
          <w:sz w:val="24"/>
          <w:szCs w:val="24"/>
        </w:rPr>
        <w:t xml:space="preserve"> the district is 174,601 of which</w:t>
      </w:r>
      <w:r w:rsidRPr="00A14A5D">
        <w:rPr>
          <w:rFonts w:ascii="Times New Roman" w:hAnsi="Times New Roman"/>
          <w:sz w:val="24"/>
          <w:szCs w:val="24"/>
        </w:rPr>
        <w:t xml:space="preserve"> 86,375 are males and 88,226 are females</w:t>
      </w:r>
      <w:r w:rsidR="006016E4">
        <w:rPr>
          <w:rFonts w:ascii="Times New Roman" w:hAnsi="Times New Roman"/>
          <w:sz w:val="24"/>
          <w:szCs w:val="24"/>
        </w:rPr>
        <w:t>. O</w:t>
      </w:r>
      <w:r w:rsidRPr="00A14A5D">
        <w:rPr>
          <w:rFonts w:ascii="Times New Roman" w:hAnsi="Times New Roman"/>
          <w:sz w:val="24"/>
          <w:szCs w:val="24"/>
        </w:rPr>
        <w:t xml:space="preserve">f the total population, 112,893 are rural while 61,708 are town </w:t>
      </w:r>
      <w:r w:rsidR="007B3B2C" w:rsidRPr="00A14A5D">
        <w:rPr>
          <w:rFonts w:ascii="Times New Roman" w:hAnsi="Times New Roman"/>
          <w:sz w:val="24"/>
          <w:szCs w:val="24"/>
        </w:rPr>
        <w:t>d</w:t>
      </w:r>
      <w:r w:rsidR="007B3B2C">
        <w:rPr>
          <w:rFonts w:ascii="Times New Roman" w:hAnsi="Times New Roman"/>
          <w:sz w:val="24"/>
          <w:szCs w:val="24"/>
        </w:rPr>
        <w:t>w</w:t>
      </w:r>
      <w:r w:rsidR="007B3B2C" w:rsidRPr="00A14A5D">
        <w:rPr>
          <w:rFonts w:ascii="Times New Roman" w:hAnsi="Times New Roman"/>
          <w:sz w:val="24"/>
          <w:szCs w:val="24"/>
        </w:rPr>
        <w:t>ellers</w:t>
      </w:r>
      <w:r w:rsidRPr="00A14A5D">
        <w:rPr>
          <w:rFonts w:ascii="Times New Roman" w:hAnsi="Times New Roman"/>
          <w:sz w:val="24"/>
          <w:szCs w:val="24"/>
        </w:rPr>
        <w:t>. The largest ethnic group reported in the district was the Amhara (99%), Oromo (0.2%) and others 0.5%. Amharic is spoken as a language by 99.4% and majority of population (84%) follow</w:t>
      </w:r>
      <w:r w:rsidR="002020BA">
        <w:rPr>
          <w:rFonts w:ascii="Times New Roman" w:hAnsi="Times New Roman"/>
          <w:sz w:val="24"/>
          <w:szCs w:val="24"/>
        </w:rPr>
        <w:t>s O</w:t>
      </w:r>
      <w:r w:rsidR="00BA2DA1">
        <w:rPr>
          <w:rFonts w:ascii="Times New Roman" w:hAnsi="Times New Roman"/>
          <w:sz w:val="24"/>
          <w:szCs w:val="24"/>
        </w:rPr>
        <w:t>rthodox</w:t>
      </w:r>
      <w:r w:rsidR="00BA2DA1" w:rsidRPr="00CB6D08">
        <w:rPr>
          <w:rFonts w:ascii="Times New Roman" w:hAnsi="Times New Roman"/>
          <w:sz w:val="24"/>
          <w:szCs w:val="24"/>
        </w:rPr>
        <w:t>Christianity, while the rest practice Islam</w:t>
      </w:r>
      <w:r w:rsidR="00E33744">
        <w:rPr>
          <w:rFonts w:ascii="Times New Roman" w:hAnsi="Times New Roman"/>
          <w:sz w:val="24"/>
          <w:szCs w:val="24"/>
        </w:rPr>
        <w:t xml:space="preserve"> (E</w:t>
      </w:r>
      <w:r w:rsidR="00BA2DA1" w:rsidRPr="00CB6D08">
        <w:rPr>
          <w:rFonts w:ascii="Times New Roman" w:hAnsi="Times New Roman"/>
          <w:sz w:val="24"/>
          <w:szCs w:val="24"/>
        </w:rPr>
        <w:t>FEDO, 2016).</w:t>
      </w:r>
    </w:p>
    <w:p w:rsidR="00BA2DA1" w:rsidRPr="00CB6D08" w:rsidRDefault="00BE0C7A" w:rsidP="00B6348B">
      <w:pPr>
        <w:spacing w:line="480" w:lineRule="auto"/>
        <w:jc w:val="both"/>
        <w:rPr>
          <w:rFonts w:ascii="Times New Roman" w:hAnsi="Times New Roman"/>
          <w:sz w:val="24"/>
          <w:szCs w:val="24"/>
        </w:rPr>
      </w:pPr>
      <w:r>
        <w:rPr>
          <w:rFonts w:ascii="Times New Roman" w:hAnsi="Times New Roman"/>
          <w:sz w:val="24"/>
          <w:szCs w:val="24"/>
        </w:rPr>
        <w:t>The human health services</w:t>
      </w:r>
      <w:r w:rsidR="008D3554">
        <w:rPr>
          <w:rFonts w:ascii="Times New Roman" w:hAnsi="Times New Roman"/>
          <w:sz w:val="24"/>
          <w:szCs w:val="24"/>
        </w:rPr>
        <w:t xml:space="preserve"> in the</w:t>
      </w:r>
      <w:r w:rsidR="00BA2DA1" w:rsidRPr="00CB6D08">
        <w:rPr>
          <w:rFonts w:ascii="Times New Roman" w:hAnsi="Times New Roman"/>
          <w:sz w:val="24"/>
          <w:szCs w:val="24"/>
        </w:rPr>
        <w:t xml:space="preserve"> district comprise of 5 h</w:t>
      </w:r>
      <w:r w:rsidR="008D3554">
        <w:rPr>
          <w:rFonts w:ascii="Times New Roman" w:hAnsi="Times New Roman"/>
          <w:sz w:val="24"/>
          <w:szCs w:val="24"/>
        </w:rPr>
        <w:t>ealth centers,24 health posts,2</w:t>
      </w:r>
      <w:r w:rsidR="00BA2DA1" w:rsidRPr="00CB6D08">
        <w:rPr>
          <w:rFonts w:ascii="Times New Roman" w:hAnsi="Times New Roman"/>
          <w:sz w:val="24"/>
          <w:szCs w:val="24"/>
        </w:rPr>
        <w:t xml:space="preserve"> town health extension work sites,1Hospit</w:t>
      </w:r>
      <w:r w:rsidR="008D3554">
        <w:rPr>
          <w:rFonts w:ascii="Times New Roman" w:hAnsi="Times New Roman"/>
          <w:sz w:val="24"/>
          <w:szCs w:val="24"/>
        </w:rPr>
        <w:t>al,3 private</w:t>
      </w:r>
      <w:r w:rsidR="00BA2DA1" w:rsidRPr="00CB6D08">
        <w:rPr>
          <w:rFonts w:ascii="Times New Roman" w:hAnsi="Times New Roman"/>
          <w:sz w:val="24"/>
          <w:szCs w:val="24"/>
        </w:rPr>
        <w:t xml:space="preserve"> clinic and 2 pri</w:t>
      </w:r>
      <w:r w:rsidR="008D3554">
        <w:rPr>
          <w:rFonts w:ascii="Times New Roman" w:hAnsi="Times New Roman"/>
          <w:sz w:val="24"/>
          <w:szCs w:val="24"/>
        </w:rPr>
        <w:t xml:space="preserve">vate pharmacies(drug stores) </w:t>
      </w:r>
      <w:r w:rsidR="00385A8B">
        <w:rPr>
          <w:rFonts w:ascii="Times New Roman" w:hAnsi="Times New Roman"/>
          <w:sz w:val="24"/>
          <w:szCs w:val="24"/>
        </w:rPr>
        <w:t>(E</w:t>
      </w:r>
      <w:r w:rsidR="00BA2DA1" w:rsidRPr="00CB6D08">
        <w:rPr>
          <w:rFonts w:ascii="Times New Roman" w:hAnsi="Times New Roman"/>
          <w:sz w:val="24"/>
          <w:szCs w:val="24"/>
        </w:rPr>
        <w:t>HO,2016). This shows</w:t>
      </w:r>
      <w:r w:rsidR="000662C3">
        <w:rPr>
          <w:rFonts w:ascii="Times New Roman" w:hAnsi="Times New Roman"/>
          <w:sz w:val="24"/>
          <w:szCs w:val="24"/>
        </w:rPr>
        <w:t xml:space="preserve"> that the health service given wa</w:t>
      </w:r>
      <w:r w:rsidR="00BA2DA1" w:rsidRPr="00CB6D08">
        <w:rPr>
          <w:rFonts w:ascii="Times New Roman" w:hAnsi="Times New Roman"/>
          <w:sz w:val="24"/>
          <w:szCs w:val="24"/>
        </w:rPr>
        <w:t>s below the need of the people. Modern medical services are inaccessible to</w:t>
      </w:r>
      <w:r w:rsidR="00B361BE">
        <w:rPr>
          <w:rFonts w:ascii="Times New Roman" w:hAnsi="Times New Roman"/>
          <w:sz w:val="24"/>
          <w:szCs w:val="24"/>
        </w:rPr>
        <w:t xml:space="preserve"> the majority of the population. D</w:t>
      </w:r>
      <w:r w:rsidR="00BA2DA1" w:rsidRPr="00CB6D08">
        <w:rPr>
          <w:rFonts w:ascii="Times New Roman" w:hAnsi="Times New Roman"/>
          <w:sz w:val="24"/>
          <w:szCs w:val="24"/>
        </w:rPr>
        <w:t xml:space="preserve">ue to </w:t>
      </w:r>
      <w:r w:rsidR="00B361BE">
        <w:rPr>
          <w:rFonts w:ascii="Times New Roman" w:hAnsi="Times New Roman"/>
          <w:sz w:val="24"/>
          <w:szCs w:val="24"/>
        </w:rPr>
        <w:t xml:space="preserve">ease of access, low cost, and </w:t>
      </w:r>
      <w:r w:rsidR="00B361BE" w:rsidRPr="00CB6D08">
        <w:rPr>
          <w:rFonts w:ascii="Times New Roman" w:hAnsi="Times New Roman"/>
          <w:sz w:val="24"/>
          <w:szCs w:val="24"/>
        </w:rPr>
        <w:t xml:space="preserve">efficacy </w:t>
      </w:r>
      <w:r w:rsidR="00B361BE">
        <w:rPr>
          <w:rFonts w:ascii="Times New Roman" w:hAnsi="Times New Roman"/>
          <w:sz w:val="24"/>
          <w:szCs w:val="24"/>
        </w:rPr>
        <w:t xml:space="preserve">and long years of </w:t>
      </w:r>
      <w:r w:rsidR="00B361BE" w:rsidRPr="00CB6D08">
        <w:rPr>
          <w:rFonts w:ascii="Times New Roman" w:hAnsi="Times New Roman"/>
          <w:sz w:val="24"/>
          <w:szCs w:val="24"/>
        </w:rPr>
        <w:t>utilization herbal</w:t>
      </w:r>
      <w:r w:rsidR="00BA2DA1" w:rsidRPr="00CB6D08">
        <w:rPr>
          <w:rFonts w:ascii="Times New Roman" w:hAnsi="Times New Roman"/>
          <w:sz w:val="24"/>
          <w:szCs w:val="24"/>
        </w:rPr>
        <w:t xml:space="preserve"> medicines </w:t>
      </w:r>
      <w:r w:rsidR="00B361BE">
        <w:rPr>
          <w:rFonts w:ascii="Times New Roman" w:hAnsi="Times New Roman"/>
          <w:sz w:val="24"/>
          <w:szCs w:val="24"/>
        </w:rPr>
        <w:t xml:space="preserve">are widely reported to be </w:t>
      </w:r>
      <w:r w:rsidR="00C417D2">
        <w:rPr>
          <w:rFonts w:ascii="Times New Roman" w:hAnsi="Times New Roman"/>
          <w:sz w:val="24"/>
          <w:szCs w:val="24"/>
        </w:rPr>
        <w:t>used in the study district.</w:t>
      </w:r>
      <w:r w:rsidR="00CB5462">
        <w:rPr>
          <w:rFonts w:ascii="Times New Roman" w:hAnsi="Times New Roman"/>
          <w:sz w:val="24"/>
          <w:szCs w:val="24"/>
        </w:rPr>
        <w:t xml:space="preserve"> In the study area there is organizational </w:t>
      </w:r>
      <w:r w:rsidR="009A0271">
        <w:rPr>
          <w:rFonts w:ascii="Times New Roman" w:hAnsi="Times New Roman"/>
          <w:sz w:val="24"/>
          <w:szCs w:val="24"/>
        </w:rPr>
        <w:t xml:space="preserve">structure </w:t>
      </w:r>
      <w:r w:rsidR="00BA2DA1" w:rsidRPr="00CB6D08">
        <w:rPr>
          <w:rFonts w:ascii="Times New Roman" w:hAnsi="Times New Roman"/>
          <w:sz w:val="24"/>
          <w:szCs w:val="24"/>
        </w:rPr>
        <w:t>at t</w:t>
      </w:r>
      <w:r w:rsidR="00B025F4">
        <w:rPr>
          <w:rFonts w:ascii="Times New Roman" w:hAnsi="Times New Roman"/>
          <w:sz w:val="24"/>
          <w:szCs w:val="24"/>
        </w:rPr>
        <w:t xml:space="preserve">he </w:t>
      </w:r>
      <w:r w:rsidR="00CB5462">
        <w:rPr>
          <w:rFonts w:ascii="Times New Roman" w:hAnsi="Times New Roman"/>
          <w:sz w:val="24"/>
          <w:szCs w:val="24"/>
        </w:rPr>
        <w:t xml:space="preserve">district level that encourage the local herbal medicinal </w:t>
      </w:r>
      <w:r w:rsidR="00BA2DA1" w:rsidRPr="00CB6D08">
        <w:rPr>
          <w:rFonts w:ascii="Times New Roman" w:hAnsi="Times New Roman"/>
          <w:sz w:val="24"/>
          <w:szCs w:val="24"/>
        </w:rPr>
        <w:t>practitio</w:t>
      </w:r>
      <w:r w:rsidR="00CB5462">
        <w:rPr>
          <w:rFonts w:ascii="Times New Roman" w:hAnsi="Times New Roman"/>
          <w:sz w:val="24"/>
          <w:szCs w:val="24"/>
        </w:rPr>
        <w:t>nersby certify</w:t>
      </w:r>
      <w:r w:rsidR="006B314A">
        <w:rPr>
          <w:rFonts w:ascii="Times New Roman" w:hAnsi="Times New Roman"/>
          <w:sz w:val="24"/>
          <w:szCs w:val="24"/>
        </w:rPr>
        <w:t>ing</w:t>
      </w:r>
      <w:r w:rsidR="00CB5462">
        <w:rPr>
          <w:rFonts w:ascii="Times New Roman" w:hAnsi="Times New Roman"/>
          <w:sz w:val="24"/>
          <w:szCs w:val="24"/>
        </w:rPr>
        <w:t xml:space="preserve"> their </w:t>
      </w:r>
      <w:r w:rsidR="00353709">
        <w:rPr>
          <w:rFonts w:ascii="Times New Roman" w:hAnsi="Times New Roman"/>
          <w:sz w:val="24"/>
          <w:szCs w:val="24"/>
        </w:rPr>
        <w:t>perception</w:t>
      </w:r>
      <w:r w:rsidR="00CB5462">
        <w:rPr>
          <w:rFonts w:ascii="Times New Roman" w:hAnsi="Times New Roman"/>
          <w:sz w:val="24"/>
          <w:szCs w:val="24"/>
        </w:rPr>
        <w:t xml:space="preserve"> to enhance the use of tradition medicine and licensing the work</w:t>
      </w:r>
      <w:r w:rsidR="00BA2DA1" w:rsidRPr="00CB6D08">
        <w:rPr>
          <w:rFonts w:ascii="Times New Roman" w:hAnsi="Times New Roman"/>
          <w:sz w:val="24"/>
          <w:szCs w:val="24"/>
        </w:rPr>
        <w:t xml:space="preserve"> of practitioners</w:t>
      </w:r>
      <w:r w:rsidR="006B314A">
        <w:rPr>
          <w:rFonts w:ascii="Times New Roman" w:hAnsi="Times New Roman"/>
          <w:sz w:val="24"/>
          <w:szCs w:val="24"/>
        </w:rPr>
        <w:t>. A</w:t>
      </w:r>
      <w:r w:rsidR="00BA2DA1" w:rsidRPr="00CB6D08">
        <w:rPr>
          <w:rFonts w:ascii="Times New Roman" w:hAnsi="Times New Roman"/>
          <w:sz w:val="24"/>
          <w:szCs w:val="24"/>
        </w:rPr>
        <w:t xml:space="preserve">ccording to </w:t>
      </w:r>
      <w:r w:rsidR="00050FCF">
        <w:rPr>
          <w:rFonts w:ascii="Times New Roman" w:hAnsi="Times New Roman"/>
          <w:sz w:val="24"/>
          <w:szCs w:val="24"/>
        </w:rPr>
        <w:t>Enemay</w:t>
      </w:r>
      <w:r w:rsidR="006B314A">
        <w:rPr>
          <w:rFonts w:ascii="Times New Roman" w:hAnsi="Times New Roman"/>
          <w:sz w:val="24"/>
          <w:szCs w:val="24"/>
        </w:rPr>
        <w:t xml:space="preserve"> Woreda Health O</w:t>
      </w:r>
      <w:r w:rsidR="00CB5462">
        <w:rPr>
          <w:rFonts w:ascii="Times New Roman" w:hAnsi="Times New Roman"/>
          <w:sz w:val="24"/>
          <w:szCs w:val="24"/>
        </w:rPr>
        <w:t>ffice</w:t>
      </w:r>
      <w:r w:rsidR="00BA2DA1" w:rsidRPr="00CB6D08">
        <w:rPr>
          <w:rFonts w:ascii="Times New Roman" w:hAnsi="Times New Roman"/>
          <w:sz w:val="24"/>
          <w:szCs w:val="24"/>
        </w:rPr>
        <w:t xml:space="preserve"> annual report (2016</w:t>
      </w:r>
      <w:r w:rsidR="006E6ECF">
        <w:rPr>
          <w:rFonts w:ascii="Times New Roman" w:hAnsi="Times New Roman"/>
          <w:sz w:val="24"/>
          <w:szCs w:val="24"/>
        </w:rPr>
        <w:t>)</w:t>
      </w:r>
      <w:r w:rsidR="00BA2DA1" w:rsidRPr="00CB6D08">
        <w:rPr>
          <w:rFonts w:ascii="Times New Roman" w:hAnsi="Times New Roman"/>
          <w:sz w:val="24"/>
          <w:szCs w:val="24"/>
        </w:rPr>
        <w:t>the first ten top h</w:t>
      </w:r>
      <w:r w:rsidR="00975513">
        <w:rPr>
          <w:rFonts w:ascii="Times New Roman" w:hAnsi="Times New Roman"/>
          <w:sz w:val="24"/>
          <w:szCs w:val="24"/>
        </w:rPr>
        <w:t>uman</w:t>
      </w:r>
      <w:r w:rsidR="00CB5462">
        <w:rPr>
          <w:rFonts w:ascii="Times New Roman" w:hAnsi="Times New Roman"/>
          <w:sz w:val="24"/>
          <w:szCs w:val="24"/>
        </w:rPr>
        <w:t xml:space="preserve">diseases in the area are </w:t>
      </w:r>
      <w:r w:rsidR="00B15003" w:rsidRPr="00CB6D08">
        <w:rPr>
          <w:rFonts w:ascii="Times New Roman" w:hAnsi="Times New Roman"/>
          <w:sz w:val="24"/>
          <w:szCs w:val="24"/>
        </w:rPr>
        <w:t>helminthisis,</w:t>
      </w:r>
      <w:r w:rsidR="00765F36" w:rsidRPr="00CB6D08">
        <w:rPr>
          <w:rFonts w:ascii="Times New Roman" w:hAnsi="Times New Roman"/>
          <w:sz w:val="24"/>
          <w:szCs w:val="24"/>
        </w:rPr>
        <w:t>acute</w:t>
      </w:r>
      <w:r w:rsidR="00BA2DA1" w:rsidRPr="00CB6D08">
        <w:rPr>
          <w:rFonts w:ascii="Times New Roman" w:hAnsi="Times New Roman"/>
          <w:sz w:val="24"/>
          <w:szCs w:val="24"/>
        </w:rPr>
        <w:t xml:space="preserve"> febrile illness, trauma(Dengetegna adage),</w:t>
      </w:r>
      <w:r w:rsidR="006C6A19">
        <w:rPr>
          <w:rFonts w:ascii="Times New Roman" w:hAnsi="Times New Roman"/>
          <w:sz w:val="24"/>
          <w:szCs w:val="24"/>
        </w:rPr>
        <w:t>Hypertension</w:t>
      </w:r>
      <w:r w:rsidR="006E6ECF">
        <w:rPr>
          <w:rFonts w:ascii="Times New Roman" w:hAnsi="Times New Roman"/>
          <w:sz w:val="24"/>
          <w:szCs w:val="24"/>
        </w:rPr>
        <w:t>,</w:t>
      </w:r>
      <w:r w:rsidR="00765F36">
        <w:rPr>
          <w:rFonts w:ascii="Times New Roman" w:hAnsi="Times New Roman"/>
          <w:sz w:val="24"/>
          <w:szCs w:val="24"/>
        </w:rPr>
        <w:t xml:space="preserve"> malaria</w:t>
      </w:r>
      <w:r w:rsidR="006E6ECF">
        <w:rPr>
          <w:rFonts w:ascii="Times New Roman" w:hAnsi="Times New Roman"/>
          <w:sz w:val="24"/>
          <w:szCs w:val="24"/>
        </w:rPr>
        <w:t>,</w:t>
      </w:r>
      <w:r w:rsidR="00EA7D52">
        <w:rPr>
          <w:rFonts w:ascii="Times New Roman" w:hAnsi="Times New Roman"/>
          <w:sz w:val="24"/>
          <w:szCs w:val="24"/>
        </w:rPr>
        <w:t>typhoid</w:t>
      </w:r>
      <w:r w:rsidR="00EA7D52" w:rsidRPr="00CB6D08">
        <w:rPr>
          <w:rFonts w:ascii="Times New Roman" w:hAnsi="Times New Roman"/>
          <w:sz w:val="24"/>
          <w:szCs w:val="24"/>
        </w:rPr>
        <w:t>fever</w:t>
      </w:r>
      <w:r w:rsidR="00BA2DA1" w:rsidRPr="00CB6D08">
        <w:rPr>
          <w:rFonts w:ascii="Times New Roman" w:hAnsi="Times New Roman"/>
          <w:sz w:val="24"/>
          <w:szCs w:val="24"/>
        </w:rPr>
        <w:t xml:space="preserve">, dyspepsia(gastritis), ameobiasis, arthritis (rheumatism), and eye disease. </w:t>
      </w:r>
    </w:p>
    <w:p w:rsidR="00EB72FE" w:rsidRPr="0037575E" w:rsidRDefault="00EB72FE" w:rsidP="00973F26">
      <w:pPr>
        <w:pStyle w:val="Heading3"/>
        <w:spacing w:line="480" w:lineRule="auto"/>
        <w:rPr>
          <w:rFonts w:ascii="Times New Roman" w:hAnsi="Times New Roman" w:cs="Times New Roman"/>
          <w:color w:val="auto"/>
          <w:sz w:val="24"/>
          <w:szCs w:val="24"/>
        </w:rPr>
      </w:pPr>
      <w:bookmarkStart w:id="134" w:name="_Toc529492909"/>
      <w:bookmarkStart w:id="135" w:name="_Toc529492713"/>
      <w:bookmarkStart w:id="136" w:name="_Toc519604886"/>
      <w:bookmarkStart w:id="137" w:name="_Toc4048628"/>
      <w:bookmarkStart w:id="138" w:name="_Toc11814031"/>
      <w:bookmarkStart w:id="139" w:name="_Toc175438820"/>
      <w:r w:rsidRPr="0037575E">
        <w:rPr>
          <w:rFonts w:ascii="Times New Roman" w:hAnsi="Times New Roman" w:cs="Times New Roman"/>
          <w:color w:val="auto"/>
          <w:sz w:val="24"/>
          <w:szCs w:val="24"/>
        </w:rPr>
        <w:lastRenderedPageBreak/>
        <w:t>3.2.1Reconnaissance survey</w:t>
      </w:r>
      <w:bookmarkEnd w:id="134"/>
      <w:bookmarkEnd w:id="135"/>
      <w:bookmarkEnd w:id="136"/>
      <w:bookmarkEnd w:id="137"/>
      <w:bookmarkEnd w:id="138"/>
      <w:bookmarkEnd w:id="139"/>
    </w:p>
    <w:p w:rsidR="00EB72FE" w:rsidRPr="00A14A5D" w:rsidRDefault="00EB72FE" w:rsidP="004750E9">
      <w:pPr>
        <w:spacing w:line="480" w:lineRule="auto"/>
        <w:jc w:val="both"/>
        <w:rPr>
          <w:rFonts w:ascii="Times New Roman" w:hAnsi="Times New Roman"/>
          <w:sz w:val="24"/>
          <w:szCs w:val="24"/>
        </w:rPr>
      </w:pPr>
      <w:r w:rsidRPr="00A14A5D">
        <w:rPr>
          <w:rFonts w:ascii="Times New Roman" w:hAnsi="Times New Roman"/>
          <w:sz w:val="24"/>
          <w:szCs w:val="24"/>
        </w:rPr>
        <w:t xml:space="preserve">A reconnaissance </w:t>
      </w:r>
      <w:r w:rsidR="0018503C">
        <w:rPr>
          <w:rFonts w:ascii="Times New Roman" w:hAnsi="Times New Roman"/>
          <w:sz w:val="24"/>
          <w:szCs w:val="24"/>
        </w:rPr>
        <w:t>survey of the study area was</w:t>
      </w:r>
      <w:r w:rsidRPr="00A14A5D">
        <w:rPr>
          <w:rFonts w:ascii="Times New Roman" w:hAnsi="Times New Roman"/>
          <w:sz w:val="24"/>
          <w:szCs w:val="24"/>
        </w:rPr>
        <w:t xml:space="preserve"> conducted from September to October 201</w:t>
      </w:r>
      <w:r>
        <w:rPr>
          <w:rFonts w:ascii="Times New Roman" w:hAnsi="Times New Roman"/>
          <w:sz w:val="24"/>
          <w:szCs w:val="24"/>
        </w:rPr>
        <w:t>8</w:t>
      </w:r>
      <w:r w:rsidRPr="00A14A5D">
        <w:rPr>
          <w:rFonts w:ascii="Times New Roman" w:hAnsi="Times New Roman"/>
          <w:sz w:val="24"/>
          <w:szCs w:val="24"/>
        </w:rPr>
        <w:t>. During the survey, 10 representative kebeles distribute</w:t>
      </w:r>
      <w:r w:rsidR="007F03AE">
        <w:rPr>
          <w:rFonts w:ascii="Times New Roman" w:hAnsi="Times New Roman"/>
          <w:sz w:val="24"/>
          <w:szCs w:val="24"/>
        </w:rPr>
        <w:t>d at different altitudes were</w:t>
      </w:r>
      <w:r w:rsidRPr="00A14A5D">
        <w:rPr>
          <w:rFonts w:ascii="Times New Roman" w:hAnsi="Times New Roman"/>
          <w:sz w:val="24"/>
          <w:szCs w:val="24"/>
        </w:rPr>
        <w:t xml:space="preserve"> selected fr</w:t>
      </w:r>
      <w:r w:rsidR="00A2666E">
        <w:rPr>
          <w:rFonts w:ascii="Times New Roman" w:hAnsi="Times New Roman"/>
          <w:sz w:val="24"/>
          <w:szCs w:val="24"/>
        </w:rPr>
        <w:t>om the 30 kebeles. These were</w:t>
      </w:r>
      <w:r w:rsidRPr="00A14A5D">
        <w:rPr>
          <w:rFonts w:ascii="Times New Roman" w:hAnsi="Times New Roman"/>
          <w:sz w:val="24"/>
          <w:szCs w:val="24"/>
        </w:rPr>
        <w:t xml:space="preserve"> Bichena 01&amp; 0</w:t>
      </w:r>
      <w:r w:rsidR="00E42320">
        <w:rPr>
          <w:rFonts w:ascii="Times New Roman" w:hAnsi="Times New Roman"/>
          <w:sz w:val="24"/>
          <w:szCs w:val="24"/>
        </w:rPr>
        <w:t xml:space="preserve">2, Mehaberbrehane, </w:t>
      </w:r>
      <w:r w:rsidR="00CA6414">
        <w:rPr>
          <w:rFonts w:ascii="Times New Roman" w:hAnsi="Times New Roman"/>
          <w:sz w:val="24"/>
          <w:szCs w:val="24"/>
        </w:rPr>
        <w:t>Yetmen</w:t>
      </w:r>
      <w:r w:rsidR="00582659">
        <w:rPr>
          <w:rFonts w:ascii="Times New Roman" w:hAnsi="Times New Roman"/>
          <w:sz w:val="24"/>
          <w:szCs w:val="24"/>
        </w:rPr>
        <w:t>, S</w:t>
      </w:r>
      <w:r w:rsidRPr="00A14A5D">
        <w:rPr>
          <w:rFonts w:ascii="Times New Roman" w:hAnsi="Times New Roman"/>
          <w:sz w:val="24"/>
          <w:szCs w:val="24"/>
        </w:rPr>
        <w:t>ireyisus (</w:t>
      </w:r>
      <w:r w:rsidR="00A9075B" w:rsidRPr="00A14A5D">
        <w:rPr>
          <w:rFonts w:ascii="Times New Roman" w:hAnsi="Times New Roman"/>
          <w:sz w:val="24"/>
          <w:szCs w:val="24"/>
        </w:rPr>
        <w:t>W</w:t>
      </w:r>
      <w:r w:rsidR="00A9075B">
        <w:rPr>
          <w:rFonts w:ascii="Times New Roman" w:hAnsi="Times New Roman"/>
          <w:sz w:val="24"/>
          <w:szCs w:val="24"/>
        </w:rPr>
        <w:t>o</w:t>
      </w:r>
      <w:r w:rsidR="00A9075B" w:rsidRPr="00A14A5D">
        <w:rPr>
          <w:rFonts w:ascii="Times New Roman" w:hAnsi="Times New Roman"/>
          <w:sz w:val="24"/>
          <w:szCs w:val="24"/>
        </w:rPr>
        <w:t>ina</w:t>
      </w:r>
      <w:r w:rsidR="001F2AE0">
        <w:rPr>
          <w:rFonts w:ascii="Times New Roman" w:hAnsi="Times New Roman"/>
          <w:sz w:val="24"/>
          <w:szCs w:val="24"/>
        </w:rPr>
        <w:t xml:space="preserve"> dega) Mengisto, Yekbihana (D</w:t>
      </w:r>
      <w:r w:rsidR="00582659">
        <w:rPr>
          <w:rFonts w:ascii="Times New Roman" w:hAnsi="Times New Roman"/>
          <w:sz w:val="24"/>
          <w:szCs w:val="24"/>
        </w:rPr>
        <w:t>ega), Enekora, Dimma, K</w:t>
      </w:r>
      <w:r w:rsidR="00C10E4D">
        <w:rPr>
          <w:rFonts w:ascii="Times New Roman" w:hAnsi="Times New Roman"/>
          <w:sz w:val="24"/>
          <w:szCs w:val="24"/>
        </w:rPr>
        <w:t>idsgie (K</w:t>
      </w:r>
      <w:r w:rsidRPr="00A14A5D">
        <w:rPr>
          <w:rFonts w:ascii="Times New Roman" w:hAnsi="Times New Roman"/>
          <w:sz w:val="24"/>
          <w:szCs w:val="24"/>
        </w:rPr>
        <w:t>ola) for ethnobotanical data co</w:t>
      </w:r>
      <w:r w:rsidR="00DA41C8">
        <w:rPr>
          <w:rFonts w:ascii="Times New Roman" w:hAnsi="Times New Roman"/>
          <w:sz w:val="24"/>
          <w:szCs w:val="24"/>
        </w:rPr>
        <w:t>llections. These kebeles were</w:t>
      </w:r>
      <w:r w:rsidRPr="00A14A5D">
        <w:rPr>
          <w:rFonts w:ascii="Times New Roman" w:hAnsi="Times New Roman"/>
          <w:sz w:val="24"/>
          <w:szCs w:val="24"/>
        </w:rPr>
        <w:t xml:space="preserve"> purposively selected based on the availability of traditional medicine, practitioners, traditional medicine use history, and altitudinal variation </w:t>
      </w:r>
      <w:r w:rsidR="00F25870">
        <w:rPr>
          <w:rFonts w:ascii="Times New Roman" w:hAnsi="Times New Roman"/>
          <w:sz w:val="24"/>
          <w:szCs w:val="24"/>
        </w:rPr>
        <w:t xml:space="preserve">representing different agro ecologies </w:t>
      </w:r>
      <w:r w:rsidR="001A0518">
        <w:rPr>
          <w:rFonts w:ascii="Times New Roman" w:hAnsi="Times New Roman"/>
          <w:sz w:val="24"/>
          <w:szCs w:val="24"/>
        </w:rPr>
        <w:t>between in the district</w:t>
      </w:r>
      <w:r w:rsidR="00F25870">
        <w:rPr>
          <w:rFonts w:ascii="Times New Roman" w:hAnsi="Times New Roman"/>
          <w:sz w:val="24"/>
          <w:szCs w:val="24"/>
        </w:rPr>
        <w:t>.</w:t>
      </w:r>
    </w:p>
    <w:p w:rsidR="00EB72FE" w:rsidRPr="00820868" w:rsidRDefault="00EB72FE" w:rsidP="00973F26">
      <w:pPr>
        <w:pStyle w:val="Heading3"/>
        <w:spacing w:line="480" w:lineRule="auto"/>
        <w:rPr>
          <w:rFonts w:ascii="Times New Roman" w:hAnsi="Times New Roman" w:cs="Times New Roman"/>
          <w:color w:val="auto"/>
          <w:sz w:val="24"/>
          <w:szCs w:val="24"/>
        </w:rPr>
      </w:pPr>
      <w:bookmarkStart w:id="140" w:name="_Toc529492910"/>
      <w:bookmarkStart w:id="141" w:name="_Toc529492714"/>
      <w:bookmarkStart w:id="142" w:name="_Toc529474756"/>
      <w:bookmarkStart w:id="143" w:name="_Toc514146200"/>
      <w:bookmarkStart w:id="144" w:name="_Toc4048629"/>
      <w:bookmarkStart w:id="145" w:name="_Toc11814032"/>
      <w:bookmarkStart w:id="146" w:name="_Toc175438821"/>
      <w:r w:rsidRPr="00820868">
        <w:rPr>
          <w:rFonts w:ascii="Times New Roman" w:hAnsi="Times New Roman" w:cs="Times New Roman"/>
          <w:color w:val="auto"/>
          <w:sz w:val="24"/>
          <w:szCs w:val="24"/>
        </w:rPr>
        <w:t>3.2.2 Selection of informants</w:t>
      </w:r>
      <w:bookmarkEnd w:id="140"/>
      <w:bookmarkEnd w:id="141"/>
      <w:bookmarkEnd w:id="142"/>
      <w:bookmarkEnd w:id="143"/>
      <w:bookmarkEnd w:id="144"/>
      <w:bookmarkEnd w:id="145"/>
      <w:bookmarkEnd w:id="146"/>
    </w:p>
    <w:p w:rsidR="00E8582F" w:rsidRPr="006437DD" w:rsidRDefault="00EB72FE" w:rsidP="00DC4C82">
      <w:pPr>
        <w:spacing w:line="480" w:lineRule="auto"/>
        <w:jc w:val="both"/>
      </w:pPr>
      <w:r w:rsidRPr="00A14A5D">
        <w:rPr>
          <w:rFonts w:ascii="Times New Roman" w:hAnsi="Times New Roman"/>
          <w:sz w:val="24"/>
          <w:szCs w:val="24"/>
        </w:rPr>
        <w:t xml:space="preserve">A total of </w:t>
      </w:r>
      <w:r>
        <w:rPr>
          <w:rFonts w:ascii="Times New Roman" w:hAnsi="Times New Roman"/>
          <w:sz w:val="24"/>
          <w:szCs w:val="24"/>
        </w:rPr>
        <w:t xml:space="preserve">100 </w:t>
      </w:r>
      <w:r w:rsidRPr="00A14A5D">
        <w:rPr>
          <w:rFonts w:ascii="Times New Roman" w:hAnsi="Times New Roman"/>
          <w:sz w:val="24"/>
          <w:szCs w:val="24"/>
        </w:rPr>
        <w:t>informants</w:t>
      </w:r>
      <w:r w:rsidR="00F5604C">
        <w:rPr>
          <w:rFonts w:ascii="Times New Roman" w:hAnsi="Times New Roman"/>
          <w:sz w:val="24"/>
          <w:szCs w:val="24"/>
        </w:rPr>
        <w:t xml:space="preserve"> (</w:t>
      </w:r>
      <w:r w:rsidR="00921DE4">
        <w:rPr>
          <w:rFonts w:ascii="Times New Roman" w:hAnsi="Times New Roman"/>
          <w:sz w:val="24"/>
          <w:szCs w:val="24"/>
        </w:rPr>
        <w:t xml:space="preserve">80men </w:t>
      </w:r>
      <w:r w:rsidR="00F5604C">
        <w:rPr>
          <w:rFonts w:ascii="Times New Roman" w:hAnsi="Times New Roman"/>
          <w:sz w:val="24"/>
          <w:szCs w:val="24"/>
        </w:rPr>
        <w:t>and</w:t>
      </w:r>
      <w:r w:rsidR="00921DE4">
        <w:rPr>
          <w:rFonts w:ascii="Times New Roman" w:hAnsi="Times New Roman"/>
          <w:sz w:val="24"/>
          <w:szCs w:val="24"/>
        </w:rPr>
        <w:t xml:space="preserve"> 20 women</w:t>
      </w:r>
      <w:r w:rsidR="00DA4075">
        <w:rPr>
          <w:rFonts w:ascii="Times New Roman" w:hAnsi="Times New Roman"/>
          <w:sz w:val="24"/>
          <w:szCs w:val="24"/>
        </w:rPr>
        <w:t>)</w:t>
      </w:r>
      <w:r w:rsidR="00F5604C">
        <w:rPr>
          <w:rFonts w:ascii="Times New Roman" w:hAnsi="Times New Roman"/>
          <w:sz w:val="24"/>
          <w:szCs w:val="24"/>
        </w:rPr>
        <w:t xml:space="preserve"> were</w:t>
      </w:r>
      <w:r w:rsidR="00034AC9">
        <w:rPr>
          <w:rFonts w:ascii="Times New Roman" w:hAnsi="Times New Roman"/>
          <w:sz w:val="24"/>
          <w:szCs w:val="24"/>
        </w:rPr>
        <w:t xml:space="preserve"> selected with age</w:t>
      </w:r>
      <w:r w:rsidR="00921DE4">
        <w:rPr>
          <w:rFonts w:ascii="Times New Roman" w:hAnsi="Times New Roman"/>
          <w:sz w:val="24"/>
          <w:szCs w:val="24"/>
        </w:rPr>
        <w:t xml:space="preserve"> range between </w:t>
      </w:r>
      <w:r w:rsidR="00921DE4" w:rsidRPr="00A14A5D">
        <w:rPr>
          <w:rFonts w:ascii="Times New Roman" w:hAnsi="Times New Roman"/>
          <w:sz w:val="24"/>
          <w:szCs w:val="24"/>
        </w:rPr>
        <w:t>20</w:t>
      </w:r>
      <w:r w:rsidR="003429F4">
        <w:rPr>
          <w:rFonts w:ascii="Times New Roman" w:hAnsi="Times New Roman"/>
          <w:sz w:val="24"/>
          <w:szCs w:val="24"/>
        </w:rPr>
        <w:t>-</w:t>
      </w:r>
      <w:r w:rsidR="001A0C7D">
        <w:rPr>
          <w:rFonts w:ascii="Times New Roman" w:hAnsi="Times New Roman"/>
          <w:sz w:val="24"/>
          <w:szCs w:val="24"/>
        </w:rPr>
        <w:t>80</w:t>
      </w:r>
      <w:r w:rsidRPr="00A14A5D">
        <w:rPr>
          <w:rFonts w:ascii="Times New Roman" w:hAnsi="Times New Roman"/>
          <w:sz w:val="24"/>
          <w:szCs w:val="24"/>
        </w:rPr>
        <w:t xml:space="preserve"> years including 20 key informants</w:t>
      </w:r>
      <w:r w:rsidR="00921DE4">
        <w:rPr>
          <w:rFonts w:ascii="Times New Roman" w:hAnsi="Times New Roman"/>
          <w:sz w:val="24"/>
          <w:szCs w:val="24"/>
        </w:rPr>
        <w:t>(16 men &amp; 4 women</w:t>
      </w:r>
      <w:r w:rsidR="00D35ECB">
        <w:rPr>
          <w:rFonts w:ascii="Times New Roman" w:hAnsi="Times New Roman"/>
          <w:sz w:val="24"/>
          <w:szCs w:val="24"/>
        </w:rPr>
        <w:t>)</w:t>
      </w:r>
      <w:r w:rsidRPr="00A14A5D">
        <w:rPr>
          <w:rFonts w:ascii="Times New Roman" w:hAnsi="Times New Roman"/>
          <w:sz w:val="24"/>
          <w:szCs w:val="24"/>
        </w:rPr>
        <w:t xml:space="preserve"> who are healers, elders and knowledgeable</w:t>
      </w:r>
      <w:r w:rsidR="00E8582F" w:rsidRPr="00A14A5D">
        <w:rPr>
          <w:rFonts w:ascii="Times New Roman" w:hAnsi="Times New Roman"/>
          <w:sz w:val="24"/>
          <w:szCs w:val="24"/>
        </w:rPr>
        <w:t xml:space="preserve">Persons from the total </w:t>
      </w:r>
      <w:r w:rsidR="006C2876">
        <w:rPr>
          <w:rFonts w:ascii="Times New Roman" w:hAnsi="Times New Roman"/>
          <w:sz w:val="24"/>
          <w:szCs w:val="24"/>
        </w:rPr>
        <w:t xml:space="preserve">10 </w:t>
      </w:r>
      <w:r w:rsidR="00E8582F" w:rsidRPr="00A14A5D">
        <w:rPr>
          <w:rFonts w:ascii="Times New Roman" w:hAnsi="Times New Roman"/>
          <w:sz w:val="24"/>
          <w:szCs w:val="24"/>
        </w:rPr>
        <w:t>sam</w:t>
      </w:r>
      <w:r w:rsidR="00267121">
        <w:rPr>
          <w:rFonts w:ascii="Times New Roman" w:hAnsi="Times New Roman"/>
          <w:sz w:val="24"/>
          <w:szCs w:val="24"/>
        </w:rPr>
        <w:t xml:space="preserve">pled kebeles. </w:t>
      </w:r>
      <w:r w:rsidR="004B4F9F">
        <w:rPr>
          <w:rFonts w:ascii="Times New Roman" w:hAnsi="Times New Roman"/>
          <w:sz w:val="24"/>
          <w:szCs w:val="24"/>
        </w:rPr>
        <w:t>Women</w:t>
      </w:r>
      <w:r w:rsidR="00ED38FC">
        <w:rPr>
          <w:rFonts w:ascii="Times New Roman" w:hAnsi="Times New Roman"/>
          <w:sz w:val="24"/>
          <w:szCs w:val="24"/>
        </w:rPr>
        <w:t xml:space="preserve"> were</w:t>
      </w:r>
      <w:r w:rsidR="006C2876">
        <w:rPr>
          <w:rFonts w:ascii="Times New Roman" w:hAnsi="Times New Roman"/>
          <w:sz w:val="24"/>
          <w:szCs w:val="24"/>
        </w:rPr>
        <w:t xml:space="preserve"> less in number than </w:t>
      </w:r>
      <w:r w:rsidR="004B4F9F">
        <w:rPr>
          <w:rFonts w:ascii="Times New Roman" w:hAnsi="Times New Roman"/>
          <w:sz w:val="24"/>
          <w:szCs w:val="24"/>
        </w:rPr>
        <w:t>men</w:t>
      </w:r>
      <w:r w:rsidR="006C2876">
        <w:rPr>
          <w:rFonts w:ascii="Times New Roman" w:hAnsi="Times New Roman"/>
          <w:sz w:val="24"/>
          <w:szCs w:val="24"/>
        </w:rPr>
        <w:t xml:space="preserve"> because </w:t>
      </w:r>
      <w:r w:rsidR="004B4F9F">
        <w:rPr>
          <w:rFonts w:ascii="Times New Roman" w:hAnsi="Times New Roman"/>
          <w:sz w:val="24"/>
          <w:szCs w:val="24"/>
        </w:rPr>
        <w:t>informationtransfers</w:t>
      </w:r>
      <w:r w:rsidR="006C2876">
        <w:rPr>
          <w:rFonts w:ascii="Times New Roman" w:hAnsi="Times New Roman"/>
          <w:sz w:val="24"/>
          <w:szCs w:val="24"/>
        </w:rPr>
        <w:t xml:space="preserve"> from father to their </w:t>
      </w:r>
      <w:r w:rsidR="004B4F9F">
        <w:rPr>
          <w:rFonts w:ascii="Times New Roman" w:hAnsi="Times New Roman"/>
          <w:sz w:val="24"/>
          <w:szCs w:val="24"/>
        </w:rPr>
        <w:t xml:space="preserve">elder son and males were </w:t>
      </w:r>
      <w:r w:rsidR="006C2876">
        <w:rPr>
          <w:rFonts w:ascii="Times New Roman" w:hAnsi="Times New Roman"/>
          <w:sz w:val="24"/>
          <w:szCs w:val="24"/>
        </w:rPr>
        <w:t>moving outside the house</w:t>
      </w:r>
      <w:r w:rsidR="004B4F9F">
        <w:rPr>
          <w:rFonts w:ascii="Times New Roman" w:hAnsi="Times New Roman"/>
          <w:sz w:val="24"/>
          <w:szCs w:val="24"/>
        </w:rPr>
        <w:t>.</w:t>
      </w:r>
      <w:r w:rsidR="00516DB5">
        <w:rPr>
          <w:rFonts w:ascii="Times New Roman" w:hAnsi="Times New Roman"/>
          <w:sz w:val="24"/>
          <w:szCs w:val="24"/>
        </w:rPr>
        <w:t>K</w:t>
      </w:r>
      <w:r w:rsidR="00516DB5" w:rsidRPr="00A14A5D">
        <w:rPr>
          <w:rFonts w:ascii="Times New Roman" w:hAnsi="Times New Roman"/>
          <w:sz w:val="24"/>
          <w:szCs w:val="24"/>
        </w:rPr>
        <w:t>ey</w:t>
      </w:r>
      <w:r w:rsidR="00516DB5">
        <w:rPr>
          <w:rFonts w:ascii="Times New Roman" w:hAnsi="Times New Roman"/>
          <w:sz w:val="24"/>
          <w:szCs w:val="24"/>
        </w:rPr>
        <w:t>i</w:t>
      </w:r>
      <w:r w:rsidR="00267121">
        <w:rPr>
          <w:rFonts w:ascii="Times New Roman" w:hAnsi="Times New Roman"/>
          <w:sz w:val="24"/>
          <w:szCs w:val="24"/>
        </w:rPr>
        <w:t>nformants</w:t>
      </w:r>
      <w:r w:rsidR="00720C01">
        <w:rPr>
          <w:rFonts w:ascii="Times New Roman" w:hAnsi="Times New Roman"/>
          <w:sz w:val="24"/>
          <w:szCs w:val="24"/>
        </w:rPr>
        <w:t xml:space="preserve"> were</w:t>
      </w:r>
      <w:r w:rsidR="00516DB5">
        <w:rPr>
          <w:rFonts w:ascii="Times New Roman" w:hAnsi="Times New Roman"/>
          <w:sz w:val="24"/>
          <w:szCs w:val="24"/>
        </w:rPr>
        <w:t xml:space="preserve"> selected by</w:t>
      </w:r>
      <w:r w:rsidR="00516DB5" w:rsidRPr="00A14A5D">
        <w:rPr>
          <w:rFonts w:ascii="Times New Roman" w:hAnsi="Times New Roman"/>
          <w:sz w:val="24"/>
          <w:szCs w:val="24"/>
        </w:rPr>
        <w:t xml:space="preserve"> purposive</w:t>
      </w:r>
      <w:r w:rsidR="00516DB5">
        <w:rPr>
          <w:rFonts w:ascii="Times New Roman" w:hAnsi="Times New Roman"/>
          <w:sz w:val="24"/>
          <w:szCs w:val="24"/>
        </w:rPr>
        <w:t xml:space="preserve"> random sampling </w:t>
      </w:r>
      <w:r w:rsidR="00E8582F" w:rsidRPr="00A14A5D">
        <w:rPr>
          <w:rFonts w:ascii="Times New Roman" w:hAnsi="Times New Roman"/>
          <w:sz w:val="24"/>
          <w:szCs w:val="24"/>
        </w:rPr>
        <w:t xml:space="preserve">based on the </w:t>
      </w:r>
      <w:r w:rsidR="006A7D66" w:rsidRPr="00A14A5D">
        <w:rPr>
          <w:rFonts w:ascii="Times New Roman" w:hAnsi="Times New Roman"/>
          <w:sz w:val="24"/>
          <w:szCs w:val="24"/>
        </w:rPr>
        <w:t>suggestion</w:t>
      </w:r>
      <w:r w:rsidR="00E8582F" w:rsidRPr="00A14A5D">
        <w:rPr>
          <w:rFonts w:ascii="Times New Roman" w:hAnsi="Times New Roman"/>
          <w:sz w:val="24"/>
          <w:szCs w:val="24"/>
        </w:rPr>
        <w:t xml:space="preserve"> and comments of elders, farmers, local traditional healer association, local administrators, students, religious leaders and researcher’s observation from the community group.</w:t>
      </w:r>
      <w:r w:rsidR="00516DB5" w:rsidRPr="00A14A5D">
        <w:rPr>
          <w:rFonts w:ascii="Times New Roman" w:hAnsi="Times New Roman"/>
          <w:sz w:val="24"/>
          <w:szCs w:val="24"/>
        </w:rPr>
        <w:t>and other informants</w:t>
      </w:r>
      <w:r w:rsidR="00516DB5">
        <w:rPr>
          <w:rFonts w:ascii="Times New Roman" w:hAnsi="Times New Roman"/>
          <w:sz w:val="24"/>
          <w:szCs w:val="24"/>
        </w:rPr>
        <w:t xml:space="preserve"> were selected randomly from the local people of the study area.</w:t>
      </w:r>
    </w:p>
    <w:p w:rsidR="00E8582F" w:rsidRPr="00D64840" w:rsidRDefault="00E8582F" w:rsidP="00973F26">
      <w:pPr>
        <w:pStyle w:val="Heading3"/>
        <w:spacing w:line="480" w:lineRule="auto"/>
        <w:rPr>
          <w:rFonts w:ascii="Times New Roman" w:hAnsi="Times New Roman" w:cs="Times New Roman"/>
          <w:color w:val="auto"/>
          <w:sz w:val="24"/>
          <w:szCs w:val="24"/>
        </w:rPr>
      </w:pPr>
      <w:bookmarkStart w:id="147" w:name="_Toc529492911"/>
      <w:bookmarkStart w:id="148" w:name="_Toc529492715"/>
      <w:bookmarkStart w:id="149" w:name="_Toc529474757"/>
      <w:bookmarkStart w:id="150" w:name="_Toc514146201"/>
      <w:bookmarkStart w:id="151" w:name="_Toc4048630"/>
      <w:bookmarkStart w:id="152" w:name="_Toc11814033"/>
      <w:bookmarkStart w:id="153" w:name="_Toc175438822"/>
      <w:r w:rsidRPr="00D64840">
        <w:rPr>
          <w:rFonts w:ascii="Times New Roman" w:hAnsi="Times New Roman" w:cs="Times New Roman"/>
          <w:color w:val="auto"/>
          <w:sz w:val="24"/>
          <w:szCs w:val="24"/>
        </w:rPr>
        <w:t>3.2.3 Ethnobotanical data collection</w:t>
      </w:r>
      <w:bookmarkEnd w:id="147"/>
      <w:bookmarkEnd w:id="148"/>
      <w:bookmarkEnd w:id="149"/>
      <w:bookmarkEnd w:id="150"/>
      <w:bookmarkEnd w:id="151"/>
      <w:bookmarkEnd w:id="152"/>
      <w:bookmarkEnd w:id="153"/>
    </w:p>
    <w:p w:rsidR="00E8582F" w:rsidRPr="00A14A5D" w:rsidRDefault="00E8582F" w:rsidP="00973F26">
      <w:pPr>
        <w:spacing w:line="480" w:lineRule="auto"/>
        <w:jc w:val="both"/>
        <w:rPr>
          <w:rFonts w:ascii="Times New Roman" w:hAnsi="Times New Roman"/>
          <w:sz w:val="24"/>
          <w:szCs w:val="24"/>
        </w:rPr>
      </w:pPr>
      <w:r w:rsidRPr="00A14A5D">
        <w:rPr>
          <w:rFonts w:ascii="Times New Roman" w:hAnsi="Times New Roman"/>
          <w:sz w:val="24"/>
          <w:szCs w:val="24"/>
        </w:rPr>
        <w:t>Ethnob</w:t>
      </w:r>
      <w:r w:rsidR="002C08EB">
        <w:rPr>
          <w:rFonts w:ascii="Times New Roman" w:hAnsi="Times New Roman"/>
          <w:sz w:val="24"/>
          <w:szCs w:val="24"/>
        </w:rPr>
        <w:t>otanical data collection were</w:t>
      </w:r>
      <w:r w:rsidRPr="00A14A5D">
        <w:rPr>
          <w:rFonts w:ascii="Times New Roman" w:hAnsi="Times New Roman"/>
          <w:sz w:val="24"/>
          <w:szCs w:val="24"/>
        </w:rPr>
        <w:t xml:space="preserve"> conducted from November 20, 2018 to January 30, 2019.Ethnobotanical data such as local name of medicinal plants, habit, habitat, disease treated, part used</w:t>
      </w:r>
      <w:r w:rsidR="000E7FA7">
        <w:rPr>
          <w:rFonts w:ascii="Times New Roman" w:hAnsi="Times New Roman"/>
          <w:sz w:val="24"/>
          <w:szCs w:val="24"/>
        </w:rPr>
        <w:t>,</w:t>
      </w:r>
      <w:r w:rsidRPr="00A14A5D">
        <w:rPr>
          <w:rFonts w:ascii="Times New Roman" w:hAnsi="Times New Roman"/>
          <w:sz w:val="24"/>
          <w:szCs w:val="24"/>
        </w:rPr>
        <w:t xml:space="preserve"> route of administration, condition and methods of preparation, application and thr</w:t>
      </w:r>
      <w:r w:rsidR="00A174FB">
        <w:rPr>
          <w:rFonts w:ascii="Times New Roman" w:hAnsi="Times New Roman"/>
          <w:sz w:val="24"/>
          <w:szCs w:val="24"/>
        </w:rPr>
        <w:t>eats to medicinal plants were</w:t>
      </w:r>
      <w:r w:rsidRPr="00A14A5D">
        <w:rPr>
          <w:rFonts w:ascii="Times New Roman" w:hAnsi="Times New Roman"/>
          <w:sz w:val="24"/>
          <w:szCs w:val="24"/>
        </w:rPr>
        <w:t xml:space="preserve"> collected through active participation of healers and knowledgeable </w:t>
      </w:r>
      <w:r w:rsidRPr="00A14A5D">
        <w:rPr>
          <w:rFonts w:ascii="Times New Roman" w:hAnsi="Times New Roman"/>
          <w:sz w:val="24"/>
          <w:szCs w:val="24"/>
        </w:rPr>
        <w:lastRenderedPageBreak/>
        <w:t xml:space="preserve">elders. The common Ethnobotanical data collection </w:t>
      </w:r>
      <w:r w:rsidR="008147C3">
        <w:rPr>
          <w:rFonts w:ascii="Times New Roman" w:hAnsi="Times New Roman"/>
          <w:sz w:val="24"/>
          <w:szCs w:val="24"/>
        </w:rPr>
        <w:t xml:space="preserve">instruments and </w:t>
      </w:r>
      <w:r w:rsidRPr="00A14A5D">
        <w:rPr>
          <w:rFonts w:ascii="Times New Roman" w:hAnsi="Times New Roman"/>
          <w:sz w:val="24"/>
          <w:szCs w:val="24"/>
        </w:rPr>
        <w:t>techniques reco</w:t>
      </w:r>
      <w:r w:rsidR="00AC2F0C">
        <w:rPr>
          <w:rFonts w:ascii="Times New Roman" w:hAnsi="Times New Roman"/>
          <w:sz w:val="24"/>
          <w:szCs w:val="24"/>
        </w:rPr>
        <w:t>mmended by (Martin</w:t>
      </w:r>
      <w:r w:rsidR="00A27A84">
        <w:rPr>
          <w:rFonts w:ascii="Times New Roman" w:hAnsi="Times New Roman"/>
          <w:sz w:val="24"/>
          <w:szCs w:val="24"/>
        </w:rPr>
        <w:t>,</w:t>
      </w:r>
      <w:r w:rsidR="00AC2F0C">
        <w:rPr>
          <w:rFonts w:ascii="Times New Roman" w:hAnsi="Times New Roman"/>
          <w:sz w:val="24"/>
          <w:szCs w:val="24"/>
        </w:rPr>
        <w:t xml:space="preserve"> 1995) were</w:t>
      </w:r>
      <w:r w:rsidRPr="00A14A5D">
        <w:rPr>
          <w:rFonts w:ascii="Times New Roman" w:hAnsi="Times New Roman"/>
          <w:sz w:val="24"/>
          <w:szCs w:val="24"/>
        </w:rPr>
        <w:t xml:space="preserve"> utilized.</w:t>
      </w:r>
    </w:p>
    <w:p w:rsidR="00E8582F" w:rsidRPr="00B9580D" w:rsidRDefault="00E8582F" w:rsidP="00973F26">
      <w:pPr>
        <w:pStyle w:val="Heading3"/>
        <w:spacing w:line="480" w:lineRule="auto"/>
        <w:rPr>
          <w:rFonts w:ascii="Times New Roman" w:hAnsi="Times New Roman" w:cs="Times New Roman"/>
          <w:color w:val="auto"/>
          <w:sz w:val="24"/>
          <w:szCs w:val="24"/>
        </w:rPr>
      </w:pPr>
      <w:bookmarkStart w:id="154" w:name="_Toc529492912"/>
      <w:bookmarkStart w:id="155" w:name="_Toc529492716"/>
      <w:bookmarkStart w:id="156" w:name="_Toc529474758"/>
      <w:bookmarkStart w:id="157" w:name="_Toc514146202"/>
      <w:bookmarkStart w:id="158" w:name="_Toc4048631"/>
      <w:bookmarkStart w:id="159" w:name="_Toc11814034"/>
      <w:bookmarkStart w:id="160" w:name="_Toc175438823"/>
      <w:r w:rsidRPr="00B9580D">
        <w:rPr>
          <w:rFonts w:ascii="Times New Roman" w:hAnsi="Times New Roman" w:cs="Times New Roman"/>
          <w:color w:val="auto"/>
          <w:sz w:val="24"/>
          <w:szCs w:val="24"/>
        </w:rPr>
        <w:t>3.2.4 Data collection instrument</w:t>
      </w:r>
      <w:bookmarkEnd w:id="154"/>
      <w:bookmarkEnd w:id="155"/>
      <w:bookmarkEnd w:id="156"/>
      <w:bookmarkEnd w:id="157"/>
      <w:bookmarkEnd w:id="158"/>
      <w:bookmarkEnd w:id="159"/>
      <w:bookmarkEnd w:id="160"/>
    </w:p>
    <w:p w:rsidR="00C071B2" w:rsidRDefault="00E8582F" w:rsidP="00973F26">
      <w:pPr>
        <w:spacing w:after="0" w:line="480" w:lineRule="auto"/>
        <w:jc w:val="both"/>
        <w:rPr>
          <w:rFonts w:ascii="Times New Roman" w:hAnsi="Times New Roman"/>
          <w:sz w:val="24"/>
          <w:szCs w:val="24"/>
        </w:rPr>
      </w:pPr>
      <w:r w:rsidRPr="00A14A5D">
        <w:rPr>
          <w:rFonts w:ascii="Times New Roman" w:hAnsi="Times New Roman"/>
          <w:sz w:val="24"/>
          <w:szCs w:val="24"/>
        </w:rPr>
        <w:t>Rel</w:t>
      </w:r>
      <w:r w:rsidR="004D4839">
        <w:rPr>
          <w:rFonts w:ascii="Times New Roman" w:hAnsi="Times New Roman"/>
          <w:sz w:val="24"/>
          <w:szCs w:val="24"/>
        </w:rPr>
        <w:t>evant data for the study were</w:t>
      </w:r>
      <w:r w:rsidRPr="00A14A5D">
        <w:rPr>
          <w:rFonts w:ascii="Times New Roman" w:hAnsi="Times New Roman"/>
          <w:sz w:val="24"/>
          <w:szCs w:val="24"/>
        </w:rPr>
        <w:t xml:space="preserve"> collected by Semi- structured interview; group discussion and field observation</w:t>
      </w:r>
    </w:p>
    <w:p w:rsidR="00677DC7" w:rsidRPr="000818D5" w:rsidRDefault="00E8582F" w:rsidP="000818D5">
      <w:pPr>
        <w:spacing w:after="0" w:line="480" w:lineRule="auto"/>
        <w:jc w:val="both"/>
        <w:rPr>
          <w:rStyle w:val="Heading4Char"/>
          <w:rFonts w:ascii="Times New Roman" w:eastAsia="Calibri" w:hAnsi="Times New Roman" w:cs="Times New Roman"/>
          <w:b w:val="0"/>
          <w:bCs w:val="0"/>
          <w:i w:val="0"/>
          <w:iCs w:val="0"/>
          <w:color w:val="auto"/>
          <w:sz w:val="24"/>
          <w:szCs w:val="24"/>
        </w:rPr>
      </w:pPr>
      <w:r w:rsidRPr="002D771F">
        <w:rPr>
          <w:rStyle w:val="Heading4Char"/>
          <w:rFonts w:ascii="Times New Roman" w:hAnsi="Times New Roman" w:cs="Times New Roman"/>
          <w:i w:val="0"/>
          <w:color w:val="auto"/>
          <w:sz w:val="24"/>
          <w:szCs w:val="24"/>
        </w:rPr>
        <w:t>Semi-structured Interviews</w:t>
      </w:r>
      <w:r w:rsidR="0012532D" w:rsidRPr="00B31784">
        <w:rPr>
          <w:rFonts w:ascii="Times New Roman" w:hAnsi="Times New Roman"/>
          <w:b/>
          <w:sz w:val="24"/>
          <w:szCs w:val="24"/>
        </w:rPr>
        <w:t>:</w:t>
      </w:r>
      <w:r w:rsidR="0012532D" w:rsidRPr="00B31784">
        <w:rPr>
          <w:rFonts w:ascii="Times New Roman" w:hAnsi="Times New Roman"/>
          <w:sz w:val="24"/>
          <w:szCs w:val="24"/>
        </w:rPr>
        <w:t xml:space="preserve"> were prepared and used (Appendix-1) as </w:t>
      </w:r>
      <w:r w:rsidR="0067239E">
        <w:rPr>
          <w:rFonts w:ascii="Times New Roman" w:hAnsi="Times New Roman"/>
          <w:sz w:val="24"/>
          <w:szCs w:val="24"/>
        </w:rPr>
        <w:t>guide following Martin</w:t>
      </w:r>
      <w:r w:rsidR="0077453B">
        <w:rPr>
          <w:rFonts w:ascii="Times New Roman" w:hAnsi="Times New Roman"/>
          <w:sz w:val="24"/>
          <w:szCs w:val="24"/>
        </w:rPr>
        <w:t xml:space="preserve"> (1995)</w:t>
      </w:r>
      <w:r w:rsidR="0067239E">
        <w:rPr>
          <w:rFonts w:ascii="Times New Roman" w:hAnsi="Times New Roman"/>
          <w:sz w:val="24"/>
          <w:szCs w:val="24"/>
        </w:rPr>
        <w:t xml:space="preserve"> C</w:t>
      </w:r>
      <w:r w:rsidR="0012532D" w:rsidRPr="00B31784">
        <w:rPr>
          <w:rFonts w:ascii="Times New Roman" w:hAnsi="Times New Roman"/>
          <w:sz w:val="24"/>
          <w:szCs w:val="24"/>
        </w:rPr>
        <w:t>otton (1996) and Cunningham (2001).Data collection was made on the basis of checklist items or questions prepared in English and later tr</w:t>
      </w:r>
      <w:r w:rsidR="0079705B">
        <w:rPr>
          <w:rFonts w:ascii="Times New Roman" w:hAnsi="Times New Roman"/>
          <w:sz w:val="24"/>
          <w:szCs w:val="24"/>
        </w:rPr>
        <w:t xml:space="preserve">anslated to Amharic. The items include </w:t>
      </w:r>
      <w:r w:rsidR="0012532D" w:rsidRPr="00B31784">
        <w:rPr>
          <w:rFonts w:ascii="Times New Roman" w:hAnsi="Times New Roman"/>
          <w:sz w:val="24"/>
          <w:szCs w:val="24"/>
        </w:rPr>
        <w:t>infor</w:t>
      </w:r>
      <w:r w:rsidR="0079705B">
        <w:rPr>
          <w:rFonts w:ascii="Times New Roman" w:hAnsi="Times New Roman"/>
          <w:sz w:val="24"/>
          <w:szCs w:val="24"/>
        </w:rPr>
        <w:t xml:space="preserve">mation on informant’s personal identity, local health problems, local names of </w:t>
      </w:r>
      <w:r w:rsidR="004A3ED2">
        <w:rPr>
          <w:rFonts w:ascii="Times New Roman" w:hAnsi="Times New Roman"/>
          <w:sz w:val="24"/>
          <w:szCs w:val="24"/>
        </w:rPr>
        <w:t>medicinal plants, part (s) used</w:t>
      </w:r>
      <w:r w:rsidR="00970E36">
        <w:rPr>
          <w:rFonts w:ascii="Times New Roman" w:hAnsi="Times New Roman"/>
          <w:sz w:val="24"/>
          <w:szCs w:val="24"/>
        </w:rPr>
        <w:t xml:space="preserve">, </w:t>
      </w:r>
      <w:r w:rsidR="004A3ED2">
        <w:rPr>
          <w:rFonts w:ascii="Times New Roman" w:hAnsi="Times New Roman"/>
          <w:sz w:val="24"/>
          <w:szCs w:val="24"/>
        </w:rPr>
        <w:t>methods of preparation</w:t>
      </w:r>
      <w:r w:rsidR="00970E36">
        <w:rPr>
          <w:rFonts w:ascii="Times New Roman" w:hAnsi="Times New Roman"/>
          <w:sz w:val="24"/>
          <w:szCs w:val="24"/>
        </w:rPr>
        <w:t xml:space="preserve">, </w:t>
      </w:r>
      <w:r w:rsidR="004A3ED2">
        <w:rPr>
          <w:rFonts w:ascii="Times New Roman" w:hAnsi="Times New Roman"/>
          <w:sz w:val="24"/>
          <w:szCs w:val="24"/>
        </w:rPr>
        <w:t>disease treated</w:t>
      </w:r>
      <w:r w:rsidR="00970E36">
        <w:rPr>
          <w:rFonts w:ascii="Times New Roman" w:hAnsi="Times New Roman"/>
          <w:sz w:val="24"/>
          <w:szCs w:val="24"/>
        </w:rPr>
        <w:t xml:space="preserve">, </w:t>
      </w:r>
      <w:r w:rsidR="004A3ED2">
        <w:rPr>
          <w:rFonts w:ascii="Times New Roman" w:hAnsi="Times New Roman"/>
          <w:sz w:val="24"/>
          <w:szCs w:val="24"/>
        </w:rPr>
        <w:t>dosage,</w:t>
      </w:r>
      <w:r w:rsidR="0012532D" w:rsidRPr="00B31784">
        <w:rPr>
          <w:rFonts w:ascii="Times New Roman" w:hAnsi="Times New Roman"/>
          <w:sz w:val="24"/>
          <w:szCs w:val="24"/>
        </w:rPr>
        <w:t xml:space="preserve"> route of administr</w:t>
      </w:r>
      <w:r w:rsidR="00422A01">
        <w:rPr>
          <w:rFonts w:ascii="Times New Roman" w:hAnsi="Times New Roman"/>
          <w:sz w:val="24"/>
          <w:szCs w:val="24"/>
        </w:rPr>
        <w:t>ation</w:t>
      </w:r>
      <w:r w:rsidR="00BF3731">
        <w:rPr>
          <w:rFonts w:ascii="Times New Roman" w:hAnsi="Times New Roman"/>
          <w:sz w:val="24"/>
          <w:szCs w:val="24"/>
        </w:rPr>
        <w:t>,source and</w:t>
      </w:r>
      <w:r w:rsidR="0012532D" w:rsidRPr="00B31784">
        <w:rPr>
          <w:rFonts w:ascii="Times New Roman" w:hAnsi="Times New Roman"/>
          <w:sz w:val="24"/>
          <w:szCs w:val="24"/>
        </w:rPr>
        <w:t xml:space="preserve"> mana</w:t>
      </w:r>
      <w:r w:rsidR="00BF3731">
        <w:rPr>
          <w:rFonts w:ascii="Times New Roman" w:hAnsi="Times New Roman"/>
          <w:sz w:val="24"/>
          <w:szCs w:val="24"/>
        </w:rPr>
        <w:t>gement of</w:t>
      </w:r>
      <w:r w:rsidR="0012532D" w:rsidRPr="00B31784">
        <w:rPr>
          <w:rFonts w:ascii="Times New Roman" w:hAnsi="Times New Roman"/>
          <w:sz w:val="24"/>
          <w:szCs w:val="24"/>
        </w:rPr>
        <w:t xml:space="preserve"> med</w:t>
      </w:r>
      <w:r w:rsidR="00825671">
        <w:rPr>
          <w:rFonts w:ascii="Times New Roman" w:hAnsi="Times New Roman"/>
          <w:sz w:val="24"/>
          <w:szCs w:val="24"/>
        </w:rPr>
        <w:t>icinal plants (Appendix4,5</w:t>
      </w:r>
      <w:r w:rsidR="001434F6">
        <w:rPr>
          <w:rFonts w:ascii="Times New Roman" w:hAnsi="Times New Roman"/>
          <w:sz w:val="24"/>
          <w:szCs w:val="24"/>
        </w:rPr>
        <w:t xml:space="preserve"> and </w:t>
      </w:r>
      <w:r w:rsidR="00825671">
        <w:rPr>
          <w:rFonts w:ascii="Times New Roman" w:hAnsi="Times New Roman"/>
          <w:sz w:val="24"/>
          <w:szCs w:val="24"/>
        </w:rPr>
        <w:t>6)</w:t>
      </w:r>
      <w:r w:rsidR="00970E36">
        <w:rPr>
          <w:rFonts w:ascii="Times New Roman" w:hAnsi="Times New Roman"/>
          <w:sz w:val="24"/>
          <w:szCs w:val="24"/>
        </w:rPr>
        <w:t xml:space="preserve">. </w:t>
      </w:r>
      <w:r w:rsidR="0012532D" w:rsidRPr="00B31784">
        <w:rPr>
          <w:rFonts w:ascii="Times New Roman" w:hAnsi="Times New Roman"/>
          <w:sz w:val="24"/>
          <w:szCs w:val="24"/>
        </w:rPr>
        <w:t>The enti</w:t>
      </w:r>
      <w:r w:rsidR="001F6A9E">
        <w:rPr>
          <w:rFonts w:ascii="Times New Roman" w:hAnsi="Times New Roman"/>
          <w:sz w:val="24"/>
          <w:szCs w:val="24"/>
        </w:rPr>
        <w:t xml:space="preserve">re </w:t>
      </w:r>
      <w:r w:rsidR="00EA6348">
        <w:rPr>
          <w:rFonts w:ascii="Times New Roman" w:hAnsi="Times New Roman"/>
          <w:sz w:val="24"/>
          <w:szCs w:val="24"/>
        </w:rPr>
        <w:t>interviews with informants were</w:t>
      </w:r>
      <w:r w:rsidR="00656295">
        <w:rPr>
          <w:rFonts w:ascii="Times New Roman" w:hAnsi="Times New Roman"/>
          <w:sz w:val="24"/>
          <w:szCs w:val="24"/>
        </w:rPr>
        <w:t xml:space="preserve"> done through</w:t>
      </w:r>
      <w:r w:rsidR="0012532D" w:rsidRPr="00B31784">
        <w:rPr>
          <w:rFonts w:ascii="Times New Roman" w:hAnsi="Times New Roman"/>
          <w:sz w:val="24"/>
          <w:szCs w:val="24"/>
        </w:rPr>
        <w:t xml:space="preserve"> direct contact between the researcherand informants. The </w:t>
      </w:r>
      <w:r w:rsidR="00B6348B" w:rsidRPr="00B31784">
        <w:rPr>
          <w:rFonts w:ascii="Times New Roman" w:hAnsi="Times New Roman"/>
          <w:sz w:val="24"/>
          <w:szCs w:val="24"/>
        </w:rPr>
        <w:t>readiness</w:t>
      </w:r>
      <w:r w:rsidR="0012532D" w:rsidRPr="00B31784">
        <w:rPr>
          <w:rFonts w:ascii="Times New Roman" w:hAnsi="Times New Roman"/>
          <w:sz w:val="24"/>
          <w:szCs w:val="24"/>
        </w:rPr>
        <w:t xml:space="preserve"> of informant</w:t>
      </w:r>
      <w:r w:rsidR="00EA6348">
        <w:rPr>
          <w:rFonts w:ascii="Times New Roman" w:hAnsi="Times New Roman"/>
          <w:sz w:val="24"/>
          <w:szCs w:val="24"/>
        </w:rPr>
        <w:t xml:space="preserve">s </w:t>
      </w:r>
      <w:r w:rsidR="00D25EC0">
        <w:rPr>
          <w:rFonts w:ascii="Times New Roman" w:hAnsi="Times New Roman"/>
          <w:sz w:val="24"/>
          <w:szCs w:val="24"/>
        </w:rPr>
        <w:t>was</w:t>
      </w:r>
      <w:r w:rsidR="0012532D" w:rsidRPr="00B31784">
        <w:rPr>
          <w:rFonts w:ascii="Times New Roman" w:hAnsi="Times New Roman"/>
          <w:sz w:val="24"/>
          <w:szCs w:val="24"/>
        </w:rPr>
        <w:t xml:space="preserve"> first being confirmed before starting </w:t>
      </w:r>
      <w:r w:rsidR="006F7883" w:rsidRPr="00B31784">
        <w:rPr>
          <w:rFonts w:ascii="Times New Roman" w:hAnsi="Times New Roman"/>
          <w:sz w:val="24"/>
          <w:szCs w:val="24"/>
        </w:rPr>
        <w:t xml:space="preserve">data </w:t>
      </w:r>
      <w:r w:rsidR="006F7883">
        <w:rPr>
          <w:rFonts w:ascii="Times New Roman" w:hAnsi="Times New Roman"/>
          <w:sz w:val="24"/>
          <w:szCs w:val="24"/>
        </w:rPr>
        <w:t>collection</w:t>
      </w:r>
      <w:r w:rsidR="0012532D" w:rsidRPr="00B31784">
        <w:rPr>
          <w:rFonts w:ascii="Times New Roman" w:hAnsi="Times New Roman"/>
          <w:sz w:val="24"/>
          <w:szCs w:val="24"/>
        </w:rPr>
        <w:t>. This was done through awareness creation for info</w:t>
      </w:r>
      <w:r w:rsidR="003A45BC">
        <w:rPr>
          <w:rFonts w:ascii="Times New Roman" w:hAnsi="Times New Roman"/>
          <w:sz w:val="24"/>
          <w:szCs w:val="24"/>
        </w:rPr>
        <w:t>rmant</w:t>
      </w:r>
      <w:r w:rsidR="001F6A9E">
        <w:rPr>
          <w:rFonts w:ascii="Times New Roman" w:hAnsi="Times New Roman"/>
          <w:sz w:val="24"/>
          <w:szCs w:val="24"/>
        </w:rPr>
        <w:t>s</w:t>
      </w:r>
      <w:r w:rsidR="003A45BC">
        <w:rPr>
          <w:rFonts w:ascii="Times New Roman" w:hAnsi="Times New Roman"/>
          <w:sz w:val="24"/>
          <w:szCs w:val="24"/>
        </w:rPr>
        <w:t xml:space="preserve"> by describing the future </w:t>
      </w:r>
      <w:r w:rsidR="0012532D" w:rsidRPr="00B31784">
        <w:rPr>
          <w:rFonts w:ascii="Times New Roman" w:hAnsi="Times New Roman"/>
          <w:sz w:val="24"/>
          <w:szCs w:val="24"/>
        </w:rPr>
        <w:t>significance of t</w:t>
      </w:r>
      <w:r w:rsidR="003A45BC">
        <w:rPr>
          <w:rFonts w:ascii="Times New Roman" w:hAnsi="Times New Roman"/>
          <w:sz w:val="24"/>
          <w:szCs w:val="24"/>
        </w:rPr>
        <w:t>he research for the</w:t>
      </w:r>
      <w:r w:rsidR="00656295">
        <w:rPr>
          <w:rFonts w:ascii="Times New Roman" w:hAnsi="Times New Roman"/>
          <w:sz w:val="24"/>
          <w:szCs w:val="24"/>
        </w:rPr>
        <w:t xml:space="preserve"> study area and for the country as </w:t>
      </w:r>
      <w:r w:rsidR="00182699">
        <w:rPr>
          <w:rFonts w:ascii="Times New Roman" w:hAnsi="Times New Roman"/>
          <w:sz w:val="24"/>
          <w:szCs w:val="24"/>
        </w:rPr>
        <w:t>a whole</w:t>
      </w:r>
      <w:r w:rsidR="000818D5">
        <w:rPr>
          <w:rFonts w:ascii="Times New Roman" w:hAnsi="Times New Roman"/>
          <w:sz w:val="24"/>
          <w:szCs w:val="24"/>
        </w:rPr>
        <w:t>.</w:t>
      </w:r>
    </w:p>
    <w:p w:rsidR="00435FE6" w:rsidRPr="000818D5" w:rsidRDefault="0012532D" w:rsidP="000818D5">
      <w:pPr>
        <w:spacing w:after="0" w:line="480" w:lineRule="auto"/>
        <w:jc w:val="both"/>
        <w:rPr>
          <w:rStyle w:val="Heading4Char"/>
          <w:rFonts w:ascii="Times New Roman" w:eastAsia="Calibri" w:hAnsi="Times New Roman" w:cs="Times New Roman"/>
          <w:b w:val="0"/>
          <w:bCs w:val="0"/>
          <w:i w:val="0"/>
          <w:iCs w:val="0"/>
          <w:color w:val="auto"/>
          <w:sz w:val="24"/>
          <w:szCs w:val="24"/>
        </w:rPr>
      </w:pPr>
      <w:r w:rsidRPr="00FC6ABC">
        <w:rPr>
          <w:rStyle w:val="Heading4Char"/>
          <w:rFonts w:ascii="Times New Roman" w:hAnsi="Times New Roman" w:cs="Times New Roman"/>
          <w:i w:val="0"/>
          <w:color w:val="auto"/>
        </w:rPr>
        <w:t xml:space="preserve">Group </w:t>
      </w:r>
      <w:r w:rsidR="00742666" w:rsidRPr="00FC6ABC">
        <w:rPr>
          <w:rStyle w:val="Heading4Char"/>
          <w:rFonts w:ascii="Times New Roman" w:hAnsi="Times New Roman" w:cs="Times New Roman"/>
          <w:i w:val="0"/>
          <w:color w:val="auto"/>
        </w:rPr>
        <w:t>Discussion</w:t>
      </w:r>
      <w:r w:rsidR="00742666" w:rsidRPr="00C071B2">
        <w:rPr>
          <w:rFonts w:ascii="Times New Roman" w:hAnsi="Times New Roman"/>
          <w:sz w:val="24"/>
          <w:szCs w:val="24"/>
        </w:rPr>
        <w:t>: According</w:t>
      </w:r>
      <w:r w:rsidRPr="00C071B2">
        <w:rPr>
          <w:rFonts w:ascii="Times New Roman" w:hAnsi="Times New Roman"/>
          <w:sz w:val="24"/>
          <w:szCs w:val="24"/>
        </w:rPr>
        <w:t xml:space="preserve"> to Martin (1995) intuition and experience are the best guides to informal </w:t>
      </w:r>
      <w:r w:rsidR="00282146">
        <w:rPr>
          <w:rFonts w:ascii="Times New Roman" w:hAnsi="Times New Roman"/>
          <w:sz w:val="24"/>
          <w:szCs w:val="24"/>
        </w:rPr>
        <w:t>ways of gathering information. S</w:t>
      </w:r>
      <w:r w:rsidRPr="00C071B2">
        <w:rPr>
          <w:rFonts w:ascii="Times New Roman" w:hAnsi="Times New Roman"/>
          <w:sz w:val="24"/>
          <w:szCs w:val="24"/>
        </w:rPr>
        <w:t>hort and precise group discussions were m</w:t>
      </w:r>
      <w:r w:rsidR="00EC3B65" w:rsidRPr="00C071B2">
        <w:rPr>
          <w:rFonts w:ascii="Times New Roman" w:hAnsi="Times New Roman"/>
          <w:sz w:val="24"/>
          <w:szCs w:val="24"/>
        </w:rPr>
        <w:t>ade three times</w:t>
      </w:r>
      <w:r w:rsidR="00B85FFB" w:rsidRPr="00C071B2">
        <w:rPr>
          <w:rFonts w:ascii="Times New Roman" w:hAnsi="Times New Roman"/>
          <w:sz w:val="24"/>
          <w:szCs w:val="24"/>
        </w:rPr>
        <w:t>in Bichena</w:t>
      </w:r>
      <w:r w:rsidR="00B85FFB">
        <w:rPr>
          <w:rFonts w:ascii="Times New Roman" w:hAnsi="Times New Roman"/>
          <w:sz w:val="24"/>
          <w:szCs w:val="24"/>
        </w:rPr>
        <w:t xml:space="preserve"> 01</w:t>
      </w:r>
      <w:r w:rsidR="00B85FFB" w:rsidRPr="00C071B2">
        <w:rPr>
          <w:rFonts w:ascii="Times New Roman" w:hAnsi="Times New Roman"/>
          <w:sz w:val="24"/>
          <w:szCs w:val="24"/>
        </w:rPr>
        <w:t>, Yetmen &amp;Dimma Gudignit</w:t>
      </w:r>
      <w:r w:rsidR="00B85FFB">
        <w:rPr>
          <w:rFonts w:ascii="Times New Roman" w:hAnsi="Times New Roman"/>
          <w:sz w:val="24"/>
          <w:szCs w:val="24"/>
        </w:rPr>
        <w:t xml:space="preserve"> (study kebeles) with an estimated number of</w:t>
      </w:r>
      <w:r w:rsidR="00BC79A3">
        <w:rPr>
          <w:rFonts w:ascii="Times New Roman" w:hAnsi="Times New Roman"/>
          <w:sz w:val="24"/>
          <w:szCs w:val="24"/>
        </w:rPr>
        <w:t xml:space="preserve">10 </w:t>
      </w:r>
      <w:r w:rsidR="00B85FFB">
        <w:rPr>
          <w:rFonts w:ascii="Times New Roman" w:hAnsi="Times New Roman"/>
          <w:sz w:val="24"/>
          <w:szCs w:val="24"/>
        </w:rPr>
        <w:t>informants (</w:t>
      </w:r>
      <w:r w:rsidRPr="00C071B2">
        <w:rPr>
          <w:rFonts w:ascii="Times New Roman" w:hAnsi="Times New Roman"/>
          <w:sz w:val="24"/>
          <w:szCs w:val="24"/>
        </w:rPr>
        <w:t>8 male</w:t>
      </w:r>
      <w:r w:rsidR="00250369">
        <w:rPr>
          <w:rFonts w:ascii="Times New Roman" w:hAnsi="Times New Roman"/>
          <w:sz w:val="24"/>
          <w:szCs w:val="24"/>
        </w:rPr>
        <w:t>s</w:t>
      </w:r>
      <w:r w:rsidRPr="00C071B2">
        <w:rPr>
          <w:rFonts w:ascii="Times New Roman" w:hAnsi="Times New Roman"/>
          <w:sz w:val="24"/>
          <w:szCs w:val="24"/>
        </w:rPr>
        <w:t xml:space="preserve"> and 2 females</w:t>
      </w:r>
      <w:r w:rsidR="00BC79A3">
        <w:rPr>
          <w:rFonts w:ascii="Times New Roman" w:hAnsi="Times New Roman"/>
          <w:sz w:val="24"/>
          <w:szCs w:val="24"/>
        </w:rPr>
        <w:t>)</w:t>
      </w:r>
      <w:r w:rsidR="006A403E">
        <w:rPr>
          <w:rFonts w:ascii="Times New Roman" w:hAnsi="Times New Roman"/>
          <w:sz w:val="24"/>
          <w:szCs w:val="24"/>
        </w:rPr>
        <w:t xml:space="preserve"> with one interested healer </w:t>
      </w:r>
      <w:r w:rsidR="00FB5838">
        <w:rPr>
          <w:rFonts w:ascii="Times New Roman" w:hAnsi="Times New Roman"/>
          <w:sz w:val="24"/>
          <w:szCs w:val="24"/>
        </w:rPr>
        <w:t xml:space="preserve">in </w:t>
      </w:r>
      <w:r w:rsidR="00FB5838" w:rsidRPr="00C071B2">
        <w:rPr>
          <w:rFonts w:ascii="Times New Roman" w:hAnsi="Times New Roman"/>
          <w:sz w:val="24"/>
          <w:szCs w:val="24"/>
        </w:rPr>
        <w:t>each</w:t>
      </w:r>
      <w:r w:rsidR="006A403E">
        <w:rPr>
          <w:rFonts w:ascii="Times New Roman" w:hAnsi="Times New Roman"/>
          <w:sz w:val="24"/>
          <w:szCs w:val="24"/>
        </w:rPr>
        <w:t xml:space="preserve">group </w:t>
      </w:r>
      <w:r w:rsidR="005E2A51">
        <w:rPr>
          <w:rFonts w:ascii="Times New Roman" w:hAnsi="Times New Roman"/>
          <w:sz w:val="24"/>
          <w:szCs w:val="24"/>
        </w:rPr>
        <w:t xml:space="preserve">in </w:t>
      </w:r>
      <w:r w:rsidR="006A403E">
        <w:rPr>
          <w:rFonts w:ascii="Times New Roman" w:hAnsi="Times New Roman"/>
          <w:sz w:val="24"/>
          <w:szCs w:val="24"/>
        </w:rPr>
        <w:t xml:space="preserve">each </w:t>
      </w:r>
      <w:r w:rsidR="006A403E" w:rsidRPr="00C071B2">
        <w:rPr>
          <w:rFonts w:ascii="Times New Roman" w:hAnsi="Times New Roman"/>
          <w:sz w:val="24"/>
          <w:szCs w:val="24"/>
        </w:rPr>
        <w:t>Gudignit</w:t>
      </w:r>
      <w:r w:rsidR="006A403E">
        <w:rPr>
          <w:rFonts w:ascii="Times New Roman" w:hAnsi="Times New Roman"/>
          <w:sz w:val="24"/>
          <w:szCs w:val="24"/>
        </w:rPr>
        <w:t>(study kebeles). One group in each</w:t>
      </w:r>
      <w:r w:rsidR="006A403E" w:rsidRPr="00C071B2">
        <w:rPr>
          <w:rFonts w:ascii="Times New Roman" w:hAnsi="Times New Roman"/>
          <w:sz w:val="24"/>
          <w:szCs w:val="24"/>
        </w:rPr>
        <w:t>Gudignit</w:t>
      </w:r>
      <w:r w:rsidR="006A403E">
        <w:rPr>
          <w:rFonts w:ascii="Times New Roman" w:hAnsi="Times New Roman"/>
          <w:sz w:val="24"/>
          <w:szCs w:val="24"/>
        </w:rPr>
        <w:t xml:space="preserve"> places</w:t>
      </w:r>
      <w:r w:rsidR="00FB5838">
        <w:rPr>
          <w:rFonts w:ascii="Times New Roman" w:hAnsi="Times New Roman"/>
          <w:sz w:val="24"/>
          <w:szCs w:val="24"/>
        </w:rPr>
        <w:t xml:space="preserve"> were formed and </w:t>
      </w:r>
      <w:r w:rsidR="00D214A5">
        <w:rPr>
          <w:rFonts w:ascii="Times New Roman" w:hAnsi="Times New Roman"/>
          <w:sz w:val="24"/>
          <w:szCs w:val="24"/>
        </w:rPr>
        <w:t>during the discussion ideas were allowed to follow and exchange among discussants about</w:t>
      </w:r>
      <w:r w:rsidR="00F834C2">
        <w:rPr>
          <w:rFonts w:ascii="Times New Roman" w:hAnsi="Times New Roman"/>
          <w:sz w:val="24"/>
          <w:szCs w:val="24"/>
        </w:rPr>
        <w:t xml:space="preserve"> i</w:t>
      </w:r>
      <w:r w:rsidRPr="00C071B2">
        <w:rPr>
          <w:rFonts w:ascii="Times New Roman" w:hAnsi="Times New Roman"/>
          <w:sz w:val="24"/>
          <w:szCs w:val="24"/>
        </w:rPr>
        <w:t>nformation on local names of the plants,</w:t>
      </w:r>
      <w:r w:rsidR="00F834C2" w:rsidRPr="00C071B2">
        <w:rPr>
          <w:rFonts w:ascii="Times New Roman" w:hAnsi="Times New Roman"/>
          <w:sz w:val="24"/>
          <w:szCs w:val="24"/>
        </w:rPr>
        <w:t>indigenous knowledge on medicinal plants</w:t>
      </w:r>
      <w:r w:rsidR="00F834C2">
        <w:rPr>
          <w:rFonts w:ascii="Times New Roman" w:hAnsi="Times New Roman"/>
          <w:sz w:val="24"/>
          <w:szCs w:val="24"/>
        </w:rPr>
        <w:t>,</w:t>
      </w:r>
      <w:r w:rsidRPr="00C071B2">
        <w:rPr>
          <w:rFonts w:ascii="Times New Roman" w:hAnsi="Times New Roman"/>
          <w:sz w:val="24"/>
          <w:szCs w:val="24"/>
        </w:rPr>
        <w:t xml:space="preserve"> medicinal uses, methods of </w:t>
      </w:r>
      <w:r w:rsidRPr="00C071B2">
        <w:rPr>
          <w:rFonts w:ascii="Times New Roman" w:hAnsi="Times New Roman"/>
          <w:sz w:val="24"/>
          <w:szCs w:val="24"/>
        </w:rPr>
        <w:lastRenderedPageBreak/>
        <w:t>preparation, mode of admi</w:t>
      </w:r>
      <w:r w:rsidR="00F834C2">
        <w:rPr>
          <w:rFonts w:ascii="Times New Roman" w:hAnsi="Times New Roman"/>
          <w:sz w:val="24"/>
          <w:szCs w:val="24"/>
        </w:rPr>
        <w:t>nistration, disease conditions,</w:t>
      </w:r>
      <w:r w:rsidRPr="00C071B2">
        <w:rPr>
          <w:rFonts w:ascii="Times New Roman" w:hAnsi="Times New Roman"/>
          <w:sz w:val="24"/>
          <w:szCs w:val="24"/>
        </w:rPr>
        <w:t xml:space="preserve"> and threats to plants, conservation and management of plants, and </w:t>
      </w:r>
      <w:r w:rsidR="00F834C2">
        <w:rPr>
          <w:rFonts w:ascii="Times New Roman" w:hAnsi="Times New Roman"/>
          <w:sz w:val="24"/>
          <w:szCs w:val="24"/>
        </w:rPr>
        <w:t>other use of plants</w:t>
      </w:r>
      <w:r w:rsidR="00B901BA" w:rsidRPr="00C071B2">
        <w:rPr>
          <w:rFonts w:ascii="Times New Roman" w:hAnsi="Times New Roman"/>
          <w:sz w:val="24"/>
          <w:szCs w:val="24"/>
        </w:rPr>
        <w:t xml:space="preserve"> were recorded.</w:t>
      </w:r>
      <w:bookmarkStart w:id="161" w:name="_Toc529492913"/>
      <w:bookmarkStart w:id="162" w:name="_Toc529492717"/>
      <w:bookmarkStart w:id="163" w:name="_Toc529474759"/>
      <w:bookmarkStart w:id="164" w:name="_Toc4048632"/>
    </w:p>
    <w:p w:rsidR="000818D5" w:rsidRPr="007D29A1" w:rsidRDefault="00C77D16" w:rsidP="007D29A1">
      <w:pPr>
        <w:spacing w:line="480" w:lineRule="auto"/>
        <w:jc w:val="both"/>
        <w:rPr>
          <w:rStyle w:val="Heading2Char"/>
          <w:rFonts w:ascii="Times New Roman" w:eastAsia="Calibri" w:hAnsi="Times New Roman" w:cs="Times New Roman"/>
          <w:b w:val="0"/>
          <w:bCs w:val="0"/>
          <w:color w:val="auto"/>
          <w:sz w:val="24"/>
          <w:szCs w:val="24"/>
        </w:rPr>
      </w:pPr>
      <w:r w:rsidRPr="005073DE">
        <w:rPr>
          <w:rStyle w:val="Heading4Char"/>
          <w:rFonts w:ascii="Times New Roman" w:hAnsi="Times New Roman" w:cs="Times New Roman"/>
          <w:i w:val="0"/>
          <w:color w:val="auto"/>
          <w:sz w:val="24"/>
          <w:szCs w:val="24"/>
        </w:rPr>
        <w:t>Field observation</w:t>
      </w:r>
      <w:r w:rsidRPr="002347C9">
        <w:rPr>
          <w:rFonts w:ascii="Times New Roman" w:hAnsi="Times New Roman"/>
          <w:b/>
          <w:sz w:val="24"/>
          <w:szCs w:val="24"/>
        </w:rPr>
        <w:t>:</w:t>
      </w:r>
      <w:r w:rsidRPr="002347C9">
        <w:rPr>
          <w:rFonts w:ascii="Times New Roman" w:hAnsi="Times New Roman"/>
          <w:sz w:val="24"/>
          <w:szCs w:val="24"/>
        </w:rPr>
        <w:t>field observation was carried out with the inter</w:t>
      </w:r>
      <w:r w:rsidR="00435FE6">
        <w:rPr>
          <w:rFonts w:ascii="Times New Roman" w:hAnsi="Times New Roman"/>
          <w:sz w:val="24"/>
          <w:szCs w:val="24"/>
        </w:rPr>
        <w:t>viewed informants and field guide</w:t>
      </w:r>
      <w:r w:rsidR="005F19B5" w:rsidRPr="002347C9">
        <w:rPr>
          <w:rFonts w:ascii="Times New Roman" w:hAnsi="Times New Roman"/>
          <w:sz w:val="24"/>
          <w:szCs w:val="24"/>
        </w:rPr>
        <w:t>.</w:t>
      </w:r>
      <w:r w:rsidRPr="002347C9">
        <w:rPr>
          <w:rFonts w:ascii="Times New Roman" w:hAnsi="Times New Roman"/>
          <w:sz w:val="24"/>
          <w:szCs w:val="24"/>
        </w:rPr>
        <w:t xml:space="preserve"> Habitat, habit, medicinal value, abundance and distribution of plants were recorded on field by direct observation and field walk. Moreover, 20 informants visited twice again for confirming the consistency of the information collected from th</w:t>
      </w:r>
      <w:bookmarkStart w:id="165" w:name="_Toc11814035"/>
      <w:r w:rsidR="0028518D" w:rsidRPr="002347C9">
        <w:rPr>
          <w:rFonts w:ascii="Times New Roman" w:hAnsi="Times New Roman"/>
          <w:sz w:val="24"/>
          <w:szCs w:val="24"/>
        </w:rPr>
        <w:t>e fiel</w:t>
      </w:r>
      <w:r w:rsidR="00877460">
        <w:rPr>
          <w:rFonts w:ascii="Times New Roman" w:hAnsi="Times New Roman"/>
          <w:sz w:val="24"/>
          <w:szCs w:val="24"/>
        </w:rPr>
        <w:t>d.</w:t>
      </w:r>
    </w:p>
    <w:p w:rsidR="00797721" w:rsidRPr="00452D85" w:rsidRDefault="00797721" w:rsidP="008C605A">
      <w:pPr>
        <w:tabs>
          <w:tab w:val="left" w:pos="1150"/>
        </w:tabs>
        <w:autoSpaceDE w:val="0"/>
        <w:autoSpaceDN w:val="0"/>
        <w:adjustRightInd w:val="0"/>
        <w:spacing w:after="0" w:line="480" w:lineRule="auto"/>
        <w:jc w:val="both"/>
        <w:rPr>
          <w:rFonts w:ascii="Times New Roman" w:hAnsi="Times New Roman"/>
          <w:b/>
          <w:sz w:val="24"/>
          <w:szCs w:val="24"/>
        </w:rPr>
      </w:pPr>
      <w:bookmarkStart w:id="166" w:name="_Toc175438824"/>
      <w:r w:rsidRPr="00452D85">
        <w:rPr>
          <w:rStyle w:val="Heading2Char"/>
          <w:rFonts w:ascii="Times New Roman" w:hAnsi="Times New Roman" w:cs="Times New Roman"/>
          <w:color w:val="auto"/>
        </w:rPr>
        <w:t>3.3 Data analysis</w:t>
      </w:r>
      <w:bookmarkEnd w:id="161"/>
      <w:bookmarkEnd w:id="162"/>
      <w:bookmarkEnd w:id="163"/>
      <w:bookmarkEnd w:id="164"/>
      <w:bookmarkEnd w:id="165"/>
      <w:bookmarkEnd w:id="166"/>
    </w:p>
    <w:p w:rsidR="00797721" w:rsidRPr="00080D48" w:rsidRDefault="00797721" w:rsidP="008C605A">
      <w:pPr>
        <w:pStyle w:val="Heading3"/>
        <w:spacing w:line="480" w:lineRule="auto"/>
        <w:rPr>
          <w:rFonts w:ascii="Times New Roman" w:hAnsi="Times New Roman" w:cs="Times New Roman"/>
          <w:color w:val="auto"/>
          <w:sz w:val="24"/>
          <w:szCs w:val="24"/>
        </w:rPr>
      </w:pPr>
      <w:bookmarkStart w:id="167" w:name="_Toc529492718"/>
      <w:bookmarkStart w:id="168" w:name="_Toc529492914"/>
      <w:bookmarkStart w:id="169" w:name="_Toc4048633"/>
      <w:bookmarkStart w:id="170" w:name="_Toc11814036"/>
      <w:bookmarkStart w:id="171" w:name="_Toc175438825"/>
      <w:r w:rsidRPr="00080D48">
        <w:rPr>
          <w:rFonts w:ascii="Times New Roman" w:hAnsi="Times New Roman" w:cs="Times New Roman"/>
          <w:color w:val="auto"/>
          <w:sz w:val="24"/>
          <w:szCs w:val="24"/>
        </w:rPr>
        <w:t>3.3.1</w:t>
      </w:r>
      <w:bookmarkStart w:id="172" w:name="_Toc529474760"/>
      <w:r w:rsidRPr="00080D48">
        <w:rPr>
          <w:rFonts w:ascii="Times New Roman" w:hAnsi="Times New Roman" w:cs="Times New Roman"/>
          <w:color w:val="auto"/>
          <w:sz w:val="24"/>
          <w:szCs w:val="24"/>
        </w:rPr>
        <w:t>Descriptive Statistics</w:t>
      </w:r>
      <w:bookmarkEnd w:id="167"/>
      <w:bookmarkEnd w:id="168"/>
      <w:bookmarkEnd w:id="169"/>
      <w:bookmarkEnd w:id="170"/>
      <w:bookmarkEnd w:id="172"/>
      <w:bookmarkEnd w:id="171"/>
    </w:p>
    <w:p w:rsidR="002347C9" w:rsidRPr="00A14A5D" w:rsidRDefault="000A0B4F" w:rsidP="000818D5">
      <w:pPr>
        <w:spacing w:line="480" w:lineRule="auto"/>
        <w:jc w:val="both"/>
        <w:rPr>
          <w:rFonts w:ascii="Times New Roman" w:hAnsi="Times New Roman"/>
          <w:sz w:val="24"/>
          <w:szCs w:val="24"/>
        </w:rPr>
      </w:pPr>
      <w:r w:rsidRPr="00A14A5D">
        <w:rPr>
          <w:rFonts w:ascii="Times New Roman" w:hAnsi="Times New Roman"/>
          <w:sz w:val="24"/>
          <w:szCs w:val="24"/>
        </w:rPr>
        <w:t>Descrip</w:t>
      </w:r>
      <w:r>
        <w:rPr>
          <w:rFonts w:ascii="Times New Roman" w:hAnsi="Times New Roman"/>
          <w:sz w:val="24"/>
          <w:szCs w:val="24"/>
        </w:rPr>
        <w:t>tive statistical methods were</w:t>
      </w:r>
      <w:r w:rsidR="00797721" w:rsidRPr="00A14A5D">
        <w:rPr>
          <w:rFonts w:ascii="Times New Roman" w:hAnsi="Times New Roman"/>
          <w:sz w:val="24"/>
          <w:szCs w:val="24"/>
        </w:rPr>
        <w:t xml:space="preserve"> employed to analyze and summarize the data on medicinal plants, associated knowledge, management method, </w:t>
      </w:r>
      <w:r w:rsidR="00764E00" w:rsidRPr="00A14A5D">
        <w:rPr>
          <w:rFonts w:ascii="Times New Roman" w:hAnsi="Times New Roman"/>
          <w:sz w:val="24"/>
          <w:szCs w:val="24"/>
        </w:rPr>
        <w:t>and use</w:t>
      </w:r>
      <w:r w:rsidR="00797721" w:rsidRPr="00A14A5D">
        <w:rPr>
          <w:rFonts w:ascii="Times New Roman" w:hAnsi="Times New Roman"/>
          <w:sz w:val="24"/>
          <w:szCs w:val="24"/>
        </w:rPr>
        <w:t xml:space="preserve"> and conservation</w:t>
      </w:r>
      <w:r w:rsidR="00056B0D">
        <w:rPr>
          <w:rFonts w:ascii="Times New Roman" w:hAnsi="Times New Roman"/>
          <w:sz w:val="24"/>
          <w:szCs w:val="24"/>
        </w:rPr>
        <w:t xml:space="preserve"> practice</w:t>
      </w:r>
      <w:r w:rsidR="00797721" w:rsidRPr="00A14A5D">
        <w:rPr>
          <w:rFonts w:ascii="Times New Roman" w:hAnsi="Times New Roman"/>
          <w:sz w:val="24"/>
          <w:szCs w:val="24"/>
        </w:rPr>
        <w:t xml:space="preserve">. The most useful information gathered </w:t>
      </w:r>
      <w:r w:rsidR="00797721">
        <w:rPr>
          <w:rFonts w:ascii="Times New Roman" w:hAnsi="Times New Roman"/>
          <w:sz w:val="24"/>
          <w:szCs w:val="24"/>
        </w:rPr>
        <w:t>on medicinal plants reported by local people</w:t>
      </w:r>
      <w:r w:rsidR="00797721" w:rsidRPr="00A14A5D">
        <w:rPr>
          <w:rFonts w:ascii="Times New Roman" w:hAnsi="Times New Roman"/>
          <w:sz w:val="24"/>
          <w:szCs w:val="24"/>
        </w:rPr>
        <w:t xml:space="preserve"> include medicinal value ,appli</w:t>
      </w:r>
      <w:r w:rsidR="00797721">
        <w:rPr>
          <w:rFonts w:ascii="Times New Roman" w:hAnsi="Times New Roman"/>
          <w:sz w:val="24"/>
          <w:szCs w:val="24"/>
        </w:rPr>
        <w:t>cation, methods of preparation, route of administration, disease</w:t>
      </w:r>
      <w:r w:rsidR="00797721" w:rsidRPr="00A14A5D">
        <w:rPr>
          <w:rFonts w:ascii="Times New Roman" w:hAnsi="Times New Roman"/>
          <w:sz w:val="24"/>
          <w:szCs w:val="24"/>
        </w:rPr>
        <w:t xml:space="preserve"> treated, dosage, part and habit through appropriate software</w:t>
      </w:r>
      <w:r w:rsidR="00E56FC4">
        <w:rPr>
          <w:rFonts w:ascii="Times New Roman" w:hAnsi="Times New Roman"/>
          <w:sz w:val="24"/>
          <w:szCs w:val="24"/>
        </w:rPr>
        <w:t xml:space="preserve"> such as </w:t>
      </w:r>
      <w:r w:rsidR="00645493">
        <w:rPr>
          <w:rFonts w:ascii="Times New Roman" w:hAnsi="Times New Roman"/>
          <w:sz w:val="24"/>
          <w:szCs w:val="24"/>
        </w:rPr>
        <w:t>SPSS</w:t>
      </w:r>
      <w:r w:rsidR="00BD4DA7">
        <w:rPr>
          <w:rFonts w:ascii="Times New Roman" w:hAnsi="Times New Roman"/>
          <w:sz w:val="24"/>
          <w:szCs w:val="24"/>
        </w:rPr>
        <w:t xml:space="preserve"> v20</w:t>
      </w:r>
      <w:r w:rsidR="00E56FC4">
        <w:rPr>
          <w:rFonts w:ascii="Times New Roman" w:hAnsi="Times New Roman"/>
          <w:sz w:val="24"/>
          <w:szCs w:val="24"/>
        </w:rPr>
        <w:t xml:space="preserve"> D</w:t>
      </w:r>
      <w:r w:rsidR="00797721">
        <w:rPr>
          <w:rFonts w:ascii="Times New Roman" w:hAnsi="Times New Roman"/>
          <w:sz w:val="24"/>
          <w:szCs w:val="24"/>
        </w:rPr>
        <w:t>escriptive</w:t>
      </w:r>
      <w:bookmarkStart w:id="173" w:name="_Toc529474761"/>
      <w:r w:rsidR="00E01D9A">
        <w:rPr>
          <w:rFonts w:ascii="Times New Roman" w:hAnsi="Times New Roman"/>
          <w:sz w:val="24"/>
          <w:szCs w:val="24"/>
        </w:rPr>
        <w:t xml:space="preserve"> statistical analysis</w:t>
      </w:r>
      <w:r w:rsidR="00E56FC4">
        <w:rPr>
          <w:rFonts w:ascii="Times New Roman" w:hAnsi="Times New Roman"/>
          <w:sz w:val="24"/>
          <w:szCs w:val="24"/>
        </w:rPr>
        <w:t xml:space="preserve">is </w:t>
      </w:r>
      <w:r w:rsidR="00797721" w:rsidRPr="00A14A5D">
        <w:rPr>
          <w:rFonts w:ascii="Times New Roman" w:hAnsi="Times New Roman"/>
          <w:sz w:val="24"/>
          <w:szCs w:val="24"/>
        </w:rPr>
        <w:t>utilized to determine proportions, draw bar graphs and pie chart</w:t>
      </w:r>
      <w:r w:rsidR="00797721">
        <w:rPr>
          <w:rFonts w:ascii="Times New Roman" w:hAnsi="Times New Roman"/>
          <w:sz w:val="24"/>
          <w:szCs w:val="24"/>
        </w:rPr>
        <w:t xml:space="preserve"> by using Microsoft excel 2007</w:t>
      </w:r>
      <w:r w:rsidR="00797721" w:rsidRPr="00A14A5D">
        <w:rPr>
          <w:rFonts w:ascii="Times New Roman" w:hAnsi="Times New Roman"/>
          <w:sz w:val="24"/>
          <w:szCs w:val="24"/>
        </w:rPr>
        <w:t>. The colle</w:t>
      </w:r>
      <w:r w:rsidR="00FB70C5">
        <w:rPr>
          <w:rFonts w:ascii="Times New Roman" w:hAnsi="Times New Roman"/>
          <w:sz w:val="24"/>
          <w:szCs w:val="24"/>
        </w:rPr>
        <w:t>cted Ethnob</w:t>
      </w:r>
      <w:r w:rsidR="00B87CFF">
        <w:rPr>
          <w:rFonts w:ascii="Times New Roman" w:hAnsi="Times New Roman"/>
          <w:sz w:val="24"/>
          <w:szCs w:val="24"/>
        </w:rPr>
        <w:t xml:space="preserve">otanical data were </w:t>
      </w:r>
      <w:r w:rsidR="007C6351">
        <w:rPr>
          <w:rFonts w:ascii="Times New Roman" w:hAnsi="Times New Roman"/>
          <w:sz w:val="24"/>
          <w:szCs w:val="24"/>
        </w:rPr>
        <w:t>analy</w:t>
      </w:r>
      <w:r w:rsidR="007C6351" w:rsidRPr="00A14A5D">
        <w:rPr>
          <w:rFonts w:ascii="Times New Roman" w:hAnsi="Times New Roman"/>
          <w:sz w:val="24"/>
          <w:szCs w:val="24"/>
        </w:rPr>
        <w:t>zed</w:t>
      </w:r>
      <w:r w:rsidR="00797721" w:rsidRPr="00A14A5D">
        <w:rPr>
          <w:rFonts w:ascii="Times New Roman" w:hAnsi="Times New Roman"/>
          <w:sz w:val="24"/>
          <w:szCs w:val="24"/>
        </w:rPr>
        <w:t xml:space="preserve"> following survey and analytical tools for Ethnobotanical method which are recommended by (Martin</w:t>
      </w:r>
      <w:r w:rsidR="00764E00">
        <w:rPr>
          <w:rFonts w:ascii="Times New Roman" w:hAnsi="Times New Roman"/>
          <w:sz w:val="24"/>
          <w:szCs w:val="24"/>
        </w:rPr>
        <w:t>,</w:t>
      </w:r>
      <w:r w:rsidR="00797721" w:rsidRPr="00A14A5D">
        <w:rPr>
          <w:rFonts w:ascii="Times New Roman" w:hAnsi="Times New Roman"/>
          <w:sz w:val="24"/>
          <w:szCs w:val="24"/>
        </w:rPr>
        <w:t xml:space="preserve"> 1995) and (Alexiades</w:t>
      </w:r>
      <w:r w:rsidR="00764E00">
        <w:rPr>
          <w:rFonts w:ascii="Times New Roman" w:hAnsi="Times New Roman"/>
          <w:sz w:val="24"/>
          <w:szCs w:val="24"/>
        </w:rPr>
        <w:t>,</w:t>
      </w:r>
      <w:r w:rsidR="00797721" w:rsidRPr="00A14A5D">
        <w:rPr>
          <w:rFonts w:ascii="Times New Roman" w:hAnsi="Times New Roman"/>
          <w:sz w:val="24"/>
          <w:szCs w:val="24"/>
        </w:rPr>
        <w:t xml:space="preserve"> 1996).</w:t>
      </w:r>
    </w:p>
    <w:p w:rsidR="00797721" w:rsidRPr="006F683D" w:rsidRDefault="00797721" w:rsidP="008C605A">
      <w:pPr>
        <w:pStyle w:val="Heading3"/>
        <w:spacing w:line="480" w:lineRule="auto"/>
        <w:rPr>
          <w:rFonts w:ascii="Times New Roman" w:hAnsi="Times New Roman" w:cs="Times New Roman"/>
          <w:color w:val="auto"/>
          <w:sz w:val="24"/>
          <w:szCs w:val="24"/>
        </w:rPr>
      </w:pPr>
      <w:bookmarkStart w:id="174" w:name="_Toc529492915"/>
      <w:bookmarkStart w:id="175" w:name="_Toc529492719"/>
      <w:bookmarkStart w:id="176" w:name="_Toc4048634"/>
      <w:bookmarkStart w:id="177" w:name="_Toc11814037"/>
      <w:bookmarkStart w:id="178" w:name="_Toc175438826"/>
      <w:r w:rsidRPr="006F683D">
        <w:rPr>
          <w:rFonts w:ascii="Times New Roman" w:hAnsi="Times New Roman" w:cs="Times New Roman"/>
          <w:color w:val="auto"/>
          <w:sz w:val="24"/>
          <w:szCs w:val="24"/>
        </w:rPr>
        <w:t>3.3.2</w:t>
      </w:r>
      <w:r w:rsidR="000F4B8C" w:rsidRPr="006F683D">
        <w:rPr>
          <w:rFonts w:ascii="Times New Roman" w:hAnsi="Times New Roman" w:cs="Times New Roman"/>
          <w:color w:val="auto"/>
          <w:sz w:val="24"/>
          <w:szCs w:val="24"/>
        </w:rPr>
        <w:t xml:space="preserve"> Reliability of Information</w:t>
      </w:r>
      <w:bookmarkEnd w:id="173"/>
      <w:bookmarkEnd w:id="174"/>
      <w:bookmarkEnd w:id="175"/>
      <w:bookmarkEnd w:id="176"/>
      <w:bookmarkEnd w:id="177"/>
      <w:bookmarkEnd w:id="178"/>
      <w:r w:rsidRPr="006F683D">
        <w:rPr>
          <w:rFonts w:ascii="Times New Roman" w:hAnsi="Times New Roman" w:cs="Times New Roman"/>
          <w:color w:val="auto"/>
          <w:sz w:val="24"/>
          <w:szCs w:val="24"/>
        </w:rPr>
        <w:tab/>
      </w:r>
    </w:p>
    <w:p w:rsidR="00CF0C34" w:rsidRDefault="00797721" w:rsidP="008C605A">
      <w:pPr>
        <w:spacing w:line="480" w:lineRule="auto"/>
        <w:jc w:val="both"/>
        <w:rPr>
          <w:rFonts w:ascii="Times New Roman" w:hAnsi="Times New Roman"/>
          <w:sz w:val="24"/>
          <w:szCs w:val="24"/>
        </w:rPr>
      </w:pPr>
      <w:r w:rsidRPr="00A14A5D">
        <w:rPr>
          <w:rFonts w:ascii="Times New Roman" w:hAnsi="Times New Roman"/>
          <w:sz w:val="24"/>
          <w:szCs w:val="24"/>
        </w:rPr>
        <w:t xml:space="preserve">In order to evaluate the </w:t>
      </w:r>
      <w:r w:rsidR="00F616B6" w:rsidRPr="00A14A5D">
        <w:rPr>
          <w:rFonts w:ascii="Times New Roman" w:hAnsi="Times New Roman"/>
          <w:sz w:val="24"/>
          <w:szCs w:val="24"/>
        </w:rPr>
        <w:t>reliabi</w:t>
      </w:r>
      <w:r w:rsidR="00F616B6">
        <w:rPr>
          <w:rFonts w:ascii="Times New Roman" w:hAnsi="Times New Roman"/>
          <w:sz w:val="24"/>
          <w:szCs w:val="24"/>
        </w:rPr>
        <w:t>li</w:t>
      </w:r>
      <w:r w:rsidR="00F616B6" w:rsidRPr="00A14A5D">
        <w:rPr>
          <w:rFonts w:ascii="Times New Roman" w:hAnsi="Times New Roman"/>
          <w:sz w:val="24"/>
          <w:szCs w:val="24"/>
        </w:rPr>
        <w:t>ty</w:t>
      </w:r>
      <w:r w:rsidRPr="00A14A5D">
        <w:rPr>
          <w:rFonts w:ascii="Times New Roman" w:hAnsi="Times New Roman"/>
          <w:sz w:val="24"/>
          <w:szCs w:val="24"/>
        </w:rPr>
        <w:t xml:space="preserve"> of information during </w:t>
      </w:r>
      <w:r w:rsidR="00627536">
        <w:rPr>
          <w:rFonts w:ascii="Times New Roman" w:hAnsi="Times New Roman"/>
          <w:sz w:val="24"/>
          <w:szCs w:val="24"/>
        </w:rPr>
        <w:t>the interv</w:t>
      </w:r>
      <w:r w:rsidR="00DD1335">
        <w:rPr>
          <w:rFonts w:ascii="Times New Roman" w:hAnsi="Times New Roman"/>
          <w:sz w:val="24"/>
          <w:szCs w:val="24"/>
        </w:rPr>
        <w:t>iew informants were</w:t>
      </w:r>
      <w:r w:rsidRPr="00A14A5D">
        <w:rPr>
          <w:rFonts w:ascii="Times New Roman" w:hAnsi="Times New Roman"/>
          <w:sz w:val="24"/>
          <w:szCs w:val="24"/>
        </w:rPr>
        <w:t xml:space="preserve">contacted at least 2 times for the same ideas and the validity of the </w:t>
      </w:r>
      <w:r w:rsidR="00060609" w:rsidRPr="00A14A5D">
        <w:rPr>
          <w:rFonts w:ascii="Times New Roman" w:hAnsi="Times New Roman"/>
          <w:sz w:val="24"/>
          <w:szCs w:val="24"/>
        </w:rPr>
        <w:t>informant</w:t>
      </w:r>
      <w:r w:rsidR="00060609">
        <w:rPr>
          <w:rFonts w:ascii="Times New Roman" w:hAnsi="Times New Roman"/>
          <w:sz w:val="24"/>
          <w:szCs w:val="24"/>
        </w:rPr>
        <w:t>s’</w:t>
      </w:r>
      <w:r w:rsidR="00FF3CB7">
        <w:rPr>
          <w:rFonts w:ascii="Times New Roman" w:hAnsi="Times New Roman"/>
          <w:sz w:val="24"/>
          <w:szCs w:val="24"/>
        </w:rPr>
        <w:t xml:space="preserve"> information</w:t>
      </w:r>
      <w:r w:rsidR="00060609">
        <w:rPr>
          <w:rFonts w:ascii="Times New Roman" w:hAnsi="Times New Roman"/>
          <w:sz w:val="24"/>
          <w:szCs w:val="24"/>
        </w:rPr>
        <w:t xml:space="preserve"> were </w:t>
      </w:r>
      <w:r>
        <w:rPr>
          <w:rFonts w:ascii="Times New Roman" w:hAnsi="Times New Roman"/>
          <w:sz w:val="24"/>
          <w:szCs w:val="24"/>
        </w:rPr>
        <w:t xml:space="preserve">proved and recorded. </w:t>
      </w:r>
      <w:r w:rsidRPr="00A14A5D">
        <w:rPr>
          <w:rFonts w:ascii="Times New Roman" w:hAnsi="Times New Roman"/>
          <w:sz w:val="24"/>
          <w:szCs w:val="24"/>
        </w:rPr>
        <w:t>Consequently, if the idea of the informant deviates from the original</w:t>
      </w:r>
      <w:r w:rsidR="00AC518A">
        <w:rPr>
          <w:rFonts w:ascii="Times New Roman" w:hAnsi="Times New Roman"/>
          <w:sz w:val="24"/>
          <w:szCs w:val="24"/>
        </w:rPr>
        <w:t xml:space="preserve"> information, it was</w:t>
      </w:r>
      <w:r w:rsidRPr="00A14A5D">
        <w:rPr>
          <w:rFonts w:ascii="Times New Roman" w:hAnsi="Times New Roman"/>
          <w:sz w:val="24"/>
          <w:szCs w:val="24"/>
        </w:rPr>
        <w:t xml:space="preserve"> reject</w:t>
      </w:r>
      <w:r w:rsidR="00C62A27">
        <w:rPr>
          <w:rFonts w:ascii="Times New Roman" w:hAnsi="Times New Roman"/>
          <w:sz w:val="24"/>
          <w:szCs w:val="24"/>
        </w:rPr>
        <w:t>ed</w:t>
      </w:r>
      <w:r w:rsidRPr="00A14A5D">
        <w:rPr>
          <w:rFonts w:ascii="Times New Roman" w:hAnsi="Times New Roman"/>
          <w:sz w:val="24"/>
          <w:szCs w:val="24"/>
        </w:rPr>
        <w:t xml:space="preserve"> since it </w:t>
      </w:r>
      <w:r w:rsidR="00C62A27">
        <w:rPr>
          <w:rFonts w:ascii="Times New Roman" w:hAnsi="Times New Roman"/>
          <w:sz w:val="24"/>
          <w:szCs w:val="24"/>
        </w:rPr>
        <w:t xml:space="preserve">was </w:t>
      </w:r>
      <w:r w:rsidRPr="00A14A5D">
        <w:rPr>
          <w:rFonts w:ascii="Times New Roman" w:hAnsi="Times New Roman"/>
          <w:sz w:val="24"/>
          <w:szCs w:val="24"/>
        </w:rPr>
        <w:t>considered irrelevant information</w:t>
      </w:r>
      <w:r w:rsidR="00E57748">
        <w:rPr>
          <w:rFonts w:ascii="Times New Roman" w:hAnsi="Times New Roman"/>
          <w:sz w:val="24"/>
          <w:szCs w:val="24"/>
        </w:rPr>
        <w:t>. Only the relevant once was</w:t>
      </w:r>
      <w:r w:rsidRPr="00A14A5D">
        <w:rPr>
          <w:rFonts w:ascii="Times New Roman" w:hAnsi="Times New Roman"/>
          <w:sz w:val="24"/>
          <w:szCs w:val="24"/>
        </w:rPr>
        <w:t xml:space="preserve"> taken into account and statistica</w:t>
      </w:r>
      <w:r w:rsidR="00CD6E6D">
        <w:rPr>
          <w:rFonts w:ascii="Times New Roman" w:hAnsi="Times New Roman"/>
          <w:sz w:val="24"/>
          <w:szCs w:val="24"/>
        </w:rPr>
        <w:t>lly analyze</w:t>
      </w:r>
      <w:r w:rsidR="004E0986">
        <w:rPr>
          <w:rFonts w:ascii="Times New Roman" w:hAnsi="Times New Roman"/>
          <w:sz w:val="24"/>
          <w:szCs w:val="24"/>
        </w:rPr>
        <w:t>d</w:t>
      </w:r>
      <w:r w:rsidR="00CD6E6D">
        <w:rPr>
          <w:rFonts w:ascii="Times New Roman" w:hAnsi="Times New Roman"/>
          <w:sz w:val="24"/>
          <w:szCs w:val="24"/>
        </w:rPr>
        <w:t>. This method was</w:t>
      </w:r>
      <w:r w:rsidRPr="00A14A5D">
        <w:rPr>
          <w:rFonts w:ascii="Times New Roman" w:hAnsi="Times New Roman"/>
          <w:sz w:val="24"/>
          <w:szCs w:val="24"/>
        </w:rPr>
        <w:t xml:space="preserve"> adopted from Alexiades (1996). </w:t>
      </w:r>
      <w:bookmarkStart w:id="179" w:name="_Toc514146206"/>
      <w:bookmarkStart w:id="180" w:name="_Toc11814038"/>
    </w:p>
    <w:p w:rsidR="000C5A8F" w:rsidRPr="00DD20A0" w:rsidRDefault="00DD20A0" w:rsidP="00DD20A0">
      <w:pPr>
        <w:pStyle w:val="Heading3"/>
        <w:rPr>
          <w:color w:val="auto"/>
        </w:rPr>
      </w:pPr>
      <w:bookmarkStart w:id="181" w:name="_Toc175438827"/>
      <w:r w:rsidRPr="00DD20A0">
        <w:rPr>
          <w:color w:val="auto"/>
        </w:rPr>
        <w:lastRenderedPageBreak/>
        <w:t xml:space="preserve">3.3.3. </w:t>
      </w:r>
      <w:r w:rsidR="000C5A8F" w:rsidRPr="00DD20A0">
        <w:rPr>
          <w:color w:val="auto"/>
        </w:rPr>
        <w:t>Preference ranking</w:t>
      </w:r>
      <w:bookmarkEnd w:id="179"/>
      <w:bookmarkEnd w:id="180"/>
      <w:bookmarkEnd w:id="181"/>
    </w:p>
    <w:p w:rsidR="000C5A8F" w:rsidRPr="003D7BB0" w:rsidRDefault="000C5A8F" w:rsidP="008C605A">
      <w:pPr>
        <w:spacing w:line="480" w:lineRule="auto"/>
        <w:jc w:val="both"/>
        <w:rPr>
          <w:rFonts w:ascii="Times New Roman" w:hAnsi="Times New Roman"/>
          <w:sz w:val="24"/>
          <w:szCs w:val="24"/>
        </w:rPr>
      </w:pPr>
      <w:r w:rsidRPr="003D7BB0">
        <w:rPr>
          <w:rFonts w:ascii="Times New Roman" w:hAnsi="Times New Roman"/>
          <w:sz w:val="24"/>
          <w:szCs w:val="24"/>
        </w:rPr>
        <w:t>Preference ranking w</w:t>
      </w:r>
      <w:r>
        <w:rPr>
          <w:rFonts w:ascii="Times New Roman" w:hAnsi="Times New Roman"/>
          <w:sz w:val="24"/>
          <w:szCs w:val="24"/>
        </w:rPr>
        <w:t>as</w:t>
      </w:r>
      <w:r w:rsidRPr="003D7BB0">
        <w:rPr>
          <w:rFonts w:ascii="Times New Roman" w:hAnsi="Times New Roman"/>
          <w:sz w:val="24"/>
          <w:szCs w:val="24"/>
        </w:rPr>
        <w:t xml:space="preserve"> performed using selected key informants for </w:t>
      </w:r>
      <w:r w:rsidR="00DD6530">
        <w:rPr>
          <w:rFonts w:ascii="Times New Roman" w:hAnsi="Times New Roman"/>
          <w:sz w:val="24"/>
          <w:szCs w:val="24"/>
        </w:rPr>
        <w:t xml:space="preserve">the </w:t>
      </w:r>
      <w:r w:rsidRPr="003D7BB0">
        <w:rPr>
          <w:rFonts w:ascii="Times New Roman" w:hAnsi="Times New Roman"/>
          <w:sz w:val="24"/>
          <w:szCs w:val="24"/>
        </w:rPr>
        <w:t>most important medicinal plants first on the basis of healing power of diseases</w:t>
      </w:r>
      <w:r>
        <w:rPr>
          <w:rFonts w:ascii="Times New Roman" w:hAnsi="Times New Roman"/>
          <w:sz w:val="24"/>
          <w:szCs w:val="24"/>
        </w:rPr>
        <w:t>.</w:t>
      </w:r>
      <w:r w:rsidRPr="003D7BB0">
        <w:rPr>
          <w:rFonts w:ascii="Times New Roman" w:hAnsi="Times New Roman"/>
          <w:sz w:val="24"/>
          <w:szCs w:val="24"/>
        </w:rPr>
        <w:t xml:space="preserve"> Accordingly</w:t>
      </w:r>
      <w:r w:rsidR="00C264D0" w:rsidRPr="003D7BB0">
        <w:rPr>
          <w:rFonts w:ascii="Times New Roman" w:hAnsi="Times New Roman"/>
          <w:sz w:val="24"/>
          <w:szCs w:val="24"/>
        </w:rPr>
        <w:t>,</w:t>
      </w:r>
      <w:r w:rsidR="00C264D0">
        <w:rPr>
          <w:rFonts w:ascii="Times New Roman" w:hAnsi="Times New Roman"/>
          <w:sz w:val="24"/>
          <w:szCs w:val="24"/>
        </w:rPr>
        <w:t xml:space="preserve"> five</w:t>
      </w:r>
      <w:r>
        <w:rPr>
          <w:rFonts w:ascii="Times New Roman" w:hAnsi="Times New Roman"/>
          <w:sz w:val="24"/>
          <w:szCs w:val="24"/>
        </w:rPr>
        <w:t>medicinal plants</w:t>
      </w:r>
      <w:r w:rsidR="002D6A6C">
        <w:rPr>
          <w:rFonts w:ascii="Times New Roman" w:hAnsi="Times New Roman"/>
          <w:sz w:val="24"/>
          <w:szCs w:val="24"/>
        </w:rPr>
        <w:t xml:space="preserve"> were</w:t>
      </w:r>
      <w:r w:rsidRPr="003D7BB0">
        <w:rPr>
          <w:rFonts w:ascii="Times New Roman" w:hAnsi="Times New Roman"/>
          <w:sz w:val="24"/>
          <w:szCs w:val="24"/>
        </w:rPr>
        <w:t xml:space="preserve"> chosen to be ra</w:t>
      </w:r>
      <w:r>
        <w:rPr>
          <w:rFonts w:ascii="Times New Roman" w:hAnsi="Times New Roman"/>
          <w:sz w:val="24"/>
          <w:szCs w:val="24"/>
        </w:rPr>
        <w:t>nked</w:t>
      </w:r>
      <w:r w:rsidR="00D76630">
        <w:rPr>
          <w:rFonts w:ascii="Times New Roman" w:hAnsi="Times New Roman"/>
          <w:sz w:val="24"/>
          <w:szCs w:val="24"/>
        </w:rPr>
        <w:t>pru</w:t>
      </w:r>
      <w:r w:rsidR="00D76630" w:rsidRPr="003D7BB0">
        <w:rPr>
          <w:rFonts w:ascii="Times New Roman" w:hAnsi="Times New Roman"/>
          <w:sz w:val="24"/>
          <w:szCs w:val="24"/>
        </w:rPr>
        <w:t>dentially</w:t>
      </w:r>
      <w:r w:rsidRPr="003D7BB0">
        <w:rPr>
          <w:rFonts w:ascii="Times New Roman" w:hAnsi="Times New Roman"/>
          <w:sz w:val="24"/>
          <w:szCs w:val="24"/>
        </w:rPr>
        <w:t xml:space="preserve"> by </w:t>
      </w:r>
      <w:r w:rsidR="00C264D0">
        <w:rPr>
          <w:rFonts w:ascii="Times New Roman" w:hAnsi="Times New Roman"/>
          <w:sz w:val="24"/>
          <w:szCs w:val="24"/>
        </w:rPr>
        <w:t xml:space="preserve">six </w:t>
      </w:r>
      <w:r w:rsidRPr="003D7BB0">
        <w:rPr>
          <w:rFonts w:ascii="Times New Roman" w:hAnsi="Times New Roman"/>
          <w:sz w:val="24"/>
          <w:szCs w:val="24"/>
        </w:rPr>
        <w:t xml:space="preserve">key informants on the base of </w:t>
      </w:r>
      <w:r>
        <w:rPr>
          <w:rFonts w:ascii="Times New Roman" w:hAnsi="Times New Roman"/>
          <w:sz w:val="24"/>
          <w:szCs w:val="24"/>
        </w:rPr>
        <w:t>curing</w:t>
      </w:r>
      <w:r w:rsidRPr="003D7BB0">
        <w:rPr>
          <w:rFonts w:ascii="Times New Roman" w:hAnsi="Times New Roman"/>
          <w:sz w:val="24"/>
          <w:szCs w:val="24"/>
        </w:rPr>
        <w:t xml:space="preserve"> diseases,</w:t>
      </w:r>
      <w:r w:rsidR="00F1502F">
        <w:rPr>
          <w:rFonts w:ascii="Times New Roman" w:hAnsi="Times New Roman"/>
          <w:sz w:val="24"/>
          <w:szCs w:val="24"/>
        </w:rPr>
        <w:t xml:space="preserve"> giving</w:t>
      </w:r>
      <w:r w:rsidRPr="003D7BB0">
        <w:rPr>
          <w:rFonts w:ascii="Times New Roman" w:hAnsi="Times New Roman"/>
          <w:sz w:val="24"/>
          <w:szCs w:val="24"/>
        </w:rPr>
        <w:t xml:space="preserve"> values of 1to 5 </w:t>
      </w:r>
      <w:r>
        <w:rPr>
          <w:rFonts w:ascii="Times New Roman" w:hAnsi="Times New Roman"/>
          <w:sz w:val="24"/>
          <w:szCs w:val="24"/>
        </w:rPr>
        <w:t>(the highest value</w:t>
      </w:r>
      <w:r w:rsidR="002E1EB6">
        <w:rPr>
          <w:rFonts w:ascii="Times New Roman" w:hAnsi="Times New Roman"/>
          <w:sz w:val="24"/>
          <w:szCs w:val="24"/>
        </w:rPr>
        <w:t xml:space="preserve"> 5 for best plant in</w:t>
      </w:r>
      <w:r w:rsidRPr="003D7BB0">
        <w:rPr>
          <w:rFonts w:ascii="Times New Roman" w:hAnsi="Times New Roman"/>
          <w:sz w:val="24"/>
          <w:szCs w:val="24"/>
        </w:rPr>
        <w:t xml:space="preserve"> treatment of diseases</w:t>
      </w:r>
      <w:r>
        <w:rPr>
          <w:rFonts w:ascii="Times New Roman" w:hAnsi="Times New Roman"/>
          <w:sz w:val="24"/>
          <w:szCs w:val="24"/>
        </w:rPr>
        <w:t>, second highest value</w:t>
      </w:r>
      <w:r w:rsidRPr="003D7BB0">
        <w:rPr>
          <w:rFonts w:ascii="Times New Roman" w:hAnsi="Times New Roman"/>
          <w:sz w:val="24"/>
          <w:szCs w:val="24"/>
        </w:rPr>
        <w:t xml:space="preserve"> 4 for the second be</w:t>
      </w:r>
      <w:r>
        <w:rPr>
          <w:rFonts w:ascii="Times New Roman" w:hAnsi="Times New Roman"/>
          <w:sz w:val="24"/>
          <w:szCs w:val="24"/>
        </w:rPr>
        <w:t>st plants and least value 1 for plants with lower healing power)</w:t>
      </w:r>
      <w:r w:rsidRPr="003D7BB0">
        <w:rPr>
          <w:rFonts w:ascii="Times New Roman" w:hAnsi="Times New Roman"/>
          <w:sz w:val="24"/>
          <w:szCs w:val="24"/>
        </w:rPr>
        <w:t xml:space="preserve"> as com</w:t>
      </w:r>
      <w:r>
        <w:rPr>
          <w:rFonts w:ascii="Times New Roman" w:hAnsi="Times New Roman"/>
          <w:sz w:val="24"/>
          <w:szCs w:val="24"/>
        </w:rPr>
        <w:t>pared to other plants, while medicinal plants</w:t>
      </w:r>
      <w:r w:rsidR="00D31717">
        <w:rPr>
          <w:rFonts w:ascii="Times New Roman" w:hAnsi="Times New Roman"/>
          <w:sz w:val="24"/>
          <w:szCs w:val="24"/>
        </w:rPr>
        <w:t xml:space="preserve">were </w:t>
      </w:r>
      <w:r w:rsidR="00D31717" w:rsidRPr="003D7BB0">
        <w:rPr>
          <w:rFonts w:ascii="Times New Roman" w:hAnsi="Times New Roman"/>
          <w:sz w:val="24"/>
          <w:szCs w:val="24"/>
        </w:rPr>
        <w:t>ranked</w:t>
      </w:r>
      <w:r w:rsidRPr="003D7BB0">
        <w:rPr>
          <w:rFonts w:ascii="Times New Roman" w:hAnsi="Times New Roman"/>
          <w:sz w:val="24"/>
          <w:szCs w:val="24"/>
        </w:rPr>
        <w:t xml:space="preserve"> on the degree of healing several diseases.</w:t>
      </w:r>
    </w:p>
    <w:p w:rsidR="000C5A8F" w:rsidRPr="005075EF" w:rsidRDefault="000C5A8F" w:rsidP="008C605A">
      <w:pPr>
        <w:pStyle w:val="Heading3"/>
        <w:spacing w:line="480" w:lineRule="auto"/>
        <w:rPr>
          <w:rFonts w:ascii="Times New Roman" w:hAnsi="Times New Roman"/>
          <w:color w:val="auto"/>
          <w:sz w:val="24"/>
          <w:szCs w:val="24"/>
        </w:rPr>
      </w:pPr>
      <w:bookmarkStart w:id="182" w:name="_Toc514146207"/>
      <w:bookmarkStart w:id="183" w:name="_Toc11814039"/>
      <w:bookmarkStart w:id="184" w:name="_Toc175438828"/>
      <w:r w:rsidRPr="005075EF">
        <w:rPr>
          <w:rFonts w:ascii="Times New Roman" w:hAnsi="Times New Roman"/>
          <w:color w:val="auto"/>
          <w:sz w:val="24"/>
          <w:szCs w:val="24"/>
        </w:rPr>
        <w:t xml:space="preserve">3.3.4. Direct </w:t>
      </w:r>
      <w:r w:rsidR="00844D94">
        <w:rPr>
          <w:rFonts w:ascii="Times New Roman" w:hAnsi="Times New Roman"/>
          <w:color w:val="auto"/>
          <w:sz w:val="24"/>
          <w:szCs w:val="24"/>
        </w:rPr>
        <w:t>matrix r</w:t>
      </w:r>
      <w:r w:rsidRPr="005075EF">
        <w:rPr>
          <w:rFonts w:ascii="Times New Roman" w:hAnsi="Times New Roman"/>
          <w:color w:val="auto"/>
          <w:sz w:val="24"/>
          <w:szCs w:val="24"/>
        </w:rPr>
        <w:t>anking</w:t>
      </w:r>
      <w:bookmarkEnd w:id="182"/>
      <w:bookmarkEnd w:id="183"/>
      <w:bookmarkEnd w:id="184"/>
    </w:p>
    <w:p w:rsidR="002F080F" w:rsidRDefault="000C5A8F" w:rsidP="008C605A">
      <w:pPr>
        <w:spacing w:line="480" w:lineRule="auto"/>
        <w:jc w:val="both"/>
        <w:rPr>
          <w:rFonts w:ascii="Times New Roman" w:hAnsi="Times New Roman"/>
          <w:b/>
          <w:sz w:val="24"/>
          <w:szCs w:val="24"/>
        </w:rPr>
      </w:pPr>
      <w:r w:rsidRPr="003D7BB0">
        <w:rPr>
          <w:rFonts w:ascii="Times New Roman" w:hAnsi="Times New Roman"/>
          <w:sz w:val="24"/>
          <w:szCs w:val="24"/>
        </w:rPr>
        <w:t xml:space="preserve">Direct matrix </w:t>
      </w:r>
      <w:r w:rsidR="00CA1134">
        <w:rPr>
          <w:rFonts w:ascii="Times New Roman" w:hAnsi="Times New Roman"/>
          <w:sz w:val="24"/>
          <w:szCs w:val="24"/>
        </w:rPr>
        <w:t>r</w:t>
      </w:r>
      <w:r w:rsidR="00CA1134" w:rsidRPr="005075EF">
        <w:rPr>
          <w:rFonts w:ascii="Times New Roman" w:hAnsi="Times New Roman"/>
          <w:sz w:val="24"/>
          <w:szCs w:val="24"/>
        </w:rPr>
        <w:t>anking</w:t>
      </w:r>
      <w:r w:rsidR="009213A4">
        <w:rPr>
          <w:rFonts w:ascii="Times New Roman" w:hAnsi="Times New Roman"/>
          <w:sz w:val="24"/>
          <w:szCs w:val="24"/>
        </w:rPr>
        <w:t>exercise was</w:t>
      </w:r>
      <w:r w:rsidR="00CA1134">
        <w:rPr>
          <w:rFonts w:ascii="Times New Roman" w:hAnsi="Times New Roman"/>
          <w:sz w:val="24"/>
          <w:szCs w:val="24"/>
        </w:rPr>
        <w:t xml:space="preserve"> conducted</w:t>
      </w:r>
      <w:r w:rsidR="009213A4">
        <w:rPr>
          <w:rFonts w:ascii="Times New Roman" w:hAnsi="Times New Roman"/>
          <w:sz w:val="24"/>
          <w:szCs w:val="24"/>
        </w:rPr>
        <w:t xml:space="preserve"> following Cotton (1996) to evaluate degree of use and threat of</w:t>
      </w:r>
      <w:r w:rsidR="00CA1134">
        <w:rPr>
          <w:rFonts w:ascii="Times New Roman" w:hAnsi="Times New Roman"/>
          <w:sz w:val="24"/>
          <w:szCs w:val="24"/>
        </w:rPr>
        <w:t xml:space="preserve"> five multipurpose plants</w:t>
      </w:r>
      <w:r w:rsidRPr="003D7BB0">
        <w:rPr>
          <w:rFonts w:ascii="Times New Roman" w:hAnsi="Times New Roman"/>
          <w:sz w:val="24"/>
          <w:szCs w:val="24"/>
        </w:rPr>
        <w:t xml:space="preserve">was </w:t>
      </w:r>
      <w:r w:rsidR="00596D25">
        <w:rPr>
          <w:rFonts w:ascii="Times New Roman" w:hAnsi="Times New Roman"/>
          <w:sz w:val="24"/>
          <w:szCs w:val="24"/>
        </w:rPr>
        <w:t>selected</w:t>
      </w:r>
      <w:r w:rsidRPr="003D7BB0">
        <w:rPr>
          <w:rFonts w:ascii="Times New Roman" w:hAnsi="Times New Roman"/>
          <w:sz w:val="24"/>
          <w:szCs w:val="24"/>
        </w:rPr>
        <w:t xml:space="preserve"> out of the total medicinal plant. And </w:t>
      </w:r>
      <w:r w:rsidR="00CA1134">
        <w:rPr>
          <w:rFonts w:ascii="Times New Roman" w:hAnsi="Times New Roman"/>
          <w:sz w:val="24"/>
          <w:szCs w:val="24"/>
        </w:rPr>
        <w:t>a total of seven</w:t>
      </w:r>
      <w:r w:rsidR="00474CBD">
        <w:rPr>
          <w:rFonts w:ascii="Times New Roman" w:hAnsi="Times New Roman"/>
          <w:sz w:val="24"/>
          <w:szCs w:val="24"/>
        </w:rPr>
        <w:t xml:space="preserve"> key</w:t>
      </w:r>
      <w:r w:rsidR="00FD5CB4">
        <w:rPr>
          <w:rFonts w:ascii="Times New Roman" w:hAnsi="Times New Roman"/>
          <w:sz w:val="24"/>
          <w:szCs w:val="24"/>
        </w:rPr>
        <w:t xml:space="preserve"> informantswere chosen to assign use value to each</w:t>
      </w:r>
      <w:r w:rsidR="008456D2" w:rsidRPr="003D7BB0">
        <w:rPr>
          <w:rFonts w:ascii="Times New Roman" w:hAnsi="Times New Roman"/>
          <w:sz w:val="24"/>
          <w:szCs w:val="24"/>
        </w:rPr>
        <w:t>attribute (</w:t>
      </w:r>
      <w:r w:rsidRPr="003D7BB0">
        <w:rPr>
          <w:rFonts w:ascii="Times New Roman" w:hAnsi="Times New Roman"/>
          <w:sz w:val="24"/>
          <w:szCs w:val="24"/>
        </w:rPr>
        <w:t xml:space="preserve">5=best, 4=very good, 3=good, 2= less used, </w:t>
      </w:r>
      <w:r w:rsidR="00A960C1">
        <w:rPr>
          <w:rFonts w:ascii="Times New Roman" w:hAnsi="Times New Roman"/>
          <w:sz w:val="24"/>
          <w:szCs w:val="24"/>
        </w:rPr>
        <w:t>1= least used and 0= not used).</w:t>
      </w:r>
      <w:r w:rsidRPr="003D7BB0">
        <w:rPr>
          <w:rFonts w:ascii="Times New Roman" w:hAnsi="Times New Roman"/>
          <w:sz w:val="24"/>
          <w:szCs w:val="24"/>
        </w:rPr>
        <w:t xml:space="preserve"> These plant species values include medicinal, food</w:t>
      </w:r>
      <w:r w:rsidR="0020041B">
        <w:rPr>
          <w:rFonts w:ascii="Times New Roman" w:hAnsi="Times New Roman"/>
          <w:sz w:val="24"/>
          <w:szCs w:val="24"/>
        </w:rPr>
        <w:t>&amp;</w:t>
      </w:r>
      <w:r w:rsidR="007F548B">
        <w:rPr>
          <w:rFonts w:ascii="Times New Roman" w:hAnsi="Times New Roman"/>
          <w:sz w:val="24"/>
          <w:szCs w:val="24"/>
        </w:rPr>
        <w:t xml:space="preserve"> spices, fencing, fire wood</w:t>
      </w:r>
      <w:r w:rsidRPr="003D7BB0">
        <w:rPr>
          <w:rFonts w:ascii="Times New Roman" w:hAnsi="Times New Roman"/>
          <w:sz w:val="24"/>
          <w:szCs w:val="24"/>
        </w:rPr>
        <w:t>, construction</w:t>
      </w:r>
      <w:r w:rsidR="007F548B">
        <w:rPr>
          <w:rFonts w:ascii="Times New Roman" w:hAnsi="Times New Roman"/>
          <w:sz w:val="24"/>
          <w:szCs w:val="24"/>
        </w:rPr>
        <w:t xml:space="preserve"> washing</w:t>
      </w:r>
      <w:r w:rsidRPr="003D7BB0">
        <w:rPr>
          <w:rFonts w:ascii="Times New Roman" w:hAnsi="Times New Roman"/>
          <w:sz w:val="24"/>
          <w:szCs w:val="24"/>
        </w:rPr>
        <w:t xml:space="preserve"> and furniture making. Based on information gathered from informants, average value of each use-diversity for species was taken and the values of each </w:t>
      </w:r>
      <w:r w:rsidR="00F70E56" w:rsidRPr="003D7BB0">
        <w:rPr>
          <w:rFonts w:ascii="Times New Roman" w:hAnsi="Times New Roman"/>
          <w:sz w:val="24"/>
          <w:szCs w:val="24"/>
        </w:rPr>
        <w:t>sp</w:t>
      </w:r>
      <w:r w:rsidR="00F70E56">
        <w:rPr>
          <w:rFonts w:ascii="Times New Roman" w:hAnsi="Times New Roman"/>
          <w:sz w:val="24"/>
          <w:szCs w:val="24"/>
        </w:rPr>
        <w:t>eci</w:t>
      </w:r>
      <w:r w:rsidR="00F70E56" w:rsidRPr="003D7BB0">
        <w:rPr>
          <w:rFonts w:ascii="Times New Roman" w:hAnsi="Times New Roman"/>
          <w:sz w:val="24"/>
          <w:szCs w:val="24"/>
        </w:rPr>
        <w:t>es</w:t>
      </w:r>
      <w:r w:rsidRPr="003D7BB0">
        <w:rPr>
          <w:rFonts w:ascii="Times New Roman" w:hAnsi="Times New Roman"/>
          <w:sz w:val="24"/>
          <w:szCs w:val="24"/>
        </w:rPr>
        <w:t xml:space="preserve"> were sum up and ranked</w:t>
      </w:r>
      <w:r w:rsidRPr="003D7BB0">
        <w:rPr>
          <w:rFonts w:ascii="Times New Roman" w:hAnsi="Times New Roman"/>
          <w:b/>
          <w:sz w:val="24"/>
          <w:szCs w:val="24"/>
        </w:rPr>
        <w:t xml:space="preserve">. </w:t>
      </w:r>
      <w:bookmarkStart w:id="185" w:name="_Toc11814040"/>
      <w:bookmarkStart w:id="186" w:name="_Toc514146208"/>
    </w:p>
    <w:p w:rsidR="005B173E" w:rsidRDefault="005B173E" w:rsidP="008C605A">
      <w:pPr>
        <w:spacing w:line="480" w:lineRule="auto"/>
        <w:jc w:val="both"/>
        <w:rPr>
          <w:rStyle w:val="Heading3Char"/>
          <w:rFonts w:ascii="Times New Roman" w:hAnsi="Times New Roman" w:cs="Times New Roman"/>
          <w:color w:val="auto"/>
        </w:rPr>
      </w:pPr>
      <w:bookmarkStart w:id="187" w:name="_Toc175438829"/>
    </w:p>
    <w:p w:rsidR="005B173E" w:rsidRDefault="005B173E" w:rsidP="008C605A">
      <w:pPr>
        <w:spacing w:line="480" w:lineRule="auto"/>
        <w:jc w:val="both"/>
        <w:rPr>
          <w:rStyle w:val="Heading3Char"/>
          <w:rFonts w:ascii="Times New Roman" w:hAnsi="Times New Roman" w:cs="Times New Roman"/>
          <w:color w:val="auto"/>
        </w:rPr>
      </w:pPr>
    </w:p>
    <w:p w:rsidR="005B173E" w:rsidRDefault="005B173E" w:rsidP="008C605A">
      <w:pPr>
        <w:spacing w:line="480" w:lineRule="auto"/>
        <w:jc w:val="both"/>
        <w:rPr>
          <w:rStyle w:val="Heading3Char"/>
          <w:rFonts w:ascii="Times New Roman" w:hAnsi="Times New Roman" w:cs="Times New Roman"/>
          <w:color w:val="auto"/>
        </w:rPr>
      </w:pPr>
    </w:p>
    <w:p w:rsidR="005B173E" w:rsidRDefault="005B173E" w:rsidP="008C605A">
      <w:pPr>
        <w:spacing w:line="480" w:lineRule="auto"/>
        <w:jc w:val="both"/>
        <w:rPr>
          <w:rStyle w:val="Heading3Char"/>
          <w:rFonts w:ascii="Times New Roman" w:hAnsi="Times New Roman" w:cs="Times New Roman"/>
          <w:color w:val="auto"/>
        </w:rPr>
      </w:pPr>
    </w:p>
    <w:p w:rsidR="005B173E" w:rsidRDefault="005B173E" w:rsidP="008C605A">
      <w:pPr>
        <w:spacing w:line="480" w:lineRule="auto"/>
        <w:jc w:val="both"/>
        <w:rPr>
          <w:rStyle w:val="Heading3Char"/>
          <w:rFonts w:ascii="Times New Roman" w:hAnsi="Times New Roman" w:cs="Times New Roman"/>
          <w:color w:val="auto"/>
        </w:rPr>
      </w:pPr>
    </w:p>
    <w:p w:rsidR="005B173E" w:rsidRDefault="005B173E" w:rsidP="008C605A">
      <w:pPr>
        <w:spacing w:line="480" w:lineRule="auto"/>
        <w:jc w:val="both"/>
        <w:rPr>
          <w:rStyle w:val="Heading3Char"/>
          <w:rFonts w:ascii="Times New Roman" w:hAnsi="Times New Roman" w:cs="Times New Roman"/>
          <w:color w:val="auto"/>
        </w:rPr>
      </w:pPr>
    </w:p>
    <w:p w:rsidR="000C5A8F" w:rsidRPr="003D7BB0" w:rsidRDefault="000C5A8F" w:rsidP="008C605A">
      <w:pPr>
        <w:spacing w:line="480" w:lineRule="auto"/>
        <w:jc w:val="both"/>
        <w:rPr>
          <w:rFonts w:ascii="Times New Roman" w:hAnsi="Times New Roman"/>
          <w:b/>
          <w:sz w:val="24"/>
          <w:szCs w:val="24"/>
        </w:rPr>
      </w:pPr>
      <w:r w:rsidRPr="00E77459">
        <w:rPr>
          <w:rStyle w:val="Heading3Char"/>
          <w:rFonts w:ascii="Times New Roman" w:hAnsi="Times New Roman" w:cs="Times New Roman"/>
          <w:color w:val="auto"/>
        </w:rPr>
        <w:lastRenderedPageBreak/>
        <w:t>3</w:t>
      </w:r>
      <w:r w:rsidRPr="00CD3603">
        <w:rPr>
          <w:rStyle w:val="Heading3Char"/>
          <w:rFonts w:ascii="Times New Roman" w:hAnsi="Times New Roman" w:cs="Times New Roman"/>
          <w:color w:val="auto"/>
          <w:sz w:val="24"/>
          <w:szCs w:val="24"/>
        </w:rPr>
        <w:t>.</w:t>
      </w:r>
      <w:r w:rsidR="00D12B03" w:rsidRPr="00CD3603">
        <w:rPr>
          <w:rStyle w:val="Heading3Char"/>
          <w:rFonts w:ascii="Times New Roman" w:hAnsi="Times New Roman" w:cs="Times New Roman"/>
          <w:color w:val="auto"/>
          <w:sz w:val="24"/>
          <w:szCs w:val="24"/>
        </w:rPr>
        <w:t>3</w:t>
      </w:r>
      <w:r w:rsidR="00CA1134" w:rsidRPr="00CD3603">
        <w:rPr>
          <w:rStyle w:val="Heading3Char"/>
          <w:rFonts w:ascii="Times New Roman" w:hAnsi="Times New Roman" w:cs="Times New Roman"/>
          <w:color w:val="auto"/>
          <w:sz w:val="24"/>
          <w:szCs w:val="24"/>
        </w:rPr>
        <w:t>.</w:t>
      </w:r>
      <w:r w:rsidRPr="00CD3603">
        <w:rPr>
          <w:rStyle w:val="Heading3Char"/>
          <w:rFonts w:ascii="Times New Roman" w:hAnsi="Times New Roman" w:cs="Times New Roman"/>
          <w:color w:val="auto"/>
          <w:sz w:val="24"/>
          <w:szCs w:val="24"/>
        </w:rPr>
        <w:t>5 Fidelity Level index</w:t>
      </w:r>
      <w:bookmarkEnd w:id="185"/>
      <w:bookmarkEnd w:id="186"/>
      <w:bookmarkEnd w:id="187"/>
    </w:p>
    <w:p w:rsidR="00CC4C0A" w:rsidRDefault="000C5A8F" w:rsidP="008C605A">
      <w:pPr>
        <w:spacing w:line="480" w:lineRule="auto"/>
        <w:jc w:val="both"/>
        <w:rPr>
          <w:rFonts w:ascii="Times New Roman" w:hAnsi="Times New Roman"/>
          <w:sz w:val="24"/>
          <w:szCs w:val="24"/>
        </w:rPr>
      </w:pPr>
      <w:r w:rsidRPr="003D7BB0">
        <w:rPr>
          <w:rFonts w:ascii="Times New Roman" w:hAnsi="Times New Roman"/>
          <w:sz w:val="24"/>
          <w:szCs w:val="24"/>
        </w:rPr>
        <w:t>The fidelity level (FL) is the percentage of informants claiming the use of a certain plant species for the same major purpose to treat ailments and livestock diseases. Accordingly, FL was calculated for medicinal plants used to treat different diseases.</w:t>
      </w:r>
      <w:r w:rsidR="002F080F">
        <w:rPr>
          <w:rFonts w:ascii="Times New Roman" w:hAnsi="Times New Roman"/>
          <w:sz w:val="24"/>
          <w:szCs w:val="24"/>
        </w:rPr>
        <w:t xml:space="preserve"> FL was</w:t>
      </w:r>
      <w:r w:rsidRPr="003D7BB0">
        <w:rPr>
          <w:rFonts w:ascii="Times New Roman" w:hAnsi="Times New Roman"/>
          <w:sz w:val="24"/>
          <w:szCs w:val="24"/>
        </w:rPr>
        <w:t>calculated as</w:t>
      </w:r>
      <w:r w:rsidR="0029309F">
        <w:rPr>
          <w:rFonts w:ascii="Times New Roman" w:hAnsi="Times New Roman"/>
          <w:sz w:val="24"/>
          <w:szCs w:val="24"/>
        </w:rPr>
        <w:t xml:space="preserve"> FL(%)= (Np /N) X 100, where Np is the number of informants that claim a use of plant species to</w:t>
      </w:r>
      <w:r w:rsidRPr="003D7BB0">
        <w:rPr>
          <w:rFonts w:ascii="Times New Roman" w:hAnsi="Times New Roman"/>
          <w:sz w:val="24"/>
          <w:szCs w:val="24"/>
        </w:rPr>
        <w:t xml:space="preserve"> treat a part</w:t>
      </w:r>
      <w:r w:rsidR="0029309F">
        <w:rPr>
          <w:rFonts w:ascii="Times New Roman" w:hAnsi="Times New Roman"/>
          <w:sz w:val="24"/>
          <w:szCs w:val="24"/>
        </w:rPr>
        <w:t>icular</w:t>
      </w:r>
      <w:r w:rsidRPr="003D7BB0">
        <w:rPr>
          <w:rFonts w:ascii="Times New Roman" w:hAnsi="Times New Roman"/>
          <w:sz w:val="24"/>
          <w:szCs w:val="24"/>
        </w:rPr>
        <w:t xml:space="preserve"> d</w:t>
      </w:r>
      <w:r w:rsidR="0029309F">
        <w:rPr>
          <w:rFonts w:ascii="Times New Roman" w:hAnsi="Times New Roman"/>
          <w:sz w:val="24"/>
          <w:szCs w:val="24"/>
        </w:rPr>
        <w:t>isease and N is the number of</w:t>
      </w:r>
      <w:r w:rsidRPr="003D7BB0">
        <w:rPr>
          <w:rFonts w:ascii="Times New Roman" w:hAnsi="Times New Roman"/>
          <w:sz w:val="24"/>
          <w:szCs w:val="24"/>
        </w:rPr>
        <w:t xml:space="preserve"> informants that use the plants as a Medicine to treat any disease as described by Pleiades (1996</w:t>
      </w:r>
      <w:r w:rsidR="0029309F">
        <w:rPr>
          <w:rFonts w:ascii="Times New Roman" w:hAnsi="Times New Roman"/>
          <w:sz w:val="24"/>
          <w:szCs w:val="24"/>
        </w:rPr>
        <w:t>).</w:t>
      </w:r>
      <w:bookmarkStart w:id="188" w:name="_Toc514146212"/>
      <w:bookmarkStart w:id="189" w:name="_Toc11814048"/>
    </w:p>
    <w:p w:rsidR="00452D85" w:rsidRDefault="00452D85" w:rsidP="008C605A">
      <w:pPr>
        <w:spacing w:line="480" w:lineRule="auto"/>
        <w:rPr>
          <w:rFonts w:ascii="Times New Roman" w:eastAsia="Times New Roman" w:hAnsi="Times New Roman"/>
          <w:b/>
          <w:bCs/>
          <w:color w:val="365F91"/>
          <w:sz w:val="28"/>
          <w:szCs w:val="28"/>
        </w:rPr>
      </w:pPr>
      <w:r>
        <w:rPr>
          <w:rFonts w:ascii="Times New Roman" w:hAnsi="Times New Roman"/>
        </w:rPr>
        <w:br w:type="page"/>
      </w:r>
    </w:p>
    <w:p w:rsidR="00CC4C0A" w:rsidRPr="00452D85" w:rsidRDefault="008262D9" w:rsidP="008206EE">
      <w:pPr>
        <w:pStyle w:val="Heading1"/>
        <w:spacing w:line="360" w:lineRule="auto"/>
        <w:rPr>
          <w:rFonts w:ascii="Times New Roman" w:hAnsi="Times New Roman"/>
          <w:color w:val="auto"/>
        </w:rPr>
      </w:pPr>
      <w:bookmarkStart w:id="190" w:name="_Toc175438830"/>
      <w:r w:rsidRPr="00452D85">
        <w:rPr>
          <w:rFonts w:ascii="Times New Roman" w:hAnsi="Times New Roman"/>
          <w:color w:val="auto"/>
        </w:rPr>
        <w:lastRenderedPageBreak/>
        <w:t xml:space="preserve">4. </w:t>
      </w:r>
      <w:r w:rsidR="007C4B7E" w:rsidRPr="00452D85">
        <w:rPr>
          <w:rFonts w:ascii="Times New Roman" w:hAnsi="Times New Roman"/>
          <w:color w:val="auto"/>
        </w:rPr>
        <w:t>RESULT</w:t>
      </w:r>
      <w:r w:rsidR="007C4B7E">
        <w:rPr>
          <w:rFonts w:ascii="Times New Roman" w:hAnsi="Times New Roman"/>
          <w:color w:val="auto"/>
        </w:rPr>
        <w:t>S</w:t>
      </w:r>
      <w:bookmarkEnd w:id="190"/>
    </w:p>
    <w:p w:rsidR="007D29A1" w:rsidRPr="008C605A" w:rsidRDefault="007D29A1" w:rsidP="007D29A1">
      <w:pPr>
        <w:spacing w:line="480" w:lineRule="auto"/>
        <w:jc w:val="both"/>
        <w:rPr>
          <w:rFonts w:ascii="Times New Roman" w:hAnsi="Times New Roman"/>
          <w:b/>
          <w:sz w:val="24"/>
          <w:szCs w:val="24"/>
        </w:rPr>
      </w:pPr>
      <w:r w:rsidRPr="00EA23D9">
        <w:rPr>
          <w:rFonts w:ascii="Times New Roman" w:hAnsi="Times New Roman"/>
          <w:sz w:val="24"/>
        </w:rPr>
        <w:t>The researcher conducted a meeting with sampled informants</w:t>
      </w:r>
      <w:r>
        <w:rPr>
          <w:rFonts w:ascii="Times New Roman" w:hAnsi="Times New Roman"/>
          <w:sz w:val="24"/>
        </w:rPr>
        <w:t xml:space="preserve"> with </w:t>
      </w:r>
      <w:r w:rsidR="00653286">
        <w:rPr>
          <w:rFonts w:ascii="Times New Roman" w:hAnsi="Times New Roman"/>
          <w:sz w:val="24"/>
        </w:rPr>
        <w:t xml:space="preserve">total </w:t>
      </w:r>
      <w:r>
        <w:rPr>
          <w:rFonts w:ascii="Times New Roman" w:hAnsi="Times New Roman"/>
          <w:sz w:val="24"/>
        </w:rPr>
        <w:t>of 10 individuals (8 male and 2 female)</w:t>
      </w:r>
      <w:r w:rsidRPr="00EA23D9">
        <w:rPr>
          <w:rFonts w:ascii="Times New Roman" w:hAnsi="Times New Roman"/>
          <w:sz w:val="24"/>
        </w:rPr>
        <w:t xml:space="preserve"> three t</w:t>
      </w:r>
      <w:r>
        <w:rPr>
          <w:rFonts w:ascii="Times New Roman" w:hAnsi="Times New Roman"/>
          <w:sz w:val="24"/>
        </w:rPr>
        <w:t>imes in three different</w:t>
      </w:r>
      <w:r w:rsidRPr="00EA23D9">
        <w:rPr>
          <w:rFonts w:ascii="Times New Roman" w:hAnsi="Times New Roman"/>
          <w:sz w:val="24"/>
        </w:rPr>
        <w:t xml:space="preserve"> places (In Bichena 01, Yetmen and Dimma) to colle</w:t>
      </w:r>
      <w:r>
        <w:rPr>
          <w:rFonts w:ascii="Times New Roman" w:hAnsi="Times New Roman"/>
          <w:sz w:val="24"/>
        </w:rPr>
        <w:t>ct data (Table 2)</w:t>
      </w:r>
      <w:r w:rsidRPr="00EA23D9">
        <w:rPr>
          <w:rFonts w:ascii="Times New Roman" w:hAnsi="Times New Roman"/>
          <w:sz w:val="24"/>
        </w:rPr>
        <w:t>. Then Amharic version of the semi structure</w:t>
      </w:r>
      <w:r>
        <w:rPr>
          <w:rFonts w:ascii="Times New Roman" w:hAnsi="Times New Roman"/>
          <w:sz w:val="24"/>
        </w:rPr>
        <w:t>d</w:t>
      </w:r>
      <w:r w:rsidRPr="00EA23D9">
        <w:rPr>
          <w:rFonts w:ascii="Times New Roman" w:hAnsi="Times New Roman"/>
          <w:sz w:val="24"/>
        </w:rPr>
        <w:t xml:space="preserve"> interview was </w:t>
      </w:r>
      <w:r>
        <w:rPr>
          <w:rFonts w:ascii="Times New Roman" w:hAnsi="Times New Roman"/>
          <w:sz w:val="24"/>
        </w:rPr>
        <w:t>used to interview</w:t>
      </w:r>
      <w:r w:rsidRPr="00EA23D9">
        <w:rPr>
          <w:rFonts w:ascii="Times New Roman" w:hAnsi="Times New Roman"/>
          <w:sz w:val="24"/>
        </w:rPr>
        <w:t xml:space="preserve"> one by one for informants. The researcher and the assistant researcher were reading the interview</w:t>
      </w:r>
      <w:r>
        <w:rPr>
          <w:rFonts w:ascii="Times New Roman" w:hAnsi="Times New Roman"/>
          <w:sz w:val="24"/>
        </w:rPr>
        <w:t xml:space="preserve">ees were </w:t>
      </w:r>
      <w:r w:rsidRPr="00EA23D9">
        <w:rPr>
          <w:rFonts w:ascii="Times New Roman" w:hAnsi="Times New Roman"/>
          <w:sz w:val="24"/>
        </w:rPr>
        <w:t>record</w:t>
      </w:r>
      <w:r>
        <w:rPr>
          <w:rFonts w:ascii="Times New Roman" w:hAnsi="Times New Roman"/>
          <w:sz w:val="24"/>
        </w:rPr>
        <w:t xml:space="preserve">ed for </w:t>
      </w:r>
      <w:r w:rsidRPr="00EA23D9">
        <w:rPr>
          <w:rFonts w:ascii="Times New Roman" w:hAnsi="Times New Roman"/>
          <w:sz w:val="24"/>
        </w:rPr>
        <w:t>their response. So the analysis was carried out with data found from 100 informants, and hence, the overall response rate is 100%</w:t>
      </w:r>
      <w:r w:rsidRPr="00EA23D9">
        <w:rPr>
          <w:rFonts w:ascii="Times New Roman" w:eastAsia="Times New Roman" w:hAnsi="Times New Roman"/>
          <w:sz w:val="24"/>
          <w:szCs w:val="24"/>
        </w:rPr>
        <w:t>.</w:t>
      </w:r>
    </w:p>
    <w:p w:rsidR="007D29A1" w:rsidRPr="00357984" w:rsidRDefault="007D29A1" w:rsidP="007D29A1">
      <w:pPr>
        <w:pStyle w:val="Caption"/>
        <w:spacing w:after="0"/>
        <w:rPr>
          <w:rFonts w:ascii="Times New Roman" w:eastAsia="Times New Roman" w:hAnsi="Times New Roman"/>
          <w:color w:val="auto"/>
          <w:sz w:val="24"/>
          <w:szCs w:val="24"/>
        </w:rPr>
      </w:pPr>
      <w:bookmarkStart w:id="191" w:name="_Toc19658708"/>
      <w:r w:rsidRPr="00357984">
        <w:rPr>
          <w:rFonts w:ascii="Times New Roman" w:hAnsi="Times New Roman"/>
          <w:color w:val="auto"/>
          <w:sz w:val="24"/>
          <w:szCs w:val="24"/>
        </w:rPr>
        <w:t xml:space="preserve">Table </w:t>
      </w:r>
      <w:r w:rsidR="0096188E" w:rsidRPr="00357984">
        <w:rPr>
          <w:rFonts w:ascii="Times New Roman" w:hAnsi="Times New Roman"/>
          <w:color w:val="auto"/>
          <w:sz w:val="24"/>
          <w:szCs w:val="24"/>
        </w:rPr>
        <w:fldChar w:fldCharType="begin"/>
      </w:r>
      <w:r w:rsidRPr="00357984">
        <w:rPr>
          <w:rFonts w:ascii="Times New Roman" w:hAnsi="Times New Roman"/>
          <w:color w:val="auto"/>
          <w:sz w:val="24"/>
          <w:szCs w:val="24"/>
        </w:rPr>
        <w:instrText xml:space="preserve"> SEQ Table \* ARABIC </w:instrText>
      </w:r>
      <w:r w:rsidR="0096188E" w:rsidRPr="00357984">
        <w:rPr>
          <w:rFonts w:ascii="Times New Roman" w:hAnsi="Times New Roman"/>
          <w:color w:val="auto"/>
          <w:sz w:val="24"/>
          <w:szCs w:val="24"/>
        </w:rPr>
        <w:fldChar w:fldCharType="separate"/>
      </w:r>
      <w:r w:rsidR="00E54ED2">
        <w:rPr>
          <w:rFonts w:ascii="Times New Roman" w:hAnsi="Times New Roman"/>
          <w:noProof/>
          <w:color w:val="auto"/>
          <w:sz w:val="24"/>
          <w:szCs w:val="24"/>
        </w:rPr>
        <w:t>2</w:t>
      </w:r>
      <w:r w:rsidR="0096188E" w:rsidRPr="00357984">
        <w:rPr>
          <w:rFonts w:ascii="Times New Roman" w:hAnsi="Times New Roman"/>
          <w:color w:val="auto"/>
          <w:sz w:val="24"/>
          <w:szCs w:val="24"/>
        </w:rPr>
        <w:fldChar w:fldCharType="end"/>
      </w:r>
      <w:r w:rsidRPr="00357984">
        <w:rPr>
          <w:rFonts w:ascii="Times New Roman" w:hAnsi="Times New Roman"/>
          <w:color w:val="auto"/>
          <w:sz w:val="24"/>
          <w:szCs w:val="24"/>
        </w:rPr>
        <w:t xml:space="preserve"> Number of informant</w:t>
      </w:r>
      <w:r w:rsidR="00924A69">
        <w:rPr>
          <w:rFonts w:ascii="Times New Roman" w:hAnsi="Times New Roman"/>
          <w:color w:val="auto"/>
          <w:sz w:val="24"/>
          <w:szCs w:val="24"/>
        </w:rPr>
        <w:t xml:space="preserve"> in Enemay District</w:t>
      </w:r>
      <w:bookmarkEnd w:id="191"/>
    </w:p>
    <w:tbl>
      <w:tblPr>
        <w:tblW w:w="110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088"/>
        <w:gridCol w:w="2070"/>
        <w:gridCol w:w="1350"/>
        <w:gridCol w:w="990"/>
        <w:gridCol w:w="1170"/>
        <w:gridCol w:w="720"/>
        <w:gridCol w:w="720"/>
        <w:gridCol w:w="982"/>
        <w:gridCol w:w="998"/>
      </w:tblGrid>
      <w:tr w:rsidR="007D29A1" w:rsidRPr="00B31784" w:rsidTr="00335BBF">
        <w:tc>
          <w:tcPr>
            <w:tcW w:w="208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7D29A1" w:rsidRPr="00452D85" w:rsidRDefault="007D29A1" w:rsidP="00335BBF">
            <w:pPr>
              <w:spacing w:after="0" w:line="240" w:lineRule="auto"/>
              <w:ind w:left="720"/>
              <w:contextualSpacing/>
              <w:jc w:val="center"/>
              <w:rPr>
                <w:rFonts w:ascii="Times New Roman" w:hAnsi="Times New Roman"/>
                <w:b/>
                <w:sz w:val="24"/>
                <w:szCs w:val="24"/>
              </w:rPr>
            </w:pPr>
          </w:p>
        </w:tc>
        <w:tc>
          <w:tcPr>
            <w:tcW w:w="2070"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7D29A1" w:rsidRPr="00452D85" w:rsidRDefault="007D29A1" w:rsidP="00335BBF">
            <w:pPr>
              <w:spacing w:after="0" w:line="240" w:lineRule="auto"/>
              <w:contextualSpacing/>
              <w:jc w:val="center"/>
              <w:rPr>
                <w:rFonts w:ascii="Times New Roman" w:hAnsi="Times New Roman"/>
                <w:b/>
                <w:sz w:val="24"/>
                <w:szCs w:val="24"/>
              </w:rPr>
            </w:pPr>
            <w:r w:rsidRPr="00452D85">
              <w:rPr>
                <w:rFonts w:ascii="Times New Roman" w:hAnsi="Times New Roman"/>
                <w:b/>
                <w:sz w:val="24"/>
                <w:szCs w:val="24"/>
              </w:rPr>
              <w:t>Kebele</w:t>
            </w:r>
          </w:p>
        </w:tc>
        <w:tc>
          <w:tcPr>
            <w:tcW w:w="5932" w:type="dxa"/>
            <w:gridSpan w:val="6"/>
            <w:tcBorders>
              <w:top w:val="single" w:sz="4" w:space="0" w:color="000000"/>
              <w:left w:val="single" w:sz="4" w:space="0" w:color="000000"/>
              <w:bottom w:val="single" w:sz="4" w:space="0" w:color="000000"/>
              <w:right w:val="single" w:sz="4" w:space="0" w:color="auto"/>
            </w:tcBorders>
            <w:shd w:val="clear" w:color="auto" w:fill="D9D9D9" w:themeFill="background1" w:themeFillShade="D9"/>
            <w:hideMark/>
          </w:tcPr>
          <w:p w:rsidR="007D29A1" w:rsidRPr="00452D85" w:rsidRDefault="007D29A1" w:rsidP="00335BBF">
            <w:pPr>
              <w:spacing w:after="0" w:line="240" w:lineRule="auto"/>
              <w:ind w:left="720"/>
              <w:contextualSpacing/>
              <w:jc w:val="center"/>
              <w:rPr>
                <w:rFonts w:ascii="Times New Roman" w:hAnsi="Times New Roman"/>
                <w:b/>
                <w:sz w:val="24"/>
                <w:szCs w:val="24"/>
              </w:rPr>
            </w:pPr>
            <w:r w:rsidRPr="00452D85">
              <w:rPr>
                <w:rFonts w:ascii="Times New Roman" w:hAnsi="Times New Roman"/>
                <w:b/>
                <w:sz w:val="24"/>
                <w:szCs w:val="24"/>
              </w:rPr>
              <w:t>SEX</w:t>
            </w:r>
            <w:r w:rsidR="00B0037C">
              <w:rPr>
                <w:rFonts w:ascii="Times New Roman" w:hAnsi="Times New Roman"/>
                <w:b/>
                <w:sz w:val="24"/>
                <w:szCs w:val="24"/>
              </w:rPr>
              <w:t xml:space="preserve"> and %</w:t>
            </w:r>
          </w:p>
        </w:tc>
        <w:tc>
          <w:tcPr>
            <w:tcW w:w="998" w:type="dxa"/>
            <w:vMerge w:val="restart"/>
            <w:tcBorders>
              <w:top w:val="nil"/>
              <w:left w:val="single" w:sz="4" w:space="0" w:color="auto"/>
              <w:right w:val="nil"/>
            </w:tcBorders>
          </w:tcPr>
          <w:p w:rsidR="007D29A1" w:rsidRPr="00B31784" w:rsidRDefault="007D29A1" w:rsidP="00335BBF">
            <w:pPr>
              <w:spacing w:after="0" w:line="240" w:lineRule="auto"/>
              <w:contextualSpacing/>
              <w:jc w:val="both"/>
              <w:rPr>
                <w:rFonts w:ascii="Times New Roman" w:hAnsi="Times New Roman"/>
                <w:sz w:val="24"/>
                <w:szCs w:val="24"/>
              </w:rPr>
            </w:pPr>
          </w:p>
        </w:tc>
      </w:tr>
      <w:tr w:rsidR="007D29A1" w:rsidRPr="00B31784" w:rsidTr="00335BBF">
        <w:trPr>
          <w:trHeight w:val="251"/>
        </w:trPr>
        <w:tc>
          <w:tcPr>
            <w:tcW w:w="208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7D29A1" w:rsidRPr="00452D85" w:rsidRDefault="007D29A1" w:rsidP="00335BBF">
            <w:pPr>
              <w:spacing w:after="0" w:line="240" w:lineRule="auto"/>
              <w:ind w:left="720"/>
              <w:contextualSpacing/>
              <w:jc w:val="center"/>
              <w:rPr>
                <w:rFonts w:ascii="Times New Roman" w:hAnsi="Times New Roman"/>
                <w:b/>
                <w:sz w:val="24"/>
                <w:szCs w:val="24"/>
              </w:rPr>
            </w:pPr>
            <w:r w:rsidRPr="00452D85">
              <w:rPr>
                <w:rFonts w:ascii="Times New Roman" w:hAnsi="Times New Roman"/>
                <w:b/>
                <w:sz w:val="24"/>
                <w:szCs w:val="24"/>
              </w:rPr>
              <w:t>Cluster</w:t>
            </w:r>
          </w:p>
        </w:tc>
        <w:tc>
          <w:tcPr>
            <w:tcW w:w="2070"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7D29A1" w:rsidRPr="00452D85" w:rsidRDefault="007D29A1" w:rsidP="00335BBF">
            <w:pPr>
              <w:spacing w:after="0" w:line="240" w:lineRule="auto"/>
              <w:ind w:left="720"/>
              <w:contextualSpacing/>
              <w:jc w:val="center"/>
              <w:rPr>
                <w:rFonts w:ascii="Times New Roman" w:hAnsi="Times New Roman"/>
                <w:b/>
                <w:sz w:val="24"/>
                <w:szCs w:val="24"/>
              </w:rPr>
            </w:pPr>
          </w:p>
        </w:tc>
        <w:tc>
          <w:tcPr>
            <w:tcW w:w="13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7D29A1" w:rsidRPr="00452D85" w:rsidRDefault="007D29A1" w:rsidP="00335BBF">
            <w:pPr>
              <w:spacing w:after="0" w:line="240" w:lineRule="auto"/>
              <w:ind w:left="720"/>
              <w:contextualSpacing/>
              <w:jc w:val="center"/>
              <w:rPr>
                <w:rFonts w:ascii="Times New Roman" w:hAnsi="Times New Roman"/>
                <w:b/>
                <w:sz w:val="24"/>
                <w:szCs w:val="24"/>
              </w:rPr>
            </w:pPr>
            <w:r w:rsidRPr="00452D85">
              <w:rPr>
                <w:rFonts w:ascii="Times New Roman" w:hAnsi="Times New Roman"/>
                <w:b/>
                <w:sz w:val="24"/>
                <w:szCs w:val="24"/>
              </w:rPr>
              <w:t>M</w:t>
            </w:r>
          </w:p>
        </w:tc>
        <w:tc>
          <w:tcPr>
            <w:tcW w:w="99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7D29A1" w:rsidRPr="00452D85" w:rsidRDefault="007D29A1" w:rsidP="00335BBF">
            <w:pPr>
              <w:spacing w:after="0" w:line="240" w:lineRule="auto"/>
              <w:contextualSpacing/>
              <w:jc w:val="center"/>
              <w:rPr>
                <w:rFonts w:ascii="Times New Roman" w:hAnsi="Times New Roman"/>
                <w:b/>
                <w:sz w:val="24"/>
                <w:szCs w:val="24"/>
              </w:rPr>
            </w:pPr>
            <w:r w:rsidRPr="00452D85">
              <w:rPr>
                <w:rFonts w:ascii="Times New Roman" w:hAnsi="Times New Roman"/>
                <w:b/>
                <w:sz w:val="24"/>
                <w:szCs w:val="24"/>
              </w:rPr>
              <w:t>F</w:t>
            </w:r>
          </w:p>
        </w:tc>
        <w:tc>
          <w:tcPr>
            <w:tcW w:w="117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7D29A1" w:rsidRPr="00452D85" w:rsidRDefault="007D29A1" w:rsidP="00335BBF">
            <w:pPr>
              <w:spacing w:after="0" w:line="240" w:lineRule="auto"/>
              <w:contextualSpacing/>
              <w:jc w:val="center"/>
              <w:rPr>
                <w:rFonts w:ascii="Times New Roman" w:hAnsi="Times New Roman"/>
                <w:b/>
                <w:sz w:val="24"/>
                <w:szCs w:val="24"/>
              </w:rPr>
            </w:pPr>
            <w:r w:rsidRPr="00452D85">
              <w:rPr>
                <w:rFonts w:ascii="Times New Roman" w:hAnsi="Times New Roman"/>
                <w:b/>
                <w:sz w:val="24"/>
                <w:szCs w:val="24"/>
              </w:rPr>
              <w:t>T</w:t>
            </w:r>
          </w:p>
        </w:tc>
        <w:tc>
          <w:tcPr>
            <w:tcW w:w="7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7D29A1" w:rsidRPr="00452D85" w:rsidRDefault="007D29A1" w:rsidP="00335BBF">
            <w:pPr>
              <w:spacing w:after="0" w:line="240" w:lineRule="auto"/>
              <w:contextualSpacing/>
              <w:jc w:val="center"/>
              <w:rPr>
                <w:rFonts w:ascii="Times New Roman" w:hAnsi="Times New Roman"/>
                <w:b/>
                <w:sz w:val="24"/>
                <w:szCs w:val="24"/>
              </w:rPr>
            </w:pPr>
            <w:r w:rsidRPr="00452D85">
              <w:rPr>
                <w:rFonts w:ascii="Times New Roman" w:hAnsi="Times New Roman"/>
                <w:b/>
                <w:sz w:val="24"/>
                <w:szCs w:val="24"/>
              </w:rPr>
              <w:t>M</w:t>
            </w:r>
          </w:p>
        </w:tc>
        <w:tc>
          <w:tcPr>
            <w:tcW w:w="7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7D29A1" w:rsidRPr="00452D85" w:rsidRDefault="007D29A1" w:rsidP="00335BBF">
            <w:pPr>
              <w:spacing w:after="0" w:line="240" w:lineRule="auto"/>
              <w:contextualSpacing/>
              <w:jc w:val="center"/>
              <w:rPr>
                <w:rFonts w:ascii="Times New Roman" w:hAnsi="Times New Roman"/>
                <w:b/>
                <w:sz w:val="24"/>
                <w:szCs w:val="24"/>
              </w:rPr>
            </w:pPr>
            <w:r w:rsidRPr="00452D85">
              <w:rPr>
                <w:rFonts w:ascii="Times New Roman" w:hAnsi="Times New Roman"/>
                <w:b/>
                <w:sz w:val="24"/>
                <w:szCs w:val="24"/>
              </w:rPr>
              <w:t>F</w:t>
            </w:r>
          </w:p>
        </w:tc>
        <w:tc>
          <w:tcPr>
            <w:tcW w:w="982" w:type="dxa"/>
            <w:tcBorders>
              <w:top w:val="single" w:sz="4" w:space="0" w:color="000000"/>
              <w:left w:val="single" w:sz="4" w:space="0" w:color="000000"/>
              <w:bottom w:val="single" w:sz="4" w:space="0" w:color="000000"/>
              <w:right w:val="single" w:sz="4" w:space="0" w:color="auto"/>
            </w:tcBorders>
            <w:shd w:val="clear" w:color="auto" w:fill="D9D9D9" w:themeFill="background1" w:themeFillShade="D9"/>
            <w:hideMark/>
          </w:tcPr>
          <w:p w:rsidR="007D29A1" w:rsidRPr="00452D85" w:rsidRDefault="007D29A1" w:rsidP="00335BBF">
            <w:pPr>
              <w:spacing w:after="0" w:line="240" w:lineRule="auto"/>
              <w:contextualSpacing/>
              <w:jc w:val="center"/>
              <w:rPr>
                <w:rFonts w:ascii="Times New Roman" w:hAnsi="Times New Roman"/>
                <w:b/>
                <w:sz w:val="24"/>
                <w:szCs w:val="24"/>
              </w:rPr>
            </w:pPr>
            <w:r w:rsidRPr="00452D85">
              <w:rPr>
                <w:rFonts w:ascii="Times New Roman" w:hAnsi="Times New Roman"/>
                <w:b/>
                <w:sz w:val="24"/>
                <w:szCs w:val="24"/>
              </w:rPr>
              <w:t>T</w:t>
            </w:r>
          </w:p>
        </w:tc>
        <w:tc>
          <w:tcPr>
            <w:tcW w:w="998" w:type="dxa"/>
            <w:vMerge/>
            <w:tcBorders>
              <w:left w:val="single" w:sz="4" w:space="0" w:color="auto"/>
              <w:right w:val="nil"/>
            </w:tcBorders>
          </w:tcPr>
          <w:p w:rsidR="007D29A1" w:rsidRPr="00B31784" w:rsidRDefault="007D29A1" w:rsidP="00335BBF">
            <w:pPr>
              <w:spacing w:after="0" w:line="240" w:lineRule="auto"/>
              <w:contextualSpacing/>
              <w:jc w:val="both"/>
              <w:rPr>
                <w:rFonts w:ascii="Times New Roman" w:hAnsi="Times New Roman"/>
                <w:sz w:val="24"/>
                <w:szCs w:val="24"/>
              </w:rPr>
            </w:pPr>
          </w:p>
        </w:tc>
      </w:tr>
      <w:tr w:rsidR="007D29A1" w:rsidRPr="00B31784" w:rsidTr="00335BBF">
        <w:tc>
          <w:tcPr>
            <w:tcW w:w="2088" w:type="dxa"/>
            <w:vMerge w:val="restart"/>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Bichena</w:t>
            </w:r>
            <w:r w:rsidRPr="00B31784">
              <w:rPr>
                <w:rFonts w:ascii="Times New Roman" w:hAnsi="Times New Roman"/>
                <w:sz w:val="24"/>
                <w:szCs w:val="24"/>
              </w:rPr>
              <w:t xml:space="preserve">  Gudignit</w:t>
            </w:r>
          </w:p>
          <w:p w:rsidR="007D29A1" w:rsidRPr="00B31784" w:rsidRDefault="007D29A1" w:rsidP="00335BBF">
            <w:pPr>
              <w:spacing w:after="0" w:line="240" w:lineRule="auto"/>
              <w:ind w:left="720"/>
              <w:contextualSpacing/>
              <w:jc w:val="both"/>
              <w:rPr>
                <w:rFonts w:ascii="Times New Roman" w:hAnsi="Times New Roman"/>
                <w:sz w:val="24"/>
                <w:szCs w:val="24"/>
              </w:rPr>
            </w:pPr>
            <w:r>
              <w:rPr>
                <w:rFonts w:ascii="Times New Roman" w:hAnsi="Times New Roman"/>
                <w:sz w:val="24"/>
                <w:szCs w:val="24"/>
              </w:rPr>
              <w:t>/Area/</w:t>
            </w: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01 Kebele</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13</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2</w:t>
            </w:r>
          </w:p>
        </w:tc>
        <w:tc>
          <w:tcPr>
            <w:tcW w:w="11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15</w:t>
            </w:r>
          </w:p>
        </w:tc>
        <w:tc>
          <w:tcPr>
            <w:tcW w:w="720" w:type="dxa"/>
            <w:vMerge w:val="restart"/>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32</w:t>
            </w:r>
          </w:p>
        </w:tc>
        <w:tc>
          <w:tcPr>
            <w:tcW w:w="720" w:type="dxa"/>
            <w:vMerge w:val="restart"/>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8</w:t>
            </w:r>
          </w:p>
        </w:tc>
        <w:tc>
          <w:tcPr>
            <w:tcW w:w="982" w:type="dxa"/>
            <w:vMerge w:val="restart"/>
            <w:tcBorders>
              <w:top w:val="single" w:sz="4" w:space="0" w:color="000000"/>
              <w:left w:val="single" w:sz="4" w:space="0" w:color="000000"/>
              <w:bottom w:val="single" w:sz="4" w:space="0" w:color="000000"/>
              <w:right w:val="single" w:sz="4" w:space="0" w:color="auto"/>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40</w:t>
            </w:r>
          </w:p>
        </w:tc>
        <w:tc>
          <w:tcPr>
            <w:tcW w:w="998" w:type="dxa"/>
            <w:vMerge/>
            <w:tcBorders>
              <w:left w:val="single" w:sz="4" w:space="0" w:color="auto"/>
              <w:right w:val="nil"/>
            </w:tcBorders>
          </w:tcPr>
          <w:p w:rsidR="007D29A1" w:rsidRPr="00B31784" w:rsidRDefault="007D29A1" w:rsidP="00335BBF">
            <w:pPr>
              <w:spacing w:after="0" w:line="240" w:lineRule="auto"/>
              <w:contextualSpacing/>
              <w:jc w:val="both"/>
              <w:rPr>
                <w:rFonts w:ascii="Times New Roman" w:hAnsi="Times New Roman"/>
                <w:sz w:val="24"/>
                <w:szCs w:val="24"/>
              </w:rPr>
            </w:pPr>
          </w:p>
        </w:tc>
      </w:tr>
      <w:tr w:rsidR="007D29A1" w:rsidRPr="00B31784" w:rsidTr="00335BBF">
        <w:tc>
          <w:tcPr>
            <w:tcW w:w="2088"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02 kebele</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7</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2</w:t>
            </w:r>
          </w:p>
        </w:tc>
        <w:tc>
          <w:tcPr>
            <w:tcW w:w="11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9</w:t>
            </w: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82" w:type="dxa"/>
            <w:vMerge/>
            <w:tcBorders>
              <w:top w:val="single" w:sz="4" w:space="0" w:color="000000"/>
              <w:left w:val="single" w:sz="4" w:space="0" w:color="000000"/>
              <w:bottom w:val="single" w:sz="4" w:space="0" w:color="000000"/>
              <w:right w:val="single" w:sz="4" w:space="0" w:color="auto"/>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98" w:type="dxa"/>
            <w:vMerge/>
            <w:tcBorders>
              <w:left w:val="single" w:sz="4" w:space="0" w:color="auto"/>
              <w:right w:val="nil"/>
            </w:tcBorders>
            <w:vAlign w:val="center"/>
          </w:tcPr>
          <w:p w:rsidR="007D29A1" w:rsidRPr="00B31784" w:rsidRDefault="007D29A1" w:rsidP="00335BBF">
            <w:pPr>
              <w:spacing w:after="0" w:line="240" w:lineRule="auto"/>
              <w:ind w:left="720"/>
              <w:contextualSpacing/>
              <w:rPr>
                <w:rFonts w:ascii="Times New Roman" w:hAnsi="Times New Roman"/>
                <w:sz w:val="24"/>
                <w:szCs w:val="24"/>
              </w:rPr>
            </w:pPr>
          </w:p>
        </w:tc>
      </w:tr>
      <w:tr w:rsidR="007D29A1" w:rsidRPr="00B31784" w:rsidTr="00335BBF">
        <w:trPr>
          <w:trHeight w:val="109"/>
        </w:trPr>
        <w:tc>
          <w:tcPr>
            <w:tcW w:w="2088"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rPr>
                <w:rFonts w:ascii="Times New Roman" w:hAnsi="Times New Roman"/>
                <w:sz w:val="24"/>
                <w:szCs w:val="24"/>
              </w:rPr>
            </w:pPr>
            <w:r>
              <w:rPr>
                <w:rFonts w:ascii="Times New Roman" w:hAnsi="Times New Roman"/>
                <w:sz w:val="24"/>
                <w:szCs w:val="24"/>
              </w:rPr>
              <w:t>Enekora</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5</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w:t>
            </w:r>
          </w:p>
        </w:tc>
        <w:tc>
          <w:tcPr>
            <w:tcW w:w="1170" w:type="dxa"/>
            <w:tcBorders>
              <w:top w:val="single" w:sz="4" w:space="0" w:color="000000"/>
              <w:left w:val="single" w:sz="4" w:space="0" w:color="000000"/>
              <w:bottom w:val="single" w:sz="4" w:space="0" w:color="auto"/>
              <w:right w:val="single" w:sz="4" w:space="0" w:color="auto"/>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6</w:t>
            </w: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82" w:type="dxa"/>
            <w:vMerge/>
            <w:tcBorders>
              <w:top w:val="single" w:sz="4" w:space="0" w:color="000000"/>
              <w:left w:val="single" w:sz="4" w:space="0" w:color="000000"/>
              <w:bottom w:val="single" w:sz="4" w:space="0" w:color="000000"/>
              <w:right w:val="single" w:sz="4" w:space="0" w:color="auto"/>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98" w:type="dxa"/>
            <w:vMerge/>
            <w:tcBorders>
              <w:left w:val="single" w:sz="4" w:space="0" w:color="auto"/>
              <w:right w:val="nil"/>
            </w:tcBorders>
            <w:vAlign w:val="center"/>
          </w:tcPr>
          <w:p w:rsidR="007D29A1" w:rsidRPr="00B31784" w:rsidRDefault="007D29A1" w:rsidP="00335BBF">
            <w:pPr>
              <w:spacing w:after="0" w:line="240" w:lineRule="auto"/>
              <w:ind w:left="720"/>
              <w:contextualSpacing/>
              <w:rPr>
                <w:rFonts w:ascii="Times New Roman" w:hAnsi="Times New Roman"/>
                <w:sz w:val="24"/>
                <w:szCs w:val="24"/>
              </w:rPr>
            </w:pPr>
          </w:p>
        </w:tc>
      </w:tr>
      <w:tr w:rsidR="007D29A1" w:rsidRPr="00B31784" w:rsidTr="00335BBF">
        <w:trPr>
          <w:trHeight w:val="157"/>
        </w:trPr>
        <w:tc>
          <w:tcPr>
            <w:tcW w:w="2088"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Kidsgie</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7</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3</w:t>
            </w:r>
          </w:p>
        </w:tc>
        <w:tc>
          <w:tcPr>
            <w:tcW w:w="1170" w:type="dxa"/>
            <w:tcBorders>
              <w:top w:val="single" w:sz="4" w:space="0" w:color="auto"/>
              <w:left w:val="single" w:sz="4" w:space="0" w:color="000000"/>
              <w:bottom w:val="single" w:sz="4" w:space="0" w:color="000000"/>
              <w:right w:val="single" w:sz="4" w:space="0" w:color="auto"/>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10</w:t>
            </w: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82" w:type="dxa"/>
            <w:vMerge/>
            <w:tcBorders>
              <w:top w:val="single" w:sz="4" w:space="0" w:color="000000"/>
              <w:left w:val="single" w:sz="4" w:space="0" w:color="000000"/>
              <w:bottom w:val="single" w:sz="4" w:space="0" w:color="000000"/>
              <w:right w:val="single" w:sz="4" w:space="0" w:color="auto"/>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98" w:type="dxa"/>
            <w:vMerge/>
            <w:tcBorders>
              <w:left w:val="single" w:sz="4" w:space="0" w:color="auto"/>
              <w:right w:val="nil"/>
            </w:tcBorders>
            <w:vAlign w:val="center"/>
          </w:tcPr>
          <w:p w:rsidR="007D29A1" w:rsidRPr="00B31784" w:rsidRDefault="007D29A1" w:rsidP="00335BBF">
            <w:pPr>
              <w:spacing w:after="0" w:line="240" w:lineRule="auto"/>
              <w:ind w:left="720"/>
              <w:contextualSpacing/>
              <w:rPr>
                <w:rFonts w:ascii="Times New Roman" w:hAnsi="Times New Roman"/>
                <w:sz w:val="24"/>
                <w:szCs w:val="24"/>
              </w:rPr>
            </w:pPr>
          </w:p>
        </w:tc>
      </w:tr>
      <w:tr w:rsidR="007D29A1" w:rsidRPr="00B31784" w:rsidTr="00335BBF">
        <w:tc>
          <w:tcPr>
            <w:tcW w:w="2088" w:type="dxa"/>
            <w:vMerge w:val="restart"/>
            <w:tcBorders>
              <w:top w:val="single" w:sz="4" w:space="0" w:color="000000"/>
              <w:left w:val="single" w:sz="4" w:space="0" w:color="000000"/>
              <w:bottom w:val="single" w:sz="4" w:space="0" w:color="000000"/>
              <w:right w:val="single" w:sz="4" w:space="0" w:color="000000"/>
            </w:tcBorders>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 xml:space="preserve">Yetmen </w:t>
            </w:r>
            <w:r w:rsidRPr="00B31784">
              <w:rPr>
                <w:rFonts w:ascii="Times New Roman" w:hAnsi="Times New Roman"/>
                <w:sz w:val="24"/>
                <w:szCs w:val="24"/>
              </w:rPr>
              <w:t>Gu</w:t>
            </w:r>
            <w:r>
              <w:rPr>
                <w:rFonts w:ascii="Times New Roman" w:hAnsi="Times New Roman"/>
                <w:sz w:val="24"/>
                <w:szCs w:val="24"/>
              </w:rPr>
              <w:t>dignit</w:t>
            </w:r>
          </w:p>
          <w:p w:rsidR="007D29A1" w:rsidRPr="00B31784" w:rsidRDefault="007D29A1" w:rsidP="00335BBF">
            <w:pPr>
              <w:spacing w:after="0" w:line="240" w:lineRule="auto"/>
              <w:ind w:left="720"/>
              <w:contextualSpacing/>
              <w:jc w:val="both"/>
              <w:rPr>
                <w:rFonts w:ascii="Times New Roman" w:hAnsi="Times New Roman"/>
                <w:sz w:val="24"/>
                <w:szCs w:val="24"/>
              </w:rPr>
            </w:pPr>
            <w:r>
              <w:rPr>
                <w:rFonts w:ascii="Times New Roman" w:hAnsi="Times New Roman"/>
                <w:sz w:val="24"/>
                <w:szCs w:val="24"/>
              </w:rPr>
              <w:t>/Area/</w:t>
            </w: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Yetmen</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10</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3</w:t>
            </w:r>
          </w:p>
        </w:tc>
        <w:tc>
          <w:tcPr>
            <w:tcW w:w="11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13</w:t>
            </w:r>
          </w:p>
        </w:tc>
        <w:tc>
          <w:tcPr>
            <w:tcW w:w="720" w:type="dxa"/>
            <w:vMerge w:val="restart"/>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24</w:t>
            </w:r>
          </w:p>
        </w:tc>
        <w:tc>
          <w:tcPr>
            <w:tcW w:w="720" w:type="dxa"/>
            <w:vMerge w:val="restart"/>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6</w:t>
            </w:r>
          </w:p>
        </w:tc>
        <w:tc>
          <w:tcPr>
            <w:tcW w:w="982" w:type="dxa"/>
            <w:vMerge w:val="restart"/>
            <w:tcBorders>
              <w:top w:val="single" w:sz="4" w:space="0" w:color="000000"/>
              <w:left w:val="single" w:sz="4" w:space="0" w:color="000000"/>
              <w:bottom w:val="single" w:sz="4" w:space="0" w:color="000000"/>
              <w:right w:val="single" w:sz="4" w:space="0" w:color="auto"/>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30</w:t>
            </w:r>
          </w:p>
        </w:tc>
        <w:tc>
          <w:tcPr>
            <w:tcW w:w="998" w:type="dxa"/>
            <w:vMerge/>
            <w:tcBorders>
              <w:left w:val="single" w:sz="4" w:space="0" w:color="auto"/>
              <w:right w:val="nil"/>
            </w:tcBorders>
          </w:tcPr>
          <w:p w:rsidR="007D29A1" w:rsidRPr="00B31784" w:rsidRDefault="007D29A1" w:rsidP="00335BBF">
            <w:pPr>
              <w:spacing w:after="0" w:line="240" w:lineRule="auto"/>
              <w:contextualSpacing/>
              <w:jc w:val="both"/>
              <w:rPr>
                <w:rFonts w:ascii="Times New Roman" w:hAnsi="Times New Roman"/>
                <w:sz w:val="24"/>
                <w:szCs w:val="24"/>
              </w:rPr>
            </w:pPr>
          </w:p>
        </w:tc>
      </w:tr>
      <w:tr w:rsidR="007D29A1" w:rsidRPr="00B31784" w:rsidTr="00335BBF">
        <w:tc>
          <w:tcPr>
            <w:tcW w:w="2088"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Sireyisus</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9</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10</w:t>
            </w: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82" w:type="dxa"/>
            <w:vMerge/>
            <w:tcBorders>
              <w:top w:val="single" w:sz="4" w:space="0" w:color="000000"/>
              <w:left w:val="single" w:sz="4" w:space="0" w:color="000000"/>
              <w:bottom w:val="single" w:sz="4" w:space="0" w:color="000000"/>
              <w:right w:val="single" w:sz="4" w:space="0" w:color="auto"/>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98" w:type="dxa"/>
            <w:vMerge/>
            <w:tcBorders>
              <w:left w:val="single" w:sz="4" w:space="0" w:color="auto"/>
              <w:right w:val="nil"/>
            </w:tcBorders>
            <w:vAlign w:val="center"/>
          </w:tcPr>
          <w:p w:rsidR="007D29A1" w:rsidRPr="00B31784" w:rsidRDefault="007D29A1" w:rsidP="00335BBF">
            <w:pPr>
              <w:spacing w:after="0" w:line="240" w:lineRule="auto"/>
              <w:ind w:left="720"/>
              <w:contextualSpacing/>
              <w:rPr>
                <w:rFonts w:ascii="Times New Roman" w:hAnsi="Times New Roman"/>
                <w:sz w:val="24"/>
                <w:szCs w:val="24"/>
              </w:rPr>
            </w:pPr>
          </w:p>
        </w:tc>
      </w:tr>
      <w:tr w:rsidR="007D29A1" w:rsidRPr="00B31784" w:rsidTr="00335BBF">
        <w:tc>
          <w:tcPr>
            <w:tcW w:w="2088"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Mehaberbrehane</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5</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2</w:t>
            </w:r>
          </w:p>
        </w:tc>
        <w:tc>
          <w:tcPr>
            <w:tcW w:w="11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7</w:t>
            </w: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82" w:type="dxa"/>
            <w:vMerge/>
            <w:tcBorders>
              <w:top w:val="single" w:sz="4" w:space="0" w:color="000000"/>
              <w:left w:val="single" w:sz="4" w:space="0" w:color="000000"/>
              <w:bottom w:val="single" w:sz="4" w:space="0" w:color="000000"/>
              <w:right w:val="single" w:sz="4" w:space="0" w:color="auto"/>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98" w:type="dxa"/>
            <w:vMerge/>
            <w:tcBorders>
              <w:left w:val="single" w:sz="4" w:space="0" w:color="auto"/>
              <w:right w:val="nil"/>
            </w:tcBorders>
            <w:vAlign w:val="center"/>
          </w:tcPr>
          <w:p w:rsidR="007D29A1" w:rsidRPr="00B31784" w:rsidRDefault="007D29A1" w:rsidP="00335BBF">
            <w:pPr>
              <w:spacing w:after="0" w:line="240" w:lineRule="auto"/>
              <w:ind w:left="720"/>
              <w:contextualSpacing/>
              <w:rPr>
                <w:rFonts w:ascii="Times New Roman" w:hAnsi="Times New Roman"/>
                <w:sz w:val="24"/>
                <w:szCs w:val="24"/>
              </w:rPr>
            </w:pPr>
          </w:p>
        </w:tc>
      </w:tr>
      <w:tr w:rsidR="007D29A1" w:rsidRPr="00B31784" w:rsidTr="00335BBF">
        <w:tc>
          <w:tcPr>
            <w:tcW w:w="2088" w:type="dxa"/>
            <w:vMerge w:val="restart"/>
            <w:tcBorders>
              <w:top w:val="single" w:sz="4" w:space="0" w:color="000000"/>
              <w:left w:val="single" w:sz="4" w:space="0" w:color="000000"/>
              <w:bottom w:val="single" w:sz="4" w:space="0" w:color="000000"/>
              <w:right w:val="single" w:sz="4" w:space="0" w:color="000000"/>
            </w:tcBorders>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 xml:space="preserve">Dimma </w:t>
            </w:r>
            <w:r w:rsidRPr="00B31784">
              <w:rPr>
                <w:rFonts w:ascii="Times New Roman" w:hAnsi="Times New Roman"/>
                <w:sz w:val="24"/>
                <w:szCs w:val="24"/>
              </w:rPr>
              <w:t>Gudignit</w:t>
            </w:r>
          </w:p>
          <w:p w:rsidR="007D29A1" w:rsidRPr="00B31784" w:rsidRDefault="007D29A1" w:rsidP="00335BBF">
            <w:pPr>
              <w:spacing w:after="0" w:line="240" w:lineRule="auto"/>
              <w:ind w:left="720"/>
              <w:contextualSpacing/>
              <w:jc w:val="both"/>
              <w:rPr>
                <w:rFonts w:ascii="Times New Roman" w:hAnsi="Times New Roman"/>
                <w:sz w:val="24"/>
                <w:szCs w:val="24"/>
              </w:rPr>
            </w:pPr>
            <w:r>
              <w:rPr>
                <w:rFonts w:ascii="Times New Roman" w:hAnsi="Times New Roman"/>
                <w:sz w:val="24"/>
                <w:szCs w:val="24"/>
              </w:rPr>
              <w:t>/Area/</w:t>
            </w: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Dimma</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9</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10</w:t>
            </w:r>
          </w:p>
        </w:tc>
        <w:tc>
          <w:tcPr>
            <w:tcW w:w="720" w:type="dxa"/>
            <w:vMerge w:val="restart"/>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24</w:t>
            </w:r>
          </w:p>
        </w:tc>
        <w:tc>
          <w:tcPr>
            <w:tcW w:w="720" w:type="dxa"/>
            <w:vMerge w:val="restart"/>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6</w:t>
            </w:r>
          </w:p>
        </w:tc>
        <w:tc>
          <w:tcPr>
            <w:tcW w:w="982" w:type="dxa"/>
            <w:vMerge w:val="restart"/>
            <w:tcBorders>
              <w:top w:val="single" w:sz="4" w:space="0" w:color="000000"/>
              <w:left w:val="single" w:sz="4" w:space="0" w:color="000000"/>
              <w:bottom w:val="single" w:sz="4" w:space="0" w:color="000000"/>
              <w:right w:val="single" w:sz="4" w:space="0" w:color="auto"/>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30</w:t>
            </w:r>
          </w:p>
        </w:tc>
        <w:tc>
          <w:tcPr>
            <w:tcW w:w="998" w:type="dxa"/>
            <w:vMerge/>
            <w:tcBorders>
              <w:left w:val="single" w:sz="4" w:space="0" w:color="auto"/>
              <w:right w:val="nil"/>
            </w:tcBorders>
          </w:tcPr>
          <w:p w:rsidR="007D29A1" w:rsidRPr="00B31784" w:rsidRDefault="007D29A1" w:rsidP="00335BBF">
            <w:pPr>
              <w:spacing w:after="0" w:line="240" w:lineRule="auto"/>
              <w:contextualSpacing/>
              <w:jc w:val="both"/>
              <w:rPr>
                <w:rFonts w:ascii="Times New Roman" w:hAnsi="Times New Roman"/>
                <w:sz w:val="24"/>
                <w:szCs w:val="24"/>
              </w:rPr>
            </w:pPr>
          </w:p>
        </w:tc>
      </w:tr>
      <w:tr w:rsidR="007D29A1" w:rsidRPr="00B31784" w:rsidTr="00335BBF">
        <w:tc>
          <w:tcPr>
            <w:tcW w:w="2088"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Yekbihana</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8</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2</w:t>
            </w:r>
          </w:p>
        </w:tc>
        <w:tc>
          <w:tcPr>
            <w:tcW w:w="11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10</w:t>
            </w: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82" w:type="dxa"/>
            <w:vMerge/>
            <w:tcBorders>
              <w:top w:val="single" w:sz="4" w:space="0" w:color="000000"/>
              <w:left w:val="single" w:sz="4" w:space="0" w:color="000000"/>
              <w:bottom w:val="single" w:sz="4" w:space="0" w:color="000000"/>
              <w:right w:val="single" w:sz="4" w:space="0" w:color="auto"/>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98" w:type="dxa"/>
            <w:vMerge/>
            <w:tcBorders>
              <w:left w:val="single" w:sz="4" w:space="0" w:color="auto"/>
              <w:right w:val="nil"/>
            </w:tcBorders>
            <w:vAlign w:val="center"/>
          </w:tcPr>
          <w:p w:rsidR="007D29A1" w:rsidRPr="00B31784" w:rsidRDefault="007D29A1" w:rsidP="00335BBF">
            <w:pPr>
              <w:spacing w:after="0" w:line="240" w:lineRule="auto"/>
              <w:ind w:left="720"/>
              <w:contextualSpacing/>
              <w:rPr>
                <w:rFonts w:ascii="Times New Roman" w:hAnsi="Times New Roman"/>
                <w:sz w:val="24"/>
                <w:szCs w:val="24"/>
              </w:rPr>
            </w:pPr>
          </w:p>
        </w:tc>
      </w:tr>
      <w:tr w:rsidR="007D29A1" w:rsidRPr="00B31784" w:rsidTr="00335BBF">
        <w:tc>
          <w:tcPr>
            <w:tcW w:w="2088"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20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Pr>
                <w:rFonts w:ascii="Times New Roman" w:hAnsi="Times New Roman"/>
                <w:sz w:val="24"/>
                <w:szCs w:val="24"/>
              </w:rPr>
              <w:t>Mengisto</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ind w:left="720"/>
              <w:contextualSpacing/>
              <w:jc w:val="both"/>
              <w:rPr>
                <w:rFonts w:ascii="Times New Roman" w:hAnsi="Times New Roman"/>
                <w:sz w:val="24"/>
                <w:szCs w:val="24"/>
              </w:rPr>
            </w:pPr>
            <w:r w:rsidRPr="00B31784">
              <w:rPr>
                <w:rFonts w:ascii="Times New Roman" w:hAnsi="Times New Roman"/>
                <w:sz w:val="24"/>
                <w:szCs w:val="24"/>
              </w:rPr>
              <w:t>7</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3</w:t>
            </w:r>
          </w:p>
        </w:tc>
        <w:tc>
          <w:tcPr>
            <w:tcW w:w="1170" w:type="dxa"/>
            <w:tcBorders>
              <w:top w:val="single" w:sz="4" w:space="0" w:color="000000"/>
              <w:left w:val="single" w:sz="4" w:space="0" w:color="000000"/>
              <w:bottom w:val="single" w:sz="4" w:space="0" w:color="000000"/>
              <w:right w:val="single" w:sz="4" w:space="0" w:color="000000"/>
            </w:tcBorders>
            <w:hideMark/>
          </w:tcPr>
          <w:p w:rsidR="007D29A1" w:rsidRPr="00B31784" w:rsidRDefault="007D29A1" w:rsidP="00335BBF">
            <w:pPr>
              <w:spacing w:after="0" w:line="240" w:lineRule="auto"/>
              <w:contextualSpacing/>
              <w:jc w:val="both"/>
              <w:rPr>
                <w:rFonts w:ascii="Times New Roman" w:hAnsi="Times New Roman"/>
                <w:sz w:val="24"/>
                <w:szCs w:val="24"/>
              </w:rPr>
            </w:pPr>
            <w:r w:rsidRPr="00B31784">
              <w:rPr>
                <w:rFonts w:ascii="Times New Roman" w:hAnsi="Times New Roman"/>
                <w:sz w:val="24"/>
                <w:szCs w:val="24"/>
              </w:rPr>
              <w:t>10</w:t>
            </w: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720" w:type="dxa"/>
            <w:vMerge/>
            <w:tcBorders>
              <w:top w:val="single" w:sz="4" w:space="0" w:color="000000"/>
              <w:left w:val="single" w:sz="4" w:space="0" w:color="000000"/>
              <w:bottom w:val="single" w:sz="4" w:space="0" w:color="000000"/>
              <w:right w:val="single" w:sz="4" w:space="0" w:color="000000"/>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82" w:type="dxa"/>
            <w:vMerge/>
            <w:tcBorders>
              <w:top w:val="single" w:sz="4" w:space="0" w:color="000000"/>
              <w:left w:val="single" w:sz="4" w:space="0" w:color="000000"/>
              <w:bottom w:val="single" w:sz="4" w:space="0" w:color="000000"/>
              <w:right w:val="single" w:sz="4" w:space="0" w:color="auto"/>
            </w:tcBorders>
            <w:vAlign w:val="center"/>
            <w:hideMark/>
          </w:tcPr>
          <w:p w:rsidR="007D29A1" w:rsidRPr="00B31784" w:rsidRDefault="007D29A1" w:rsidP="00335BBF">
            <w:pPr>
              <w:spacing w:after="0" w:line="240" w:lineRule="auto"/>
              <w:ind w:left="720"/>
              <w:contextualSpacing/>
              <w:rPr>
                <w:rFonts w:ascii="Times New Roman" w:hAnsi="Times New Roman"/>
                <w:sz w:val="24"/>
                <w:szCs w:val="24"/>
              </w:rPr>
            </w:pPr>
          </w:p>
        </w:tc>
        <w:tc>
          <w:tcPr>
            <w:tcW w:w="998" w:type="dxa"/>
            <w:vMerge/>
            <w:tcBorders>
              <w:left w:val="single" w:sz="4" w:space="0" w:color="auto"/>
              <w:right w:val="nil"/>
            </w:tcBorders>
            <w:vAlign w:val="center"/>
          </w:tcPr>
          <w:p w:rsidR="007D29A1" w:rsidRPr="00B31784" w:rsidRDefault="007D29A1" w:rsidP="00335BBF">
            <w:pPr>
              <w:spacing w:after="0" w:line="240" w:lineRule="auto"/>
              <w:ind w:left="720"/>
              <w:contextualSpacing/>
              <w:rPr>
                <w:rFonts w:ascii="Times New Roman" w:hAnsi="Times New Roman"/>
                <w:sz w:val="24"/>
                <w:szCs w:val="24"/>
              </w:rPr>
            </w:pPr>
          </w:p>
        </w:tc>
      </w:tr>
      <w:tr w:rsidR="007D29A1" w:rsidRPr="00B9485F" w:rsidTr="00335BBF">
        <w:tc>
          <w:tcPr>
            <w:tcW w:w="4158" w:type="dxa"/>
            <w:gridSpan w:val="2"/>
            <w:tcBorders>
              <w:top w:val="single" w:sz="4" w:space="0" w:color="000000"/>
              <w:left w:val="single" w:sz="4" w:space="0" w:color="000000"/>
              <w:bottom w:val="single" w:sz="4" w:space="0" w:color="000000"/>
              <w:right w:val="single" w:sz="4" w:space="0" w:color="000000"/>
            </w:tcBorders>
            <w:hideMark/>
          </w:tcPr>
          <w:p w:rsidR="007D29A1" w:rsidRPr="00B9485F" w:rsidRDefault="007D29A1" w:rsidP="00335BBF">
            <w:pPr>
              <w:spacing w:after="0" w:line="240" w:lineRule="auto"/>
              <w:ind w:left="720"/>
              <w:contextualSpacing/>
              <w:jc w:val="both"/>
              <w:rPr>
                <w:rFonts w:ascii="Times New Roman" w:hAnsi="Times New Roman"/>
                <w:b/>
                <w:sz w:val="24"/>
                <w:szCs w:val="24"/>
              </w:rPr>
            </w:pPr>
            <w:r w:rsidRPr="00B9485F">
              <w:rPr>
                <w:rFonts w:ascii="Times New Roman" w:hAnsi="Times New Roman"/>
                <w:b/>
                <w:sz w:val="24"/>
                <w:szCs w:val="24"/>
              </w:rPr>
              <w:t>Total</w:t>
            </w:r>
          </w:p>
        </w:tc>
        <w:tc>
          <w:tcPr>
            <w:tcW w:w="1350" w:type="dxa"/>
            <w:tcBorders>
              <w:top w:val="single" w:sz="4" w:space="0" w:color="000000"/>
              <w:left w:val="single" w:sz="4" w:space="0" w:color="000000"/>
              <w:bottom w:val="single" w:sz="4" w:space="0" w:color="000000"/>
              <w:right w:val="single" w:sz="4" w:space="0" w:color="000000"/>
            </w:tcBorders>
            <w:hideMark/>
          </w:tcPr>
          <w:p w:rsidR="007D29A1" w:rsidRPr="00B9485F" w:rsidRDefault="007D29A1" w:rsidP="00335BBF">
            <w:pPr>
              <w:spacing w:after="0" w:line="240" w:lineRule="auto"/>
              <w:ind w:left="720"/>
              <w:contextualSpacing/>
              <w:jc w:val="both"/>
              <w:rPr>
                <w:rFonts w:ascii="Times New Roman" w:hAnsi="Times New Roman"/>
                <w:b/>
                <w:sz w:val="24"/>
                <w:szCs w:val="24"/>
              </w:rPr>
            </w:pPr>
            <w:r w:rsidRPr="00B9485F">
              <w:rPr>
                <w:rFonts w:ascii="Times New Roman" w:hAnsi="Times New Roman"/>
                <w:b/>
                <w:sz w:val="24"/>
                <w:szCs w:val="24"/>
              </w:rPr>
              <w:t>80</w:t>
            </w:r>
          </w:p>
        </w:tc>
        <w:tc>
          <w:tcPr>
            <w:tcW w:w="990" w:type="dxa"/>
            <w:tcBorders>
              <w:top w:val="single" w:sz="4" w:space="0" w:color="000000"/>
              <w:left w:val="single" w:sz="4" w:space="0" w:color="000000"/>
              <w:bottom w:val="single" w:sz="4" w:space="0" w:color="000000"/>
              <w:right w:val="single" w:sz="4" w:space="0" w:color="000000"/>
            </w:tcBorders>
            <w:hideMark/>
          </w:tcPr>
          <w:p w:rsidR="007D29A1" w:rsidRPr="00B9485F" w:rsidRDefault="007D29A1" w:rsidP="00335BBF">
            <w:pPr>
              <w:spacing w:after="0" w:line="240" w:lineRule="auto"/>
              <w:contextualSpacing/>
              <w:jc w:val="both"/>
              <w:rPr>
                <w:rFonts w:ascii="Times New Roman" w:hAnsi="Times New Roman"/>
                <w:b/>
                <w:sz w:val="24"/>
                <w:szCs w:val="24"/>
              </w:rPr>
            </w:pPr>
            <w:r w:rsidRPr="00B9485F">
              <w:rPr>
                <w:rFonts w:ascii="Times New Roman" w:hAnsi="Times New Roman"/>
                <w:b/>
                <w:sz w:val="24"/>
                <w:szCs w:val="24"/>
              </w:rPr>
              <w:t>20</w:t>
            </w:r>
          </w:p>
        </w:tc>
        <w:tc>
          <w:tcPr>
            <w:tcW w:w="1170" w:type="dxa"/>
            <w:tcBorders>
              <w:top w:val="single" w:sz="4" w:space="0" w:color="000000"/>
              <w:left w:val="single" w:sz="4" w:space="0" w:color="000000"/>
              <w:bottom w:val="single" w:sz="4" w:space="0" w:color="000000"/>
              <w:right w:val="single" w:sz="4" w:space="0" w:color="000000"/>
            </w:tcBorders>
            <w:hideMark/>
          </w:tcPr>
          <w:p w:rsidR="007D29A1" w:rsidRPr="00B9485F" w:rsidRDefault="007D29A1" w:rsidP="00335BBF">
            <w:pPr>
              <w:spacing w:after="0" w:line="240" w:lineRule="auto"/>
              <w:contextualSpacing/>
              <w:jc w:val="both"/>
              <w:rPr>
                <w:rFonts w:ascii="Times New Roman" w:hAnsi="Times New Roman"/>
                <w:b/>
                <w:sz w:val="24"/>
                <w:szCs w:val="24"/>
              </w:rPr>
            </w:pPr>
            <w:r w:rsidRPr="00B9485F">
              <w:rPr>
                <w:rFonts w:ascii="Times New Roman" w:hAnsi="Times New Roman"/>
                <w:b/>
                <w:sz w:val="24"/>
                <w:szCs w:val="24"/>
              </w:rPr>
              <w:t>100</w:t>
            </w:r>
          </w:p>
        </w:tc>
        <w:tc>
          <w:tcPr>
            <w:tcW w:w="720" w:type="dxa"/>
            <w:tcBorders>
              <w:top w:val="single" w:sz="4" w:space="0" w:color="000000"/>
              <w:left w:val="single" w:sz="4" w:space="0" w:color="000000"/>
              <w:bottom w:val="single" w:sz="4" w:space="0" w:color="000000"/>
              <w:right w:val="single" w:sz="4" w:space="0" w:color="000000"/>
            </w:tcBorders>
            <w:hideMark/>
          </w:tcPr>
          <w:p w:rsidR="007D29A1" w:rsidRPr="00B9485F" w:rsidRDefault="007D29A1" w:rsidP="00335BBF">
            <w:pPr>
              <w:spacing w:after="0" w:line="240" w:lineRule="auto"/>
              <w:contextualSpacing/>
              <w:jc w:val="both"/>
              <w:rPr>
                <w:rFonts w:ascii="Times New Roman" w:hAnsi="Times New Roman"/>
                <w:b/>
                <w:sz w:val="24"/>
                <w:szCs w:val="24"/>
              </w:rPr>
            </w:pPr>
            <w:r w:rsidRPr="00B9485F">
              <w:rPr>
                <w:rFonts w:ascii="Times New Roman" w:hAnsi="Times New Roman"/>
                <w:b/>
                <w:sz w:val="24"/>
                <w:szCs w:val="24"/>
              </w:rPr>
              <w:t>80</w:t>
            </w:r>
          </w:p>
        </w:tc>
        <w:tc>
          <w:tcPr>
            <w:tcW w:w="720" w:type="dxa"/>
            <w:tcBorders>
              <w:top w:val="single" w:sz="4" w:space="0" w:color="000000"/>
              <w:left w:val="single" w:sz="4" w:space="0" w:color="000000"/>
              <w:bottom w:val="single" w:sz="4" w:space="0" w:color="000000"/>
              <w:right w:val="single" w:sz="4" w:space="0" w:color="000000"/>
            </w:tcBorders>
            <w:hideMark/>
          </w:tcPr>
          <w:p w:rsidR="007D29A1" w:rsidRPr="00B9485F" w:rsidRDefault="007D29A1" w:rsidP="00335BBF">
            <w:pPr>
              <w:spacing w:after="0" w:line="240" w:lineRule="auto"/>
              <w:contextualSpacing/>
              <w:jc w:val="both"/>
              <w:rPr>
                <w:rFonts w:ascii="Times New Roman" w:hAnsi="Times New Roman"/>
                <w:b/>
                <w:sz w:val="24"/>
                <w:szCs w:val="24"/>
              </w:rPr>
            </w:pPr>
            <w:r w:rsidRPr="00B9485F">
              <w:rPr>
                <w:rFonts w:ascii="Times New Roman" w:hAnsi="Times New Roman"/>
                <w:b/>
                <w:sz w:val="24"/>
                <w:szCs w:val="24"/>
              </w:rPr>
              <w:t>20</w:t>
            </w:r>
          </w:p>
        </w:tc>
        <w:tc>
          <w:tcPr>
            <w:tcW w:w="982" w:type="dxa"/>
            <w:tcBorders>
              <w:top w:val="single" w:sz="4" w:space="0" w:color="000000"/>
              <w:left w:val="single" w:sz="4" w:space="0" w:color="000000"/>
              <w:bottom w:val="single" w:sz="4" w:space="0" w:color="000000"/>
              <w:right w:val="single" w:sz="4" w:space="0" w:color="auto"/>
            </w:tcBorders>
            <w:hideMark/>
          </w:tcPr>
          <w:p w:rsidR="007D29A1" w:rsidRPr="00B9485F" w:rsidRDefault="007D29A1" w:rsidP="00335BBF">
            <w:pPr>
              <w:spacing w:after="0" w:line="240" w:lineRule="auto"/>
              <w:contextualSpacing/>
              <w:jc w:val="both"/>
              <w:rPr>
                <w:rFonts w:ascii="Times New Roman" w:hAnsi="Times New Roman"/>
                <w:b/>
                <w:sz w:val="24"/>
                <w:szCs w:val="24"/>
              </w:rPr>
            </w:pPr>
            <w:r w:rsidRPr="00B9485F">
              <w:rPr>
                <w:rFonts w:ascii="Times New Roman" w:hAnsi="Times New Roman"/>
                <w:b/>
                <w:sz w:val="24"/>
                <w:szCs w:val="24"/>
              </w:rPr>
              <w:t>100</w:t>
            </w:r>
          </w:p>
        </w:tc>
        <w:tc>
          <w:tcPr>
            <w:tcW w:w="998" w:type="dxa"/>
            <w:vMerge/>
            <w:tcBorders>
              <w:left w:val="single" w:sz="4" w:space="0" w:color="auto"/>
              <w:bottom w:val="nil"/>
              <w:right w:val="nil"/>
            </w:tcBorders>
          </w:tcPr>
          <w:p w:rsidR="007D29A1" w:rsidRPr="00B9485F" w:rsidRDefault="007D29A1" w:rsidP="00335BBF">
            <w:pPr>
              <w:spacing w:after="0" w:line="240" w:lineRule="auto"/>
              <w:contextualSpacing/>
              <w:jc w:val="both"/>
              <w:rPr>
                <w:rFonts w:ascii="Times New Roman" w:hAnsi="Times New Roman"/>
                <w:b/>
                <w:sz w:val="24"/>
                <w:szCs w:val="24"/>
              </w:rPr>
            </w:pPr>
          </w:p>
        </w:tc>
      </w:tr>
    </w:tbl>
    <w:p w:rsidR="007D29A1" w:rsidRPr="00B9485F" w:rsidRDefault="007D29A1" w:rsidP="007D29A1">
      <w:pPr>
        <w:rPr>
          <w:b/>
        </w:rPr>
      </w:pPr>
      <w:bookmarkStart w:id="192" w:name="_Toc523896975"/>
      <w:bookmarkStart w:id="193" w:name="_Toc524951326"/>
    </w:p>
    <w:p w:rsidR="007D29A1" w:rsidRPr="00664D64" w:rsidRDefault="00856143" w:rsidP="008932AA">
      <w:pPr>
        <w:pStyle w:val="Heading3"/>
        <w:spacing w:line="480" w:lineRule="auto"/>
        <w:rPr>
          <w:rFonts w:ascii="Times New Roman" w:hAnsi="Times New Roman" w:cs="Times New Roman"/>
          <w:color w:val="auto"/>
          <w:sz w:val="24"/>
          <w:szCs w:val="24"/>
        </w:rPr>
      </w:pPr>
      <w:bookmarkStart w:id="194" w:name="_Toc175438831"/>
      <w:r w:rsidRPr="00664D64">
        <w:rPr>
          <w:rFonts w:ascii="Times New Roman" w:hAnsi="Times New Roman" w:cs="Times New Roman"/>
          <w:color w:val="auto"/>
          <w:sz w:val="24"/>
          <w:szCs w:val="24"/>
        </w:rPr>
        <w:t>4.1 Characteristics</w:t>
      </w:r>
      <w:r w:rsidR="007D29A1" w:rsidRPr="00664D64">
        <w:rPr>
          <w:rFonts w:ascii="Times New Roman" w:hAnsi="Times New Roman" w:cs="Times New Roman"/>
          <w:color w:val="auto"/>
          <w:sz w:val="24"/>
          <w:szCs w:val="24"/>
        </w:rPr>
        <w:t xml:space="preserve"> of informants</w:t>
      </w:r>
      <w:bookmarkEnd w:id="192"/>
      <w:bookmarkEnd w:id="193"/>
      <w:bookmarkEnd w:id="194"/>
    </w:p>
    <w:p w:rsidR="007D29A1" w:rsidRDefault="00E46A03" w:rsidP="008932AA">
      <w:pPr>
        <w:tabs>
          <w:tab w:val="left" w:pos="2825"/>
        </w:tabs>
        <w:spacing w:after="0" w:line="480" w:lineRule="auto"/>
        <w:jc w:val="both"/>
        <w:rPr>
          <w:rFonts w:ascii="Times New Roman" w:eastAsia="Times New Roman" w:hAnsi="Times New Roman"/>
          <w:sz w:val="24"/>
          <w:szCs w:val="24"/>
        </w:rPr>
      </w:pPr>
      <w:r>
        <w:rPr>
          <w:rFonts w:ascii="Times New Roman" w:eastAsia="Times New Roman" w:hAnsi="Times New Roman"/>
          <w:sz w:val="24"/>
          <w:szCs w:val="24"/>
        </w:rPr>
        <w:t>The h</w:t>
      </w:r>
      <w:r w:rsidR="00AB1200" w:rsidRPr="003D7BB0">
        <w:rPr>
          <w:rFonts w:ascii="Times New Roman" w:eastAsia="Times New Roman" w:hAnsi="Times New Roman"/>
          <w:sz w:val="24"/>
          <w:szCs w:val="24"/>
        </w:rPr>
        <w:t>u</w:t>
      </w:r>
      <w:r w:rsidR="00AB1200">
        <w:rPr>
          <w:rFonts w:ascii="Times New Roman" w:eastAsia="Times New Roman" w:hAnsi="Times New Roman"/>
          <w:sz w:val="24"/>
          <w:szCs w:val="24"/>
        </w:rPr>
        <w:t>ndred</w:t>
      </w:r>
      <w:r w:rsidR="007D29A1">
        <w:rPr>
          <w:rFonts w:ascii="Times New Roman" w:eastAsia="Times New Roman" w:hAnsi="Times New Roman"/>
          <w:sz w:val="24"/>
          <w:szCs w:val="24"/>
        </w:rPr>
        <w:t xml:space="preserve"> informants in the study</w:t>
      </w:r>
      <w:r>
        <w:rPr>
          <w:rFonts w:ascii="Times New Roman" w:eastAsia="Times New Roman" w:hAnsi="Times New Roman"/>
          <w:sz w:val="24"/>
          <w:szCs w:val="24"/>
        </w:rPr>
        <w:t xml:space="preserve"> area were grouped</w:t>
      </w:r>
      <w:r w:rsidR="007D29A1" w:rsidRPr="003D7BB0">
        <w:rPr>
          <w:rFonts w:ascii="Times New Roman" w:eastAsia="Times New Roman" w:hAnsi="Times New Roman"/>
          <w:sz w:val="24"/>
          <w:szCs w:val="24"/>
        </w:rPr>
        <w:t xml:space="preserve"> in three age</w:t>
      </w:r>
      <w:r>
        <w:rPr>
          <w:rFonts w:ascii="Times New Roman" w:eastAsia="Times New Roman" w:hAnsi="Times New Roman"/>
          <w:sz w:val="24"/>
          <w:szCs w:val="24"/>
        </w:rPr>
        <w:t xml:space="preserve"> classes</w:t>
      </w:r>
      <w:r w:rsidR="007D29A1" w:rsidRPr="003D7BB0">
        <w:rPr>
          <w:rFonts w:ascii="Times New Roman" w:eastAsia="Times New Roman" w:hAnsi="Times New Roman"/>
          <w:sz w:val="24"/>
          <w:szCs w:val="24"/>
        </w:rPr>
        <w:t>. It included the young (20-40), the middle age (41-60) and the elders (61-80). The highest number of informants was obtained from the middle age (table</w:t>
      </w:r>
      <w:r w:rsidR="007D29A1">
        <w:rPr>
          <w:rFonts w:ascii="Times New Roman" w:eastAsia="Times New Roman" w:hAnsi="Times New Roman"/>
          <w:sz w:val="24"/>
          <w:szCs w:val="24"/>
        </w:rPr>
        <w:t>3).Men</w:t>
      </w:r>
      <w:r w:rsidR="007D29A1" w:rsidRPr="003D7BB0">
        <w:rPr>
          <w:rFonts w:ascii="Times New Roman" w:eastAsia="Times New Roman" w:hAnsi="Times New Roman"/>
          <w:sz w:val="24"/>
          <w:szCs w:val="24"/>
        </w:rPr>
        <w:t xml:space="preserve"> were more in </w:t>
      </w:r>
      <w:r w:rsidR="007D29A1">
        <w:rPr>
          <w:rFonts w:ascii="Times New Roman" w:eastAsia="Times New Roman" w:hAnsi="Times New Roman"/>
          <w:sz w:val="24"/>
          <w:szCs w:val="24"/>
        </w:rPr>
        <w:t xml:space="preserve">number (80) compared to Women </w:t>
      </w:r>
      <w:r w:rsidR="007D29A1" w:rsidRPr="003D7BB0">
        <w:rPr>
          <w:rFonts w:ascii="Times New Roman" w:eastAsia="Times New Roman" w:hAnsi="Times New Roman"/>
          <w:sz w:val="24"/>
          <w:szCs w:val="24"/>
        </w:rPr>
        <w:t xml:space="preserve">(20). Moreover, some of informants </w:t>
      </w:r>
      <w:r w:rsidR="007D29A1">
        <w:rPr>
          <w:rFonts w:ascii="Times New Roman" w:eastAsia="Times New Roman" w:hAnsi="Times New Roman"/>
          <w:sz w:val="24"/>
          <w:szCs w:val="24"/>
        </w:rPr>
        <w:t>(50) were illiterate. About 86</w:t>
      </w:r>
      <w:r w:rsidR="007D29A1" w:rsidRPr="003D7BB0">
        <w:rPr>
          <w:rFonts w:ascii="Times New Roman" w:eastAsia="Times New Roman" w:hAnsi="Times New Roman"/>
          <w:sz w:val="24"/>
          <w:szCs w:val="24"/>
        </w:rPr>
        <w:t xml:space="preserve"> of the total informants were married.</w:t>
      </w:r>
    </w:p>
    <w:p w:rsidR="00E27A0D" w:rsidRDefault="00E27A0D" w:rsidP="007D29A1">
      <w:pPr>
        <w:tabs>
          <w:tab w:val="left" w:pos="2825"/>
        </w:tabs>
        <w:spacing w:after="0" w:line="360" w:lineRule="auto"/>
        <w:jc w:val="both"/>
        <w:rPr>
          <w:rFonts w:ascii="Times New Roman" w:hAnsi="Times New Roman"/>
          <w:sz w:val="24"/>
          <w:szCs w:val="24"/>
        </w:rPr>
      </w:pPr>
    </w:p>
    <w:p w:rsidR="00E27A0D" w:rsidRDefault="00E27A0D" w:rsidP="007D29A1">
      <w:pPr>
        <w:tabs>
          <w:tab w:val="left" w:pos="2825"/>
        </w:tabs>
        <w:spacing w:after="0" w:line="360" w:lineRule="auto"/>
        <w:jc w:val="both"/>
        <w:rPr>
          <w:rFonts w:ascii="Times New Roman" w:hAnsi="Times New Roman"/>
          <w:sz w:val="24"/>
          <w:szCs w:val="24"/>
        </w:rPr>
      </w:pPr>
    </w:p>
    <w:p w:rsidR="00E27A0D" w:rsidRDefault="00E27A0D" w:rsidP="007D29A1">
      <w:pPr>
        <w:tabs>
          <w:tab w:val="left" w:pos="2825"/>
        </w:tabs>
        <w:spacing w:after="0" w:line="360" w:lineRule="auto"/>
        <w:jc w:val="both"/>
        <w:rPr>
          <w:rFonts w:ascii="Times New Roman" w:hAnsi="Times New Roman"/>
          <w:sz w:val="24"/>
          <w:szCs w:val="24"/>
        </w:rPr>
      </w:pPr>
    </w:p>
    <w:p w:rsidR="007D29A1" w:rsidRPr="003D66A1" w:rsidRDefault="007D29A1" w:rsidP="007D29A1">
      <w:pPr>
        <w:tabs>
          <w:tab w:val="left" w:pos="2825"/>
        </w:tabs>
        <w:spacing w:after="0" w:line="360" w:lineRule="auto"/>
        <w:jc w:val="both"/>
        <w:rPr>
          <w:rFonts w:ascii="Times New Roman" w:eastAsia="Times New Roman" w:hAnsi="Times New Roman"/>
          <w:sz w:val="24"/>
          <w:szCs w:val="24"/>
        </w:rPr>
      </w:pPr>
      <w:bookmarkStart w:id="195" w:name="_Toc19658709"/>
      <w:r w:rsidRPr="003D66A1">
        <w:rPr>
          <w:rFonts w:ascii="Times New Roman" w:hAnsi="Times New Roman"/>
          <w:sz w:val="24"/>
          <w:szCs w:val="24"/>
        </w:rPr>
        <w:lastRenderedPageBreak/>
        <w:t xml:space="preserve">Table </w:t>
      </w:r>
      <w:r w:rsidR="0096188E" w:rsidRPr="003D66A1">
        <w:rPr>
          <w:rFonts w:ascii="Times New Roman" w:hAnsi="Times New Roman"/>
          <w:sz w:val="24"/>
          <w:szCs w:val="24"/>
        </w:rPr>
        <w:fldChar w:fldCharType="begin"/>
      </w:r>
      <w:r w:rsidRPr="003D66A1">
        <w:rPr>
          <w:rFonts w:ascii="Times New Roman" w:hAnsi="Times New Roman"/>
          <w:sz w:val="24"/>
          <w:szCs w:val="24"/>
        </w:rPr>
        <w:instrText xml:space="preserve"> SEQ Table \* ARABIC </w:instrText>
      </w:r>
      <w:r w:rsidR="0096188E" w:rsidRPr="003D66A1">
        <w:rPr>
          <w:rFonts w:ascii="Times New Roman" w:hAnsi="Times New Roman"/>
          <w:sz w:val="24"/>
          <w:szCs w:val="24"/>
        </w:rPr>
        <w:fldChar w:fldCharType="separate"/>
      </w:r>
      <w:r w:rsidR="00E54ED2">
        <w:rPr>
          <w:rFonts w:ascii="Times New Roman" w:hAnsi="Times New Roman"/>
          <w:noProof/>
          <w:sz w:val="24"/>
          <w:szCs w:val="24"/>
        </w:rPr>
        <w:t>3</w:t>
      </w:r>
      <w:r w:rsidR="0096188E" w:rsidRPr="003D66A1">
        <w:rPr>
          <w:rFonts w:ascii="Times New Roman" w:hAnsi="Times New Roman"/>
          <w:sz w:val="24"/>
          <w:szCs w:val="24"/>
        </w:rPr>
        <w:fldChar w:fldCharType="end"/>
      </w:r>
      <w:r w:rsidRPr="003D66A1">
        <w:rPr>
          <w:rFonts w:ascii="Times New Roman" w:hAnsi="Times New Roman"/>
          <w:sz w:val="24"/>
          <w:szCs w:val="24"/>
        </w:rPr>
        <w:t xml:space="preserve"> Informant general information</w:t>
      </w:r>
      <w:r>
        <w:rPr>
          <w:rFonts w:ascii="Times New Roman" w:hAnsi="Times New Roman"/>
          <w:sz w:val="24"/>
          <w:szCs w:val="24"/>
        </w:rPr>
        <w:t xml:space="preserve"> such as Age and Sex.</w:t>
      </w:r>
      <w:bookmarkEnd w:id="195"/>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70"/>
        <w:gridCol w:w="1260"/>
        <w:gridCol w:w="990"/>
        <w:gridCol w:w="1098"/>
      </w:tblGrid>
      <w:tr w:rsidR="007D29A1" w:rsidRPr="00B31784" w:rsidTr="00335BBF">
        <w:trPr>
          <w:trHeight w:val="269"/>
          <w:jc w:val="center"/>
        </w:trPr>
        <w:tc>
          <w:tcPr>
            <w:tcW w:w="2970" w:type="dxa"/>
            <w:vMerge w:val="restart"/>
            <w:shd w:val="clear" w:color="auto" w:fill="D9D9D9" w:themeFill="background1" w:themeFillShade="D9"/>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Age group (in year</w:t>
            </w:r>
            <w:r w:rsidRPr="00B31784">
              <w:rPr>
                <w:rFonts w:ascii="Times New Roman" w:hAnsi="Times New Roman"/>
                <w:sz w:val="24"/>
                <w:szCs w:val="24"/>
              </w:rPr>
              <w:t>)</w:t>
            </w:r>
          </w:p>
        </w:tc>
        <w:tc>
          <w:tcPr>
            <w:tcW w:w="3348" w:type="dxa"/>
            <w:gridSpan w:val="3"/>
            <w:tcBorders>
              <w:bottom w:val="single" w:sz="4" w:space="0" w:color="auto"/>
              <w:right w:val="single" w:sz="4" w:space="0" w:color="auto"/>
            </w:tcBorders>
            <w:shd w:val="clear" w:color="auto" w:fill="D9D9D9" w:themeFill="background1" w:themeFillShade="D9"/>
          </w:tcPr>
          <w:p w:rsidR="007D29A1" w:rsidRPr="00B31784" w:rsidRDefault="007D29A1" w:rsidP="00335BBF">
            <w:pPr>
              <w:spacing w:after="0" w:line="240" w:lineRule="auto"/>
              <w:ind w:left="144" w:right="144"/>
              <w:jc w:val="both"/>
              <w:rPr>
                <w:rFonts w:ascii="Times New Roman" w:hAnsi="Times New Roman"/>
                <w:sz w:val="24"/>
                <w:szCs w:val="24"/>
              </w:rPr>
            </w:pPr>
            <w:r>
              <w:rPr>
                <w:rFonts w:ascii="Times New Roman" w:hAnsi="Times New Roman"/>
                <w:sz w:val="24"/>
                <w:szCs w:val="24"/>
              </w:rPr>
              <w:t>Sex &amp; number of</w:t>
            </w:r>
            <w:r w:rsidRPr="00B31784">
              <w:rPr>
                <w:rFonts w:ascii="Times New Roman" w:hAnsi="Times New Roman"/>
                <w:sz w:val="24"/>
                <w:szCs w:val="24"/>
              </w:rPr>
              <w:t xml:space="preserve"> informants</w:t>
            </w:r>
          </w:p>
        </w:tc>
      </w:tr>
      <w:tr w:rsidR="007D29A1" w:rsidRPr="00B31784" w:rsidTr="00335BBF">
        <w:trPr>
          <w:trHeight w:val="242"/>
          <w:jc w:val="center"/>
        </w:trPr>
        <w:tc>
          <w:tcPr>
            <w:tcW w:w="2970" w:type="dxa"/>
            <w:vMerge/>
            <w:shd w:val="clear" w:color="auto" w:fill="D9D9D9" w:themeFill="background1" w:themeFillShade="D9"/>
          </w:tcPr>
          <w:p w:rsidR="007D29A1" w:rsidRPr="00B31784" w:rsidRDefault="007D29A1" w:rsidP="00335BBF">
            <w:pPr>
              <w:spacing w:after="0" w:line="240" w:lineRule="auto"/>
              <w:jc w:val="both"/>
              <w:rPr>
                <w:rFonts w:ascii="Times New Roman" w:hAnsi="Times New Roman"/>
                <w:sz w:val="24"/>
                <w:szCs w:val="24"/>
              </w:rPr>
            </w:pPr>
          </w:p>
        </w:tc>
        <w:tc>
          <w:tcPr>
            <w:tcW w:w="1260" w:type="dxa"/>
            <w:tcBorders>
              <w:top w:val="single" w:sz="4" w:space="0" w:color="auto"/>
            </w:tcBorders>
            <w:shd w:val="clear" w:color="auto" w:fill="D9D9D9" w:themeFill="background1" w:themeFillShade="D9"/>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Male</w:t>
            </w:r>
          </w:p>
        </w:tc>
        <w:tc>
          <w:tcPr>
            <w:tcW w:w="990" w:type="dxa"/>
            <w:tcBorders>
              <w:top w:val="single" w:sz="4" w:space="0" w:color="auto"/>
            </w:tcBorders>
            <w:shd w:val="clear" w:color="auto" w:fill="D9D9D9" w:themeFill="background1" w:themeFillShade="D9"/>
          </w:tcPr>
          <w:p w:rsidR="007D29A1" w:rsidRPr="00B31784" w:rsidRDefault="00642A8C" w:rsidP="00335BBF">
            <w:pPr>
              <w:spacing w:after="0" w:line="240" w:lineRule="auto"/>
              <w:jc w:val="both"/>
              <w:rPr>
                <w:rFonts w:ascii="Times New Roman" w:hAnsi="Times New Roman"/>
                <w:sz w:val="24"/>
                <w:szCs w:val="24"/>
              </w:rPr>
            </w:pPr>
            <w:r w:rsidRPr="00B31784">
              <w:rPr>
                <w:rFonts w:ascii="Times New Roman" w:hAnsi="Times New Roman"/>
                <w:sz w:val="24"/>
                <w:szCs w:val="24"/>
              </w:rPr>
              <w:t>F</w:t>
            </w:r>
            <w:r w:rsidR="007D29A1" w:rsidRPr="00B31784">
              <w:rPr>
                <w:rFonts w:ascii="Times New Roman" w:hAnsi="Times New Roman"/>
                <w:sz w:val="24"/>
                <w:szCs w:val="24"/>
              </w:rPr>
              <w:t>emale</w:t>
            </w:r>
          </w:p>
        </w:tc>
        <w:tc>
          <w:tcPr>
            <w:tcW w:w="1098" w:type="dxa"/>
            <w:tcBorders>
              <w:top w:val="single" w:sz="4" w:space="0" w:color="auto"/>
            </w:tcBorders>
            <w:shd w:val="clear" w:color="auto" w:fill="D9D9D9" w:themeFill="background1" w:themeFillShade="D9"/>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Total</w:t>
            </w:r>
          </w:p>
        </w:tc>
      </w:tr>
      <w:tr w:rsidR="007D29A1" w:rsidRPr="00B31784" w:rsidTr="00335BBF">
        <w:trPr>
          <w:trHeight w:val="341"/>
          <w:jc w:val="center"/>
        </w:trPr>
        <w:tc>
          <w:tcPr>
            <w:tcW w:w="2970"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20-40</w:t>
            </w:r>
          </w:p>
        </w:tc>
        <w:tc>
          <w:tcPr>
            <w:tcW w:w="1260"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16</w:t>
            </w:r>
          </w:p>
        </w:tc>
        <w:tc>
          <w:tcPr>
            <w:tcW w:w="990"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1</w:t>
            </w:r>
          </w:p>
        </w:tc>
        <w:tc>
          <w:tcPr>
            <w:tcW w:w="1098"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17</w:t>
            </w:r>
          </w:p>
        </w:tc>
      </w:tr>
      <w:tr w:rsidR="007D29A1" w:rsidRPr="00B31784" w:rsidTr="00335BBF">
        <w:trPr>
          <w:trHeight w:val="341"/>
          <w:jc w:val="center"/>
        </w:trPr>
        <w:tc>
          <w:tcPr>
            <w:tcW w:w="2970"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41-60</w:t>
            </w:r>
          </w:p>
        </w:tc>
        <w:tc>
          <w:tcPr>
            <w:tcW w:w="1260"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38</w:t>
            </w:r>
          </w:p>
        </w:tc>
        <w:tc>
          <w:tcPr>
            <w:tcW w:w="990"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9</w:t>
            </w:r>
          </w:p>
        </w:tc>
        <w:tc>
          <w:tcPr>
            <w:tcW w:w="1098"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47</w:t>
            </w:r>
          </w:p>
        </w:tc>
      </w:tr>
      <w:tr w:rsidR="007D29A1" w:rsidRPr="00B31784" w:rsidTr="00335BBF">
        <w:trPr>
          <w:trHeight w:val="350"/>
          <w:jc w:val="center"/>
        </w:trPr>
        <w:tc>
          <w:tcPr>
            <w:tcW w:w="2970"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61-80</w:t>
            </w:r>
          </w:p>
        </w:tc>
        <w:tc>
          <w:tcPr>
            <w:tcW w:w="1260"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26</w:t>
            </w:r>
          </w:p>
        </w:tc>
        <w:tc>
          <w:tcPr>
            <w:tcW w:w="990"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10</w:t>
            </w:r>
          </w:p>
        </w:tc>
        <w:tc>
          <w:tcPr>
            <w:tcW w:w="1098"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36</w:t>
            </w:r>
          </w:p>
        </w:tc>
      </w:tr>
      <w:tr w:rsidR="007D29A1" w:rsidRPr="00B31784" w:rsidTr="00335BBF">
        <w:trPr>
          <w:trHeight w:val="260"/>
          <w:jc w:val="center"/>
        </w:trPr>
        <w:tc>
          <w:tcPr>
            <w:tcW w:w="2970" w:type="dxa"/>
            <w:shd w:val="clear" w:color="auto" w:fill="D9D9D9" w:themeFill="background1" w:themeFillShade="D9"/>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Total</w:t>
            </w:r>
          </w:p>
        </w:tc>
        <w:tc>
          <w:tcPr>
            <w:tcW w:w="1260" w:type="dxa"/>
            <w:shd w:val="clear" w:color="auto" w:fill="D9D9D9" w:themeFill="background1" w:themeFillShade="D9"/>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80</w:t>
            </w:r>
          </w:p>
        </w:tc>
        <w:tc>
          <w:tcPr>
            <w:tcW w:w="990" w:type="dxa"/>
            <w:shd w:val="clear" w:color="auto" w:fill="D9D9D9" w:themeFill="background1" w:themeFillShade="D9"/>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20</w:t>
            </w:r>
          </w:p>
        </w:tc>
        <w:tc>
          <w:tcPr>
            <w:tcW w:w="1098" w:type="dxa"/>
            <w:shd w:val="clear" w:color="auto" w:fill="D9D9D9" w:themeFill="background1" w:themeFillShade="D9"/>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100</w:t>
            </w:r>
          </w:p>
        </w:tc>
      </w:tr>
    </w:tbl>
    <w:p w:rsidR="007D29A1" w:rsidRDefault="007D29A1" w:rsidP="007D29A1">
      <w:pPr>
        <w:pStyle w:val="Caption"/>
        <w:spacing w:after="0"/>
        <w:ind w:left="720" w:firstLine="720"/>
        <w:rPr>
          <w:rFonts w:ascii="Times New Roman" w:hAnsi="Times New Roman"/>
          <w:b w:val="0"/>
          <w:color w:val="auto"/>
          <w:sz w:val="24"/>
          <w:szCs w:val="24"/>
        </w:rPr>
      </w:pPr>
    </w:p>
    <w:p w:rsidR="007D29A1" w:rsidRDefault="007D29A1" w:rsidP="007D29A1">
      <w:pPr>
        <w:pStyle w:val="Caption"/>
        <w:spacing w:after="0"/>
        <w:ind w:left="720" w:firstLine="720"/>
        <w:rPr>
          <w:rFonts w:ascii="Times New Roman" w:hAnsi="Times New Roman"/>
          <w:b w:val="0"/>
          <w:color w:val="auto"/>
          <w:sz w:val="24"/>
          <w:szCs w:val="24"/>
        </w:rPr>
      </w:pPr>
    </w:p>
    <w:p w:rsidR="007D29A1" w:rsidRPr="00B051E0" w:rsidRDefault="007D29A1" w:rsidP="007D29A1">
      <w:pPr>
        <w:pStyle w:val="Caption"/>
        <w:spacing w:after="0"/>
        <w:ind w:left="720" w:firstLine="720"/>
        <w:rPr>
          <w:rFonts w:ascii="Times New Roman" w:hAnsi="Times New Roman"/>
          <w:b w:val="0"/>
          <w:color w:val="auto"/>
          <w:sz w:val="24"/>
          <w:szCs w:val="24"/>
        </w:rPr>
      </w:pPr>
      <w:bookmarkStart w:id="196" w:name="_Toc19658710"/>
      <w:r w:rsidRPr="00B051E0">
        <w:rPr>
          <w:rFonts w:ascii="Times New Roman" w:hAnsi="Times New Roman"/>
          <w:b w:val="0"/>
          <w:color w:val="auto"/>
          <w:sz w:val="24"/>
          <w:szCs w:val="24"/>
        </w:rPr>
        <w:t xml:space="preserve">Table </w:t>
      </w:r>
      <w:r w:rsidR="0096188E" w:rsidRPr="00B051E0">
        <w:rPr>
          <w:rFonts w:ascii="Times New Roman" w:hAnsi="Times New Roman"/>
          <w:b w:val="0"/>
          <w:color w:val="auto"/>
          <w:sz w:val="24"/>
          <w:szCs w:val="24"/>
        </w:rPr>
        <w:fldChar w:fldCharType="begin"/>
      </w:r>
      <w:r w:rsidRPr="00B051E0">
        <w:rPr>
          <w:rFonts w:ascii="Times New Roman" w:hAnsi="Times New Roman"/>
          <w:b w:val="0"/>
          <w:color w:val="auto"/>
          <w:sz w:val="24"/>
          <w:szCs w:val="24"/>
        </w:rPr>
        <w:instrText xml:space="preserve"> SEQ Table \* ARABIC </w:instrText>
      </w:r>
      <w:r w:rsidR="0096188E" w:rsidRPr="00B051E0">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4</w:t>
      </w:r>
      <w:r w:rsidR="0096188E" w:rsidRPr="00B051E0">
        <w:rPr>
          <w:rFonts w:ascii="Times New Roman" w:hAnsi="Times New Roman"/>
          <w:b w:val="0"/>
          <w:color w:val="auto"/>
          <w:sz w:val="24"/>
          <w:szCs w:val="24"/>
        </w:rPr>
        <w:fldChar w:fldCharType="end"/>
      </w:r>
      <w:r w:rsidRPr="00B051E0">
        <w:rPr>
          <w:rFonts w:ascii="Times New Roman" w:hAnsi="Times New Roman"/>
          <w:b w:val="0"/>
          <w:color w:val="auto"/>
          <w:sz w:val="24"/>
          <w:szCs w:val="24"/>
        </w:rPr>
        <w:t xml:space="preserve"> Educational status of informants</w:t>
      </w:r>
      <w:bookmarkEnd w:id="196"/>
    </w:p>
    <w:tbl>
      <w:tblPr>
        <w:tblW w:w="0" w:type="auto"/>
        <w:jc w:val="center"/>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88"/>
        <w:gridCol w:w="1256"/>
        <w:gridCol w:w="923"/>
        <w:gridCol w:w="723"/>
      </w:tblGrid>
      <w:tr w:rsidR="007D29A1" w:rsidRPr="00B31784" w:rsidTr="00335BBF">
        <w:trPr>
          <w:trHeight w:val="314"/>
          <w:jc w:val="center"/>
        </w:trPr>
        <w:tc>
          <w:tcPr>
            <w:tcW w:w="3488" w:type="dxa"/>
            <w:vMerge w:val="restart"/>
            <w:shd w:val="clear" w:color="auto" w:fill="D9D9D9" w:themeFill="background1" w:themeFillShade="D9"/>
          </w:tcPr>
          <w:p w:rsidR="007D29A1" w:rsidRPr="00452D85" w:rsidRDefault="007D29A1" w:rsidP="00335BBF">
            <w:pPr>
              <w:spacing w:after="0" w:line="240" w:lineRule="auto"/>
              <w:jc w:val="both"/>
              <w:rPr>
                <w:rFonts w:ascii="Times New Roman" w:hAnsi="Times New Roman"/>
                <w:sz w:val="24"/>
                <w:szCs w:val="24"/>
              </w:rPr>
            </w:pPr>
            <w:r w:rsidRPr="00452D85">
              <w:rPr>
                <w:rFonts w:ascii="Times New Roman" w:hAnsi="Times New Roman"/>
                <w:sz w:val="24"/>
                <w:szCs w:val="24"/>
              </w:rPr>
              <w:t>Educational status</w:t>
            </w:r>
          </w:p>
          <w:p w:rsidR="007D29A1" w:rsidRPr="00452D85" w:rsidRDefault="007D29A1" w:rsidP="00335BBF">
            <w:pPr>
              <w:spacing w:after="0" w:line="240" w:lineRule="auto"/>
              <w:jc w:val="both"/>
              <w:rPr>
                <w:rFonts w:ascii="Times New Roman" w:hAnsi="Times New Roman"/>
                <w:sz w:val="24"/>
                <w:szCs w:val="24"/>
              </w:rPr>
            </w:pPr>
          </w:p>
        </w:tc>
        <w:tc>
          <w:tcPr>
            <w:tcW w:w="2902" w:type="dxa"/>
            <w:gridSpan w:val="3"/>
            <w:tcBorders>
              <w:bottom w:val="single" w:sz="4" w:space="0" w:color="auto"/>
            </w:tcBorders>
            <w:shd w:val="clear" w:color="auto" w:fill="D9D9D9" w:themeFill="background1" w:themeFillShade="D9"/>
          </w:tcPr>
          <w:p w:rsidR="007D29A1" w:rsidRPr="00452D85" w:rsidRDefault="007D29A1" w:rsidP="00335BBF">
            <w:pPr>
              <w:spacing w:after="0" w:line="240" w:lineRule="auto"/>
              <w:jc w:val="both"/>
              <w:rPr>
                <w:rFonts w:ascii="Times New Roman" w:hAnsi="Times New Roman"/>
                <w:sz w:val="24"/>
                <w:szCs w:val="24"/>
              </w:rPr>
            </w:pPr>
            <w:r w:rsidRPr="00452D85">
              <w:rPr>
                <w:rFonts w:ascii="Times New Roman" w:hAnsi="Times New Roman"/>
                <w:sz w:val="24"/>
                <w:szCs w:val="24"/>
              </w:rPr>
              <w:t>Sex of informants</w:t>
            </w:r>
          </w:p>
        </w:tc>
      </w:tr>
      <w:tr w:rsidR="007D29A1" w:rsidRPr="00B31784" w:rsidTr="00335BBF">
        <w:trPr>
          <w:trHeight w:val="260"/>
          <w:jc w:val="center"/>
        </w:trPr>
        <w:tc>
          <w:tcPr>
            <w:tcW w:w="3488" w:type="dxa"/>
            <w:vMerge/>
            <w:shd w:val="clear" w:color="auto" w:fill="D9D9D9" w:themeFill="background1" w:themeFillShade="D9"/>
          </w:tcPr>
          <w:p w:rsidR="007D29A1" w:rsidRPr="00452D85" w:rsidRDefault="007D29A1" w:rsidP="00335BBF">
            <w:pPr>
              <w:spacing w:after="0" w:line="240" w:lineRule="auto"/>
              <w:jc w:val="both"/>
              <w:rPr>
                <w:rFonts w:ascii="Times New Roman" w:hAnsi="Times New Roman"/>
                <w:sz w:val="24"/>
                <w:szCs w:val="24"/>
              </w:rPr>
            </w:pPr>
          </w:p>
        </w:tc>
        <w:tc>
          <w:tcPr>
            <w:tcW w:w="1256" w:type="dxa"/>
            <w:tcBorders>
              <w:top w:val="single" w:sz="4" w:space="0" w:color="auto"/>
            </w:tcBorders>
            <w:shd w:val="clear" w:color="auto" w:fill="D9D9D9" w:themeFill="background1" w:themeFillShade="D9"/>
          </w:tcPr>
          <w:p w:rsidR="007D29A1" w:rsidRPr="00452D85" w:rsidRDefault="007D29A1" w:rsidP="00335BBF">
            <w:pPr>
              <w:spacing w:after="0" w:line="240" w:lineRule="auto"/>
              <w:jc w:val="both"/>
              <w:rPr>
                <w:rFonts w:ascii="Times New Roman" w:hAnsi="Times New Roman"/>
                <w:sz w:val="24"/>
                <w:szCs w:val="24"/>
              </w:rPr>
            </w:pPr>
            <w:r w:rsidRPr="00452D85">
              <w:rPr>
                <w:rFonts w:ascii="Times New Roman" w:hAnsi="Times New Roman"/>
                <w:sz w:val="24"/>
                <w:szCs w:val="24"/>
              </w:rPr>
              <w:t>Male</w:t>
            </w:r>
          </w:p>
        </w:tc>
        <w:tc>
          <w:tcPr>
            <w:tcW w:w="923" w:type="dxa"/>
            <w:tcBorders>
              <w:top w:val="single" w:sz="4" w:space="0" w:color="auto"/>
            </w:tcBorders>
            <w:shd w:val="clear" w:color="auto" w:fill="D9D9D9" w:themeFill="background1" w:themeFillShade="D9"/>
          </w:tcPr>
          <w:p w:rsidR="007D29A1" w:rsidRPr="00452D85" w:rsidRDefault="007D29A1" w:rsidP="00335BBF">
            <w:pPr>
              <w:spacing w:after="0" w:line="240" w:lineRule="auto"/>
              <w:jc w:val="both"/>
              <w:rPr>
                <w:rFonts w:ascii="Times New Roman" w:hAnsi="Times New Roman"/>
                <w:sz w:val="24"/>
                <w:szCs w:val="24"/>
              </w:rPr>
            </w:pPr>
            <w:r w:rsidRPr="00452D85">
              <w:rPr>
                <w:rFonts w:ascii="Times New Roman" w:hAnsi="Times New Roman"/>
                <w:sz w:val="24"/>
                <w:szCs w:val="24"/>
              </w:rPr>
              <w:t>Female</w:t>
            </w:r>
          </w:p>
        </w:tc>
        <w:tc>
          <w:tcPr>
            <w:tcW w:w="723" w:type="dxa"/>
            <w:tcBorders>
              <w:top w:val="single" w:sz="4" w:space="0" w:color="auto"/>
            </w:tcBorders>
            <w:shd w:val="clear" w:color="auto" w:fill="D9D9D9" w:themeFill="background1" w:themeFillShade="D9"/>
          </w:tcPr>
          <w:p w:rsidR="007D29A1" w:rsidRPr="00452D85" w:rsidRDefault="007D29A1" w:rsidP="00335BBF">
            <w:pPr>
              <w:spacing w:after="0" w:line="240" w:lineRule="auto"/>
              <w:jc w:val="both"/>
              <w:rPr>
                <w:rFonts w:ascii="Times New Roman" w:hAnsi="Times New Roman"/>
                <w:sz w:val="24"/>
                <w:szCs w:val="24"/>
              </w:rPr>
            </w:pPr>
            <w:r w:rsidRPr="00452D85">
              <w:rPr>
                <w:rFonts w:ascii="Times New Roman" w:hAnsi="Times New Roman"/>
                <w:sz w:val="24"/>
                <w:szCs w:val="24"/>
              </w:rPr>
              <w:t>Total</w:t>
            </w:r>
          </w:p>
        </w:tc>
      </w:tr>
      <w:tr w:rsidR="007D29A1" w:rsidRPr="00B31784" w:rsidTr="00335BBF">
        <w:trPr>
          <w:trHeight w:val="332"/>
          <w:jc w:val="center"/>
        </w:trPr>
        <w:tc>
          <w:tcPr>
            <w:tcW w:w="3488"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Illiterates</w:t>
            </w:r>
          </w:p>
        </w:tc>
        <w:tc>
          <w:tcPr>
            <w:tcW w:w="1256"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38</w:t>
            </w:r>
          </w:p>
        </w:tc>
        <w:tc>
          <w:tcPr>
            <w:tcW w:w="923"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12</w:t>
            </w:r>
          </w:p>
        </w:tc>
        <w:tc>
          <w:tcPr>
            <w:tcW w:w="723"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50</w:t>
            </w:r>
          </w:p>
        </w:tc>
      </w:tr>
      <w:tr w:rsidR="007D29A1" w:rsidRPr="00B31784" w:rsidTr="00335BBF">
        <w:trPr>
          <w:trHeight w:val="350"/>
          <w:jc w:val="center"/>
        </w:trPr>
        <w:tc>
          <w:tcPr>
            <w:tcW w:w="3488"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Only read &amp;write</w:t>
            </w:r>
          </w:p>
        </w:tc>
        <w:tc>
          <w:tcPr>
            <w:tcW w:w="1256"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2</w:t>
            </w:r>
            <w:r>
              <w:rPr>
                <w:rFonts w:ascii="Times New Roman" w:hAnsi="Times New Roman"/>
                <w:sz w:val="24"/>
                <w:szCs w:val="24"/>
              </w:rPr>
              <w:t>6</w:t>
            </w:r>
          </w:p>
        </w:tc>
        <w:tc>
          <w:tcPr>
            <w:tcW w:w="923"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4</w:t>
            </w:r>
          </w:p>
        </w:tc>
        <w:tc>
          <w:tcPr>
            <w:tcW w:w="723"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30</w:t>
            </w:r>
          </w:p>
        </w:tc>
      </w:tr>
      <w:tr w:rsidR="007D29A1" w:rsidRPr="00B31784" w:rsidTr="00335BBF">
        <w:trPr>
          <w:trHeight w:val="350"/>
          <w:jc w:val="center"/>
        </w:trPr>
        <w:tc>
          <w:tcPr>
            <w:tcW w:w="3488"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Modern education</w:t>
            </w:r>
          </w:p>
        </w:tc>
        <w:tc>
          <w:tcPr>
            <w:tcW w:w="1256"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11</w:t>
            </w:r>
          </w:p>
        </w:tc>
        <w:tc>
          <w:tcPr>
            <w:tcW w:w="923"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4</w:t>
            </w:r>
          </w:p>
        </w:tc>
        <w:tc>
          <w:tcPr>
            <w:tcW w:w="723"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15</w:t>
            </w:r>
          </w:p>
        </w:tc>
      </w:tr>
      <w:tr w:rsidR="007D29A1" w:rsidRPr="00B31784" w:rsidTr="00335BBF">
        <w:trPr>
          <w:trHeight w:val="350"/>
          <w:jc w:val="center"/>
        </w:trPr>
        <w:tc>
          <w:tcPr>
            <w:tcW w:w="3488"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 xml:space="preserve">Others(like </w:t>
            </w:r>
            <w:r w:rsidRPr="00B31784">
              <w:rPr>
                <w:rFonts w:ascii="Times New Roman" w:hAnsi="Times New Roman"/>
                <w:sz w:val="24"/>
                <w:szCs w:val="24"/>
              </w:rPr>
              <w:t>church education)</w:t>
            </w:r>
          </w:p>
        </w:tc>
        <w:tc>
          <w:tcPr>
            <w:tcW w:w="1256"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5</w:t>
            </w:r>
          </w:p>
        </w:tc>
        <w:tc>
          <w:tcPr>
            <w:tcW w:w="923" w:type="dxa"/>
          </w:tcPr>
          <w:p w:rsidR="007D29A1" w:rsidRPr="00B31784" w:rsidRDefault="007D29A1" w:rsidP="00335BBF">
            <w:pPr>
              <w:spacing w:after="0" w:line="240" w:lineRule="auto"/>
              <w:jc w:val="both"/>
              <w:rPr>
                <w:rFonts w:ascii="Times New Roman" w:hAnsi="Times New Roman"/>
                <w:sz w:val="24"/>
                <w:szCs w:val="24"/>
              </w:rPr>
            </w:pPr>
            <w:r w:rsidRPr="00B31784">
              <w:rPr>
                <w:rFonts w:ascii="Times New Roman" w:hAnsi="Times New Roman"/>
                <w:sz w:val="24"/>
                <w:szCs w:val="24"/>
              </w:rPr>
              <w:t>-</w:t>
            </w:r>
          </w:p>
        </w:tc>
        <w:tc>
          <w:tcPr>
            <w:tcW w:w="723" w:type="dxa"/>
          </w:tcPr>
          <w:p w:rsidR="007D29A1" w:rsidRPr="00B31784" w:rsidRDefault="007D29A1" w:rsidP="00335BBF">
            <w:pPr>
              <w:spacing w:after="0" w:line="240" w:lineRule="auto"/>
              <w:jc w:val="both"/>
              <w:rPr>
                <w:rFonts w:ascii="Times New Roman" w:hAnsi="Times New Roman"/>
                <w:sz w:val="24"/>
                <w:szCs w:val="24"/>
              </w:rPr>
            </w:pPr>
            <w:r>
              <w:rPr>
                <w:rFonts w:ascii="Times New Roman" w:hAnsi="Times New Roman"/>
                <w:sz w:val="24"/>
                <w:szCs w:val="24"/>
              </w:rPr>
              <w:t>5</w:t>
            </w:r>
          </w:p>
        </w:tc>
      </w:tr>
      <w:tr w:rsidR="007D29A1" w:rsidRPr="00B31784" w:rsidTr="00335BBF">
        <w:trPr>
          <w:trHeight w:val="489"/>
          <w:jc w:val="center"/>
        </w:trPr>
        <w:tc>
          <w:tcPr>
            <w:tcW w:w="3488" w:type="dxa"/>
          </w:tcPr>
          <w:p w:rsidR="007D29A1" w:rsidRPr="004C64F2" w:rsidRDefault="007D29A1" w:rsidP="00335BBF">
            <w:pPr>
              <w:spacing w:after="0" w:line="240" w:lineRule="auto"/>
              <w:jc w:val="both"/>
              <w:rPr>
                <w:rFonts w:ascii="Times New Roman" w:hAnsi="Times New Roman"/>
                <w:b/>
                <w:sz w:val="24"/>
                <w:szCs w:val="24"/>
              </w:rPr>
            </w:pPr>
            <w:r w:rsidRPr="004C64F2">
              <w:rPr>
                <w:rFonts w:ascii="Times New Roman" w:hAnsi="Times New Roman"/>
                <w:b/>
                <w:sz w:val="24"/>
                <w:szCs w:val="24"/>
              </w:rPr>
              <w:t>Total</w:t>
            </w:r>
          </w:p>
        </w:tc>
        <w:tc>
          <w:tcPr>
            <w:tcW w:w="1256" w:type="dxa"/>
          </w:tcPr>
          <w:p w:rsidR="007D29A1" w:rsidRPr="004C64F2" w:rsidRDefault="007D29A1" w:rsidP="00335BBF">
            <w:pPr>
              <w:spacing w:after="0" w:line="240" w:lineRule="auto"/>
              <w:jc w:val="both"/>
              <w:rPr>
                <w:rFonts w:ascii="Times New Roman" w:hAnsi="Times New Roman"/>
                <w:b/>
                <w:sz w:val="24"/>
                <w:szCs w:val="24"/>
              </w:rPr>
            </w:pPr>
            <w:r w:rsidRPr="004C64F2">
              <w:rPr>
                <w:rFonts w:ascii="Times New Roman" w:hAnsi="Times New Roman"/>
                <w:b/>
                <w:sz w:val="24"/>
                <w:szCs w:val="24"/>
              </w:rPr>
              <w:t>80</w:t>
            </w:r>
          </w:p>
        </w:tc>
        <w:tc>
          <w:tcPr>
            <w:tcW w:w="923" w:type="dxa"/>
          </w:tcPr>
          <w:p w:rsidR="007D29A1" w:rsidRPr="004C64F2" w:rsidRDefault="007D29A1" w:rsidP="00335BBF">
            <w:pPr>
              <w:spacing w:after="0" w:line="240" w:lineRule="auto"/>
              <w:jc w:val="both"/>
              <w:rPr>
                <w:rFonts w:ascii="Times New Roman" w:hAnsi="Times New Roman"/>
                <w:b/>
                <w:sz w:val="24"/>
                <w:szCs w:val="24"/>
              </w:rPr>
            </w:pPr>
            <w:r w:rsidRPr="004C64F2">
              <w:rPr>
                <w:rFonts w:ascii="Times New Roman" w:hAnsi="Times New Roman"/>
                <w:b/>
                <w:sz w:val="24"/>
                <w:szCs w:val="24"/>
              </w:rPr>
              <w:t>20</w:t>
            </w:r>
          </w:p>
        </w:tc>
        <w:tc>
          <w:tcPr>
            <w:tcW w:w="723" w:type="dxa"/>
          </w:tcPr>
          <w:p w:rsidR="007D29A1" w:rsidRPr="004C64F2" w:rsidRDefault="007D29A1" w:rsidP="00335BBF">
            <w:pPr>
              <w:spacing w:after="0" w:line="240" w:lineRule="auto"/>
              <w:jc w:val="both"/>
              <w:rPr>
                <w:rFonts w:ascii="Times New Roman" w:hAnsi="Times New Roman"/>
                <w:b/>
                <w:sz w:val="24"/>
                <w:szCs w:val="24"/>
              </w:rPr>
            </w:pPr>
            <w:r w:rsidRPr="004C64F2">
              <w:rPr>
                <w:rFonts w:ascii="Times New Roman" w:hAnsi="Times New Roman"/>
                <w:b/>
                <w:sz w:val="24"/>
                <w:szCs w:val="24"/>
              </w:rPr>
              <w:t>100</w:t>
            </w:r>
          </w:p>
        </w:tc>
      </w:tr>
    </w:tbl>
    <w:p w:rsidR="007D29A1" w:rsidRPr="00C12BE1" w:rsidRDefault="007D29A1" w:rsidP="007D29A1"/>
    <w:p w:rsidR="007D29A1" w:rsidRPr="00480C2F" w:rsidRDefault="007D29A1" w:rsidP="007D29A1">
      <w:pPr>
        <w:pStyle w:val="Caption"/>
        <w:ind w:left="720" w:firstLine="720"/>
        <w:rPr>
          <w:rFonts w:ascii="Times New Roman" w:hAnsi="Times New Roman"/>
          <w:b w:val="0"/>
          <w:color w:val="auto"/>
          <w:sz w:val="24"/>
          <w:szCs w:val="24"/>
        </w:rPr>
      </w:pPr>
      <w:bookmarkStart w:id="197" w:name="_Toc19658711"/>
      <w:r w:rsidRPr="002D2648">
        <w:rPr>
          <w:rFonts w:ascii="Times New Roman" w:hAnsi="Times New Roman"/>
          <w:b w:val="0"/>
          <w:color w:val="auto"/>
          <w:sz w:val="24"/>
          <w:szCs w:val="24"/>
        </w:rPr>
        <w:t xml:space="preserve">Table </w:t>
      </w:r>
      <w:r w:rsidR="0096188E" w:rsidRPr="002D2648">
        <w:rPr>
          <w:rFonts w:ascii="Times New Roman" w:hAnsi="Times New Roman"/>
          <w:b w:val="0"/>
          <w:color w:val="auto"/>
          <w:sz w:val="24"/>
          <w:szCs w:val="24"/>
        </w:rPr>
        <w:fldChar w:fldCharType="begin"/>
      </w:r>
      <w:r w:rsidRPr="002D2648">
        <w:rPr>
          <w:rFonts w:ascii="Times New Roman" w:hAnsi="Times New Roman"/>
          <w:b w:val="0"/>
          <w:color w:val="auto"/>
          <w:sz w:val="24"/>
          <w:szCs w:val="24"/>
        </w:rPr>
        <w:instrText xml:space="preserve"> SEQ Table \* ARABIC </w:instrText>
      </w:r>
      <w:r w:rsidR="0096188E" w:rsidRPr="002D2648">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5</w:t>
      </w:r>
      <w:r w:rsidR="0096188E" w:rsidRPr="002D2648">
        <w:rPr>
          <w:rFonts w:ascii="Times New Roman" w:hAnsi="Times New Roman"/>
          <w:b w:val="0"/>
          <w:color w:val="auto"/>
          <w:sz w:val="24"/>
          <w:szCs w:val="24"/>
        </w:rPr>
        <w:fldChar w:fldCharType="end"/>
      </w:r>
      <w:r w:rsidRPr="002D2648">
        <w:rPr>
          <w:rFonts w:ascii="Times New Roman" w:hAnsi="Times New Roman"/>
          <w:b w:val="0"/>
          <w:color w:val="auto"/>
          <w:sz w:val="24"/>
          <w:szCs w:val="24"/>
        </w:rPr>
        <w:t xml:space="preserve"> Marital status of informants</w:t>
      </w:r>
      <w:bookmarkEnd w:id="197"/>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16"/>
        <w:gridCol w:w="1272"/>
        <w:gridCol w:w="1181"/>
        <w:gridCol w:w="975"/>
      </w:tblGrid>
      <w:tr w:rsidR="007D29A1" w:rsidRPr="00B31784" w:rsidTr="00335BBF">
        <w:trPr>
          <w:trHeight w:val="304"/>
          <w:jc w:val="center"/>
        </w:trPr>
        <w:tc>
          <w:tcPr>
            <w:tcW w:w="3016" w:type="dxa"/>
            <w:vMerge w:val="restart"/>
            <w:shd w:val="clear" w:color="auto" w:fill="D9D9D9" w:themeFill="background1" w:themeFillShade="D9"/>
          </w:tcPr>
          <w:p w:rsidR="007D29A1" w:rsidRPr="00452D85" w:rsidRDefault="007D29A1" w:rsidP="00335BBF">
            <w:pPr>
              <w:tabs>
                <w:tab w:val="left" w:pos="2825"/>
              </w:tabs>
              <w:spacing w:after="0" w:line="240" w:lineRule="auto"/>
              <w:jc w:val="both"/>
              <w:rPr>
                <w:rFonts w:ascii="Times New Roman" w:eastAsia="Times New Roman" w:hAnsi="Times New Roman"/>
                <w:b/>
                <w:szCs w:val="24"/>
              </w:rPr>
            </w:pPr>
            <w:r w:rsidRPr="00452D85">
              <w:rPr>
                <w:rFonts w:ascii="Times New Roman" w:eastAsia="Times New Roman" w:hAnsi="Times New Roman"/>
                <w:b/>
                <w:szCs w:val="24"/>
              </w:rPr>
              <w:t>Marital status</w:t>
            </w:r>
          </w:p>
        </w:tc>
        <w:tc>
          <w:tcPr>
            <w:tcW w:w="3428" w:type="dxa"/>
            <w:gridSpan w:val="3"/>
            <w:tcBorders>
              <w:bottom w:val="single" w:sz="4" w:space="0" w:color="auto"/>
            </w:tcBorders>
            <w:shd w:val="clear" w:color="auto" w:fill="D9D9D9" w:themeFill="background1" w:themeFillShade="D9"/>
          </w:tcPr>
          <w:p w:rsidR="007D29A1" w:rsidRPr="00452D85" w:rsidRDefault="007D29A1" w:rsidP="00335BBF">
            <w:pPr>
              <w:spacing w:after="0" w:line="240" w:lineRule="auto"/>
              <w:jc w:val="both"/>
              <w:rPr>
                <w:rFonts w:ascii="Times New Roman" w:hAnsi="Times New Roman"/>
                <w:b/>
                <w:szCs w:val="24"/>
              </w:rPr>
            </w:pPr>
            <w:r w:rsidRPr="00452D85">
              <w:rPr>
                <w:rFonts w:ascii="Times New Roman" w:hAnsi="Times New Roman"/>
                <w:b/>
                <w:szCs w:val="24"/>
              </w:rPr>
              <w:t>Sex of informants</w:t>
            </w:r>
          </w:p>
        </w:tc>
      </w:tr>
      <w:tr w:rsidR="007D29A1" w:rsidRPr="00B31784" w:rsidTr="00335BBF">
        <w:trPr>
          <w:trHeight w:val="374"/>
          <w:jc w:val="center"/>
        </w:trPr>
        <w:tc>
          <w:tcPr>
            <w:tcW w:w="3016" w:type="dxa"/>
            <w:vMerge/>
            <w:shd w:val="clear" w:color="auto" w:fill="D9D9D9" w:themeFill="background1" w:themeFillShade="D9"/>
          </w:tcPr>
          <w:p w:rsidR="007D29A1" w:rsidRPr="00452D85" w:rsidRDefault="007D29A1" w:rsidP="00335BBF">
            <w:pPr>
              <w:tabs>
                <w:tab w:val="left" w:pos="2825"/>
              </w:tabs>
              <w:spacing w:after="0" w:line="240" w:lineRule="auto"/>
              <w:jc w:val="both"/>
              <w:rPr>
                <w:rFonts w:ascii="Times New Roman" w:eastAsia="Times New Roman" w:hAnsi="Times New Roman"/>
                <w:b/>
                <w:szCs w:val="24"/>
              </w:rPr>
            </w:pPr>
          </w:p>
        </w:tc>
        <w:tc>
          <w:tcPr>
            <w:tcW w:w="1272" w:type="dxa"/>
            <w:tcBorders>
              <w:top w:val="single" w:sz="4" w:space="0" w:color="auto"/>
            </w:tcBorders>
            <w:shd w:val="clear" w:color="auto" w:fill="D9D9D9" w:themeFill="background1" w:themeFillShade="D9"/>
          </w:tcPr>
          <w:p w:rsidR="007D29A1" w:rsidRPr="00452D85" w:rsidRDefault="007D29A1" w:rsidP="00335BBF">
            <w:pPr>
              <w:spacing w:after="0" w:line="240" w:lineRule="auto"/>
              <w:jc w:val="both"/>
              <w:rPr>
                <w:rFonts w:ascii="Times New Roman" w:hAnsi="Times New Roman"/>
                <w:b/>
                <w:szCs w:val="24"/>
              </w:rPr>
            </w:pPr>
            <w:r w:rsidRPr="00452D85">
              <w:rPr>
                <w:rFonts w:ascii="Times New Roman" w:hAnsi="Times New Roman"/>
                <w:b/>
                <w:szCs w:val="24"/>
              </w:rPr>
              <w:t>Male</w:t>
            </w:r>
          </w:p>
        </w:tc>
        <w:tc>
          <w:tcPr>
            <w:tcW w:w="1181" w:type="dxa"/>
            <w:tcBorders>
              <w:top w:val="single" w:sz="4" w:space="0" w:color="auto"/>
            </w:tcBorders>
            <w:shd w:val="clear" w:color="auto" w:fill="D9D9D9" w:themeFill="background1" w:themeFillShade="D9"/>
          </w:tcPr>
          <w:p w:rsidR="007D29A1" w:rsidRPr="00452D85" w:rsidRDefault="007D29A1" w:rsidP="00335BBF">
            <w:pPr>
              <w:spacing w:after="0" w:line="240" w:lineRule="auto"/>
              <w:jc w:val="both"/>
              <w:rPr>
                <w:rFonts w:ascii="Times New Roman" w:hAnsi="Times New Roman"/>
                <w:b/>
                <w:szCs w:val="24"/>
              </w:rPr>
            </w:pPr>
            <w:r w:rsidRPr="00452D85">
              <w:rPr>
                <w:rFonts w:ascii="Times New Roman" w:hAnsi="Times New Roman"/>
                <w:b/>
                <w:szCs w:val="24"/>
              </w:rPr>
              <w:t>Female</w:t>
            </w:r>
          </w:p>
        </w:tc>
        <w:tc>
          <w:tcPr>
            <w:tcW w:w="975" w:type="dxa"/>
            <w:tcBorders>
              <w:top w:val="single" w:sz="4" w:space="0" w:color="auto"/>
            </w:tcBorders>
            <w:shd w:val="clear" w:color="auto" w:fill="D9D9D9" w:themeFill="background1" w:themeFillShade="D9"/>
          </w:tcPr>
          <w:p w:rsidR="007D29A1" w:rsidRPr="00452D85" w:rsidRDefault="007D29A1" w:rsidP="00335BBF">
            <w:pPr>
              <w:spacing w:after="0" w:line="240" w:lineRule="auto"/>
              <w:jc w:val="both"/>
              <w:rPr>
                <w:rFonts w:ascii="Times New Roman" w:hAnsi="Times New Roman"/>
                <w:b/>
                <w:szCs w:val="24"/>
              </w:rPr>
            </w:pPr>
            <w:r w:rsidRPr="00452D85">
              <w:rPr>
                <w:rFonts w:ascii="Times New Roman" w:hAnsi="Times New Roman"/>
                <w:b/>
                <w:szCs w:val="24"/>
              </w:rPr>
              <w:t>Total</w:t>
            </w:r>
          </w:p>
        </w:tc>
      </w:tr>
      <w:tr w:rsidR="007D29A1" w:rsidRPr="00B31784" w:rsidTr="00335BBF">
        <w:trPr>
          <w:trHeight w:val="233"/>
          <w:jc w:val="center"/>
        </w:trPr>
        <w:tc>
          <w:tcPr>
            <w:tcW w:w="3016" w:type="dxa"/>
          </w:tcPr>
          <w:p w:rsidR="007D29A1" w:rsidRPr="00B31784" w:rsidRDefault="007D29A1" w:rsidP="00335BBF">
            <w:pPr>
              <w:tabs>
                <w:tab w:val="right" w:pos="2772"/>
              </w:tabs>
              <w:spacing w:after="0" w:line="240" w:lineRule="auto"/>
              <w:jc w:val="both"/>
              <w:rPr>
                <w:rFonts w:ascii="Times New Roman" w:eastAsia="Times New Roman" w:hAnsi="Times New Roman"/>
                <w:sz w:val="24"/>
                <w:szCs w:val="24"/>
              </w:rPr>
            </w:pPr>
            <w:r w:rsidRPr="00B31784">
              <w:rPr>
                <w:rFonts w:ascii="Times New Roman" w:eastAsia="Times New Roman" w:hAnsi="Times New Roman"/>
                <w:sz w:val="24"/>
                <w:szCs w:val="24"/>
              </w:rPr>
              <w:t>Married</w:t>
            </w:r>
            <w:r w:rsidRPr="00B31784">
              <w:rPr>
                <w:rFonts w:ascii="Times New Roman" w:eastAsia="Times New Roman" w:hAnsi="Times New Roman"/>
                <w:sz w:val="24"/>
                <w:szCs w:val="24"/>
              </w:rPr>
              <w:tab/>
            </w:r>
          </w:p>
        </w:tc>
        <w:tc>
          <w:tcPr>
            <w:tcW w:w="1272"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67</w:t>
            </w:r>
          </w:p>
        </w:tc>
        <w:tc>
          <w:tcPr>
            <w:tcW w:w="1181"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sidRPr="00B31784">
              <w:rPr>
                <w:rFonts w:ascii="Times New Roman" w:eastAsia="Times New Roman" w:hAnsi="Times New Roman"/>
                <w:sz w:val="24"/>
                <w:szCs w:val="24"/>
              </w:rPr>
              <w:t>17</w:t>
            </w:r>
          </w:p>
        </w:tc>
        <w:tc>
          <w:tcPr>
            <w:tcW w:w="975"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86</w:t>
            </w:r>
          </w:p>
        </w:tc>
      </w:tr>
      <w:tr w:rsidR="007D29A1" w:rsidRPr="00B31784" w:rsidTr="00335BBF">
        <w:trPr>
          <w:trHeight w:val="260"/>
          <w:jc w:val="center"/>
        </w:trPr>
        <w:tc>
          <w:tcPr>
            <w:tcW w:w="3016"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sidRPr="00B31784">
              <w:rPr>
                <w:rFonts w:ascii="Times New Roman" w:eastAsia="Times New Roman" w:hAnsi="Times New Roman"/>
                <w:sz w:val="24"/>
                <w:szCs w:val="24"/>
              </w:rPr>
              <w:t>Not married</w:t>
            </w:r>
          </w:p>
        </w:tc>
        <w:tc>
          <w:tcPr>
            <w:tcW w:w="1272"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4</w:t>
            </w:r>
          </w:p>
        </w:tc>
        <w:tc>
          <w:tcPr>
            <w:tcW w:w="1181"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sidRPr="00B31784">
              <w:rPr>
                <w:rFonts w:ascii="Times New Roman" w:eastAsia="Times New Roman" w:hAnsi="Times New Roman"/>
                <w:sz w:val="24"/>
                <w:szCs w:val="24"/>
              </w:rPr>
              <w:t>2</w:t>
            </w:r>
          </w:p>
        </w:tc>
        <w:tc>
          <w:tcPr>
            <w:tcW w:w="975"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6</w:t>
            </w:r>
          </w:p>
        </w:tc>
      </w:tr>
      <w:tr w:rsidR="007D29A1" w:rsidRPr="00B31784" w:rsidTr="00335BBF">
        <w:trPr>
          <w:trHeight w:val="255"/>
          <w:jc w:val="center"/>
        </w:trPr>
        <w:tc>
          <w:tcPr>
            <w:tcW w:w="3016"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sidRPr="00B31784">
              <w:rPr>
                <w:rFonts w:ascii="Times New Roman" w:eastAsia="Times New Roman" w:hAnsi="Times New Roman"/>
                <w:sz w:val="24"/>
                <w:szCs w:val="24"/>
              </w:rPr>
              <w:t>Divorced</w:t>
            </w:r>
          </w:p>
        </w:tc>
        <w:tc>
          <w:tcPr>
            <w:tcW w:w="1272"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sidRPr="00B31784">
              <w:rPr>
                <w:rFonts w:ascii="Times New Roman" w:eastAsia="Times New Roman" w:hAnsi="Times New Roman"/>
                <w:sz w:val="24"/>
                <w:szCs w:val="24"/>
              </w:rPr>
              <w:t>7</w:t>
            </w:r>
          </w:p>
        </w:tc>
        <w:tc>
          <w:tcPr>
            <w:tcW w:w="1181"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sidRPr="00B31784">
              <w:rPr>
                <w:rFonts w:ascii="Times New Roman" w:eastAsia="Times New Roman" w:hAnsi="Times New Roman"/>
                <w:sz w:val="24"/>
                <w:szCs w:val="24"/>
              </w:rPr>
              <w:t>1</w:t>
            </w:r>
          </w:p>
        </w:tc>
        <w:tc>
          <w:tcPr>
            <w:tcW w:w="975" w:type="dxa"/>
          </w:tcPr>
          <w:p w:rsidR="007D29A1" w:rsidRPr="00B31784" w:rsidRDefault="007D29A1" w:rsidP="00335BBF">
            <w:pPr>
              <w:tabs>
                <w:tab w:val="left" w:pos="2825"/>
              </w:tabs>
              <w:spacing w:after="0" w:line="240" w:lineRule="auto"/>
              <w:jc w:val="both"/>
              <w:rPr>
                <w:rFonts w:ascii="Times New Roman" w:eastAsia="Times New Roman" w:hAnsi="Times New Roman"/>
                <w:sz w:val="24"/>
                <w:szCs w:val="24"/>
              </w:rPr>
            </w:pPr>
            <w:r w:rsidRPr="00B31784">
              <w:rPr>
                <w:rFonts w:ascii="Times New Roman" w:eastAsia="Times New Roman" w:hAnsi="Times New Roman"/>
                <w:sz w:val="24"/>
                <w:szCs w:val="24"/>
              </w:rPr>
              <w:t>8</w:t>
            </w:r>
          </w:p>
        </w:tc>
      </w:tr>
      <w:tr w:rsidR="007D29A1" w:rsidRPr="00DC08DE" w:rsidTr="00335BBF">
        <w:trPr>
          <w:trHeight w:val="273"/>
          <w:jc w:val="center"/>
        </w:trPr>
        <w:tc>
          <w:tcPr>
            <w:tcW w:w="3016" w:type="dxa"/>
          </w:tcPr>
          <w:p w:rsidR="007D29A1" w:rsidRPr="00DC08DE" w:rsidRDefault="007D29A1" w:rsidP="00335BBF">
            <w:pPr>
              <w:tabs>
                <w:tab w:val="left" w:pos="2825"/>
              </w:tabs>
              <w:spacing w:after="0" w:line="240" w:lineRule="auto"/>
              <w:jc w:val="both"/>
              <w:rPr>
                <w:rFonts w:ascii="Times New Roman" w:eastAsia="Times New Roman" w:hAnsi="Times New Roman"/>
                <w:b/>
                <w:sz w:val="24"/>
                <w:szCs w:val="24"/>
              </w:rPr>
            </w:pPr>
            <w:r w:rsidRPr="00DC08DE">
              <w:rPr>
                <w:rFonts w:ascii="Times New Roman" w:eastAsia="Times New Roman" w:hAnsi="Times New Roman"/>
                <w:b/>
                <w:sz w:val="24"/>
                <w:szCs w:val="24"/>
              </w:rPr>
              <w:t>Total</w:t>
            </w:r>
          </w:p>
        </w:tc>
        <w:tc>
          <w:tcPr>
            <w:tcW w:w="1272" w:type="dxa"/>
          </w:tcPr>
          <w:p w:rsidR="007D29A1" w:rsidRPr="00DC08DE" w:rsidRDefault="007D29A1" w:rsidP="00335BBF">
            <w:pPr>
              <w:tabs>
                <w:tab w:val="left" w:pos="2825"/>
              </w:tabs>
              <w:spacing w:after="0" w:line="240" w:lineRule="auto"/>
              <w:jc w:val="both"/>
              <w:rPr>
                <w:rFonts w:ascii="Times New Roman" w:eastAsia="Times New Roman" w:hAnsi="Times New Roman"/>
                <w:b/>
                <w:sz w:val="24"/>
                <w:szCs w:val="24"/>
              </w:rPr>
            </w:pPr>
            <w:r w:rsidRPr="00DC08DE">
              <w:rPr>
                <w:rFonts w:ascii="Times New Roman" w:eastAsia="Times New Roman" w:hAnsi="Times New Roman"/>
                <w:b/>
                <w:sz w:val="24"/>
                <w:szCs w:val="24"/>
              </w:rPr>
              <w:t>80</w:t>
            </w:r>
          </w:p>
        </w:tc>
        <w:tc>
          <w:tcPr>
            <w:tcW w:w="1181" w:type="dxa"/>
          </w:tcPr>
          <w:p w:rsidR="007D29A1" w:rsidRPr="00DC08DE" w:rsidRDefault="007D29A1" w:rsidP="00335BBF">
            <w:pPr>
              <w:tabs>
                <w:tab w:val="left" w:pos="2825"/>
              </w:tabs>
              <w:spacing w:after="0" w:line="240" w:lineRule="auto"/>
              <w:jc w:val="both"/>
              <w:rPr>
                <w:rFonts w:ascii="Times New Roman" w:eastAsia="Times New Roman" w:hAnsi="Times New Roman"/>
                <w:b/>
                <w:sz w:val="24"/>
                <w:szCs w:val="24"/>
              </w:rPr>
            </w:pPr>
            <w:r w:rsidRPr="00DC08DE">
              <w:rPr>
                <w:rFonts w:ascii="Times New Roman" w:eastAsia="Times New Roman" w:hAnsi="Times New Roman"/>
                <w:b/>
                <w:sz w:val="24"/>
                <w:szCs w:val="24"/>
              </w:rPr>
              <w:t>20</w:t>
            </w:r>
          </w:p>
        </w:tc>
        <w:tc>
          <w:tcPr>
            <w:tcW w:w="975" w:type="dxa"/>
          </w:tcPr>
          <w:p w:rsidR="007D29A1" w:rsidRPr="00DC08DE" w:rsidRDefault="007D29A1" w:rsidP="00335BBF">
            <w:pPr>
              <w:tabs>
                <w:tab w:val="left" w:pos="2825"/>
              </w:tabs>
              <w:spacing w:after="0" w:line="240" w:lineRule="auto"/>
              <w:jc w:val="both"/>
              <w:rPr>
                <w:rFonts w:ascii="Times New Roman" w:eastAsia="Times New Roman" w:hAnsi="Times New Roman"/>
                <w:b/>
                <w:sz w:val="24"/>
                <w:szCs w:val="24"/>
              </w:rPr>
            </w:pPr>
            <w:r w:rsidRPr="00DC08DE">
              <w:rPr>
                <w:rFonts w:ascii="Times New Roman" w:eastAsia="Times New Roman" w:hAnsi="Times New Roman"/>
                <w:b/>
                <w:sz w:val="24"/>
                <w:szCs w:val="24"/>
              </w:rPr>
              <w:t>100</w:t>
            </w:r>
          </w:p>
        </w:tc>
      </w:tr>
    </w:tbl>
    <w:p w:rsidR="007D29A1" w:rsidRPr="00DC08DE" w:rsidRDefault="007D29A1" w:rsidP="007D29A1">
      <w:pPr>
        <w:tabs>
          <w:tab w:val="left" w:pos="1150"/>
        </w:tabs>
        <w:autoSpaceDE w:val="0"/>
        <w:autoSpaceDN w:val="0"/>
        <w:adjustRightInd w:val="0"/>
        <w:spacing w:after="0" w:line="240" w:lineRule="auto"/>
        <w:jc w:val="both"/>
        <w:rPr>
          <w:rStyle w:val="Heading2Char"/>
        </w:rPr>
      </w:pPr>
    </w:p>
    <w:p w:rsidR="007D29A1" w:rsidRDefault="007D29A1" w:rsidP="007D29A1">
      <w:pPr>
        <w:tabs>
          <w:tab w:val="left" w:pos="1150"/>
        </w:tabs>
        <w:autoSpaceDE w:val="0"/>
        <w:autoSpaceDN w:val="0"/>
        <w:adjustRightInd w:val="0"/>
        <w:spacing w:after="0" w:line="480" w:lineRule="auto"/>
        <w:jc w:val="both"/>
        <w:rPr>
          <w:rStyle w:val="Heading2Char"/>
          <w:rFonts w:ascii="Times New Roman" w:hAnsi="Times New Roman" w:cs="Times New Roman"/>
          <w:color w:val="auto"/>
        </w:rPr>
      </w:pPr>
    </w:p>
    <w:p w:rsidR="00087E38" w:rsidRDefault="00087E38" w:rsidP="00FD2589">
      <w:pPr>
        <w:pStyle w:val="Heading2"/>
        <w:spacing w:line="480" w:lineRule="auto"/>
        <w:rPr>
          <w:rFonts w:ascii="Times New Roman" w:eastAsia="Times New Roman" w:hAnsi="Times New Roman" w:cs="Times New Roman"/>
          <w:color w:val="auto"/>
          <w:sz w:val="28"/>
          <w:szCs w:val="28"/>
        </w:rPr>
      </w:pPr>
    </w:p>
    <w:p w:rsidR="00730474" w:rsidRPr="00730474" w:rsidRDefault="00730474" w:rsidP="00730474"/>
    <w:p w:rsidR="00087E38" w:rsidRPr="00087E38" w:rsidRDefault="00087E38" w:rsidP="00087E38"/>
    <w:p w:rsidR="00A257C1" w:rsidRDefault="00FF0FAF" w:rsidP="00A257C1">
      <w:pPr>
        <w:pStyle w:val="Heading2"/>
        <w:spacing w:line="480" w:lineRule="auto"/>
        <w:rPr>
          <w:rFonts w:ascii="Times New Roman" w:hAnsi="Times New Roman" w:cs="Times New Roman"/>
          <w:color w:val="auto"/>
        </w:rPr>
      </w:pPr>
      <w:bookmarkStart w:id="198" w:name="_Toc175438832"/>
      <w:r w:rsidRPr="00FF0FAF">
        <w:rPr>
          <w:rFonts w:ascii="Times New Roman" w:hAnsi="Times New Roman" w:cs="Times New Roman"/>
          <w:color w:val="auto"/>
        </w:rPr>
        <w:lastRenderedPageBreak/>
        <w:t>4.2 Indigenous knowledge in the study area</w:t>
      </w:r>
      <w:bookmarkEnd w:id="198"/>
    </w:p>
    <w:p w:rsidR="00CA0904" w:rsidRPr="001841E0" w:rsidRDefault="001841E0" w:rsidP="00A257C1">
      <w:pPr>
        <w:pStyle w:val="Heading2"/>
        <w:spacing w:line="480" w:lineRule="auto"/>
        <w:rPr>
          <w:rFonts w:ascii="Times New Roman" w:hAnsi="Times New Roman" w:cs="Times New Roman"/>
          <w:color w:val="auto"/>
        </w:rPr>
      </w:pPr>
      <w:bookmarkStart w:id="199" w:name="_Toc175438833"/>
      <w:r w:rsidRPr="001841E0">
        <w:rPr>
          <w:rFonts w:ascii="Times New Roman" w:hAnsi="Times New Roman" w:cs="Times New Roman"/>
          <w:color w:val="auto"/>
        </w:rPr>
        <w:t>4.2.1</w:t>
      </w:r>
      <w:r w:rsidR="002D70E6" w:rsidRPr="001841E0">
        <w:rPr>
          <w:rFonts w:ascii="Times New Roman" w:hAnsi="Times New Roman" w:cs="Times New Roman"/>
          <w:color w:val="auto"/>
        </w:rPr>
        <w:t xml:space="preserve"> Indigenous knowledge on health concept</w:t>
      </w:r>
      <w:bookmarkEnd w:id="199"/>
    </w:p>
    <w:bookmarkEnd w:id="188"/>
    <w:bookmarkEnd w:id="189"/>
    <w:p w:rsidR="00DA56A2" w:rsidRPr="003D7BB0" w:rsidRDefault="00DA56A2" w:rsidP="006127A1">
      <w:pPr>
        <w:tabs>
          <w:tab w:val="left" w:pos="2825"/>
        </w:tabs>
        <w:spacing w:after="0" w:line="480" w:lineRule="auto"/>
        <w:jc w:val="both"/>
        <w:rPr>
          <w:rFonts w:ascii="Times New Roman" w:eastAsia="Times New Roman" w:hAnsi="Times New Roman"/>
          <w:sz w:val="24"/>
          <w:szCs w:val="24"/>
        </w:rPr>
      </w:pPr>
      <w:r w:rsidRPr="008F0761">
        <w:rPr>
          <w:rFonts w:ascii="Times New Roman" w:eastAsia="Times New Roman" w:hAnsi="Times New Roman"/>
          <w:sz w:val="24"/>
          <w:szCs w:val="24"/>
        </w:rPr>
        <w:t xml:space="preserve">The local people of </w:t>
      </w:r>
      <w:r w:rsidR="002903AE" w:rsidRPr="008F0761">
        <w:rPr>
          <w:rFonts w:ascii="Times New Roman" w:eastAsia="Times New Roman" w:hAnsi="Times New Roman"/>
          <w:sz w:val="24"/>
          <w:szCs w:val="24"/>
        </w:rPr>
        <w:t>Enemay</w:t>
      </w:r>
      <w:r w:rsidRPr="008F0761">
        <w:rPr>
          <w:rFonts w:ascii="Times New Roman" w:eastAsia="Times New Roman" w:hAnsi="Times New Roman"/>
          <w:sz w:val="24"/>
          <w:szCs w:val="24"/>
        </w:rPr>
        <w:t xml:space="preserve"> district </w:t>
      </w:r>
      <w:r w:rsidR="000F1D08" w:rsidRPr="008F0761">
        <w:rPr>
          <w:rFonts w:ascii="Times New Roman" w:eastAsia="Times New Roman" w:hAnsi="Times New Roman"/>
          <w:sz w:val="24"/>
          <w:szCs w:val="24"/>
        </w:rPr>
        <w:t>utilize</w:t>
      </w:r>
      <w:r w:rsidRPr="008F0761">
        <w:rPr>
          <w:rFonts w:ascii="Times New Roman" w:eastAsia="Times New Roman" w:hAnsi="Times New Roman"/>
          <w:sz w:val="24"/>
          <w:szCs w:val="24"/>
        </w:rPr>
        <w:t xml:space="preserve"> different medicinal plant</w:t>
      </w:r>
      <w:r w:rsidR="00C65A42">
        <w:rPr>
          <w:rFonts w:ascii="Times New Roman" w:eastAsia="Times New Roman" w:hAnsi="Times New Roman"/>
          <w:sz w:val="24"/>
          <w:szCs w:val="24"/>
        </w:rPr>
        <w:t>s for the treatment of various</w:t>
      </w:r>
      <w:r w:rsidRPr="008F0761">
        <w:rPr>
          <w:rFonts w:ascii="Times New Roman" w:eastAsia="Times New Roman" w:hAnsi="Times New Roman"/>
          <w:sz w:val="24"/>
          <w:szCs w:val="24"/>
        </w:rPr>
        <w:t xml:space="preserve"> human &amp;</w:t>
      </w:r>
      <w:r w:rsidR="00C65A42">
        <w:rPr>
          <w:rFonts w:ascii="Times New Roman" w:eastAsia="Times New Roman" w:hAnsi="Times New Roman"/>
          <w:sz w:val="24"/>
          <w:szCs w:val="24"/>
        </w:rPr>
        <w:t>livestock aliments</w:t>
      </w:r>
      <w:r w:rsidRPr="008F0761">
        <w:rPr>
          <w:rFonts w:ascii="Times New Roman" w:eastAsia="Times New Roman" w:hAnsi="Times New Roman"/>
          <w:sz w:val="24"/>
          <w:szCs w:val="24"/>
        </w:rPr>
        <w:t xml:space="preserve">. Indigenous people of the district believed that most of health </w:t>
      </w:r>
      <w:r w:rsidR="00167C23">
        <w:rPr>
          <w:rFonts w:ascii="Times New Roman" w:eastAsia="Times New Roman" w:hAnsi="Times New Roman"/>
          <w:sz w:val="24"/>
          <w:szCs w:val="24"/>
        </w:rPr>
        <w:t xml:space="preserve">problem could be treatedby </w:t>
      </w:r>
      <w:r w:rsidRPr="008F0761">
        <w:rPr>
          <w:rFonts w:ascii="Times New Roman" w:eastAsia="Times New Roman" w:hAnsi="Times New Roman"/>
          <w:sz w:val="24"/>
          <w:szCs w:val="24"/>
        </w:rPr>
        <w:t>traditional med</w:t>
      </w:r>
      <w:r w:rsidR="00D2355B">
        <w:rPr>
          <w:rFonts w:ascii="Times New Roman" w:eastAsia="Times New Roman" w:hAnsi="Times New Roman"/>
          <w:sz w:val="24"/>
          <w:szCs w:val="24"/>
        </w:rPr>
        <w:t>icinal plants which can practic</w:t>
      </w:r>
      <w:r w:rsidR="004C1461">
        <w:rPr>
          <w:rFonts w:ascii="Times New Roman" w:eastAsia="Times New Roman" w:hAnsi="Times New Roman"/>
          <w:sz w:val="24"/>
          <w:szCs w:val="24"/>
        </w:rPr>
        <w:t>e</w:t>
      </w:r>
      <w:r w:rsidRPr="008F0761">
        <w:rPr>
          <w:rFonts w:ascii="Times New Roman" w:eastAsia="Times New Roman" w:hAnsi="Times New Roman"/>
          <w:sz w:val="24"/>
          <w:szCs w:val="24"/>
        </w:rPr>
        <w:t xml:space="preserve"> by different practitioners. Moreover, the indigenous people of the study area believed that some health problems are </w:t>
      </w:r>
      <w:r w:rsidR="00886C42" w:rsidRPr="008F0761">
        <w:rPr>
          <w:rFonts w:ascii="Times New Roman" w:eastAsia="Times New Roman" w:hAnsi="Times New Roman"/>
          <w:sz w:val="24"/>
          <w:szCs w:val="24"/>
        </w:rPr>
        <w:t>untreatable</w:t>
      </w:r>
      <w:r w:rsidRPr="008F0761">
        <w:rPr>
          <w:rFonts w:ascii="Times New Roman" w:eastAsia="Times New Roman" w:hAnsi="Times New Roman"/>
          <w:sz w:val="24"/>
          <w:szCs w:val="24"/>
        </w:rPr>
        <w:t xml:space="preserve"> by modern medication. But, they </w:t>
      </w:r>
      <w:r w:rsidR="00BD193B" w:rsidRPr="008F0761">
        <w:rPr>
          <w:rFonts w:ascii="Times New Roman" w:eastAsia="Times New Roman" w:hAnsi="Times New Roman"/>
          <w:sz w:val="24"/>
          <w:szCs w:val="24"/>
        </w:rPr>
        <w:t>reflect</w:t>
      </w:r>
      <w:r w:rsidR="00D2355B">
        <w:rPr>
          <w:rFonts w:ascii="Times New Roman" w:eastAsia="Times New Roman" w:hAnsi="Times New Roman"/>
          <w:sz w:val="24"/>
          <w:szCs w:val="24"/>
        </w:rPr>
        <w:t>ed</w:t>
      </w:r>
      <w:r w:rsidRPr="008F0761">
        <w:rPr>
          <w:rFonts w:ascii="Times New Roman" w:eastAsia="Times New Roman" w:hAnsi="Times New Roman"/>
          <w:sz w:val="24"/>
          <w:szCs w:val="24"/>
        </w:rPr>
        <w:t xml:space="preserve"> that</w:t>
      </w:r>
      <w:r w:rsidR="004C1461">
        <w:rPr>
          <w:rFonts w:ascii="Times New Roman" w:eastAsia="Times New Roman" w:hAnsi="Times New Roman"/>
          <w:sz w:val="24"/>
          <w:szCs w:val="24"/>
        </w:rPr>
        <w:t xml:space="preserve"> thetraditional medicinal plants could address even untreatable diseases</w:t>
      </w:r>
      <w:r w:rsidR="008F0761" w:rsidRPr="008F0761">
        <w:rPr>
          <w:rFonts w:ascii="Times New Roman" w:eastAsia="Times New Roman" w:hAnsi="Times New Roman"/>
          <w:sz w:val="24"/>
          <w:szCs w:val="24"/>
        </w:rPr>
        <w:t>. The</w:t>
      </w:r>
      <w:r w:rsidRPr="008F0761">
        <w:rPr>
          <w:rFonts w:ascii="Times New Roman" w:eastAsia="Times New Roman" w:hAnsi="Times New Roman"/>
          <w:sz w:val="24"/>
          <w:szCs w:val="24"/>
        </w:rPr>
        <w:t xml:space="preserve"> practitioners’ believed that some health problems such </w:t>
      </w:r>
      <w:r w:rsidR="007F1AD7">
        <w:rPr>
          <w:rFonts w:ascii="Times New Roman" w:eastAsia="Times New Roman" w:hAnsi="Times New Roman"/>
          <w:sz w:val="24"/>
          <w:szCs w:val="24"/>
        </w:rPr>
        <w:t xml:space="preserve">as </w:t>
      </w:r>
      <w:r w:rsidRPr="008F0761">
        <w:rPr>
          <w:rFonts w:ascii="Times New Roman" w:eastAsia="Times New Roman" w:hAnsi="Times New Roman"/>
          <w:sz w:val="24"/>
          <w:szCs w:val="24"/>
        </w:rPr>
        <w:t>snake bite, evil eye, devil, insect a</w:t>
      </w:r>
      <w:r w:rsidR="00A13DF6">
        <w:rPr>
          <w:rFonts w:ascii="Times New Roman" w:eastAsia="Times New Roman" w:hAnsi="Times New Roman"/>
          <w:sz w:val="24"/>
          <w:szCs w:val="24"/>
        </w:rPr>
        <w:t>llergy, dandruff and epilepsy are</w:t>
      </w:r>
      <w:r w:rsidRPr="008F0761">
        <w:rPr>
          <w:rFonts w:ascii="Times New Roman" w:eastAsia="Times New Roman" w:hAnsi="Times New Roman"/>
          <w:sz w:val="24"/>
          <w:szCs w:val="24"/>
        </w:rPr>
        <w:t xml:space="preserve"> not treated by modern medicine and they </w:t>
      </w:r>
      <w:r w:rsidR="00382F89">
        <w:rPr>
          <w:rFonts w:ascii="Times New Roman" w:eastAsia="Times New Roman" w:hAnsi="Times New Roman"/>
          <w:sz w:val="24"/>
          <w:szCs w:val="24"/>
        </w:rPr>
        <w:t xml:space="preserve">should </w:t>
      </w:r>
      <w:r w:rsidR="00382F89" w:rsidRPr="008F0761">
        <w:rPr>
          <w:rFonts w:ascii="Times New Roman" w:eastAsia="Times New Roman" w:hAnsi="Times New Roman"/>
          <w:sz w:val="24"/>
          <w:szCs w:val="24"/>
        </w:rPr>
        <w:t>advise</w:t>
      </w:r>
      <w:r w:rsidRPr="008F0761">
        <w:rPr>
          <w:rFonts w:ascii="Times New Roman" w:eastAsia="Times New Roman" w:hAnsi="Times New Roman"/>
          <w:sz w:val="24"/>
          <w:szCs w:val="24"/>
        </w:rPr>
        <w:t xml:space="preserve"> for</w:t>
      </w:r>
      <w:r w:rsidR="00382F89">
        <w:rPr>
          <w:rFonts w:ascii="Times New Roman" w:eastAsia="Times New Roman" w:hAnsi="Times New Roman"/>
          <w:sz w:val="24"/>
          <w:szCs w:val="24"/>
        </w:rPr>
        <w:t xml:space="preserve"> the</w:t>
      </w:r>
      <w:r w:rsidRPr="008F0761">
        <w:rPr>
          <w:rFonts w:ascii="Times New Roman" w:eastAsia="Times New Roman" w:hAnsi="Times New Roman"/>
          <w:sz w:val="24"/>
          <w:szCs w:val="24"/>
        </w:rPr>
        <w:t xml:space="preserve"> local people to get </w:t>
      </w:r>
      <w:r w:rsidR="00AD4E60">
        <w:rPr>
          <w:rFonts w:ascii="Times New Roman" w:eastAsia="Times New Roman" w:hAnsi="Times New Roman"/>
          <w:sz w:val="24"/>
          <w:szCs w:val="24"/>
        </w:rPr>
        <w:t>treatment with traditional way.T</w:t>
      </w:r>
      <w:r w:rsidR="00382F89">
        <w:rPr>
          <w:rFonts w:ascii="Times New Roman" w:eastAsia="Times New Roman" w:hAnsi="Times New Roman"/>
          <w:sz w:val="24"/>
          <w:szCs w:val="24"/>
        </w:rPr>
        <w:t xml:space="preserve">he practitioners </w:t>
      </w:r>
      <w:r w:rsidR="009B4856">
        <w:rPr>
          <w:rFonts w:ascii="Times New Roman" w:eastAsia="Times New Roman" w:hAnsi="Times New Roman"/>
          <w:sz w:val="24"/>
          <w:szCs w:val="24"/>
        </w:rPr>
        <w:t>recommend</w:t>
      </w:r>
      <w:r w:rsidRPr="008F0761">
        <w:rPr>
          <w:rFonts w:ascii="Times New Roman" w:eastAsia="Times New Roman" w:hAnsi="Times New Roman"/>
          <w:sz w:val="24"/>
          <w:szCs w:val="24"/>
        </w:rPr>
        <w:t>the local people to go to modern health institutions for the diseases such as bleeding, vomiting, birth cases and</w:t>
      </w:r>
      <w:r w:rsidR="00674250">
        <w:rPr>
          <w:rFonts w:ascii="Times New Roman" w:eastAsia="Times New Roman" w:hAnsi="Times New Roman"/>
          <w:sz w:val="24"/>
          <w:szCs w:val="24"/>
        </w:rPr>
        <w:t xml:space="preserve"> wound or Dengetegna adega</w:t>
      </w:r>
    </w:p>
    <w:p w:rsidR="00DA56A2" w:rsidRPr="0002254E" w:rsidRDefault="00834473" w:rsidP="006127A1">
      <w:pPr>
        <w:pStyle w:val="Heading3"/>
        <w:spacing w:line="480" w:lineRule="auto"/>
        <w:rPr>
          <w:rFonts w:ascii="Times New Roman" w:hAnsi="Times New Roman" w:cs="Times New Roman"/>
          <w:color w:val="auto"/>
          <w:sz w:val="24"/>
          <w:szCs w:val="24"/>
        </w:rPr>
      </w:pPr>
      <w:bookmarkStart w:id="200" w:name="_Toc514146213"/>
      <w:bookmarkStart w:id="201" w:name="_Toc11814049"/>
      <w:bookmarkStart w:id="202" w:name="_Toc175438834"/>
      <w:r w:rsidRPr="0002254E">
        <w:rPr>
          <w:rFonts w:ascii="Times New Roman" w:hAnsi="Times New Roman" w:cs="Times New Roman"/>
          <w:color w:val="auto"/>
          <w:sz w:val="24"/>
          <w:szCs w:val="24"/>
        </w:rPr>
        <w:t>4.2.2</w:t>
      </w:r>
      <w:r w:rsidR="00DA56A2" w:rsidRPr="0002254E">
        <w:rPr>
          <w:rFonts w:ascii="Times New Roman" w:hAnsi="Times New Roman" w:cs="Times New Roman"/>
          <w:color w:val="auto"/>
          <w:sz w:val="24"/>
          <w:szCs w:val="24"/>
        </w:rPr>
        <w:t>. Indigenous knowledge transfer on medicinal plants</w:t>
      </w:r>
      <w:bookmarkEnd w:id="200"/>
      <w:bookmarkEnd w:id="201"/>
      <w:bookmarkEnd w:id="202"/>
    </w:p>
    <w:p w:rsidR="00072CDE" w:rsidRDefault="00DA56A2" w:rsidP="006127A1">
      <w:pPr>
        <w:tabs>
          <w:tab w:val="left" w:pos="2825"/>
        </w:tabs>
        <w:spacing w:after="0" w:line="480" w:lineRule="auto"/>
        <w:jc w:val="both"/>
        <w:rPr>
          <w:rFonts w:ascii="Times New Roman" w:eastAsia="Times New Roman" w:hAnsi="Times New Roman"/>
          <w:sz w:val="24"/>
          <w:szCs w:val="24"/>
        </w:rPr>
      </w:pPr>
      <w:r w:rsidRPr="003D7BB0">
        <w:rPr>
          <w:rFonts w:ascii="Times New Roman" w:eastAsia="Times New Roman" w:hAnsi="Times New Roman"/>
          <w:sz w:val="24"/>
          <w:szCs w:val="24"/>
        </w:rPr>
        <w:t xml:space="preserve">The people of the study area </w:t>
      </w:r>
      <w:r w:rsidR="007E50C7" w:rsidRPr="003D7BB0">
        <w:rPr>
          <w:rFonts w:ascii="Times New Roman" w:eastAsia="Times New Roman" w:hAnsi="Times New Roman"/>
          <w:sz w:val="24"/>
          <w:szCs w:val="24"/>
        </w:rPr>
        <w:t>utilize</w:t>
      </w:r>
      <w:r w:rsidR="00357B42">
        <w:rPr>
          <w:rFonts w:ascii="Times New Roman" w:eastAsia="Times New Roman" w:hAnsi="Times New Roman"/>
          <w:sz w:val="24"/>
          <w:szCs w:val="24"/>
        </w:rPr>
        <w:t>d</w:t>
      </w:r>
      <w:r w:rsidRPr="003D7BB0">
        <w:rPr>
          <w:rFonts w:ascii="Times New Roman" w:eastAsia="Times New Roman" w:hAnsi="Times New Roman"/>
          <w:sz w:val="24"/>
          <w:szCs w:val="24"/>
        </w:rPr>
        <w:t xml:space="preserve"> different medicinal plants for the treatment of different ailments. According to inform</w:t>
      </w:r>
      <w:r w:rsidR="009B4856">
        <w:rPr>
          <w:rFonts w:ascii="Times New Roman" w:eastAsia="Times New Roman" w:hAnsi="Times New Roman"/>
          <w:sz w:val="24"/>
          <w:szCs w:val="24"/>
        </w:rPr>
        <w:t xml:space="preserve">ants response, the highest </w:t>
      </w:r>
      <w:r w:rsidR="003F719F">
        <w:rPr>
          <w:rFonts w:ascii="Times New Roman" w:eastAsia="Times New Roman" w:hAnsi="Times New Roman"/>
          <w:sz w:val="24"/>
          <w:szCs w:val="24"/>
        </w:rPr>
        <w:t>35</w:t>
      </w:r>
      <w:r w:rsidR="009B4856">
        <w:rPr>
          <w:rFonts w:ascii="Times New Roman" w:eastAsia="Times New Roman" w:hAnsi="Times New Roman"/>
          <w:sz w:val="24"/>
          <w:szCs w:val="24"/>
        </w:rPr>
        <w:t xml:space="preserve">%of </w:t>
      </w:r>
      <w:r w:rsidR="009B4856" w:rsidRPr="003D7BB0">
        <w:rPr>
          <w:rFonts w:ascii="Times New Roman" w:eastAsia="Times New Roman" w:hAnsi="Times New Roman"/>
          <w:sz w:val="24"/>
          <w:szCs w:val="24"/>
        </w:rPr>
        <w:t xml:space="preserve">medicinal </w:t>
      </w:r>
      <w:r w:rsidRPr="003D7BB0">
        <w:rPr>
          <w:rFonts w:ascii="Times New Roman" w:eastAsia="Times New Roman" w:hAnsi="Times New Roman"/>
          <w:sz w:val="24"/>
          <w:szCs w:val="24"/>
        </w:rPr>
        <w:t>plant knowledge transfer from the l</w:t>
      </w:r>
      <w:r w:rsidR="0067645F">
        <w:rPr>
          <w:rFonts w:ascii="Times New Roman" w:eastAsia="Times New Roman" w:hAnsi="Times New Roman"/>
          <w:sz w:val="24"/>
          <w:szCs w:val="24"/>
        </w:rPr>
        <w:t>ocal community was communicated</w:t>
      </w:r>
      <w:r w:rsidRPr="003D7BB0">
        <w:rPr>
          <w:rFonts w:ascii="Times New Roman" w:eastAsia="Times New Roman" w:hAnsi="Times New Roman"/>
          <w:sz w:val="24"/>
          <w:szCs w:val="24"/>
        </w:rPr>
        <w:t xml:space="preserve">with their family when healers are </w:t>
      </w:r>
      <w:r w:rsidR="00500103">
        <w:rPr>
          <w:rFonts w:ascii="Times New Roman" w:eastAsia="Times New Roman" w:hAnsi="Times New Roman"/>
          <w:sz w:val="24"/>
          <w:szCs w:val="24"/>
        </w:rPr>
        <w:t>old enough</w:t>
      </w:r>
      <w:r w:rsidRPr="003D7BB0">
        <w:rPr>
          <w:rFonts w:ascii="Times New Roman" w:eastAsia="Times New Roman" w:hAnsi="Times New Roman"/>
          <w:sz w:val="24"/>
          <w:szCs w:val="24"/>
        </w:rPr>
        <w:t xml:space="preserve">, 25% of medicinal plant knowledge transfer by observing their parents </w:t>
      </w:r>
      <w:r w:rsidR="007A6728" w:rsidRPr="003D7BB0">
        <w:rPr>
          <w:rFonts w:ascii="Times New Roman" w:eastAsia="Times New Roman" w:hAnsi="Times New Roman"/>
          <w:sz w:val="24"/>
          <w:szCs w:val="24"/>
        </w:rPr>
        <w:t>(healers</w:t>
      </w:r>
      <w:r w:rsidR="000647CC">
        <w:rPr>
          <w:rFonts w:ascii="Times New Roman" w:eastAsia="Times New Roman" w:hAnsi="Times New Roman"/>
          <w:sz w:val="24"/>
          <w:szCs w:val="24"/>
        </w:rPr>
        <w:t>) when they were practiced</w:t>
      </w:r>
      <w:r w:rsidR="007A6728">
        <w:rPr>
          <w:rFonts w:ascii="Times New Roman" w:eastAsia="Times New Roman" w:hAnsi="Times New Roman"/>
          <w:sz w:val="24"/>
          <w:szCs w:val="24"/>
        </w:rPr>
        <w:t>, 19% of</w:t>
      </w:r>
      <w:r w:rsidRPr="003D7BB0">
        <w:rPr>
          <w:rFonts w:ascii="Times New Roman" w:eastAsia="Times New Roman" w:hAnsi="Times New Roman"/>
          <w:sz w:val="24"/>
          <w:szCs w:val="24"/>
        </w:rPr>
        <w:t xml:space="preserve"> medicinal plant kn</w:t>
      </w:r>
      <w:r w:rsidR="003172D6">
        <w:rPr>
          <w:rFonts w:ascii="Times New Roman" w:eastAsia="Times New Roman" w:hAnsi="Times New Roman"/>
          <w:sz w:val="24"/>
          <w:szCs w:val="24"/>
        </w:rPr>
        <w:t>owledge transfer</w:t>
      </w:r>
      <w:r w:rsidR="00500103">
        <w:rPr>
          <w:rFonts w:ascii="Times New Roman" w:eastAsia="Times New Roman" w:hAnsi="Times New Roman"/>
          <w:sz w:val="24"/>
          <w:szCs w:val="24"/>
        </w:rPr>
        <w:t xml:space="preserve">was reported to be obtained by </w:t>
      </w:r>
      <w:r w:rsidR="0071427F">
        <w:rPr>
          <w:rFonts w:ascii="Times New Roman" w:eastAsia="Times New Roman" w:hAnsi="Times New Roman"/>
          <w:sz w:val="24"/>
          <w:szCs w:val="24"/>
        </w:rPr>
        <w:t>discussing</w:t>
      </w:r>
      <w:r w:rsidR="0092186E">
        <w:rPr>
          <w:rFonts w:ascii="Times New Roman" w:eastAsia="Times New Roman" w:hAnsi="Times New Roman"/>
          <w:sz w:val="24"/>
          <w:szCs w:val="24"/>
        </w:rPr>
        <w:t xml:space="preserve"> with</w:t>
      </w:r>
      <w:r w:rsidRPr="003D7BB0">
        <w:rPr>
          <w:rFonts w:ascii="Times New Roman" w:eastAsia="Times New Roman" w:hAnsi="Times New Roman"/>
          <w:sz w:val="24"/>
          <w:szCs w:val="24"/>
        </w:rPr>
        <w:t xml:space="preserve"> family members secretly</w:t>
      </w:r>
      <w:r w:rsidR="00F96D85" w:rsidRPr="003D7BB0">
        <w:rPr>
          <w:rFonts w:ascii="Times New Roman" w:eastAsia="Times New Roman" w:hAnsi="Times New Roman"/>
          <w:sz w:val="24"/>
          <w:szCs w:val="24"/>
        </w:rPr>
        <w:t>, 11</w:t>
      </w:r>
      <w:r w:rsidRPr="003D7BB0">
        <w:rPr>
          <w:rFonts w:ascii="Times New Roman" w:eastAsia="Times New Roman" w:hAnsi="Times New Roman"/>
          <w:sz w:val="24"/>
          <w:szCs w:val="24"/>
        </w:rPr>
        <w:t xml:space="preserve">% of knowledge acquisition was </w:t>
      </w:r>
      <w:r w:rsidR="0071427F">
        <w:rPr>
          <w:rFonts w:ascii="Times New Roman" w:eastAsia="Times New Roman" w:hAnsi="Times New Roman"/>
          <w:sz w:val="24"/>
          <w:szCs w:val="24"/>
        </w:rPr>
        <w:t xml:space="preserve">mentioned by </w:t>
      </w:r>
      <w:r w:rsidRPr="003D7BB0">
        <w:rPr>
          <w:rFonts w:ascii="Times New Roman" w:eastAsia="Times New Roman" w:hAnsi="Times New Roman"/>
          <w:sz w:val="24"/>
          <w:szCs w:val="24"/>
        </w:rPr>
        <w:t xml:space="preserve">living </w:t>
      </w:r>
      <w:r w:rsidR="0071427F">
        <w:rPr>
          <w:rFonts w:ascii="Times New Roman" w:eastAsia="Times New Roman" w:hAnsi="Times New Roman"/>
          <w:sz w:val="24"/>
          <w:szCs w:val="24"/>
        </w:rPr>
        <w:t>very close</w:t>
      </w:r>
      <w:r w:rsidRPr="003D7BB0">
        <w:rPr>
          <w:rFonts w:ascii="Times New Roman" w:eastAsia="Times New Roman" w:hAnsi="Times New Roman"/>
          <w:sz w:val="24"/>
          <w:szCs w:val="24"/>
        </w:rPr>
        <w:t xml:space="preserve"> to healers, and </w:t>
      </w:r>
      <w:r w:rsidR="007A6728">
        <w:rPr>
          <w:rFonts w:ascii="Times New Roman" w:eastAsia="Times New Roman" w:hAnsi="Times New Roman"/>
          <w:sz w:val="24"/>
          <w:szCs w:val="24"/>
        </w:rPr>
        <w:t>10 %</w:t>
      </w:r>
      <w:r w:rsidRPr="003D7BB0">
        <w:rPr>
          <w:rFonts w:ascii="Times New Roman" w:eastAsia="Times New Roman" w:hAnsi="Times New Roman"/>
          <w:sz w:val="24"/>
          <w:szCs w:val="24"/>
        </w:rPr>
        <w:t xml:space="preserve"> of them gain</w:t>
      </w:r>
      <w:r w:rsidR="00CC09C1">
        <w:rPr>
          <w:rFonts w:ascii="Times New Roman" w:eastAsia="Times New Roman" w:hAnsi="Times New Roman"/>
          <w:sz w:val="24"/>
          <w:szCs w:val="24"/>
        </w:rPr>
        <w:t>ed</w:t>
      </w:r>
      <w:r w:rsidRPr="003D7BB0">
        <w:rPr>
          <w:rFonts w:ascii="Times New Roman" w:eastAsia="Times New Roman" w:hAnsi="Times New Roman"/>
          <w:sz w:val="24"/>
          <w:szCs w:val="24"/>
        </w:rPr>
        <w:t xml:space="preserve"> kn</w:t>
      </w:r>
      <w:r w:rsidR="003172D6">
        <w:rPr>
          <w:rFonts w:ascii="Times New Roman" w:eastAsia="Times New Roman" w:hAnsi="Times New Roman"/>
          <w:sz w:val="24"/>
          <w:szCs w:val="24"/>
        </w:rPr>
        <w:t>owledge from following secretly when healers treated</w:t>
      </w:r>
      <w:r w:rsidRPr="003D7BB0">
        <w:rPr>
          <w:rFonts w:ascii="Times New Roman" w:eastAsia="Times New Roman" w:hAnsi="Times New Roman"/>
          <w:sz w:val="24"/>
          <w:szCs w:val="24"/>
        </w:rPr>
        <w:t xml:space="preserve"> them outside the fa</w:t>
      </w:r>
      <w:r w:rsidR="007A6728">
        <w:rPr>
          <w:rFonts w:ascii="Times New Roman" w:eastAsia="Times New Roman" w:hAnsi="Times New Roman"/>
          <w:sz w:val="24"/>
          <w:szCs w:val="24"/>
        </w:rPr>
        <w:t>mil</w:t>
      </w:r>
      <w:r w:rsidR="00072CDE">
        <w:rPr>
          <w:rFonts w:ascii="Times New Roman" w:eastAsia="Times New Roman" w:hAnsi="Times New Roman"/>
          <w:sz w:val="24"/>
          <w:szCs w:val="24"/>
        </w:rPr>
        <w:t>y (figure 2)</w:t>
      </w:r>
    </w:p>
    <w:p w:rsidR="009165D8" w:rsidRDefault="009165D8" w:rsidP="00087E38">
      <w:pPr>
        <w:tabs>
          <w:tab w:val="right" w:pos="9360"/>
        </w:tabs>
        <w:autoSpaceDE w:val="0"/>
        <w:autoSpaceDN w:val="0"/>
        <w:adjustRightInd w:val="0"/>
        <w:spacing w:after="0" w:line="360" w:lineRule="auto"/>
        <w:jc w:val="both"/>
      </w:pPr>
      <w:bookmarkStart w:id="203" w:name="_Toc514146214"/>
    </w:p>
    <w:p w:rsidR="009165D8" w:rsidRDefault="009165D8" w:rsidP="00087E38">
      <w:pPr>
        <w:tabs>
          <w:tab w:val="right" w:pos="9360"/>
        </w:tabs>
        <w:autoSpaceDE w:val="0"/>
        <w:autoSpaceDN w:val="0"/>
        <w:adjustRightInd w:val="0"/>
        <w:spacing w:after="0" w:line="360" w:lineRule="auto"/>
        <w:jc w:val="both"/>
      </w:pPr>
      <w:r w:rsidRPr="009165D8">
        <w:rPr>
          <w:noProof/>
        </w:rPr>
        <w:lastRenderedPageBreak/>
        <w:drawing>
          <wp:inline distT="0" distB="0" distL="0" distR="0">
            <wp:extent cx="4175760" cy="2735580"/>
            <wp:effectExtent l="19050" t="0" r="15240" b="762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42A8C" w:rsidRPr="003E73CA" w:rsidRDefault="00404B00" w:rsidP="00404B00">
      <w:pPr>
        <w:pStyle w:val="Caption"/>
        <w:rPr>
          <w:rFonts w:ascii="Times New Roman" w:hAnsi="Times New Roman"/>
          <w:noProof/>
          <w:color w:val="auto"/>
          <w:sz w:val="24"/>
          <w:szCs w:val="24"/>
        </w:rPr>
      </w:pPr>
      <w:bookmarkStart w:id="204" w:name="_Toc20262247"/>
      <w:bookmarkStart w:id="205" w:name="_Toc11814050"/>
      <w:r w:rsidRPr="00BF5BB2">
        <w:rPr>
          <w:rFonts w:ascii="Times New Roman" w:hAnsi="Times New Roman"/>
          <w:b w:val="0"/>
          <w:color w:val="auto"/>
          <w:sz w:val="24"/>
          <w:szCs w:val="24"/>
        </w:rPr>
        <w:t xml:space="preserve">Figure </w:t>
      </w:r>
      <w:r w:rsidR="0096188E" w:rsidRPr="00BF5BB2">
        <w:rPr>
          <w:rFonts w:ascii="Times New Roman" w:hAnsi="Times New Roman"/>
          <w:b w:val="0"/>
          <w:color w:val="auto"/>
          <w:sz w:val="24"/>
          <w:szCs w:val="24"/>
        </w:rPr>
        <w:fldChar w:fldCharType="begin"/>
      </w:r>
      <w:r w:rsidRPr="00BF5BB2">
        <w:rPr>
          <w:rFonts w:ascii="Times New Roman" w:hAnsi="Times New Roman"/>
          <w:b w:val="0"/>
          <w:color w:val="auto"/>
          <w:sz w:val="24"/>
          <w:szCs w:val="24"/>
        </w:rPr>
        <w:instrText xml:space="preserve"> SEQ Figure \* ARABIC </w:instrText>
      </w:r>
      <w:r w:rsidR="0096188E" w:rsidRPr="00BF5BB2">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2</w:t>
      </w:r>
      <w:r w:rsidR="0096188E" w:rsidRPr="00BF5BB2">
        <w:rPr>
          <w:rFonts w:ascii="Times New Roman" w:hAnsi="Times New Roman"/>
          <w:b w:val="0"/>
          <w:color w:val="auto"/>
          <w:sz w:val="24"/>
          <w:szCs w:val="24"/>
        </w:rPr>
        <w:fldChar w:fldCharType="end"/>
      </w:r>
      <w:r w:rsidRPr="00BF5BB2">
        <w:rPr>
          <w:rFonts w:ascii="Times New Roman" w:hAnsi="Times New Roman"/>
          <w:b w:val="0"/>
          <w:color w:val="auto"/>
          <w:sz w:val="24"/>
          <w:szCs w:val="24"/>
        </w:rPr>
        <w:t xml:space="preserve"> Indigenous </w:t>
      </w:r>
      <w:r w:rsidR="00BF5BB2" w:rsidRPr="00BF5BB2">
        <w:rPr>
          <w:rFonts w:ascii="Times New Roman" w:hAnsi="Times New Roman"/>
          <w:b w:val="0"/>
          <w:color w:val="auto"/>
          <w:sz w:val="24"/>
          <w:szCs w:val="24"/>
        </w:rPr>
        <w:t>knowledge</w:t>
      </w:r>
      <w:r w:rsidRPr="00BF5BB2">
        <w:rPr>
          <w:rFonts w:ascii="Times New Roman" w:hAnsi="Times New Roman"/>
          <w:b w:val="0"/>
          <w:color w:val="auto"/>
          <w:sz w:val="24"/>
          <w:szCs w:val="24"/>
        </w:rPr>
        <w:t xml:space="preserve"> transfer on medicinal plants in Enemay District</w:t>
      </w:r>
      <w:r>
        <w:t>.</w:t>
      </w:r>
      <w:bookmarkEnd w:id="204"/>
    </w:p>
    <w:p w:rsidR="003F719F" w:rsidRPr="003B7410" w:rsidRDefault="00DF4C30" w:rsidP="003F719F">
      <w:pPr>
        <w:pStyle w:val="Heading3"/>
        <w:spacing w:line="360" w:lineRule="auto"/>
        <w:rPr>
          <w:rFonts w:ascii="Times New Roman" w:hAnsi="Times New Roman"/>
          <w:color w:val="auto"/>
          <w:sz w:val="24"/>
          <w:szCs w:val="24"/>
        </w:rPr>
      </w:pPr>
      <w:bookmarkStart w:id="206" w:name="_Toc175438835"/>
      <w:r>
        <w:rPr>
          <w:rFonts w:ascii="Times New Roman" w:hAnsi="Times New Roman"/>
          <w:color w:val="auto"/>
          <w:sz w:val="24"/>
          <w:szCs w:val="24"/>
        </w:rPr>
        <w:t>4.2</w:t>
      </w:r>
      <w:r w:rsidR="003F719F" w:rsidRPr="003B7410">
        <w:rPr>
          <w:rFonts w:ascii="Times New Roman" w:hAnsi="Times New Roman"/>
          <w:color w:val="auto"/>
          <w:sz w:val="24"/>
          <w:szCs w:val="24"/>
        </w:rPr>
        <w:t>.3. Indigenous knowledge on landscape classification</w:t>
      </w:r>
      <w:bookmarkEnd w:id="203"/>
      <w:bookmarkEnd w:id="205"/>
      <w:bookmarkEnd w:id="206"/>
      <w:r w:rsidR="003F719F" w:rsidRPr="003B7410">
        <w:rPr>
          <w:rFonts w:ascii="Times New Roman" w:hAnsi="Times New Roman"/>
          <w:color w:val="auto"/>
          <w:sz w:val="24"/>
          <w:szCs w:val="24"/>
        </w:rPr>
        <w:tab/>
      </w:r>
    </w:p>
    <w:p w:rsidR="003F719F" w:rsidRPr="003D7BB0" w:rsidRDefault="003F719F" w:rsidP="00282FFF">
      <w:pPr>
        <w:autoSpaceDE w:val="0"/>
        <w:autoSpaceDN w:val="0"/>
        <w:adjustRightInd w:val="0"/>
        <w:spacing w:before="240" w:after="0" w:line="480" w:lineRule="auto"/>
        <w:jc w:val="both"/>
        <w:rPr>
          <w:rFonts w:ascii="Times New Roman" w:hAnsi="Times New Roman"/>
          <w:sz w:val="24"/>
          <w:szCs w:val="24"/>
        </w:rPr>
      </w:pPr>
      <w:r w:rsidRPr="003D7BB0">
        <w:rPr>
          <w:rFonts w:ascii="Times New Roman" w:hAnsi="Times New Roman"/>
          <w:sz w:val="24"/>
          <w:szCs w:val="24"/>
        </w:rPr>
        <w:t>The indigenous people</w:t>
      </w:r>
      <w:r w:rsidR="00AB76E6">
        <w:rPr>
          <w:rFonts w:ascii="Times New Roman" w:hAnsi="Times New Roman"/>
          <w:sz w:val="24"/>
          <w:szCs w:val="24"/>
        </w:rPr>
        <w:t xml:space="preserve"> in </w:t>
      </w:r>
      <w:r w:rsidR="00CF57B6">
        <w:rPr>
          <w:rFonts w:ascii="Times New Roman" w:eastAsia="Times New Roman" w:hAnsi="Times New Roman"/>
          <w:sz w:val="24"/>
          <w:szCs w:val="24"/>
        </w:rPr>
        <w:t>Enemay</w:t>
      </w:r>
      <w:r w:rsidRPr="003D7BB0">
        <w:rPr>
          <w:rFonts w:ascii="Times New Roman" w:hAnsi="Times New Roman"/>
          <w:sz w:val="24"/>
          <w:szCs w:val="24"/>
        </w:rPr>
        <w:t xml:space="preserve"> woreda classify th</w:t>
      </w:r>
      <w:r w:rsidR="004F7C63">
        <w:rPr>
          <w:rFonts w:ascii="Times New Roman" w:hAnsi="Times New Roman"/>
          <w:sz w:val="24"/>
          <w:szCs w:val="24"/>
        </w:rPr>
        <w:t>e landscape based on topography</w:t>
      </w:r>
      <w:r w:rsidRPr="003D7BB0">
        <w:rPr>
          <w:rFonts w:ascii="Times New Roman" w:hAnsi="Times New Roman"/>
          <w:sz w:val="24"/>
          <w:szCs w:val="24"/>
        </w:rPr>
        <w:t xml:space="preserve"> of land and their knowledge on the landscape classification. The indigenous people classify the district land topographically. The following landscape was identified (see figure3)</w:t>
      </w:r>
    </w:p>
    <w:p w:rsidR="003F719F" w:rsidRPr="003D7BB0" w:rsidRDefault="003F719F" w:rsidP="00282FFF">
      <w:pPr>
        <w:pStyle w:val="ListParagraph"/>
        <w:numPr>
          <w:ilvl w:val="0"/>
          <w:numId w:val="4"/>
        </w:numPr>
        <w:autoSpaceDE w:val="0"/>
        <w:autoSpaceDN w:val="0"/>
        <w:adjustRightInd w:val="0"/>
        <w:spacing w:after="0" w:line="480" w:lineRule="auto"/>
        <w:jc w:val="both"/>
        <w:rPr>
          <w:rFonts w:ascii="Times New Roman" w:hAnsi="Times New Roman"/>
          <w:sz w:val="24"/>
          <w:szCs w:val="24"/>
        </w:rPr>
      </w:pPr>
      <w:r w:rsidRPr="003D7BB0">
        <w:rPr>
          <w:rFonts w:ascii="Times New Roman" w:hAnsi="Times New Roman"/>
          <w:b/>
          <w:sz w:val="24"/>
          <w:szCs w:val="24"/>
        </w:rPr>
        <w:t>Medama:</w:t>
      </w:r>
      <w:r w:rsidRPr="003D7BB0">
        <w:rPr>
          <w:rFonts w:ascii="Times New Roman" w:hAnsi="Times New Roman"/>
          <w:sz w:val="24"/>
          <w:szCs w:val="24"/>
        </w:rPr>
        <w:t xml:space="preserve"> This refers to plain land on which settlement, agricultural activity as well as livestock grazing are practiced. It covers the highest land fo</w:t>
      </w:r>
      <w:r w:rsidR="007678CB">
        <w:rPr>
          <w:rFonts w:ascii="Times New Roman" w:hAnsi="Times New Roman"/>
          <w:sz w:val="24"/>
          <w:szCs w:val="24"/>
        </w:rPr>
        <w:t>rms(50</w:t>
      </w:r>
      <w:r w:rsidRPr="003D7BB0">
        <w:rPr>
          <w:rFonts w:ascii="Times New Roman" w:hAnsi="Times New Roman"/>
          <w:sz w:val="24"/>
          <w:szCs w:val="24"/>
        </w:rPr>
        <w:t>% )</w:t>
      </w:r>
    </w:p>
    <w:p w:rsidR="00B06782" w:rsidRDefault="00B06782" w:rsidP="00282FFF">
      <w:pPr>
        <w:pStyle w:val="ListParagraph"/>
        <w:numPr>
          <w:ilvl w:val="0"/>
          <w:numId w:val="4"/>
        </w:numPr>
        <w:autoSpaceDE w:val="0"/>
        <w:autoSpaceDN w:val="0"/>
        <w:adjustRightInd w:val="0"/>
        <w:spacing w:after="0" w:line="480" w:lineRule="auto"/>
        <w:jc w:val="both"/>
        <w:rPr>
          <w:rFonts w:ascii="Times New Roman" w:hAnsi="Times New Roman"/>
          <w:sz w:val="24"/>
          <w:szCs w:val="24"/>
        </w:rPr>
      </w:pPr>
      <w:r w:rsidRPr="003D7BB0">
        <w:rPr>
          <w:rFonts w:ascii="Times New Roman" w:hAnsi="Times New Roman"/>
          <w:b/>
          <w:sz w:val="24"/>
          <w:szCs w:val="24"/>
        </w:rPr>
        <w:t>Korebta</w:t>
      </w:r>
      <w:r>
        <w:rPr>
          <w:rFonts w:ascii="Times New Roman" w:hAnsi="Times New Roman"/>
          <w:sz w:val="24"/>
          <w:szCs w:val="24"/>
        </w:rPr>
        <w:t>: Covers 20</w:t>
      </w:r>
      <w:r w:rsidRPr="003D7BB0">
        <w:rPr>
          <w:rFonts w:ascii="Times New Roman" w:hAnsi="Times New Roman"/>
          <w:sz w:val="24"/>
          <w:szCs w:val="24"/>
        </w:rPr>
        <w:t>% of the landscape; this refers to land</w:t>
      </w:r>
      <w:r w:rsidR="00642A8C">
        <w:rPr>
          <w:rFonts w:ascii="Times New Roman" w:hAnsi="Times New Roman"/>
          <w:sz w:val="24"/>
          <w:szCs w:val="24"/>
        </w:rPr>
        <w:t xml:space="preserve">H </w:t>
      </w:r>
      <w:r w:rsidRPr="003D7BB0">
        <w:rPr>
          <w:rFonts w:ascii="Times New Roman" w:hAnsi="Times New Roman"/>
          <w:sz w:val="24"/>
          <w:szCs w:val="24"/>
        </w:rPr>
        <w:t xml:space="preserve"> forms with some elevation which is suitable for forest plantation. Sometimes on which agriculture and grazing can be performed. But the soil is washed away by wind or water (highly eroded area).</w:t>
      </w:r>
    </w:p>
    <w:p w:rsidR="003F719F" w:rsidRPr="00B06782" w:rsidRDefault="003F719F" w:rsidP="00282FFF">
      <w:pPr>
        <w:pStyle w:val="ListParagraph"/>
        <w:numPr>
          <w:ilvl w:val="0"/>
          <w:numId w:val="4"/>
        </w:numPr>
        <w:autoSpaceDE w:val="0"/>
        <w:autoSpaceDN w:val="0"/>
        <w:adjustRightInd w:val="0"/>
        <w:spacing w:after="0" w:line="480" w:lineRule="auto"/>
        <w:jc w:val="both"/>
        <w:rPr>
          <w:rFonts w:ascii="Times New Roman" w:hAnsi="Times New Roman"/>
          <w:sz w:val="24"/>
          <w:szCs w:val="24"/>
        </w:rPr>
      </w:pPr>
      <w:r w:rsidRPr="00B06782">
        <w:rPr>
          <w:rFonts w:ascii="Times New Roman" w:hAnsi="Times New Roman"/>
          <w:b/>
          <w:sz w:val="24"/>
          <w:szCs w:val="24"/>
        </w:rPr>
        <w:t>Wetageba</w:t>
      </w:r>
      <w:r w:rsidR="001E14FF">
        <w:rPr>
          <w:rFonts w:ascii="Times New Roman" w:hAnsi="Times New Roman"/>
          <w:sz w:val="24"/>
          <w:szCs w:val="24"/>
        </w:rPr>
        <w:t xml:space="preserve"> :17</w:t>
      </w:r>
      <w:r w:rsidRPr="00B06782">
        <w:rPr>
          <w:rFonts w:ascii="Times New Roman" w:hAnsi="Times New Roman"/>
          <w:sz w:val="24"/>
          <w:szCs w:val="24"/>
        </w:rPr>
        <w:t>% of the land refers to up and down land that does not used for grazing and for agricultural activities .This land form is covered by grasses with trees and shrubs.</w:t>
      </w:r>
    </w:p>
    <w:p w:rsidR="00B06782" w:rsidRDefault="00B06782" w:rsidP="00282FFF">
      <w:pPr>
        <w:pStyle w:val="ListParagraph"/>
        <w:numPr>
          <w:ilvl w:val="0"/>
          <w:numId w:val="4"/>
        </w:numPr>
        <w:tabs>
          <w:tab w:val="right" w:pos="9360"/>
        </w:tabs>
        <w:autoSpaceDE w:val="0"/>
        <w:autoSpaceDN w:val="0"/>
        <w:adjustRightInd w:val="0"/>
        <w:spacing w:after="0" w:line="480" w:lineRule="auto"/>
        <w:rPr>
          <w:rFonts w:ascii="Times New Roman" w:hAnsi="Times New Roman"/>
          <w:noProof/>
          <w:sz w:val="24"/>
          <w:szCs w:val="24"/>
        </w:rPr>
      </w:pPr>
      <w:r w:rsidRPr="00B06782">
        <w:rPr>
          <w:rFonts w:ascii="Times New Roman" w:hAnsi="Times New Roman"/>
          <w:b/>
          <w:sz w:val="24"/>
          <w:szCs w:val="24"/>
        </w:rPr>
        <w:t>Terarama</w:t>
      </w:r>
      <w:r w:rsidRPr="00B06782">
        <w:rPr>
          <w:rFonts w:ascii="Times New Roman" w:hAnsi="Times New Roman"/>
          <w:sz w:val="24"/>
          <w:szCs w:val="24"/>
        </w:rPr>
        <w:t>: Mountain area characterized with high altitude relative to other land forms. It covers10% of land forms</w:t>
      </w:r>
    </w:p>
    <w:p w:rsidR="00946453" w:rsidRPr="00946453" w:rsidRDefault="003F719F" w:rsidP="00282FFF">
      <w:pPr>
        <w:pStyle w:val="ListParagraph"/>
        <w:numPr>
          <w:ilvl w:val="0"/>
          <w:numId w:val="4"/>
        </w:numPr>
        <w:tabs>
          <w:tab w:val="right" w:pos="9360"/>
        </w:tabs>
        <w:autoSpaceDE w:val="0"/>
        <w:autoSpaceDN w:val="0"/>
        <w:adjustRightInd w:val="0"/>
        <w:spacing w:after="0" w:line="480" w:lineRule="auto"/>
        <w:rPr>
          <w:rFonts w:ascii="Times New Roman" w:hAnsi="Times New Roman"/>
          <w:noProof/>
          <w:sz w:val="24"/>
          <w:szCs w:val="24"/>
        </w:rPr>
      </w:pPr>
      <w:r w:rsidRPr="00B06782">
        <w:rPr>
          <w:rFonts w:ascii="Times New Roman" w:hAnsi="Times New Roman"/>
          <w:b/>
          <w:sz w:val="24"/>
          <w:szCs w:val="24"/>
        </w:rPr>
        <w:lastRenderedPageBreak/>
        <w:t>Shelequama</w:t>
      </w:r>
      <w:r w:rsidRPr="00B06782">
        <w:rPr>
          <w:rFonts w:ascii="Times New Roman" w:hAnsi="Times New Roman"/>
          <w:sz w:val="24"/>
          <w:szCs w:val="24"/>
        </w:rPr>
        <w:t>: This refers to the land forms which are found in between elevated land forms; valley mostly covered shrubs and herbs and rarely trees and climbers. It does not used for agriculture and grazi</w:t>
      </w:r>
      <w:r w:rsidR="004E2C9C" w:rsidRPr="00B06782">
        <w:rPr>
          <w:rFonts w:ascii="Times New Roman" w:hAnsi="Times New Roman"/>
          <w:sz w:val="24"/>
          <w:szCs w:val="24"/>
        </w:rPr>
        <w:t>ng which is</w:t>
      </w:r>
      <w:r w:rsidR="006C2547">
        <w:rPr>
          <w:rFonts w:ascii="Times New Roman" w:hAnsi="Times New Roman"/>
          <w:sz w:val="24"/>
          <w:szCs w:val="24"/>
        </w:rPr>
        <w:t>3</w:t>
      </w:r>
      <w:r w:rsidRPr="00B06782">
        <w:rPr>
          <w:rFonts w:ascii="Times New Roman" w:hAnsi="Times New Roman"/>
          <w:sz w:val="24"/>
          <w:szCs w:val="24"/>
        </w:rPr>
        <w:t xml:space="preserve">% of the land </w:t>
      </w:r>
    </w:p>
    <w:tbl>
      <w:tblPr>
        <w:tblW w:w="7896" w:type="dxa"/>
        <w:tblInd w:w="108" w:type="dxa"/>
        <w:tblLook w:val="04A0"/>
      </w:tblPr>
      <w:tblGrid>
        <w:gridCol w:w="1176"/>
        <w:gridCol w:w="960"/>
        <w:gridCol w:w="960"/>
        <w:gridCol w:w="960"/>
        <w:gridCol w:w="960"/>
        <w:gridCol w:w="960"/>
        <w:gridCol w:w="960"/>
        <w:gridCol w:w="960"/>
      </w:tblGrid>
      <w:tr w:rsidR="004F6EAF" w:rsidRPr="004F6EAF" w:rsidTr="00282FFF">
        <w:trPr>
          <w:trHeight w:val="288"/>
        </w:trPr>
        <w:tc>
          <w:tcPr>
            <w:tcW w:w="1176" w:type="dxa"/>
            <w:tcBorders>
              <w:top w:val="nil"/>
              <w:left w:val="nil"/>
              <w:bottom w:val="nil"/>
              <w:right w:val="nil"/>
            </w:tcBorders>
            <w:shd w:val="clear" w:color="auto" w:fill="auto"/>
            <w:noWrap/>
            <w:vAlign w:val="bottom"/>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tcPr>
          <w:p w:rsidR="00165DD4" w:rsidRPr="004F6EAF" w:rsidRDefault="00165DD4"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r>
              <w:rPr>
                <w:rFonts w:eastAsia="Times New Roman"/>
                <w:noProof/>
                <w:color w:val="000000"/>
              </w:rPr>
              <w:drawing>
                <wp:anchor distT="0" distB="0" distL="114300" distR="114300" simplePos="0" relativeHeight="251701248" behindDoc="0" locked="0" layoutInCell="1" allowOverlap="1">
                  <wp:simplePos x="0" y="0"/>
                  <wp:positionH relativeFrom="column">
                    <wp:posOffset>533400</wp:posOffset>
                  </wp:positionH>
                  <wp:positionV relativeFrom="paragraph">
                    <wp:posOffset>53340</wp:posOffset>
                  </wp:positionV>
                  <wp:extent cx="3939540" cy="2491740"/>
                  <wp:effectExtent l="19050" t="0" r="22860" b="3810"/>
                  <wp:wrapNone/>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tbl>
            <w:tblPr>
              <w:tblW w:w="0" w:type="auto"/>
              <w:tblCellSpacing w:w="0" w:type="dxa"/>
              <w:tblCellMar>
                <w:left w:w="0" w:type="dxa"/>
                <w:right w:w="0" w:type="dxa"/>
              </w:tblCellMar>
              <w:tblLook w:val="04A0"/>
            </w:tblPr>
            <w:tblGrid>
              <w:gridCol w:w="960"/>
            </w:tblGrid>
            <w:tr w:rsidR="004F6EAF" w:rsidRPr="004F6EAF">
              <w:trPr>
                <w:trHeight w:val="288"/>
                <w:tblCellSpacing w:w="0" w:type="dxa"/>
              </w:trPr>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bl>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r w:rsidR="004F6EAF" w:rsidRPr="004F6EAF" w:rsidTr="00BC20B6">
        <w:trPr>
          <w:trHeight w:val="288"/>
        </w:trPr>
        <w:tc>
          <w:tcPr>
            <w:tcW w:w="1176"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4F6EAF" w:rsidRPr="004F6EAF" w:rsidRDefault="004F6EAF" w:rsidP="004F6EAF">
            <w:pPr>
              <w:spacing w:after="0" w:line="240" w:lineRule="auto"/>
              <w:rPr>
                <w:rFonts w:eastAsia="Times New Roman"/>
                <w:color w:val="000000"/>
              </w:rPr>
            </w:pPr>
          </w:p>
        </w:tc>
      </w:tr>
    </w:tbl>
    <w:p w:rsidR="00BC20B6" w:rsidRDefault="00BC20B6" w:rsidP="000D0E46">
      <w:pPr>
        <w:pStyle w:val="Caption"/>
        <w:rPr>
          <w:rFonts w:ascii="Times New Roman" w:hAnsi="Times New Roman"/>
          <w:b w:val="0"/>
          <w:color w:val="auto"/>
          <w:sz w:val="24"/>
          <w:szCs w:val="24"/>
        </w:rPr>
      </w:pPr>
    </w:p>
    <w:p w:rsidR="0010264D" w:rsidRPr="003126B0" w:rsidRDefault="000D0E46" w:rsidP="000D0E46">
      <w:pPr>
        <w:pStyle w:val="Caption"/>
        <w:rPr>
          <w:rFonts w:ascii="Times New Roman" w:hAnsi="Times New Roman"/>
          <w:b w:val="0"/>
          <w:noProof/>
          <w:color w:val="auto"/>
          <w:sz w:val="24"/>
          <w:szCs w:val="24"/>
        </w:rPr>
      </w:pPr>
      <w:bookmarkStart w:id="207" w:name="_Toc20262248"/>
      <w:r w:rsidRPr="003126B0">
        <w:rPr>
          <w:rFonts w:ascii="Times New Roman" w:hAnsi="Times New Roman"/>
          <w:b w:val="0"/>
          <w:color w:val="auto"/>
          <w:sz w:val="24"/>
          <w:szCs w:val="24"/>
        </w:rPr>
        <w:t xml:space="preserve">Figure </w:t>
      </w:r>
      <w:r w:rsidR="0096188E" w:rsidRPr="003126B0">
        <w:rPr>
          <w:rFonts w:ascii="Times New Roman" w:hAnsi="Times New Roman"/>
          <w:b w:val="0"/>
          <w:color w:val="auto"/>
          <w:sz w:val="24"/>
          <w:szCs w:val="24"/>
        </w:rPr>
        <w:fldChar w:fldCharType="begin"/>
      </w:r>
      <w:r w:rsidRPr="003126B0">
        <w:rPr>
          <w:rFonts w:ascii="Times New Roman" w:hAnsi="Times New Roman"/>
          <w:b w:val="0"/>
          <w:color w:val="auto"/>
          <w:sz w:val="24"/>
          <w:szCs w:val="24"/>
        </w:rPr>
        <w:instrText xml:space="preserve"> SEQ Figure \* ARABIC </w:instrText>
      </w:r>
      <w:r w:rsidR="0096188E" w:rsidRPr="003126B0">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3</w:t>
      </w:r>
      <w:r w:rsidR="0096188E" w:rsidRPr="003126B0">
        <w:rPr>
          <w:rFonts w:ascii="Times New Roman" w:hAnsi="Times New Roman"/>
          <w:b w:val="0"/>
          <w:color w:val="auto"/>
          <w:sz w:val="24"/>
          <w:szCs w:val="24"/>
        </w:rPr>
        <w:fldChar w:fldCharType="end"/>
      </w:r>
      <w:r w:rsidR="0061663F">
        <w:rPr>
          <w:rFonts w:ascii="Times New Roman" w:hAnsi="Times New Roman"/>
          <w:b w:val="0"/>
          <w:color w:val="auto"/>
          <w:sz w:val="24"/>
          <w:szCs w:val="24"/>
        </w:rPr>
        <w:t xml:space="preserve"> I</w:t>
      </w:r>
      <w:r w:rsidRPr="003126B0">
        <w:rPr>
          <w:rFonts w:ascii="Times New Roman" w:hAnsi="Times New Roman"/>
          <w:b w:val="0"/>
          <w:color w:val="auto"/>
          <w:sz w:val="24"/>
          <w:szCs w:val="24"/>
        </w:rPr>
        <w:t>ndigenous knowledge on landscape classification</w:t>
      </w:r>
      <w:bookmarkStart w:id="208" w:name="_Toc514146215"/>
      <w:r w:rsidR="007442CD">
        <w:rPr>
          <w:rFonts w:ascii="Times New Roman" w:hAnsi="Times New Roman"/>
          <w:b w:val="0"/>
          <w:noProof/>
          <w:color w:val="auto"/>
          <w:sz w:val="24"/>
          <w:szCs w:val="24"/>
        </w:rPr>
        <w:t>in Enemay District</w:t>
      </w:r>
      <w:bookmarkEnd w:id="207"/>
    </w:p>
    <w:p w:rsidR="00095B8E" w:rsidRPr="00A825DA" w:rsidRDefault="00285B9D" w:rsidP="00282FFF">
      <w:pPr>
        <w:pStyle w:val="Heading3"/>
        <w:spacing w:line="480" w:lineRule="auto"/>
        <w:rPr>
          <w:rFonts w:ascii="Times New Roman" w:hAnsi="Times New Roman" w:cs="Times New Roman"/>
          <w:noProof/>
          <w:color w:val="auto"/>
          <w:sz w:val="24"/>
          <w:szCs w:val="24"/>
        </w:rPr>
      </w:pPr>
      <w:bookmarkStart w:id="209" w:name="_Toc11814051"/>
      <w:bookmarkStart w:id="210" w:name="_Toc175438836"/>
      <w:r w:rsidRPr="00A825DA">
        <w:rPr>
          <w:rFonts w:ascii="Times New Roman" w:hAnsi="Times New Roman" w:cs="Times New Roman"/>
          <w:color w:val="auto"/>
          <w:sz w:val="24"/>
          <w:szCs w:val="24"/>
        </w:rPr>
        <w:t>4.2</w:t>
      </w:r>
      <w:r w:rsidR="00590540" w:rsidRPr="00A825DA">
        <w:rPr>
          <w:rFonts w:ascii="Times New Roman" w:hAnsi="Times New Roman" w:cs="Times New Roman"/>
          <w:color w:val="auto"/>
          <w:sz w:val="24"/>
          <w:szCs w:val="24"/>
        </w:rPr>
        <w:t>.4</w:t>
      </w:r>
      <w:r w:rsidR="00095B8E" w:rsidRPr="00A825DA">
        <w:rPr>
          <w:rFonts w:ascii="Times New Roman" w:hAnsi="Times New Roman" w:cs="Times New Roman"/>
          <w:color w:val="auto"/>
          <w:sz w:val="24"/>
          <w:szCs w:val="24"/>
        </w:rPr>
        <w:t>. Indigenous vegetation classification</w:t>
      </w:r>
      <w:bookmarkEnd w:id="208"/>
      <w:bookmarkEnd w:id="209"/>
      <w:bookmarkEnd w:id="210"/>
    </w:p>
    <w:p w:rsidR="00095B8E" w:rsidRPr="003D7BB0" w:rsidRDefault="00095B8E" w:rsidP="00282FFF">
      <w:pPr>
        <w:autoSpaceDE w:val="0"/>
        <w:autoSpaceDN w:val="0"/>
        <w:adjustRightInd w:val="0"/>
        <w:spacing w:after="0" w:line="480" w:lineRule="auto"/>
        <w:rPr>
          <w:rFonts w:ascii="Times New Roman" w:hAnsi="Times New Roman"/>
          <w:sz w:val="24"/>
          <w:szCs w:val="24"/>
        </w:rPr>
      </w:pPr>
      <w:r w:rsidRPr="003D7BB0">
        <w:rPr>
          <w:rFonts w:ascii="Times New Roman" w:hAnsi="Times New Roman"/>
          <w:sz w:val="24"/>
          <w:szCs w:val="24"/>
        </w:rPr>
        <w:t>The indigenous people of the district classify the vegetations in to:</w:t>
      </w:r>
    </w:p>
    <w:p w:rsidR="00095B8E" w:rsidRPr="003D7BB0" w:rsidRDefault="00095B8E" w:rsidP="00282FFF">
      <w:pPr>
        <w:pStyle w:val="ListParagraph"/>
        <w:numPr>
          <w:ilvl w:val="0"/>
          <w:numId w:val="5"/>
        </w:numPr>
        <w:autoSpaceDE w:val="0"/>
        <w:autoSpaceDN w:val="0"/>
        <w:adjustRightInd w:val="0"/>
        <w:spacing w:after="0" w:line="480" w:lineRule="auto"/>
        <w:jc w:val="both"/>
        <w:rPr>
          <w:rFonts w:ascii="Times New Roman" w:hAnsi="Times New Roman"/>
          <w:sz w:val="24"/>
          <w:szCs w:val="24"/>
        </w:rPr>
      </w:pPr>
      <w:r w:rsidRPr="003D7BB0">
        <w:rPr>
          <w:rFonts w:ascii="Times New Roman" w:hAnsi="Times New Roman"/>
          <w:b/>
          <w:sz w:val="24"/>
          <w:szCs w:val="24"/>
        </w:rPr>
        <w:t>Chaka: -</w:t>
      </w:r>
      <w:r w:rsidRPr="003D7BB0">
        <w:rPr>
          <w:rFonts w:ascii="Times New Roman" w:hAnsi="Times New Roman"/>
          <w:sz w:val="24"/>
          <w:szCs w:val="24"/>
        </w:rPr>
        <w:t xml:space="preserve"> refers to densely forested lands composed of ranges of large trees, this type of vegetation has declined in the district because of agricultural expansion and overharvesting.</w:t>
      </w:r>
    </w:p>
    <w:p w:rsidR="00095B8E" w:rsidRPr="003D7BB0" w:rsidRDefault="00095B8E" w:rsidP="00282FFF">
      <w:pPr>
        <w:pStyle w:val="ListParagraph"/>
        <w:numPr>
          <w:ilvl w:val="0"/>
          <w:numId w:val="5"/>
        </w:numPr>
        <w:autoSpaceDE w:val="0"/>
        <w:autoSpaceDN w:val="0"/>
        <w:adjustRightInd w:val="0"/>
        <w:spacing w:after="0" w:line="480" w:lineRule="auto"/>
        <w:jc w:val="both"/>
        <w:rPr>
          <w:rFonts w:ascii="Times New Roman" w:hAnsi="Times New Roman"/>
          <w:sz w:val="24"/>
          <w:szCs w:val="24"/>
        </w:rPr>
      </w:pPr>
      <w:r w:rsidRPr="003D7BB0">
        <w:rPr>
          <w:rFonts w:ascii="Times New Roman" w:hAnsi="Times New Roman"/>
          <w:b/>
          <w:sz w:val="24"/>
          <w:szCs w:val="24"/>
        </w:rPr>
        <w:t>Kutkuato: -</w:t>
      </w:r>
      <w:r w:rsidRPr="003D7BB0">
        <w:rPr>
          <w:rFonts w:ascii="Times New Roman" w:hAnsi="Times New Roman"/>
          <w:sz w:val="24"/>
          <w:szCs w:val="24"/>
        </w:rPr>
        <w:t xml:space="preserve"> refers to complex plant association in the wild, road side as well as for those plants grown in garbage area. The majority of plants observed in these areas are herbs and shrubs. According to informants the plants grown in this category have medicinal value. </w:t>
      </w:r>
    </w:p>
    <w:p w:rsidR="00095B8E" w:rsidRPr="003D7BB0" w:rsidRDefault="00095B8E" w:rsidP="00282FFF">
      <w:pPr>
        <w:pStyle w:val="ListParagraph"/>
        <w:numPr>
          <w:ilvl w:val="0"/>
          <w:numId w:val="5"/>
        </w:numPr>
        <w:autoSpaceDE w:val="0"/>
        <w:autoSpaceDN w:val="0"/>
        <w:adjustRightInd w:val="0"/>
        <w:spacing w:after="0" w:line="480" w:lineRule="auto"/>
        <w:jc w:val="both"/>
        <w:rPr>
          <w:rFonts w:ascii="Times New Roman" w:hAnsi="Times New Roman"/>
          <w:sz w:val="24"/>
          <w:szCs w:val="24"/>
        </w:rPr>
      </w:pPr>
      <w:r w:rsidRPr="003D7BB0">
        <w:rPr>
          <w:rFonts w:ascii="Times New Roman" w:hAnsi="Times New Roman"/>
          <w:b/>
          <w:sz w:val="24"/>
          <w:szCs w:val="24"/>
        </w:rPr>
        <w:t>Grass land: -</w:t>
      </w:r>
      <w:r w:rsidRPr="003D7BB0">
        <w:rPr>
          <w:rFonts w:ascii="Times New Roman" w:hAnsi="Times New Roman"/>
          <w:sz w:val="24"/>
          <w:szCs w:val="24"/>
        </w:rPr>
        <w:t xml:space="preserve"> refers to an area dominated by grass and other herbaceous plants.</w:t>
      </w:r>
    </w:p>
    <w:p w:rsidR="00095B8E" w:rsidRPr="00B502E1" w:rsidRDefault="008175E7" w:rsidP="00282FFF">
      <w:pPr>
        <w:pStyle w:val="Heading2"/>
        <w:spacing w:line="480" w:lineRule="auto"/>
        <w:rPr>
          <w:rFonts w:ascii="Times New Roman" w:hAnsi="Times New Roman" w:cs="Times New Roman"/>
          <w:color w:val="auto"/>
        </w:rPr>
      </w:pPr>
      <w:bookmarkStart w:id="211" w:name="_Toc514146216"/>
      <w:bookmarkStart w:id="212" w:name="_Toc11814052"/>
      <w:bookmarkStart w:id="213" w:name="_Toc175438837"/>
      <w:r>
        <w:rPr>
          <w:rFonts w:ascii="Times New Roman" w:hAnsi="Times New Roman" w:cs="Times New Roman"/>
          <w:color w:val="auto"/>
        </w:rPr>
        <w:lastRenderedPageBreak/>
        <w:t>4.3</w:t>
      </w:r>
      <w:r w:rsidR="00095B8E" w:rsidRPr="00B502E1">
        <w:rPr>
          <w:rFonts w:ascii="Times New Roman" w:hAnsi="Times New Roman" w:cs="Times New Roman"/>
          <w:color w:val="auto"/>
        </w:rPr>
        <w:t xml:space="preserve"> Visual Vegetation Classification in </w:t>
      </w:r>
      <w:r w:rsidR="002B702C" w:rsidRPr="00B502E1">
        <w:rPr>
          <w:rFonts w:ascii="Times New Roman" w:hAnsi="Times New Roman" w:cs="Times New Roman"/>
          <w:color w:val="auto"/>
        </w:rPr>
        <w:t xml:space="preserve">Enemay </w:t>
      </w:r>
      <w:r w:rsidR="00095B8E" w:rsidRPr="00B502E1">
        <w:rPr>
          <w:rFonts w:ascii="Times New Roman" w:hAnsi="Times New Roman" w:cs="Times New Roman"/>
          <w:color w:val="auto"/>
        </w:rPr>
        <w:t>district</w:t>
      </w:r>
      <w:bookmarkEnd w:id="211"/>
      <w:bookmarkEnd w:id="212"/>
      <w:bookmarkEnd w:id="213"/>
    </w:p>
    <w:p w:rsidR="00095B8E" w:rsidRPr="003D7BB0" w:rsidRDefault="00095B8E" w:rsidP="00282FFF">
      <w:pPr>
        <w:autoSpaceDE w:val="0"/>
        <w:autoSpaceDN w:val="0"/>
        <w:adjustRightInd w:val="0"/>
        <w:spacing w:after="0" w:line="480" w:lineRule="auto"/>
        <w:jc w:val="both"/>
        <w:rPr>
          <w:rFonts w:ascii="Times New Roman" w:hAnsi="Times New Roman"/>
          <w:sz w:val="24"/>
          <w:szCs w:val="24"/>
        </w:rPr>
      </w:pPr>
      <w:r w:rsidRPr="003D7BB0">
        <w:rPr>
          <w:rFonts w:ascii="Times New Roman" w:hAnsi="Times New Roman"/>
          <w:sz w:val="24"/>
          <w:szCs w:val="24"/>
        </w:rPr>
        <w:t xml:space="preserve">In this district, categorizations of vegetations into plant community type were done with giving serious attention for the vegetation structure. To indicate the distribution of medicinal plants in the study area with </w:t>
      </w:r>
      <w:r w:rsidR="00E5675A" w:rsidRPr="003D7BB0">
        <w:rPr>
          <w:rFonts w:ascii="Times New Roman" w:hAnsi="Times New Roman"/>
          <w:sz w:val="24"/>
          <w:szCs w:val="24"/>
        </w:rPr>
        <w:t>high opinion</w:t>
      </w:r>
      <w:r w:rsidRPr="003D7BB0">
        <w:rPr>
          <w:rFonts w:ascii="Times New Roman" w:hAnsi="Times New Roman"/>
          <w:sz w:val="24"/>
          <w:szCs w:val="24"/>
        </w:rPr>
        <w:t xml:space="preserve"> to the dominant tree species, careful visual observation was made and vegetation of the study area was classified into Community types by taking the dominant species for naming the community. Hence, with critical observation of vegetation of the district resulted with the following five plant community </w:t>
      </w:r>
      <w:r w:rsidR="000707AD" w:rsidRPr="003D7BB0">
        <w:rPr>
          <w:rFonts w:ascii="Times New Roman" w:hAnsi="Times New Roman"/>
          <w:sz w:val="24"/>
          <w:szCs w:val="24"/>
        </w:rPr>
        <w:t>type.</w:t>
      </w:r>
    </w:p>
    <w:p w:rsidR="00B51351" w:rsidRPr="004C149A" w:rsidRDefault="00230DBA" w:rsidP="00282FFF">
      <w:pPr>
        <w:autoSpaceDE w:val="0"/>
        <w:autoSpaceDN w:val="0"/>
        <w:adjustRightInd w:val="0"/>
        <w:spacing w:after="0" w:line="480" w:lineRule="auto"/>
        <w:jc w:val="both"/>
        <w:rPr>
          <w:rFonts w:ascii="Times New Roman" w:hAnsi="Times New Roman"/>
          <w:sz w:val="24"/>
          <w:szCs w:val="24"/>
        </w:rPr>
      </w:pPr>
      <w:r>
        <w:rPr>
          <w:rFonts w:ascii="Times New Roman" w:hAnsi="Times New Roman"/>
          <w:b/>
          <w:sz w:val="24"/>
          <w:szCs w:val="24"/>
        </w:rPr>
        <w:t xml:space="preserve">1. </w:t>
      </w:r>
      <w:r w:rsidR="00095B8E" w:rsidRPr="003D7BB0">
        <w:rPr>
          <w:rFonts w:ascii="Times New Roman" w:hAnsi="Times New Roman"/>
          <w:b/>
          <w:sz w:val="24"/>
          <w:szCs w:val="24"/>
        </w:rPr>
        <w:t xml:space="preserve">Community dominated by Eucalyptus Plantation: </w:t>
      </w:r>
      <w:r w:rsidR="00095B8E" w:rsidRPr="003D7BB0">
        <w:rPr>
          <w:rFonts w:ascii="Times New Roman" w:hAnsi="Times New Roman"/>
          <w:sz w:val="24"/>
          <w:szCs w:val="24"/>
        </w:rPr>
        <w:t xml:space="preserve">This type of community is recorded in almost all study sites. It is one of the good income generating plants for the farmers in the area as a result it is displacing </w:t>
      </w:r>
      <w:r w:rsidR="00FD2589" w:rsidRPr="003D7BB0">
        <w:rPr>
          <w:rFonts w:ascii="Times New Roman" w:hAnsi="Times New Roman"/>
          <w:sz w:val="24"/>
          <w:szCs w:val="24"/>
        </w:rPr>
        <w:t>croplands</w:t>
      </w:r>
      <w:r w:rsidR="00FD2589">
        <w:rPr>
          <w:rFonts w:ascii="Times New Roman" w:hAnsi="Times New Roman"/>
          <w:sz w:val="24"/>
          <w:szCs w:val="24"/>
        </w:rPr>
        <w:t xml:space="preserve">. </w:t>
      </w:r>
      <w:r w:rsidR="00095B8E" w:rsidRPr="003D7BB0">
        <w:rPr>
          <w:rFonts w:ascii="Times New Roman" w:hAnsi="Times New Roman"/>
          <w:sz w:val="24"/>
          <w:szCs w:val="24"/>
        </w:rPr>
        <w:t xml:space="preserve">The most common community type is dominantly found in </w:t>
      </w:r>
      <w:r w:rsidR="00601F59">
        <w:rPr>
          <w:rFonts w:ascii="Times New Roman" w:hAnsi="Times New Roman"/>
          <w:sz w:val="24"/>
          <w:szCs w:val="24"/>
        </w:rPr>
        <w:t>Yetmen, Sireyisus</w:t>
      </w:r>
      <w:r w:rsidR="00095B8E" w:rsidRPr="003D7BB0">
        <w:rPr>
          <w:rFonts w:ascii="Times New Roman" w:hAnsi="Times New Roman"/>
          <w:sz w:val="24"/>
          <w:szCs w:val="24"/>
        </w:rPr>
        <w:t>,</w:t>
      </w:r>
      <w:r w:rsidR="00476A05">
        <w:rPr>
          <w:rFonts w:ascii="Times New Roman" w:hAnsi="Times New Roman"/>
          <w:sz w:val="24"/>
          <w:szCs w:val="24"/>
        </w:rPr>
        <w:t xml:space="preserve"> Mengisto</w:t>
      </w:r>
      <w:r w:rsidR="00476A05" w:rsidRPr="003D7BB0">
        <w:rPr>
          <w:rFonts w:ascii="Times New Roman" w:hAnsi="Times New Roman"/>
          <w:sz w:val="24"/>
          <w:szCs w:val="24"/>
        </w:rPr>
        <w:t>,</w:t>
      </w:r>
      <w:r w:rsidR="00920AB7">
        <w:rPr>
          <w:rFonts w:ascii="Times New Roman" w:hAnsi="Times New Roman"/>
          <w:sz w:val="24"/>
          <w:szCs w:val="24"/>
        </w:rPr>
        <w:t>Yekbihana</w:t>
      </w:r>
      <w:r w:rsidR="00476A05">
        <w:rPr>
          <w:rFonts w:ascii="Times New Roman" w:hAnsi="Times New Roman"/>
          <w:sz w:val="24"/>
          <w:szCs w:val="24"/>
        </w:rPr>
        <w:t>, and Enekora</w:t>
      </w:r>
      <w:r w:rsidR="00095B8E" w:rsidRPr="003D7BB0">
        <w:rPr>
          <w:rFonts w:ascii="Times New Roman" w:hAnsi="Times New Roman"/>
          <w:sz w:val="24"/>
          <w:szCs w:val="24"/>
        </w:rPr>
        <w:t xml:space="preserve"> However, there is no </w:t>
      </w:r>
      <w:r w:rsidR="00CC4441" w:rsidRPr="003D7BB0">
        <w:rPr>
          <w:rFonts w:ascii="Times New Roman" w:hAnsi="Times New Roman"/>
          <w:sz w:val="24"/>
          <w:szCs w:val="24"/>
        </w:rPr>
        <w:t>kebel</w:t>
      </w:r>
      <w:r w:rsidR="00095B8E" w:rsidRPr="003D7BB0">
        <w:rPr>
          <w:rFonts w:ascii="Times New Roman" w:hAnsi="Times New Roman"/>
          <w:sz w:val="24"/>
          <w:szCs w:val="24"/>
        </w:rPr>
        <w:t xml:space="preserve"> where Eucalyptus Plantation is not common. The major species observed in this type of community are Eucalyptus species, and herbs and small shrubs.</w:t>
      </w:r>
    </w:p>
    <w:p w:rsidR="001F771F" w:rsidRPr="003D7BB0" w:rsidRDefault="001F771F" w:rsidP="00282FFF">
      <w:pPr>
        <w:autoSpaceDE w:val="0"/>
        <w:autoSpaceDN w:val="0"/>
        <w:adjustRightInd w:val="0"/>
        <w:spacing w:after="0" w:line="480" w:lineRule="auto"/>
        <w:jc w:val="both"/>
        <w:rPr>
          <w:rFonts w:ascii="Times New Roman" w:hAnsi="Times New Roman"/>
          <w:sz w:val="24"/>
          <w:szCs w:val="24"/>
        </w:rPr>
      </w:pPr>
      <w:r w:rsidRPr="003D7BB0">
        <w:rPr>
          <w:rFonts w:ascii="Times New Roman" w:hAnsi="Times New Roman"/>
          <w:b/>
          <w:sz w:val="24"/>
          <w:szCs w:val="24"/>
        </w:rPr>
        <w:t>2. Community dominated by Acacia species</w:t>
      </w:r>
    </w:p>
    <w:p w:rsidR="006E74C0" w:rsidRDefault="001F771F" w:rsidP="00282FFF">
      <w:pPr>
        <w:autoSpaceDE w:val="0"/>
        <w:autoSpaceDN w:val="0"/>
        <w:adjustRightInd w:val="0"/>
        <w:spacing w:after="0" w:line="480" w:lineRule="auto"/>
        <w:jc w:val="both"/>
        <w:rPr>
          <w:rFonts w:ascii="Times New Roman" w:hAnsi="Times New Roman"/>
          <w:b/>
          <w:sz w:val="24"/>
          <w:szCs w:val="24"/>
        </w:rPr>
      </w:pPr>
      <w:r w:rsidRPr="003D7BB0">
        <w:rPr>
          <w:rFonts w:ascii="Times New Roman" w:hAnsi="Times New Roman"/>
          <w:sz w:val="24"/>
          <w:szCs w:val="24"/>
        </w:rPr>
        <w:t>Such com</w:t>
      </w:r>
      <w:r>
        <w:rPr>
          <w:rFonts w:ascii="Times New Roman" w:hAnsi="Times New Roman"/>
          <w:sz w:val="24"/>
          <w:szCs w:val="24"/>
        </w:rPr>
        <w:t>munity type was recorded in Bichena02, sireyisus;</w:t>
      </w:r>
      <w:r w:rsidR="00B7228B">
        <w:rPr>
          <w:rFonts w:ascii="Times New Roman" w:hAnsi="Times New Roman"/>
          <w:sz w:val="24"/>
          <w:szCs w:val="24"/>
        </w:rPr>
        <w:t xml:space="preserve"> Dimma, kidsgie and </w:t>
      </w:r>
      <w:r w:rsidR="00D60B7E">
        <w:rPr>
          <w:rFonts w:ascii="Times New Roman" w:hAnsi="Times New Roman"/>
          <w:sz w:val="24"/>
          <w:szCs w:val="24"/>
        </w:rPr>
        <w:t>Enekora</w:t>
      </w:r>
      <w:r w:rsidR="00D60B7E" w:rsidRPr="003D7BB0">
        <w:rPr>
          <w:rFonts w:ascii="Times New Roman" w:hAnsi="Times New Roman"/>
          <w:sz w:val="24"/>
          <w:szCs w:val="24"/>
        </w:rPr>
        <w:t>. This</w:t>
      </w:r>
      <w:r w:rsidRPr="003D7BB0">
        <w:rPr>
          <w:rFonts w:ascii="Times New Roman" w:hAnsi="Times New Roman"/>
          <w:sz w:val="24"/>
          <w:szCs w:val="24"/>
        </w:rPr>
        <w:t xml:space="preserve"> community type contributes some medicinal plants</w:t>
      </w:r>
      <w:r w:rsidR="004C149A">
        <w:rPr>
          <w:rFonts w:ascii="Times New Roman" w:hAnsi="Times New Roman"/>
          <w:b/>
          <w:sz w:val="24"/>
          <w:szCs w:val="24"/>
        </w:rPr>
        <w:t>.</w:t>
      </w:r>
    </w:p>
    <w:p w:rsidR="000D2CEE" w:rsidRPr="003D7BB0" w:rsidRDefault="000D2CEE" w:rsidP="00282FFF">
      <w:pPr>
        <w:autoSpaceDE w:val="0"/>
        <w:autoSpaceDN w:val="0"/>
        <w:adjustRightInd w:val="0"/>
        <w:spacing w:after="0" w:line="480" w:lineRule="auto"/>
        <w:jc w:val="both"/>
        <w:rPr>
          <w:rFonts w:ascii="Times New Roman" w:hAnsi="Times New Roman"/>
          <w:b/>
          <w:sz w:val="24"/>
          <w:szCs w:val="24"/>
        </w:rPr>
      </w:pPr>
      <w:r w:rsidRPr="003D7BB0">
        <w:rPr>
          <w:rFonts w:ascii="Times New Roman" w:hAnsi="Times New Roman"/>
          <w:b/>
          <w:sz w:val="24"/>
          <w:szCs w:val="24"/>
        </w:rPr>
        <w:t xml:space="preserve">3. Community dominated by </w:t>
      </w:r>
      <w:r w:rsidR="00290714" w:rsidRPr="003D7BB0">
        <w:rPr>
          <w:rFonts w:ascii="Times New Roman" w:hAnsi="Times New Roman"/>
          <w:b/>
          <w:sz w:val="24"/>
          <w:szCs w:val="24"/>
        </w:rPr>
        <w:t>Olea (</w:t>
      </w:r>
      <w:r w:rsidRPr="003D7BB0">
        <w:rPr>
          <w:rFonts w:ascii="Times New Roman" w:hAnsi="Times New Roman"/>
          <w:b/>
          <w:sz w:val="24"/>
          <w:szCs w:val="24"/>
        </w:rPr>
        <w:t>woira)</w:t>
      </w:r>
    </w:p>
    <w:p w:rsidR="006933E3" w:rsidRDefault="000D2CEE" w:rsidP="00282FFF">
      <w:pPr>
        <w:autoSpaceDE w:val="0"/>
        <w:autoSpaceDN w:val="0"/>
        <w:adjustRightInd w:val="0"/>
        <w:spacing w:after="0" w:line="480" w:lineRule="auto"/>
        <w:rPr>
          <w:rFonts w:ascii="Times New Roman" w:hAnsi="Times New Roman"/>
          <w:sz w:val="24"/>
          <w:szCs w:val="24"/>
        </w:rPr>
      </w:pPr>
      <w:r w:rsidRPr="003D7BB0">
        <w:rPr>
          <w:rFonts w:ascii="Times New Roman" w:hAnsi="Times New Roman"/>
          <w:sz w:val="24"/>
          <w:szCs w:val="24"/>
        </w:rPr>
        <w:t xml:space="preserve">Common plant species dominated by </w:t>
      </w:r>
      <w:r w:rsidR="009D2033" w:rsidRPr="003D7BB0">
        <w:rPr>
          <w:rFonts w:ascii="Times New Roman" w:hAnsi="Times New Roman"/>
          <w:i/>
          <w:sz w:val="24"/>
          <w:szCs w:val="24"/>
        </w:rPr>
        <w:t>Olea</w:t>
      </w:r>
      <w:r w:rsidRPr="003D7BB0">
        <w:rPr>
          <w:rFonts w:ascii="Times New Roman" w:hAnsi="Times New Roman"/>
          <w:sz w:val="24"/>
          <w:szCs w:val="24"/>
        </w:rPr>
        <w:t xml:space="preserve">. This community type is commonly found in and around the churches of the study area. The common trees include </w:t>
      </w:r>
      <w:r w:rsidRPr="003D7BB0">
        <w:rPr>
          <w:rFonts w:ascii="Times New Roman" w:hAnsi="Times New Roman"/>
          <w:i/>
          <w:sz w:val="24"/>
          <w:szCs w:val="24"/>
        </w:rPr>
        <w:t>Junipers procera, Acacia negri</w:t>
      </w:r>
      <w:r w:rsidR="009C7C6D">
        <w:rPr>
          <w:rFonts w:ascii="Times New Roman" w:hAnsi="Times New Roman"/>
          <w:i/>
          <w:sz w:val="24"/>
          <w:szCs w:val="24"/>
        </w:rPr>
        <w:t>i</w:t>
      </w:r>
      <w:r w:rsidRPr="003D7BB0">
        <w:rPr>
          <w:rFonts w:ascii="Times New Roman" w:hAnsi="Times New Roman"/>
          <w:i/>
          <w:sz w:val="24"/>
          <w:szCs w:val="24"/>
        </w:rPr>
        <w:t xml:space="preserve"> a</w:t>
      </w:r>
      <w:r w:rsidRPr="003D7BB0">
        <w:rPr>
          <w:rFonts w:ascii="Times New Roman" w:hAnsi="Times New Roman"/>
          <w:sz w:val="24"/>
          <w:szCs w:val="24"/>
        </w:rPr>
        <w:t>nd different shrub species are also common in this community. Some of medicinal plant species were contributed by this community type.</w:t>
      </w:r>
    </w:p>
    <w:p w:rsidR="00282FFF" w:rsidRDefault="00282FFF" w:rsidP="00282FFF">
      <w:pPr>
        <w:autoSpaceDE w:val="0"/>
        <w:autoSpaceDN w:val="0"/>
        <w:adjustRightInd w:val="0"/>
        <w:spacing w:after="0" w:line="480" w:lineRule="auto"/>
        <w:rPr>
          <w:rFonts w:ascii="Times New Roman" w:hAnsi="Times New Roman"/>
          <w:sz w:val="24"/>
          <w:szCs w:val="24"/>
        </w:rPr>
      </w:pPr>
    </w:p>
    <w:p w:rsidR="00282FFF" w:rsidRPr="001E5DA0" w:rsidRDefault="00282FFF" w:rsidP="00282FFF">
      <w:pPr>
        <w:autoSpaceDE w:val="0"/>
        <w:autoSpaceDN w:val="0"/>
        <w:adjustRightInd w:val="0"/>
        <w:spacing w:after="0" w:line="480" w:lineRule="auto"/>
        <w:rPr>
          <w:rFonts w:ascii="Times New Roman" w:hAnsi="Times New Roman"/>
          <w:sz w:val="24"/>
          <w:szCs w:val="24"/>
        </w:rPr>
      </w:pPr>
    </w:p>
    <w:p w:rsidR="000D2CEE" w:rsidRPr="00000DF0" w:rsidRDefault="005C025D" w:rsidP="00282FFF">
      <w:pPr>
        <w:autoSpaceDE w:val="0"/>
        <w:autoSpaceDN w:val="0"/>
        <w:adjustRightInd w:val="0"/>
        <w:spacing w:after="0" w:line="480" w:lineRule="auto"/>
        <w:jc w:val="both"/>
        <w:rPr>
          <w:rFonts w:ascii="Times New Roman" w:hAnsi="Times New Roman"/>
          <w:sz w:val="24"/>
          <w:szCs w:val="24"/>
        </w:rPr>
      </w:pPr>
      <w:r>
        <w:rPr>
          <w:rFonts w:ascii="Times New Roman" w:hAnsi="Times New Roman"/>
          <w:b/>
          <w:sz w:val="24"/>
          <w:szCs w:val="24"/>
        </w:rPr>
        <w:lastRenderedPageBreak/>
        <w:t>4</w:t>
      </w:r>
      <w:r w:rsidR="000D2CEE" w:rsidRPr="003D7BB0">
        <w:rPr>
          <w:rFonts w:ascii="Times New Roman" w:hAnsi="Times New Roman"/>
          <w:b/>
          <w:sz w:val="24"/>
          <w:szCs w:val="24"/>
        </w:rPr>
        <w:t xml:space="preserve">. Community dominated by </w:t>
      </w:r>
      <w:r w:rsidR="000D2CEE" w:rsidRPr="003D7BB0">
        <w:rPr>
          <w:rFonts w:ascii="Times New Roman" w:hAnsi="Times New Roman"/>
          <w:b/>
          <w:i/>
          <w:sz w:val="24"/>
          <w:szCs w:val="24"/>
        </w:rPr>
        <w:t>Justica schimperiana</w:t>
      </w:r>
      <w:r w:rsidR="000D2CEE" w:rsidRPr="003D7BB0">
        <w:rPr>
          <w:rFonts w:ascii="Times New Roman" w:hAnsi="Times New Roman"/>
          <w:b/>
          <w:sz w:val="24"/>
          <w:szCs w:val="24"/>
        </w:rPr>
        <w:t xml:space="preserve"> (sensel)</w:t>
      </w:r>
    </w:p>
    <w:p w:rsidR="00BB6418" w:rsidRPr="00334F66" w:rsidRDefault="000D2CEE" w:rsidP="00282FFF">
      <w:pPr>
        <w:tabs>
          <w:tab w:val="left" w:pos="5692"/>
        </w:tabs>
        <w:autoSpaceDE w:val="0"/>
        <w:autoSpaceDN w:val="0"/>
        <w:adjustRightInd w:val="0"/>
        <w:spacing w:after="0" w:line="480" w:lineRule="auto"/>
        <w:jc w:val="both"/>
        <w:rPr>
          <w:rStyle w:val="Heading4Char"/>
          <w:rFonts w:ascii="Times New Roman" w:eastAsia="Calibri" w:hAnsi="Times New Roman" w:cs="Times New Roman"/>
          <w:b w:val="0"/>
          <w:bCs w:val="0"/>
          <w:i w:val="0"/>
          <w:iCs w:val="0"/>
          <w:color w:val="auto"/>
          <w:sz w:val="24"/>
          <w:szCs w:val="24"/>
        </w:rPr>
      </w:pPr>
      <w:r w:rsidRPr="003D7BB0">
        <w:rPr>
          <w:rFonts w:ascii="Times New Roman" w:hAnsi="Times New Roman"/>
          <w:sz w:val="24"/>
          <w:szCs w:val="24"/>
        </w:rPr>
        <w:t xml:space="preserve">This community is predominantly observed in </w:t>
      </w:r>
      <w:r w:rsidR="004E1DE6" w:rsidRPr="00754986">
        <w:rPr>
          <w:rFonts w:ascii="Times New Roman" w:hAnsi="Times New Roman"/>
          <w:color w:val="000000" w:themeColor="text1"/>
          <w:sz w:val="24"/>
          <w:szCs w:val="24"/>
        </w:rPr>
        <w:t>Bichena</w:t>
      </w:r>
      <w:r w:rsidRPr="003D7BB0">
        <w:rPr>
          <w:rFonts w:ascii="Times New Roman" w:hAnsi="Times New Roman"/>
          <w:sz w:val="24"/>
          <w:szCs w:val="24"/>
        </w:rPr>
        <w:t xml:space="preserve">02 kebele, </w:t>
      </w:r>
      <w:r w:rsidR="00AA1658">
        <w:rPr>
          <w:rFonts w:ascii="Times New Roman" w:hAnsi="Times New Roman"/>
          <w:sz w:val="24"/>
          <w:szCs w:val="24"/>
        </w:rPr>
        <w:t xml:space="preserve">Mehaber brehane </w:t>
      </w:r>
      <w:r w:rsidRPr="003D7BB0">
        <w:rPr>
          <w:rFonts w:ascii="Times New Roman" w:hAnsi="Times New Roman"/>
          <w:sz w:val="24"/>
          <w:szCs w:val="24"/>
        </w:rPr>
        <w:t xml:space="preserve">and </w:t>
      </w:r>
      <w:r w:rsidR="00AA1658">
        <w:rPr>
          <w:rFonts w:ascii="Times New Roman" w:hAnsi="Times New Roman"/>
          <w:sz w:val="24"/>
          <w:szCs w:val="24"/>
        </w:rPr>
        <w:t xml:space="preserve">Yetmen </w:t>
      </w:r>
      <w:r w:rsidR="002424AF" w:rsidRPr="003D7BB0">
        <w:rPr>
          <w:rFonts w:ascii="Times New Roman" w:hAnsi="Times New Roman"/>
          <w:sz w:val="24"/>
          <w:szCs w:val="24"/>
        </w:rPr>
        <w:t>the</w:t>
      </w:r>
      <w:r w:rsidRPr="003D7BB0">
        <w:rPr>
          <w:rFonts w:ascii="Times New Roman" w:hAnsi="Times New Roman"/>
          <w:sz w:val="24"/>
          <w:szCs w:val="24"/>
        </w:rPr>
        <w:t xml:space="preserve"> major species obtained from this community type are </w:t>
      </w:r>
      <w:r w:rsidRPr="003D7BB0">
        <w:rPr>
          <w:rFonts w:ascii="Times New Roman" w:hAnsi="Times New Roman"/>
          <w:i/>
          <w:sz w:val="24"/>
          <w:szCs w:val="24"/>
        </w:rPr>
        <w:t>Justica schimperiana</w:t>
      </w:r>
      <w:r w:rsidRPr="003D7BB0">
        <w:rPr>
          <w:rStyle w:val="CommentReference"/>
          <w:rFonts w:ascii="Times New Roman" w:hAnsi="Times New Roman"/>
          <w:sz w:val="24"/>
          <w:szCs w:val="24"/>
        </w:rPr>
        <w:t xml:space="preserve"> (</w:t>
      </w:r>
      <w:r w:rsidRPr="003D7BB0">
        <w:rPr>
          <w:rFonts w:ascii="Times New Roman" w:hAnsi="Times New Roman"/>
          <w:sz w:val="24"/>
          <w:szCs w:val="24"/>
        </w:rPr>
        <w:t xml:space="preserve">sensel) and </w:t>
      </w:r>
      <w:r w:rsidRPr="00C54561">
        <w:rPr>
          <w:rFonts w:ascii="Times New Roman" w:hAnsi="Times New Roman"/>
          <w:i/>
          <w:sz w:val="24"/>
          <w:szCs w:val="24"/>
        </w:rPr>
        <w:t>Vernonia</w:t>
      </w:r>
      <w:r w:rsidRPr="003D7BB0">
        <w:rPr>
          <w:rFonts w:ascii="Times New Roman" w:hAnsi="Times New Roman"/>
          <w:i/>
          <w:sz w:val="24"/>
          <w:szCs w:val="24"/>
        </w:rPr>
        <w:t xml:space="preserve"> amygdalina (girawa</w:t>
      </w:r>
      <w:r w:rsidRPr="003D7BB0">
        <w:rPr>
          <w:rFonts w:ascii="Times New Roman" w:hAnsi="Times New Roman"/>
          <w:sz w:val="24"/>
          <w:szCs w:val="24"/>
        </w:rPr>
        <w:t>)</w:t>
      </w:r>
      <w:bookmarkStart w:id="214" w:name="_Toc514146217"/>
      <w:bookmarkStart w:id="215" w:name="_Toc11814053"/>
      <w:r w:rsidR="00334F66">
        <w:rPr>
          <w:rFonts w:ascii="Times New Roman" w:hAnsi="Times New Roman"/>
          <w:sz w:val="24"/>
          <w:szCs w:val="24"/>
        </w:rPr>
        <w:t>.</w:t>
      </w:r>
    </w:p>
    <w:p w:rsidR="00EA7114" w:rsidRPr="00ED1759" w:rsidRDefault="00775336" w:rsidP="00282FFF">
      <w:pPr>
        <w:pStyle w:val="Heading2"/>
        <w:spacing w:line="480" w:lineRule="auto"/>
        <w:rPr>
          <w:rFonts w:ascii="Times New Roman" w:hAnsi="Times New Roman" w:cs="Times New Roman"/>
          <w:color w:val="auto"/>
        </w:rPr>
      </w:pPr>
      <w:bookmarkStart w:id="216" w:name="_Toc175438838"/>
      <w:r>
        <w:rPr>
          <w:rFonts w:ascii="Times New Roman" w:hAnsi="Times New Roman" w:cs="Times New Roman"/>
          <w:color w:val="auto"/>
        </w:rPr>
        <w:t>4.4</w:t>
      </w:r>
      <w:r w:rsidR="00EA7114" w:rsidRPr="00ED1759">
        <w:rPr>
          <w:rFonts w:ascii="Times New Roman" w:hAnsi="Times New Roman" w:cs="Times New Roman"/>
          <w:color w:val="auto"/>
        </w:rPr>
        <w:t xml:space="preserve"> Medicinal plants in the study area</w:t>
      </w:r>
      <w:bookmarkStart w:id="217" w:name="_Toc514146218"/>
      <w:bookmarkEnd w:id="214"/>
      <w:bookmarkEnd w:id="215"/>
      <w:bookmarkEnd w:id="216"/>
    </w:p>
    <w:p w:rsidR="00EA7114" w:rsidRPr="006239DC" w:rsidRDefault="00775336" w:rsidP="00282FFF">
      <w:pPr>
        <w:pStyle w:val="Heading3"/>
        <w:spacing w:line="480" w:lineRule="auto"/>
        <w:rPr>
          <w:rFonts w:ascii="Times New Roman" w:hAnsi="Times New Roman" w:cs="Times New Roman"/>
          <w:color w:val="auto"/>
          <w:sz w:val="24"/>
          <w:szCs w:val="24"/>
        </w:rPr>
      </w:pPr>
      <w:bookmarkStart w:id="218" w:name="_Toc11814054"/>
      <w:bookmarkStart w:id="219" w:name="_Toc175438839"/>
      <w:r w:rsidRPr="006239DC">
        <w:rPr>
          <w:rFonts w:ascii="Times New Roman" w:hAnsi="Times New Roman" w:cs="Times New Roman"/>
          <w:color w:val="auto"/>
          <w:sz w:val="24"/>
          <w:szCs w:val="24"/>
        </w:rPr>
        <w:t>4.4</w:t>
      </w:r>
      <w:r w:rsidR="00EA7114" w:rsidRPr="006239DC">
        <w:rPr>
          <w:rFonts w:ascii="Times New Roman" w:hAnsi="Times New Roman" w:cs="Times New Roman"/>
          <w:color w:val="auto"/>
          <w:sz w:val="24"/>
          <w:szCs w:val="24"/>
        </w:rPr>
        <w:t>.1. Major plant use categories by the people of the study area</w:t>
      </w:r>
      <w:bookmarkEnd w:id="217"/>
      <w:bookmarkEnd w:id="218"/>
      <w:bookmarkEnd w:id="219"/>
    </w:p>
    <w:p w:rsidR="002A2A3B" w:rsidRDefault="00ED33EE" w:rsidP="00282FFF">
      <w:pPr>
        <w:spacing w:line="48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674624" behindDoc="0" locked="0" layoutInCell="1" allowOverlap="1">
            <wp:simplePos x="0" y="0"/>
            <wp:positionH relativeFrom="column">
              <wp:posOffset>1212504</wp:posOffset>
            </wp:positionH>
            <wp:positionV relativeFrom="paragraph">
              <wp:posOffset>1766801</wp:posOffset>
            </wp:positionV>
            <wp:extent cx="3798570" cy="2651760"/>
            <wp:effectExtent l="0" t="0" r="0" b="0"/>
            <wp:wrapNone/>
            <wp:docPr id="2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EA7114" w:rsidRPr="00EA7114">
        <w:rPr>
          <w:rFonts w:ascii="Times New Roman" w:hAnsi="Times New Roman"/>
          <w:sz w:val="24"/>
          <w:szCs w:val="24"/>
        </w:rPr>
        <w:t xml:space="preserve">A total of </w:t>
      </w:r>
      <w:r w:rsidR="004A42D9">
        <w:rPr>
          <w:rFonts w:ascii="Times New Roman" w:hAnsi="Times New Roman"/>
          <w:sz w:val="24"/>
          <w:szCs w:val="24"/>
        </w:rPr>
        <w:t>70</w:t>
      </w:r>
      <w:r w:rsidR="00EA7114" w:rsidRPr="00EA7114">
        <w:rPr>
          <w:rFonts w:ascii="Times New Roman" w:hAnsi="Times New Roman"/>
          <w:sz w:val="24"/>
          <w:szCs w:val="24"/>
        </w:rPr>
        <w:t xml:space="preserve"> plants having medicinal values were documented from the study area. In addition, to their medicinal values they are utilized for other uses of categories by the community.</w:t>
      </w:r>
      <w:r w:rsidR="000A308B">
        <w:rPr>
          <w:rFonts w:ascii="Times New Roman" w:hAnsi="Times New Roman"/>
          <w:sz w:val="24"/>
          <w:szCs w:val="24"/>
        </w:rPr>
        <w:t xml:space="preserve"> In this study 27 species (38</w:t>
      </w:r>
      <w:r w:rsidR="00EA7114" w:rsidRPr="00EA7114">
        <w:rPr>
          <w:rFonts w:ascii="Times New Roman" w:hAnsi="Times New Roman"/>
          <w:sz w:val="24"/>
          <w:szCs w:val="24"/>
        </w:rPr>
        <w:t>%) of the plan</w:t>
      </w:r>
      <w:r w:rsidR="00F9300F">
        <w:rPr>
          <w:rFonts w:ascii="Times New Roman" w:hAnsi="Times New Roman"/>
          <w:sz w:val="24"/>
          <w:szCs w:val="24"/>
        </w:rPr>
        <w:t>ts have only medicinal value, 19</w:t>
      </w:r>
      <w:r w:rsidR="00EA7114" w:rsidRPr="00EA7114">
        <w:rPr>
          <w:rFonts w:ascii="Times New Roman" w:hAnsi="Times New Roman"/>
          <w:sz w:val="24"/>
          <w:szCs w:val="24"/>
        </w:rPr>
        <w:t xml:space="preserve"> specie</w:t>
      </w:r>
      <w:r w:rsidR="00007040">
        <w:rPr>
          <w:rFonts w:ascii="Times New Roman" w:hAnsi="Times New Roman"/>
          <w:sz w:val="24"/>
          <w:szCs w:val="24"/>
        </w:rPr>
        <w:t xml:space="preserve">s of </w:t>
      </w:r>
      <w:r w:rsidR="007A0385">
        <w:rPr>
          <w:rFonts w:ascii="Times New Roman" w:hAnsi="Times New Roman"/>
          <w:sz w:val="24"/>
          <w:szCs w:val="24"/>
        </w:rPr>
        <w:t>plants</w:t>
      </w:r>
      <w:r w:rsidR="00E8067F">
        <w:rPr>
          <w:rFonts w:ascii="Times New Roman" w:hAnsi="Times New Roman"/>
          <w:sz w:val="24"/>
          <w:szCs w:val="24"/>
        </w:rPr>
        <w:t xml:space="preserve"> (27</w:t>
      </w:r>
      <w:r w:rsidR="00EA7114" w:rsidRPr="00EA7114">
        <w:rPr>
          <w:rFonts w:ascii="Times New Roman" w:hAnsi="Times New Roman"/>
          <w:sz w:val="24"/>
          <w:szCs w:val="24"/>
        </w:rPr>
        <w:t xml:space="preserve"> %)</w:t>
      </w:r>
      <w:r w:rsidR="00E50D0B">
        <w:rPr>
          <w:rFonts w:ascii="Times New Roman" w:hAnsi="Times New Roman"/>
          <w:sz w:val="24"/>
          <w:szCs w:val="24"/>
        </w:rPr>
        <w:t xml:space="preserve"> are used as food and spices, 13 species (19</w:t>
      </w:r>
      <w:r w:rsidR="000A60D8">
        <w:rPr>
          <w:rFonts w:ascii="Times New Roman" w:hAnsi="Times New Roman"/>
          <w:sz w:val="24"/>
          <w:szCs w:val="24"/>
        </w:rPr>
        <w:t>%) of the plants are used for f</w:t>
      </w:r>
      <w:r w:rsidR="00EA7114" w:rsidRPr="00EA7114">
        <w:rPr>
          <w:rFonts w:ascii="Times New Roman" w:hAnsi="Times New Roman"/>
          <w:sz w:val="24"/>
          <w:szCs w:val="24"/>
        </w:rPr>
        <w:t>ir</w:t>
      </w:r>
      <w:r w:rsidR="000A60D8">
        <w:rPr>
          <w:rFonts w:ascii="Times New Roman" w:hAnsi="Times New Roman"/>
          <w:sz w:val="24"/>
          <w:szCs w:val="24"/>
        </w:rPr>
        <w:t>e</w:t>
      </w:r>
      <w:r w:rsidR="00EA7114" w:rsidRPr="00EA7114">
        <w:rPr>
          <w:rFonts w:ascii="Times New Roman" w:hAnsi="Times New Roman"/>
          <w:sz w:val="24"/>
          <w:szCs w:val="24"/>
        </w:rPr>
        <w:t xml:space="preserve"> wood and others accounted the remaining percent (figure 4).</w:t>
      </w:r>
    </w:p>
    <w:p w:rsidR="004C149A" w:rsidRDefault="004C149A" w:rsidP="00295932">
      <w:pPr>
        <w:spacing w:line="360" w:lineRule="auto"/>
        <w:jc w:val="both"/>
        <w:rPr>
          <w:rFonts w:ascii="Times New Roman" w:hAnsi="Times New Roman"/>
          <w:sz w:val="24"/>
          <w:szCs w:val="24"/>
        </w:rPr>
      </w:pPr>
    </w:p>
    <w:p w:rsidR="004C149A" w:rsidRDefault="004C149A" w:rsidP="00295932">
      <w:pPr>
        <w:spacing w:line="360" w:lineRule="auto"/>
        <w:jc w:val="both"/>
        <w:rPr>
          <w:rFonts w:ascii="Times New Roman" w:hAnsi="Times New Roman"/>
          <w:sz w:val="24"/>
          <w:szCs w:val="24"/>
        </w:rPr>
      </w:pPr>
    </w:p>
    <w:p w:rsidR="004C149A" w:rsidRDefault="004C149A" w:rsidP="00295932">
      <w:pPr>
        <w:spacing w:line="360" w:lineRule="auto"/>
        <w:jc w:val="both"/>
        <w:rPr>
          <w:rFonts w:ascii="Times New Roman" w:hAnsi="Times New Roman"/>
          <w:sz w:val="24"/>
          <w:szCs w:val="24"/>
        </w:rPr>
      </w:pPr>
    </w:p>
    <w:p w:rsidR="004C149A" w:rsidRDefault="004C149A" w:rsidP="00295932">
      <w:pPr>
        <w:spacing w:line="360" w:lineRule="auto"/>
        <w:jc w:val="both"/>
        <w:rPr>
          <w:rFonts w:ascii="Times New Roman" w:hAnsi="Times New Roman"/>
          <w:sz w:val="24"/>
          <w:szCs w:val="24"/>
        </w:rPr>
      </w:pPr>
    </w:p>
    <w:p w:rsidR="00282FFF" w:rsidRDefault="00282FFF" w:rsidP="00295932">
      <w:pPr>
        <w:spacing w:line="360" w:lineRule="auto"/>
        <w:jc w:val="both"/>
        <w:rPr>
          <w:rFonts w:ascii="Times New Roman" w:hAnsi="Times New Roman"/>
          <w:sz w:val="24"/>
          <w:szCs w:val="24"/>
        </w:rPr>
      </w:pPr>
    </w:p>
    <w:p w:rsidR="00282FFF" w:rsidRDefault="00282FFF" w:rsidP="00295932">
      <w:pPr>
        <w:spacing w:line="360" w:lineRule="auto"/>
        <w:jc w:val="both"/>
        <w:rPr>
          <w:rFonts w:ascii="Times New Roman" w:hAnsi="Times New Roman"/>
          <w:sz w:val="24"/>
          <w:szCs w:val="24"/>
        </w:rPr>
      </w:pPr>
    </w:p>
    <w:p w:rsidR="00165DD4" w:rsidRDefault="00165DD4" w:rsidP="00654600">
      <w:pPr>
        <w:pStyle w:val="Caption"/>
        <w:rPr>
          <w:rFonts w:ascii="Times New Roman" w:hAnsi="Times New Roman"/>
          <w:color w:val="auto"/>
          <w:sz w:val="24"/>
          <w:szCs w:val="24"/>
        </w:rPr>
      </w:pPr>
      <w:bookmarkStart w:id="220" w:name="_Toc524951345"/>
      <w:bookmarkStart w:id="221" w:name="_Toc514146219"/>
      <w:bookmarkStart w:id="222" w:name="_Toc11814055"/>
    </w:p>
    <w:p w:rsidR="005E2FB2" w:rsidRPr="0061663F" w:rsidRDefault="0061663F" w:rsidP="0061663F">
      <w:pPr>
        <w:pStyle w:val="Caption"/>
        <w:rPr>
          <w:rFonts w:ascii="Times New Roman" w:hAnsi="Times New Roman"/>
          <w:b w:val="0"/>
          <w:color w:val="auto"/>
          <w:sz w:val="24"/>
          <w:szCs w:val="24"/>
        </w:rPr>
      </w:pPr>
      <w:bookmarkStart w:id="223" w:name="_Toc20262249"/>
      <w:r w:rsidRPr="0061663F">
        <w:rPr>
          <w:rFonts w:ascii="Times New Roman" w:hAnsi="Times New Roman"/>
          <w:b w:val="0"/>
          <w:color w:val="auto"/>
          <w:sz w:val="24"/>
          <w:szCs w:val="24"/>
        </w:rPr>
        <w:t xml:space="preserve">Figure </w:t>
      </w:r>
      <w:r w:rsidR="0096188E" w:rsidRPr="0061663F">
        <w:rPr>
          <w:rFonts w:ascii="Times New Roman" w:hAnsi="Times New Roman"/>
          <w:b w:val="0"/>
          <w:color w:val="auto"/>
          <w:sz w:val="24"/>
          <w:szCs w:val="24"/>
        </w:rPr>
        <w:fldChar w:fldCharType="begin"/>
      </w:r>
      <w:r w:rsidRPr="0061663F">
        <w:rPr>
          <w:rFonts w:ascii="Times New Roman" w:hAnsi="Times New Roman"/>
          <w:b w:val="0"/>
          <w:color w:val="auto"/>
          <w:sz w:val="24"/>
          <w:szCs w:val="24"/>
        </w:rPr>
        <w:instrText xml:space="preserve"> SEQ Figure \* ARABIC </w:instrText>
      </w:r>
      <w:r w:rsidR="0096188E" w:rsidRPr="0061663F">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4</w:t>
      </w:r>
      <w:r w:rsidR="0096188E" w:rsidRPr="0061663F">
        <w:rPr>
          <w:rFonts w:ascii="Times New Roman" w:hAnsi="Times New Roman"/>
          <w:b w:val="0"/>
          <w:color w:val="auto"/>
          <w:sz w:val="24"/>
          <w:szCs w:val="24"/>
        </w:rPr>
        <w:fldChar w:fldCharType="end"/>
      </w:r>
      <w:r w:rsidRPr="0061663F">
        <w:rPr>
          <w:rFonts w:ascii="Times New Roman" w:hAnsi="Times New Roman"/>
          <w:b w:val="0"/>
          <w:color w:val="auto"/>
          <w:sz w:val="24"/>
          <w:szCs w:val="24"/>
        </w:rPr>
        <w:t xml:space="preserve"> Major plants use categories by the people of the study area.</w:t>
      </w:r>
      <w:bookmarkEnd w:id="223"/>
    </w:p>
    <w:p w:rsidR="00654600" w:rsidRDefault="00654600" w:rsidP="00654600"/>
    <w:p w:rsidR="00654600" w:rsidRPr="00654600" w:rsidRDefault="00654600" w:rsidP="00654600"/>
    <w:p w:rsidR="00D441CC" w:rsidRPr="00E77345" w:rsidRDefault="00A51251" w:rsidP="00282FFF">
      <w:pPr>
        <w:pStyle w:val="Heading3"/>
        <w:spacing w:line="480" w:lineRule="auto"/>
        <w:rPr>
          <w:rFonts w:ascii="Times New Roman" w:hAnsi="Times New Roman" w:cs="Times New Roman"/>
          <w:color w:val="auto"/>
          <w:sz w:val="24"/>
          <w:szCs w:val="24"/>
        </w:rPr>
      </w:pPr>
      <w:bookmarkStart w:id="224" w:name="_Toc175438840"/>
      <w:r w:rsidRPr="00E77345">
        <w:rPr>
          <w:rFonts w:ascii="Times New Roman" w:hAnsi="Times New Roman" w:cs="Times New Roman"/>
          <w:color w:val="auto"/>
          <w:sz w:val="24"/>
          <w:szCs w:val="24"/>
        </w:rPr>
        <w:lastRenderedPageBreak/>
        <w:t>4.4</w:t>
      </w:r>
      <w:r w:rsidR="004E5F4A" w:rsidRPr="00E77345">
        <w:rPr>
          <w:rFonts w:ascii="Times New Roman" w:hAnsi="Times New Roman" w:cs="Times New Roman"/>
          <w:color w:val="auto"/>
          <w:sz w:val="24"/>
          <w:szCs w:val="24"/>
        </w:rPr>
        <w:t>.2 Diversity of medicinal plants in the study area</w:t>
      </w:r>
      <w:bookmarkStart w:id="225" w:name="_Toc519604922"/>
      <w:bookmarkStart w:id="226" w:name="_Toc523885895"/>
      <w:bookmarkStart w:id="227" w:name="_Toc523896037"/>
      <w:bookmarkStart w:id="228" w:name="_Toc523896993"/>
      <w:bookmarkStart w:id="229" w:name="_Toc524948484"/>
      <w:bookmarkStart w:id="230" w:name="_Toc524949420"/>
      <w:bookmarkStart w:id="231" w:name="_Toc524951346"/>
      <w:bookmarkEnd w:id="220"/>
      <w:bookmarkEnd w:id="224"/>
    </w:p>
    <w:p w:rsidR="002E5DD6" w:rsidRDefault="004E5F4A" w:rsidP="00282FFF">
      <w:pPr>
        <w:spacing w:line="480" w:lineRule="auto"/>
        <w:jc w:val="both"/>
        <w:rPr>
          <w:rFonts w:ascii="Times New Roman" w:hAnsi="Times New Roman"/>
          <w:sz w:val="24"/>
          <w:szCs w:val="24"/>
        </w:rPr>
      </w:pPr>
      <w:r w:rsidRPr="00C55C78">
        <w:rPr>
          <w:rFonts w:ascii="Times New Roman" w:hAnsi="Times New Roman"/>
          <w:sz w:val="24"/>
          <w:szCs w:val="24"/>
        </w:rPr>
        <w:t xml:space="preserve">A total of 70 species, belonging to </w:t>
      </w:r>
      <w:r w:rsidR="005A518F" w:rsidRPr="00C55C78">
        <w:rPr>
          <w:rFonts w:ascii="Times New Roman" w:hAnsi="Times New Roman"/>
          <w:sz w:val="24"/>
          <w:szCs w:val="24"/>
        </w:rPr>
        <w:t>65</w:t>
      </w:r>
      <w:r w:rsidR="005E785B" w:rsidRPr="00C55C78">
        <w:rPr>
          <w:rFonts w:ascii="Times New Roman" w:hAnsi="Times New Roman"/>
          <w:sz w:val="24"/>
          <w:szCs w:val="24"/>
        </w:rPr>
        <w:t xml:space="preserve"> genera and 42</w:t>
      </w:r>
      <w:r w:rsidRPr="00C55C78">
        <w:rPr>
          <w:rFonts w:ascii="Times New Roman" w:hAnsi="Times New Roman"/>
          <w:sz w:val="24"/>
          <w:szCs w:val="24"/>
        </w:rPr>
        <w:t xml:space="preserve"> families were collected, identified, and</w:t>
      </w:r>
      <w:bookmarkStart w:id="232" w:name="_Toc519604923"/>
      <w:bookmarkStart w:id="233" w:name="_Toc523885896"/>
      <w:bookmarkStart w:id="234" w:name="_Toc523896038"/>
      <w:bookmarkStart w:id="235" w:name="_Toc523896994"/>
      <w:bookmarkStart w:id="236" w:name="_Toc524948485"/>
      <w:bookmarkStart w:id="237" w:name="_Toc524949421"/>
      <w:bookmarkStart w:id="238" w:name="_Toc524951347"/>
      <w:bookmarkEnd w:id="225"/>
      <w:bookmarkEnd w:id="226"/>
      <w:bookmarkEnd w:id="227"/>
      <w:bookmarkEnd w:id="228"/>
      <w:bookmarkEnd w:id="229"/>
      <w:bookmarkEnd w:id="230"/>
      <w:bookmarkEnd w:id="231"/>
      <w:r w:rsidR="003D2E29" w:rsidRPr="00C55C78">
        <w:rPr>
          <w:rFonts w:ascii="Times New Roman" w:hAnsi="Times New Roman"/>
          <w:sz w:val="24"/>
          <w:szCs w:val="24"/>
        </w:rPr>
        <w:t xml:space="preserve">documented during the study to treat both human and livestock aliments (table 6) The family </w:t>
      </w:r>
      <w:r w:rsidR="0043574E" w:rsidRPr="00C55C78">
        <w:rPr>
          <w:rFonts w:ascii="Times New Roman" w:hAnsi="Times New Roman"/>
          <w:sz w:val="24"/>
          <w:szCs w:val="24"/>
        </w:rPr>
        <w:t>Asteraceae had the highest number of plant specie</w:t>
      </w:r>
      <w:r w:rsidR="00A700D7">
        <w:rPr>
          <w:rFonts w:ascii="Times New Roman" w:hAnsi="Times New Roman"/>
          <w:sz w:val="24"/>
          <w:szCs w:val="24"/>
        </w:rPr>
        <w:t>s (10% n=7) and the second</w:t>
      </w:r>
      <w:r w:rsidR="0082736C">
        <w:rPr>
          <w:rFonts w:ascii="Times New Roman" w:hAnsi="Times New Roman"/>
          <w:sz w:val="24"/>
          <w:szCs w:val="24"/>
        </w:rPr>
        <w:t xml:space="preserve">Lamiaceae (7.14% n=5) </w:t>
      </w:r>
      <w:r w:rsidR="00A700D7">
        <w:rPr>
          <w:rFonts w:ascii="Times New Roman" w:hAnsi="Times New Roman"/>
          <w:sz w:val="24"/>
          <w:szCs w:val="24"/>
        </w:rPr>
        <w:t xml:space="preserve">for each followed by </w:t>
      </w:r>
      <w:r w:rsidR="00A4550F" w:rsidRPr="00B31784">
        <w:rPr>
          <w:rFonts w:ascii="Times New Roman" w:hAnsi="Times New Roman"/>
          <w:sz w:val="24"/>
          <w:szCs w:val="24"/>
        </w:rPr>
        <w:t>Fabaceae</w:t>
      </w:r>
      <w:r w:rsidR="004E0B0B">
        <w:rPr>
          <w:rFonts w:ascii="Times New Roman" w:hAnsi="Times New Roman"/>
          <w:sz w:val="24"/>
          <w:szCs w:val="24"/>
        </w:rPr>
        <w:t>P</w:t>
      </w:r>
      <w:r w:rsidR="004E0B0B" w:rsidRPr="00C55C78">
        <w:rPr>
          <w:rFonts w:ascii="Times New Roman" w:hAnsi="Times New Roman"/>
          <w:sz w:val="24"/>
          <w:szCs w:val="24"/>
        </w:rPr>
        <w:t>olygonaceae</w:t>
      </w:r>
      <w:r w:rsidR="0043574E" w:rsidRPr="00C55C78">
        <w:rPr>
          <w:rFonts w:ascii="Times New Roman" w:hAnsi="Times New Roman"/>
          <w:sz w:val="24"/>
          <w:szCs w:val="24"/>
        </w:rPr>
        <w:t xml:space="preserve">, Rutaceae, Myrtaceae &amp;Euphorbiaceae (5.71% n=4) the rest </w:t>
      </w:r>
      <w:r w:rsidR="00AC4D10" w:rsidRPr="00C55C78">
        <w:rPr>
          <w:rFonts w:ascii="Times New Roman" w:hAnsi="Times New Roman"/>
          <w:sz w:val="24"/>
          <w:szCs w:val="24"/>
        </w:rPr>
        <w:t>families 3</w:t>
      </w:r>
      <w:r w:rsidR="00511647" w:rsidRPr="00C55C78">
        <w:rPr>
          <w:rFonts w:ascii="Times New Roman" w:hAnsi="Times New Roman"/>
          <w:sz w:val="24"/>
          <w:szCs w:val="24"/>
        </w:rPr>
        <w:t>; 2</w:t>
      </w:r>
      <w:r w:rsidR="00AC4D10" w:rsidRPr="00C55C78">
        <w:rPr>
          <w:rFonts w:ascii="Times New Roman" w:hAnsi="Times New Roman"/>
          <w:sz w:val="24"/>
          <w:szCs w:val="24"/>
        </w:rPr>
        <w:t xml:space="preserve"> or1 specie each</w:t>
      </w:r>
    </w:p>
    <w:p w:rsidR="004E5F4A" w:rsidRPr="002E5DD6" w:rsidRDefault="002E5DD6" w:rsidP="007A0C8F">
      <w:pPr>
        <w:spacing w:after="0" w:line="360" w:lineRule="auto"/>
        <w:ind w:firstLine="576"/>
        <w:rPr>
          <w:rFonts w:ascii="Times New Roman" w:hAnsi="Times New Roman"/>
          <w:sz w:val="24"/>
          <w:szCs w:val="24"/>
        </w:rPr>
      </w:pPr>
      <w:bookmarkStart w:id="239" w:name="_Toc19658712"/>
      <w:r w:rsidRPr="002E5DD6">
        <w:rPr>
          <w:rFonts w:ascii="Times New Roman" w:hAnsi="Times New Roman"/>
          <w:sz w:val="24"/>
          <w:szCs w:val="24"/>
        </w:rPr>
        <w:t xml:space="preserve">Table </w:t>
      </w:r>
      <w:r w:rsidR="0096188E" w:rsidRPr="002E5DD6">
        <w:rPr>
          <w:rFonts w:ascii="Times New Roman" w:hAnsi="Times New Roman"/>
          <w:sz w:val="24"/>
          <w:szCs w:val="24"/>
        </w:rPr>
        <w:fldChar w:fldCharType="begin"/>
      </w:r>
      <w:r w:rsidRPr="002E5DD6">
        <w:rPr>
          <w:rFonts w:ascii="Times New Roman" w:hAnsi="Times New Roman"/>
          <w:sz w:val="24"/>
          <w:szCs w:val="24"/>
        </w:rPr>
        <w:instrText xml:space="preserve"> SEQ Table \* ARABIC </w:instrText>
      </w:r>
      <w:r w:rsidR="0096188E" w:rsidRPr="002E5DD6">
        <w:rPr>
          <w:rFonts w:ascii="Times New Roman" w:hAnsi="Times New Roman"/>
          <w:sz w:val="24"/>
          <w:szCs w:val="24"/>
        </w:rPr>
        <w:fldChar w:fldCharType="separate"/>
      </w:r>
      <w:r w:rsidR="00E54ED2">
        <w:rPr>
          <w:rFonts w:ascii="Times New Roman" w:hAnsi="Times New Roman"/>
          <w:noProof/>
          <w:sz w:val="24"/>
          <w:szCs w:val="24"/>
        </w:rPr>
        <w:t>6</w:t>
      </w:r>
      <w:r w:rsidR="0096188E" w:rsidRPr="002E5DD6">
        <w:rPr>
          <w:rFonts w:ascii="Times New Roman" w:hAnsi="Times New Roman"/>
          <w:sz w:val="24"/>
          <w:szCs w:val="24"/>
        </w:rPr>
        <w:fldChar w:fldCharType="end"/>
      </w:r>
      <w:r w:rsidRPr="002E5DD6">
        <w:rPr>
          <w:rFonts w:ascii="Times New Roman" w:hAnsi="Times New Roman"/>
          <w:sz w:val="24"/>
          <w:szCs w:val="24"/>
        </w:rPr>
        <w:t xml:space="preserve"> Number of medicinal plants </w:t>
      </w:r>
      <w:r w:rsidR="00A4092E" w:rsidRPr="002E5DD6">
        <w:rPr>
          <w:rFonts w:ascii="Times New Roman" w:hAnsi="Times New Roman"/>
          <w:sz w:val="24"/>
          <w:szCs w:val="24"/>
        </w:rPr>
        <w:t>family, genera</w:t>
      </w:r>
      <w:r w:rsidRPr="002E5DD6">
        <w:rPr>
          <w:rFonts w:ascii="Times New Roman" w:hAnsi="Times New Roman"/>
          <w:sz w:val="24"/>
          <w:szCs w:val="24"/>
        </w:rPr>
        <w:t xml:space="preserve"> and species</w:t>
      </w:r>
      <w:bookmarkEnd w:id="232"/>
      <w:bookmarkEnd w:id="233"/>
      <w:bookmarkEnd w:id="234"/>
      <w:bookmarkEnd w:id="235"/>
      <w:bookmarkEnd w:id="236"/>
      <w:bookmarkEnd w:id="237"/>
      <w:bookmarkEnd w:id="238"/>
      <w:bookmarkEnd w:id="239"/>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15"/>
        <w:gridCol w:w="1523"/>
        <w:gridCol w:w="1350"/>
        <w:gridCol w:w="1350"/>
        <w:gridCol w:w="1440"/>
      </w:tblGrid>
      <w:tr w:rsidR="00BC3936" w:rsidRPr="00EA23D9" w:rsidTr="00EA23D9">
        <w:trPr>
          <w:jc w:val="center"/>
        </w:trPr>
        <w:tc>
          <w:tcPr>
            <w:tcW w:w="191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BC3936" w:rsidRPr="00EA23D9" w:rsidRDefault="00BC3936" w:rsidP="00EA23D9">
            <w:pPr>
              <w:spacing w:after="0" w:line="240" w:lineRule="auto"/>
              <w:rPr>
                <w:b/>
                <w:sz w:val="24"/>
              </w:rPr>
            </w:pPr>
            <w:r w:rsidRPr="00EA23D9">
              <w:rPr>
                <w:b/>
                <w:sz w:val="24"/>
              </w:rPr>
              <w:t>Families</w:t>
            </w:r>
          </w:p>
        </w:tc>
        <w:tc>
          <w:tcPr>
            <w:tcW w:w="152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BC3936" w:rsidRPr="00EA23D9" w:rsidRDefault="00BC3936" w:rsidP="00EA23D9">
            <w:pPr>
              <w:spacing w:after="0" w:line="240" w:lineRule="auto"/>
              <w:rPr>
                <w:b/>
                <w:sz w:val="24"/>
              </w:rPr>
            </w:pPr>
            <w:r w:rsidRPr="00EA23D9">
              <w:rPr>
                <w:b/>
                <w:sz w:val="24"/>
              </w:rPr>
              <w:t>No. of genera</w:t>
            </w:r>
          </w:p>
        </w:tc>
        <w:tc>
          <w:tcPr>
            <w:tcW w:w="13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BC3936" w:rsidRPr="00EA23D9" w:rsidRDefault="00BC3936" w:rsidP="00EA23D9">
            <w:pPr>
              <w:spacing w:after="0" w:line="240" w:lineRule="auto"/>
              <w:rPr>
                <w:b/>
                <w:sz w:val="24"/>
              </w:rPr>
            </w:pPr>
            <w:r w:rsidRPr="00EA23D9">
              <w:rPr>
                <w:b/>
                <w:sz w:val="24"/>
              </w:rPr>
              <w:t>Genera in%</w:t>
            </w:r>
          </w:p>
        </w:tc>
        <w:tc>
          <w:tcPr>
            <w:tcW w:w="13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BC3936" w:rsidRPr="00EA23D9" w:rsidRDefault="00BC3936" w:rsidP="00EA23D9">
            <w:pPr>
              <w:spacing w:after="0" w:line="240" w:lineRule="auto"/>
              <w:rPr>
                <w:b/>
                <w:sz w:val="24"/>
              </w:rPr>
            </w:pPr>
            <w:r w:rsidRPr="00EA23D9">
              <w:rPr>
                <w:b/>
                <w:sz w:val="24"/>
              </w:rPr>
              <w:t>No. of plant species</w:t>
            </w:r>
          </w:p>
        </w:tc>
        <w:tc>
          <w:tcPr>
            <w:tcW w:w="14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BC3936" w:rsidRPr="00EA23D9" w:rsidRDefault="00BC3936" w:rsidP="00EA23D9">
            <w:pPr>
              <w:spacing w:after="0" w:line="240" w:lineRule="auto"/>
              <w:rPr>
                <w:b/>
                <w:sz w:val="24"/>
              </w:rPr>
            </w:pPr>
            <w:r w:rsidRPr="00EA23D9">
              <w:rPr>
                <w:b/>
                <w:sz w:val="24"/>
              </w:rPr>
              <w:t>Species in %</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Asteraceae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5</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7.69</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7</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10</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Lamiaceae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5</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7.69</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5</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7.14</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Fabaceae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6.15</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5.71</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Solanaceae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3.07</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2.85</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Polygonaceae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3</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4.61</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5.71</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Rutaceae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3</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4.61</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5.71</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Myrtaceae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3</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4.28</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5.71</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Verbanaceae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3.07</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2.85</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Cucurbitaceae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3.07</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2.85</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Euphorbiaceae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3</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4.61</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4</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5.71</w:t>
            </w:r>
          </w:p>
        </w:tc>
      </w:tr>
      <w:tr w:rsidR="00BC3936" w:rsidRPr="00B31784"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rPr>
                <w:rFonts w:ascii="Times New Roman" w:hAnsi="Times New Roman"/>
                <w:sz w:val="24"/>
                <w:szCs w:val="24"/>
              </w:rPr>
            </w:pPr>
            <w:r w:rsidRPr="005E6F97">
              <w:rPr>
                <w:rFonts w:ascii="Times New Roman" w:hAnsi="Times New Roman"/>
                <w:sz w:val="24"/>
                <w:szCs w:val="24"/>
              </w:rPr>
              <w:t>Brassicaceae</w:t>
            </w:r>
          </w:p>
        </w:tc>
        <w:tc>
          <w:tcPr>
            <w:tcW w:w="1523"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3.07</w:t>
            </w:r>
          </w:p>
        </w:tc>
        <w:tc>
          <w:tcPr>
            <w:tcW w:w="135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w:t>
            </w:r>
          </w:p>
        </w:tc>
        <w:tc>
          <w:tcPr>
            <w:tcW w:w="1440" w:type="dxa"/>
            <w:tcBorders>
              <w:top w:val="single" w:sz="4" w:space="0" w:color="000000"/>
              <w:left w:val="single" w:sz="4" w:space="0" w:color="000000"/>
              <w:bottom w:val="single" w:sz="4" w:space="0" w:color="000000"/>
              <w:right w:val="single" w:sz="4" w:space="0" w:color="000000"/>
            </w:tcBorders>
          </w:tcPr>
          <w:p w:rsidR="00BC3936" w:rsidRPr="005E6F97" w:rsidRDefault="00BC3936" w:rsidP="00EA23D9">
            <w:pPr>
              <w:spacing w:after="0" w:line="240" w:lineRule="auto"/>
              <w:jc w:val="right"/>
              <w:rPr>
                <w:rFonts w:ascii="Times New Roman" w:hAnsi="Times New Roman"/>
                <w:sz w:val="24"/>
                <w:szCs w:val="24"/>
              </w:rPr>
            </w:pPr>
            <w:r w:rsidRPr="005E6F97">
              <w:rPr>
                <w:rFonts w:ascii="Times New Roman" w:hAnsi="Times New Roman"/>
                <w:sz w:val="24"/>
                <w:szCs w:val="24"/>
              </w:rPr>
              <w:t>2.85</w:t>
            </w:r>
          </w:p>
        </w:tc>
      </w:tr>
      <w:tr w:rsidR="00BC3936"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322FB5" w:rsidRDefault="00BC3936" w:rsidP="00EA23D9">
            <w:pPr>
              <w:spacing w:after="0" w:line="240" w:lineRule="auto"/>
              <w:rPr>
                <w:rFonts w:ascii="Times New Roman" w:hAnsi="Times New Roman"/>
                <w:sz w:val="24"/>
                <w:szCs w:val="24"/>
              </w:rPr>
            </w:pPr>
            <w:r w:rsidRPr="00322FB5">
              <w:rPr>
                <w:rFonts w:ascii="Times New Roman" w:hAnsi="Times New Roman"/>
                <w:sz w:val="24"/>
                <w:szCs w:val="24"/>
              </w:rPr>
              <w:t>Moraceae</w:t>
            </w:r>
          </w:p>
        </w:tc>
        <w:tc>
          <w:tcPr>
            <w:tcW w:w="1523" w:type="dxa"/>
            <w:tcBorders>
              <w:top w:val="single" w:sz="4" w:space="0" w:color="000000"/>
              <w:left w:val="single" w:sz="4" w:space="0" w:color="000000"/>
              <w:bottom w:val="single" w:sz="4" w:space="0" w:color="000000"/>
              <w:right w:val="single" w:sz="4" w:space="0" w:color="000000"/>
            </w:tcBorders>
          </w:tcPr>
          <w:p w:rsidR="00BC3936" w:rsidRPr="00B31784" w:rsidRDefault="00BC3936" w:rsidP="00EA23D9">
            <w:pPr>
              <w:spacing w:after="0" w:line="240" w:lineRule="auto"/>
              <w:jc w:val="right"/>
            </w:pPr>
            <w:r>
              <w:t>2</w:t>
            </w:r>
          </w:p>
        </w:tc>
        <w:tc>
          <w:tcPr>
            <w:tcW w:w="1350" w:type="dxa"/>
            <w:tcBorders>
              <w:top w:val="single" w:sz="4" w:space="0" w:color="000000"/>
              <w:left w:val="single" w:sz="4" w:space="0" w:color="000000"/>
              <w:bottom w:val="single" w:sz="4" w:space="0" w:color="000000"/>
              <w:right w:val="single" w:sz="4" w:space="0" w:color="000000"/>
            </w:tcBorders>
          </w:tcPr>
          <w:p w:rsidR="00BC3936" w:rsidRDefault="00BC3936" w:rsidP="00EA23D9">
            <w:pPr>
              <w:spacing w:after="0" w:line="240" w:lineRule="auto"/>
              <w:jc w:val="right"/>
            </w:pPr>
            <w:r>
              <w:t>3.07</w:t>
            </w:r>
          </w:p>
        </w:tc>
        <w:tc>
          <w:tcPr>
            <w:tcW w:w="1350" w:type="dxa"/>
            <w:tcBorders>
              <w:top w:val="single" w:sz="4" w:space="0" w:color="000000"/>
              <w:left w:val="single" w:sz="4" w:space="0" w:color="000000"/>
              <w:bottom w:val="single" w:sz="4" w:space="0" w:color="000000"/>
              <w:right w:val="single" w:sz="4" w:space="0" w:color="000000"/>
            </w:tcBorders>
          </w:tcPr>
          <w:p w:rsidR="00BC3936" w:rsidRDefault="00BC3936" w:rsidP="00EA23D9">
            <w:pPr>
              <w:spacing w:after="0" w:line="240" w:lineRule="auto"/>
              <w:jc w:val="right"/>
            </w:pPr>
            <w:r>
              <w:t>2</w:t>
            </w:r>
          </w:p>
        </w:tc>
        <w:tc>
          <w:tcPr>
            <w:tcW w:w="1440" w:type="dxa"/>
            <w:tcBorders>
              <w:top w:val="single" w:sz="4" w:space="0" w:color="000000"/>
              <w:left w:val="single" w:sz="4" w:space="0" w:color="000000"/>
              <w:bottom w:val="single" w:sz="4" w:space="0" w:color="000000"/>
              <w:right w:val="single" w:sz="4" w:space="0" w:color="000000"/>
            </w:tcBorders>
          </w:tcPr>
          <w:p w:rsidR="00BC3936" w:rsidRDefault="00BC3936" w:rsidP="00EA23D9">
            <w:pPr>
              <w:spacing w:after="0" w:line="240" w:lineRule="auto"/>
              <w:jc w:val="right"/>
            </w:pPr>
            <w:r>
              <w:t>2.85</w:t>
            </w:r>
          </w:p>
        </w:tc>
      </w:tr>
      <w:tr w:rsidR="00BC3936" w:rsidRPr="00364EC1" w:rsidTr="00EA23D9">
        <w:trPr>
          <w:jc w:val="center"/>
        </w:trPr>
        <w:tc>
          <w:tcPr>
            <w:tcW w:w="1915" w:type="dxa"/>
            <w:tcBorders>
              <w:top w:val="single" w:sz="4" w:space="0" w:color="000000"/>
              <w:left w:val="single" w:sz="4" w:space="0" w:color="000000"/>
              <w:bottom w:val="single" w:sz="4" w:space="0" w:color="000000"/>
              <w:right w:val="single" w:sz="4" w:space="0" w:color="000000"/>
            </w:tcBorders>
          </w:tcPr>
          <w:p w:rsidR="00BC3936" w:rsidRPr="00322FB5" w:rsidRDefault="00BC3936" w:rsidP="00EA23D9">
            <w:pPr>
              <w:spacing w:after="0" w:line="240" w:lineRule="auto"/>
              <w:rPr>
                <w:rFonts w:ascii="Times New Roman" w:hAnsi="Times New Roman"/>
                <w:b/>
                <w:sz w:val="24"/>
                <w:szCs w:val="24"/>
              </w:rPr>
            </w:pPr>
            <w:r w:rsidRPr="00322FB5">
              <w:rPr>
                <w:rFonts w:ascii="Times New Roman" w:hAnsi="Times New Roman"/>
                <w:b/>
                <w:sz w:val="24"/>
                <w:szCs w:val="24"/>
              </w:rPr>
              <w:t>Others</w:t>
            </w:r>
          </w:p>
        </w:tc>
        <w:tc>
          <w:tcPr>
            <w:tcW w:w="1523" w:type="dxa"/>
            <w:tcBorders>
              <w:top w:val="single" w:sz="4" w:space="0" w:color="000000"/>
              <w:left w:val="single" w:sz="4" w:space="0" w:color="000000"/>
              <w:bottom w:val="single" w:sz="4" w:space="0" w:color="000000"/>
              <w:right w:val="single" w:sz="4" w:space="0" w:color="000000"/>
            </w:tcBorders>
          </w:tcPr>
          <w:p w:rsidR="00BC3936" w:rsidRPr="00364EC1" w:rsidRDefault="00BC3936" w:rsidP="00EA23D9">
            <w:pPr>
              <w:spacing w:after="0" w:line="240" w:lineRule="auto"/>
              <w:jc w:val="right"/>
              <w:rPr>
                <w:b/>
              </w:rPr>
            </w:pPr>
            <w:r w:rsidRPr="00364EC1">
              <w:rPr>
                <w:b/>
              </w:rPr>
              <w:t>28</w:t>
            </w:r>
          </w:p>
        </w:tc>
        <w:tc>
          <w:tcPr>
            <w:tcW w:w="1350" w:type="dxa"/>
            <w:tcBorders>
              <w:top w:val="single" w:sz="4" w:space="0" w:color="000000"/>
              <w:left w:val="single" w:sz="4" w:space="0" w:color="000000"/>
              <w:bottom w:val="single" w:sz="4" w:space="0" w:color="000000"/>
              <w:right w:val="single" w:sz="4" w:space="0" w:color="000000"/>
            </w:tcBorders>
          </w:tcPr>
          <w:p w:rsidR="00BC3936" w:rsidRPr="00364EC1" w:rsidRDefault="00BC3936" w:rsidP="00EA23D9">
            <w:pPr>
              <w:spacing w:after="0" w:line="240" w:lineRule="auto"/>
              <w:jc w:val="right"/>
              <w:rPr>
                <w:b/>
              </w:rPr>
            </w:pPr>
            <w:r w:rsidRPr="00364EC1">
              <w:rPr>
                <w:b/>
              </w:rPr>
              <w:t>43.07</w:t>
            </w:r>
          </w:p>
        </w:tc>
        <w:tc>
          <w:tcPr>
            <w:tcW w:w="1350" w:type="dxa"/>
            <w:tcBorders>
              <w:top w:val="single" w:sz="4" w:space="0" w:color="000000"/>
              <w:left w:val="single" w:sz="4" w:space="0" w:color="000000"/>
              <w:bottom w:val="single" w:sz="4" w:space="0" w:color="000000"/>
              <w:right w:val="single" w:sz="4" w:space="0" w:color="000000"/>
            </w:tcBorders>
          </w:tcPr>
          <w:p w:rsidR="00BC3936" w:rsidRPr="00364EC1" w:rsidRDefault="00BC3936" w:rsidP="00EA23D9">
            <w:pPr>
              <w:spacing w:after="0" w:line="240" w:lineRule="auto"/>
              <w:jc w:val="right"/>
              <w:rPr>
                <w:b/>
              </w:rPr>
            </w:pPr>
            <w:r w:rsidRPr="00364EC1">
              <w:rPr>
                <w:b/>
              </w:rPr>
              <w:t>28</w:t>
            </w:r>
          </w:p>
        </w:tc>
        <w:tc>
          <w:tcPr>
            <w:tcW w:w="1440" w:type="dxa"/>
            <w:tcBorders>
              <w:top w:val="single" w:sz="4" w:space="0" w:color="000000"/>
              <w:left w:val="single" w:sz="4" w:space="0" w:color="000000"/>
              <w:bottom w:val="single" w:sz="4" w:space="0" w:color="000000"/>
              <w:right w:val="single" w:sz="4" w:space="0" w:color="000000"/>
            </w:tcBorders>
          </w:tcPr>
          <w:p w:rsidR="00BC3936" w:rsidRPr="00364EC1" w:rsidRDefault="00BC3936" w:rsidP="00EA23D9">
            <w:pPr>
              <w:spacing w:after="0" w:line="240" w:lineRule="auto"/>
              <w:jc w:val="right"/>
              <w:rPr>
                <w:b/>
              </w:rPr>
            </w:pPr>
            <w:r w:rsidRPr="00364EC1">
              <w:rPr>
                <w:b/>
              </w:rPr>
              <w:t>40</w:t>
            </w:r>
          </w:p>
        </w:tc>
      </w:tr>
    </w:tbl>
    <w:p w:rsidR="00F90653" w:rsidRPr="007C1B3A" w:rsidRDefault="00AA72CC" w:rsidP="00282FFF">
      <w:pPr>
        <w:pStyle w:val="Heading3"/>
        <w:spacing w:line="480" w:lineRule="auto"/>
        <w:rPr>
          <w:rFonts w:ascii="Times New Roman" w:hAnsi="Times New Roman" w:cs="Times New Roman"/>
          <w:color w:val="auto"/>
          <w:sz w:val="24"/>
          <w:szCs w:val="24"/>
        </w:rPr>
      </w:pPr>
      <w:bookmarkStart w:id="240" w:name="_Toc175438841"/>
      <w:r w:rsidRPr="007C1B3A">
        <w:rPr>
          <w:rFonts w:ascii="Times New Roman" w:hAnsi="Times New Roman" w:cs="Times New Roman"/>
          <w:color w:val="auto"/>
          <w:sz w:val="24"/>
          <w:szCs w:val="24"/>
        </w:rPr>
        <w:t>4.4.3</w:t>
      </w:r>
      <w:r w:rsidR="007A0C8F" w:rsidRPr="007C1B3A">
        <w:rPr>
          <w:rFonts w:ascii="Times New Roman" w:hAnsi="Times New Roman" w:cs="Times New Roman"/>
          <w:color w:val="auto"/>
          <w:sz w:val="24"/>
          <w:szCs w:val="24"/>
        </w:rPr>
        <w:t xml:space="preserve"> Ethnomedicinal</w:t>
      </w:r>
      <w:r w:rsidR="00F90653" w:rsidRPr="007C1B3A">
        <w:rPr>
          <w:rFonts w:ascii="Times New Roman" w:hAnsi="Times New Roman" w:cs="Times New Roman"/>
          <w:color w:val="auto"/>
          <w:sz w:val="24"/>
          <w:szCs w:val="24"/>
        </w:rPr>
        <w:t xml:space="preserve"> plant species used to treat human and lives</w:t>
      </w:r>
      <w:r w:rsidR="007F4D4F" w:rsidRPr="007C1B3A">
        <w:rPr>
          <w:rFonts w:ascii="Times New Roman" w:hAnsi="Times New Roman" w:cs="Times New Roman"/>
          <w:color w:val="auto"/>
          <w:sz w:val="24"/>
          <w:szCs w:val="24"/>
        </w:rPr>
        <w:t>tock ailments by people of Enemay</w:t>
      </w:r>
      <w:r w:rsidR="00F90653" w:rsidRPr="007C1B3A">
        <w:rPr>
          <w:rFonts w:ascii="Times New Roman" w:hAnsi="Times New Roman" w:cs="Times New Roman"/>
          <w:color w:val="auto"/>
          <w:sz w:val="24"/>
          <w:szCs w:val="24"/>
        </w:rPr>
        <w:t xml:space="preserve"> district</w:t>
      </w:r>
      <w:bookmarkEnd w:id="221"/>
      <w:bookmarkEnd w:id="222"/>
      <w:bookmarkEnd w:id="240"/>
    </w:p>
    <w:p w:rsidR="001C2717" w:rsidRDefault="00993F2B" w:rsidP="00282FFF">
      <w:pPr>
        <w:tabs>
          <w:tab w:val="left" w:pos="5692"/>
        </w:tabs>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 In the study area 70</w:t>
      </w:r>
      <w:r w:rsidR="00F90653" w:rsidRPr="003D7BB0">
        <w:rPr>
          <w:rFonts w:ascii="Times New Roman" w:hAnsi="Times New Roman"/>
          <w:sz w:val="24"/>
          <w:szCs w:val="24"/>
        </w:rPr>
        <w:t xml:space="preserve"> medicinal plant species were gathered and documented that are used for the treatment of human and li</w:t>
      </w:r>
      <w:r w:rsidR="00E01DC4">
        <w:rPr>
          <w:rFonts w:ascii="Times New Roman" w:hAnsi="Times New Roman"/>
          <w:sz w:val="24"/>
          <w:szCs w:val="24"/>
        </w:rPr>
        <w:t>vestock ailments. From these,46</w:t>
      </w:r>
      <w:r w:rsidR="00F90653" w:rsidRPr="003D7BB0">
        <w:rPr>
          <w:rFonts w:ascii="Times New Roman" w:hAnsi="Times New Roman"/>
          <w:sz w:val="24"/>
          <w:szCs w:val="24"/>
        </w:rPr>
        <w:t xml:space="preserve"> s</w:t>
      </w:r>
      <w:r w:rsidR="00562EC1">
        <w:rPr>
          <w:rFonts w:ascii="Times New Roman" w:hAnsi="Times New Roman"/>
          <w:sz w:val="24"/>
          <w:szCs w:val="24"/>
        </w:rPr>
        <w:t>pecies ( 65</w:t>
      </w:r>
      <w:r w:rsidR="00F90653" w:rsidRPr="003D7BB0">
        <w:rPr>
          <w:rFonts w:ascii="Times New Roman" w:hAnsi="Times New Roman"/>
          <w:sz w:val="24"/>
          <w:szCs w:val="24"/>
        </w:rPr>
        <w:t>.7</w:t>
      </w:r>
      <w:r w:rsidR="00562EC1">
        <w:rPr>
          <w:rFonts w:ascii="Times New Roman" w:hAnsi="Times New Roman"/>
          <w:sz w:val="24"/>
          <w:szCs w:val="24"/>
        </w:rPr>
        <w:t>1</w:t>
      </w:r>
      <w:r w:rsidR="00F90653" w:rsidRPr="003D7BB0">
        <w:rPr>
          <w:rFonts w:ascii="Times New Roman" w:hAnsi="Times New Roman"/>
          <w:sz w:val="24"/>
          <w:szCs w:val="24"/>
        </w:rPr>
        <w:t>%) were used as human medicine, 1</w:t>
      </w:r>
      <w:r w:rsidR="00927808">
        <w:rPr>
          <w:rFonts w:ascii="Times New Roman" w:hAnsi="Times New Roman"/>
          <w:sz w:val="24"/>
          <w:szCs w:val="24"/>
        </w:rPr>
        <w:t>7 species (24.8</w:t>
      </w:r>
      <w:r w:rsidR="001E36B7">
        <w:rPr>
          <w:rFonts w:ascii="Times New Roman" w:hAnsi="Times New Roman"/>
          <w:sz w:val="24"/>
          <w:szCs w:val="24"/>
        </w:rPr>
        <w:t xml:space="preserve"> %) as livestock</w:t>
      </w:r>
      <w:r w:rsidR="00F90653" w:rsidRPr="003D7BB0">
        <w:rPr>
          <w:rFonts w:ascii="Times New Roman" w:hAnsi="Times New Roman"/>
          <w:sz w:val="24"/>
          <w:szCs w:val="24"/>
        </w:rPr>
        <w:t xml:space="preserve"> medicine </w:t>
      </w:r>
      <w:r w:rsidR="00D03C9D">
        <w:rPr>
          <w:rFonts w:ascii="Times New Roman" w:hAnsi="Times New Roman"/>
          <w:sz w:val="24"/>
          <w:szCs w:val="24"/>
        </w:rPr>
        <w:t>and the remaining 7 species (10</w:t>
      </w:r>
      <w:r w:rsidR="00F90653" w:rsidRPr="003D7BB0">
        <w:rPr>
          <w:rFonts w:ascii="Times New Roman" w:hAnsi="Times New Roman"/>
          <w:sz w:val="24"/>
          <w:szCs w:val="24"/>
        </w:rPr>
        <w:t xml:space="preserve">%) were used for treating both human </w:t>
      </w:r>
      <w:r w:rsidR="00426AD9">
        <w:rPr>
          <w:rFonts w:ascii="Times New Roman" w:hAnsi="Times New Roman"/>
          <w:sz w:val="24"/>
          <w:szCs w:val="24"/>
        </w:rPr>
        <w:t>and livestock ailments (Figure 8</w:t>
      </w:r>
      <w:r w:rsidR="00F90653" w:rsidRPr="003D7BB0">
        <w:rPr>
          <w:rFonts w:ascii="Times New Roman" w:hAnsi="Times New Roman"/>
          <w:sz w:val="24"/>
          <w:szCs w:val="24"/>
        </w:rPr>
        <w:t xml:space="preserve"> ). </w:t>
      </w:r>
      <w:bookmarkStart w:id="241" w:name="_Toc514146220"/>
      <w:bookmarkStart w:id="242" w:name="_Toc11814056"/>
    </w:p>
    <w:p w:rsidR="0000508D" w:rsidRDefault="0000508D" w:rsidP="001C3F5E">
      <w:pPr>
        <w:tabs>
          <w:tab w:val="left" w:pos="5692"/>
        </w:tabs>
        <w:autoSpaceDE w:val="0"/>
        <w:autoSpaceDN w:val="0"/>
        <w:adjustRightInd w:val="0"/>
        <w:spacing w:after="0" w:line="360" w:lineRule="auto"/>
        <w:jc w:val="both"/>
        <w:rPr>
          <w:rFonts w:ascii="Times New Roman" w:hAnsi="Times New Roman"/>
          <w:sz w:val="24"/>
          <w:szCs w:val="24"/>
        </w:rPr>
      </w:pPr>
    </w:p>
    <w:p w:rsidR="0000508D" w:rsidRDefault="0000508D" w:rsidP="001C3F5E">
      <w:pPr>
        <w:tabs>
          <w:tab w:val="left" w:pos="5692"/>
        </w:tabs>
        <w:autoSpaceDE w:val="0"/>
        <w:autoSpaceDN w:val="0"/>
        <w:adjustRightInd w:val="0"/>
        <w:spacing w:after="0" w:line="360" w:lineRule="auto"/>
        <w:jc w:val="both"/>
        <w:rPr>
          <w:rFonts w:ascii="Times New Roman" w:hAnsi="Times New Roman"/>
          <w:sz w:val="24"/>
          <w:szCs w:val="24"/>
        </w:rPr>
      </w:pPr>
    </w:p>
    <w:tbl>
      <w:tblPr>
        <w:tblW w:w="8008" w:type="dxa"/>
        <w:tblInd w:w="108" w:type="dxa"/>
        <w:tblLook w:val="04A0"/>
      </w:tblPr>
      <w:tblGrid>
        <w:gridCol w:w="1176"/>
        <w:gridCol w:w="976"/>
        <w:gridCol w:w="976"/>
        <w:gridCol w:w="976"/>
        <w:gridCol w:w="976"/>
        <w:gridCol w:w="976"/>
        <w:gridCol w:w="976"/>
        <w:gridCol w:w="976"/>
      </w:tblGrid>
      <w:tr w:rsidR="001C3F5E" w:rsidRPr="001C3F5E" w:rsidTr="001C3F5E">
        <w:trPr>
          <w:trHeight w:val="312"/>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r>
              <w:rPr>
                <w:rFonts w:eastAsia="Times New Roman"/>
                <w:noProof/>
                <w:color w:val="000000"/>
              </w:rPr>
              <w:lastRenderedPageBreak/>
              <w:drawing>
                <wp:anchor distT="0" distB="0" distL="114300" distR="114300" simplePos="0" relativeHeight="251707392" behindDoc="0" locked="0" layoutInCell="1" allowOverlap="1">
                  <wp:simplePos x="0" y="0"/>
                  <wp:positionH relativeFrom="column">
                    <wp:posOffset>60960</wp:posOffset>
                  </wp:positionH>
                  <wp:positionV relativeFrom="paragraph">
                    <wp:posOffset>114300</wp:posOffset>
                  </wp:positionV>
                  <wp:extent cx="4290060" cy="2712720"/>
                  <wp:effectExtent l="0" t="0" r="0" b="0"/>
                  <wp:wrapNone/>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tbl>
            <w:tblPr>
              <w:tblW w:w="0" w:type="auto"/>
              <w:tblCellSpacing w:w="0" w:type="dxa"/>
              <w:tblCellMar>
                <w:left w:w="0" w:type="dxa"/>
                <w:right w:w="0" w:type="dxa"/>
              </w:tblCellMar>
              <w:tblLook w:val="04A0"/>
            </w:tblPr>
            <w:tblGrid>
              <w:gridCol w:w="960"/>
            </w:tblGrid>
            <w:tr w:rsidR="001C3F5E" w:rsidRPr="001C3F5E">
              <w:trPr>
                <w:trHeight w:val="312"/>
                <w:tblCellSpacing w:w="0" w:type="dxa"/>
              </w:trPr>
              <w:tc>
                <w:tcPr>
                  <w:tcW w:w="960"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ascii="Times New Roman" w:eastAsia="Times New Roman" w:hAnsi="Times New Roman"/>
                      <w:color w:val="000000"/>
                      <w:sz w:val="24"/>
                      <w:szCs w:val="24"/>
                    </w:rPr>
                  </w:pPr>
                </w:p>
              </w:tc>
            </w:tr>
          </w:tbl>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r w:rsidR="001C3F5E" w:rsidRPr="001C3F5E" w:rsidTr="001C3F5E">
        <w:trPr>
          <w:trHeight w:val="288"/>
        </w:trPr>
        <w:tc>
          <w:tcPr>
            <w:tcW w:w="11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c>
          <w:tcPr>
            <w:tcW w:w="976" w:type="dxa"/>
            <w:tcBorders>
              <w:top w:val="nil"/>
              <w:left w:val="nil"/>
              <w:bottom w:val="nil"/>
              <w:right w:val="nil"/>
            </w:tcBorders>
            <w:shd w:val="clear" w:color="auto" w:fill="auto"/>
            <w:noWrap/>
            <w:vAlign w:val="bottom"/>
            <w:hideMark/>
          </w:tcPr>
          <w:p w:rsidR="001C3F5E" w:rsidRPr="001C3F5E" w:rsidRDefault="001C3F5E" w:rsidP="001C3F5E">
            <w:pPr>
              <w:spacing w:after="0" w:line="240" w:lineRule="auto"/>
              <w:rPr>
                <w:rFonts w:eastAsia="Times New Roman"/>
                <w:color w:val="000000"/>
              </w:rPr>
            </w:pPr>
          </w:p>
        </w:tc>
      </w:tr>
    </w:tbl>
    <w:p w:rsidR="001C2717" w:rsidRDefault="001C2717" w:rsidP="00C60FC4">
      <w:pPr>
        <w:autoSpaceDE w:val="0"/>
        <w:autoSpaceDN w:val="0"/>
        <w:adjustRightInd w:val="0"/>
        <w:spacing w:after="0" w:line="360" w:lineRule="auto"/>
        <w:rPr>
          <w:rFonts w:ascii="Times New Roman" w:hAnsi="Times New Roman"/>
          <w:b/>
          <w:sz w:val="24"/>
          <w:szCs w:val="24"/>
        </w:rPr>
      </w:pPr>
    </w:p>
    <w:p w:rsidR="001C2717" w:rsidRPr="00E127E5" w:rsidRDefault="00E127E5" w:rsidP="00E127E5">
      <w:pPr>
        <w:pStyle w:val="Caption"/>
        <w:rPr>
          <w:rFonts w:ascii="Times New Roman" w:hAnsi="Times New Roman"/>
          <w:b w:val="0"/>
          <w:color w:val="auto"/>
          <w:sz w:val="24"/>
          <w:szCs w:val="24"/>
        </w:rPr>
      </w:pPr>
      <w:bookmarkStart w:id="243" w:name="_Toc20262250"/>
      <w:r w:rsidRPr="00E127E5">
        <w:rPr>
          <w:rFonts w:ascii="Times New Roman" w:hAnsi="Times New Roman"/>
          <w:b w:val="0"/>
          <w:color w:val="auto"/>
          <w:sz w:val="24"/>
          <w:szCs w:val="24"/>
        </w:rPr>
        <w:t xml:space="preserve">Figure </w:t>
      </w:r>
      <w:r w:rsidR="0096188E" w:rsidRPr="00E127E5">
        <w:rPr>
          <w:rFonts w:ascii="Times New Roman" w:hAnsi="Times New Roman"/>
          <w:b w:val="0"/>
          <w:color w:val="auto"/>
          <w:sz w:val="24"/>
          <w:szCs w:val="24"/>
        </w:rPr>
        <w:fldChar w:fldCharType="begin"/>
      </w:r>
      <w:r w:rsidRPr="00E127E5">
        <w:rPr>
          <w:rFonts w:ascii="Times New Roman" w:hAnsi="Times New Roman"/>
          <w:b w:val="0"/>
          <w:color w:val="auto"/>
          <w:sz w:val="24"/>
          <w:szCs w:val="24"/>
        </w:rPr>
        <w:instrText xml:space="preserve"> SEQ Figure \* ARABIC </w:instrText>
      </w:r>
      <w:r w:rsidR="0096188E" w:rsidRPr="00E127E5">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5</w:t>
      </w:r>
      <w:r w:rsidR="0096188E" w:rsidRPr="00E127E5">
        <w:rPr>
          <w:rFonts w:ascii="Times New Roman" w:hAnsi="Times New Roman"/>
          <w:b w:val="0"/>
          <w:color w:val="auto"/>
          <w:sz w:val="24"/>
          <w:szCs w:val="24"/>
        </w:rPr>
        <w:fldChar w:fldCharType="end"/>
      </w:r>
      <w:r w:rsidRPr="00E127E5">
        <w:rPr>
          <w:rFonts w:ascii="Times New Roman" w:hAnsi="Times New Roman"/>
          <w:b w:val="0"/>
          <w:color w:val="auto"/>
          <w:sz w:val="24"/>
          <w:szCs w:val="24"/>
        </w:rPr>
        <w:t xml:space="preserve"> Medicinal plants used to treat both human and livestock ailments in Enemay district</w:t>
      </w:r>
      <w:bookmarkEnd w:id="243"/>
    </w:p>
    <w:p w:rsidR="005F42CD" w:rsidRPr="00E50F3C" w:rsidRDefault="002A7ED7" w:rsidP="00282FFF">
      <w:pPr>
        <w:autoSpaceDE w:val="0"/>
        <w:autoSpaceDN w:val="0"/>
        <w:adjustRightInd w:val="0"/>
        <w:spacing w:after="0" w:line="480" w:lineRule="auto"/>
        <w:rPr>
          <w:rFonts w:ascii="Times New Roman" w:hAnsi="Times New Roman"/>
          <w:b/>
          <w:noProof/>
          <w:sz w:val="24"/>
          <w:szCs w:val="24"/>
        </w:rPr>
      </w:pPr>
      <w:r w:rsidRPr="00E50F3C">
        <w:rPr>
          <w:rFonts w:ascii="Times New Roman" w:hAnsi="Times New Roman"/>
          <w:b/>
          <w:sz w:val="24"/>
          <w:szCs w:val="24"/>
        </w:rPr>
        <w:t>4.4</w:t>
      </w:r>
      <w:r w:rsidR="002D3E16" w:rsidRPr="00E50F3C">
        <w:rPr>
          <w:rFonts w:ascii="Times New Roman" w:hAnsi="Times New Roman"/>
          <w:b/>
          <w:sz w:val="24"/>
          <w:szCs w:val="24"/>
        </w:rPr>
        <w:t>.4</w:t>
      </w:r>
      <w:r w:rsidR="005F42CD" w:rsidRPr="00E50F3C">
        <w:rPr>
          <w:rFonts w:ascii="Times New Roman" w:hAnsi="Times New Roman"/>
          <w:b/>
          <w:sz w:val="24"/>
          <w:szCs w:val="24"/>
        </w:rPr>
        <w:t xml:space="preserve"> Distributions of medicinal plants according to their habitat</w:t>
      </w:r>
      <w:bookmarkEnd w:id="241"/>
      <w:bookmarkEnd w:id="242"/>
    </w:p>
    <w:p w:rsidR="001C2717" w:rsidRDefault="005F42CD" w:rsidP="00282FFF">
      <w:pPr>
        <w:autoSpaceDE w:val="0"/>
        <w:autoSpaceDN w:val="0"/>
        <w:adjustRightInd w:val="0"/>
        <w:spacing w:after="0" w:line="480" w:lineRule="auto"/>
        <w:jc w:val="both"/>
        <w:rPr>
          <w:rFonts w:ascii="Times New Roman" w:hAnsi="Times New Roman"/>
          <w:sz w:val="24"/>
          <w:szCs w:val="24"/>
        </w:rPr>
      </w:pPr>
      <w:r w:rsidRPr="003D7BB0">
        <w:rPr>
          <w:rFonts w:ascii="Times New Roman" w:hAnsi="Times New Roman"/>
          <w:sz w:val="24"/>
          <w:szCs w:val="24"/>
        </w:rPr>
        <w:t>Among the</w:t>
      </w:r>
      <w:r w:rsidR="008803FC">
        <w:rPr>
          <w:rFonts w:ascii="Times New Roman" w:hAnsi="Times New Roman"/>
          <w:sz w:val="24"/>
          <w:szCs w:val="24"/>
        </w:rPr>
        <w:t xml:space="preserve"> total of 70</w:t>
      </w:r>
      <w:r w:rsidRPr="003D7BB0">
        <w:rPr>
          <w:rFonts w:ascii="Times New Roman" w:hAnsi="Times New Roman"/>
          <w:sz w:val="24"/>
          <w:szCs w:val="24"/>
        </w:rPr>
        <w:t xml:space="preserve"> species of traditional medicinal plants that</w:t>
      </w:r>
      <w:r w:rsidR="00916400">
        <w:rPr>
          <w:rFonts w:ascii="Times New Roman" w:hAnsi="Times New Roman"/>
          <w:sz w:val="24"/>
          <w:szCs w:val="24"/>
        </w:rPr>
        <w:t xml:space="preserve"> are used for human ailments </w:t>
      </w:r>
      <w:r w:rsidR="002649E3">
        <w:rPr>
          <w:rFonts w:ascii="Times New Roman" w:hAnsi="Times New Roman"/>
          <w:sz w:val="24"/>
          <w:szCs w:val="24"/>
        </w:rPr>
        <w:t>34</w:t>
      </w:r>
      <w:r w:rsidRPr="003D7BB0">
        <w:rPr>
          <w:rFonts w:ascii="Times New Roman" w:hAnsi="Times New Roman"/>
          <w:sz w:val="24"/>
          <w:szCs w:val="24"/>
        </w:rPr>
        <w:t>species</w:t>
      </w:r>
      <w:r w:rsidR="00C417F0">
        <w:rPr>
          <w:rFonts w:ascii="Times New Roman" w:hAnsi="Times New Roman"/>
          <w:sz w:val="24"/>
          <w:szCs w:val="24"/>
        </w:rPr>
        <w:t>(48.57%)</w:t>
      </w:r>
      <w:r w:rsidRPr="003D7BB0">
        <w:rPr>
          <w:rFonts w:ascii="Times New Roman" w:hAnsi="Times New Roman"/>
          <w:sz w:val="24"/>
          <w:szCs w:val="24"/>
        </w:rPr>
        <w:t xml:space="preserve"> were collected from the </w:t>
      </w:r>
      <w:r>
        <w:rPr>
          <w:rFonts w:ascii="Times New Roman" w:hAnsi="Times New Roman"/>
          <w:sz w:val="24"/>
          <w:szCs w:val="24"/>
        </w:rPr>
        <w:t>wild vegetation;</w:t>
      </w:r>
      <w:r w:rsidR="00556D20">
        <w:rPr>
          <w:rFonts w:ascii="Times New Roman" w:hAnsi="Times New Roman"/>
          <w:sz w:val="24"/>
          <w:szCs w:val="24"/>
        </w:rPr>
        <w:t xml:space="preserve"> 24</w:t>
      </w:r>
      <w:r w:rsidRPr="003D7BB0">
        <w:rPr>
          <w:rFonts w:ascii="Times New Roman" w:hAnsi="Times New Roman"/>
          <w:sz w:val="24"/>
          <w:szCs w:val="24"/>
        </w:rPr>
        <w:t xml:space="preserve"> species</w:t>
      </w:r>
      <w:r w:rsidR="00556D20">
        <w:rPr>
          <w:rFonts w:ascii="Times New Roman" w:hAnsi="Times New Roman"/>
          <w:sz w:val="24"/>
          <w:szCs w:val="24"/>
        </w:rPr>
        <w:t>(34.29%)</w:t>
      </w:r>
      <w:r w:rsidRPr="003D7BB0">
        <w:rPr>
          <w:rFonts w:ascii="Times New Roman" w:hAnsi="Times New Roman"/>
          <w:sz w:val="24"/>
          <w:szCs w:val="24"/>
        </w:rPr>
        <w:t>from home gardens</w:t>
      </w:r>
      <w:r w:rsidR="00717735">
        <w:rPr>
          <w:rFonts w:ascii="Times New Roman" w:hAnsi="Times New Roman"/>
          <w:sz w:val="24"/>
          <w:szCs w:val="24"/>
        </w:rPr>
        <w:t xml:space="preserve"> the rest 12</w:t>
      </w:r>
      <w:r>
        <w:rPr>
          <w:rFonts w:ascii="Times New Roman" w:hAnsi="Times New Roman"/>
          <w:sz w:val="24"/>
          <w:szCs w:val="24"/>
        </w:rPr>
        <w:t xml:space="preserve"> species</w:t>
      </w:r>
      <w:r w:rsidR="00717735">
        <w:rPr>
          <w:rFonts w:ascii="Times New Roman" w:hAnsi="Times New Roman"/>
          <w:sz w:val="24"/>
          <w:szCs w:val="24"/>
        </w:rPr>
        <w:t>(17.14%)</w:t>
      </w:r>
      <w:r w:rsidRPr="003D7BB0">
        <w:rPr>
          <w:rFonts w:ascii="Times New Roman" w:hAnsi="Times New Roman"/>
          <w:sz w:val="24"/>
          <w:szCs w:val="24"/>
        </w:rPr>
        <w:t xml:space="preserve"> were collected from</w:t>
      </w:r>
      <w:r>
        <w:rPr>
          <w:rFonts w:ascii="Times New Roman" w:hAnsi="Times New Roman"/>
          <w:sz w:val="24"/>
          <w:szCs w:val="24"/>
        </w:rPr>
        <w:t xml:space="preserve"> both</w:t>
      </w:r>
      <w:r w:rsidRPr="003D7BB0">
        <w:rPr>
          <w:rFonts w:ascii="Times New Roman" w:hAnsi="Times New Roman"/>
          <w:sz w:val="24"/>
          <w:szCs w:val="24"/>
        </w:rPr>
        <w:t xml:space="preserve"> home </w:t>
      </w:r>
      <w:r w:rsidR="00CF68BA" w:rsidRPr="003D7BB0">
        <w:rPr>
          <w:rFonts w:ascii="Times New Roman" w:hAnsi="Times New Roman"/>
          <w:sz w:val="24"/>
          <w:szCs w:val="24"/>
        </w:rPr>
        <w:t>garden</w:t>
      </w:r>
      <w:r w:rsidR="00CF68BA">
        <w:rPr>
          <w:rFonts w:ascii="Times New Roman" w:hAnsi="Times New Roman"/>
          <w:sz w:val="24"/>
          <w:szCs w:val="24"/>
        </w:rPr>
        <w:t>&amp; wild</w:t>
      </w:r>
      <w:r w:rsidR="001C3F5E">
        <w:rPr>
          <w:rFonts w:ascii="Times New Roman" w:hAnsi="Times New Roman"/>
          <w:sz w:val="24"/>
          <w:szCs w:val="24"/>
        </w:rPr>
        <w:t xml:space="preserve"> (figure 9</w:t>
      </w:r>
      <w:r w:rsidRPr="003D7BB0">
        <w:rPr>
          <w:rFonts w:ascii="Times New Roman" w:hAnsi="Times New Roman"/>
          <w:sz w:val="24"/>
          <w:szCs w:val="24"/>
        </w:rPr>
        <w:t xml:space="preserve">). </w:t>
      </w:r>
      <w:bookmarkStart w:id="244" w:name="_Toc11814057"/>
    </w:p>
    <w:p w:rsidR="008E1931" w:rsidRPr="008E1931" w:rsidRDefault="00887ED1" w:rsidP="008E1931">
      <w:pPr>
        <w:autoSpaceDE w:val="0"/>
        <w:autoSpaceDN w:val="0"/>
        <w:adjustRightInd w:val="0"/>
        <w:spacing w:after="0" w:line="360" w:lineRule="auto"/>
        <w:jc w:val="both"/>
        <w:rPr>
          <w:rFonts w:ascii="Times New Roman" w:hAnsi="Times New Roman"/>
          <w:sz w:val="24"/>
          <w:szCs w:val="24"/>
        </w:rPr>
      </w:pPr>
      <w:r w:rsidRPr="00887ED1">
        <w:rPr>
          <w:rFonts w:ascii="Times New Roman" w:hAnsi="Times New Roman"/>
          <w:noProof/>
          <w:sz w:val="24"/>
          <w:szCs w:val="24"/>
        </w:rPr>
        <w:drawing>
          <wp:inline distT="0" distB="0" distL="0" distR="0">
            <wp:extent cx="3497580" cy="2354580"/>
            <wp:effectExtent l="19050" t="0" r="26670" b="7620"/>
            <wp:docPr id="1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87ED1" w:rsidRPr="0000508D" w:rsidRDefault="00005E8C" w:rsidP="00005E8C">
      <w:pPr>
        <w:pStyle w:val="Caption"/>
        <w:rPr>
          <w:color w:val="auto"/>
          <w:sz w:val="24"/>
          <w:szCs w:val="24"/>
        </w:rPr>
      </w:pPr>
      <w:bookmarkStart w:id="245" w:name="_Toc20262251"/>
      <w:r w:rsidRPr="00005E8C">
        <w:rPr>
          <w:rFonts w:ascii="Times New Roman" w:hAnsi="Times New Roman"/>
          <w:b w:val="0"/>
          <w:color w:val="auto"/>
          <w:sz w:val="24"/>
          <w:szCs w:val="24"/>
        </w:rPr>
        <w:t xml:space="preserve">Figure </w:t>
      </w:r>
      <w:r w:rsidR="0096188E" w:rsidRPr="00005E8C">
        <w:rPr>
          <w:rFonts w:ascii="Times New Roman" w:hAnsi="Times New Roman"/>
          <w:b w:val="0"/>
          <w:color w:val="auto"/>
          <w:sz w:val="24"/>
          <w:szCs w:val="24"/>
        </w:rPr>
        <w:fldChar w:fldCharType="begin"/>
      </w:r>
      <w:r w:rsidRPr="00005E8C">
        <w:rPr>
          <w:rFonts w:ascii="Times New Roman" w:hAnsi="Times New Roman"/>
          <w:b w:val="0"/>
          <w:color w:val="auto"/>
          <w:sz w:val="24"/>
          <w:szCs w:val="24"/>
        </w:rPr>
        <w:instrText xml:space="preserve"> SEQ Figure \* ARABIC </w:instrText>
      </w:r>
      <w:r w:rsidR="0096188E" w:rsidRPr="00005E8C">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6</w:t>
      </w:r>
      <w:r w:rsidR="0096188E" w:rsidRPr="00005E8C">
        <w:rPr>
          <w:rFonts w:ascii="Times New Roman" w:hAnsi="Times New Roman"/>
          <w:b w:val="0"/>
          <w:color w:val="auto"/>
          <w:sz w:val="24"/>
          <w:szCs w:val="24"/>
        </w:rPr>
        <w:fldChar w:fldCharType="end"/>
      </w:r>
      <w:r w:rsidRPr="00005E8C">
        <w:rPr>
          <w:rFonts w:ascii="Times New Roman" w:hAnsi="Times New Roman"/>
          <w:b w:val="0"/>
          <w:color w:val="auto"/>
          <w:sz w:val="24"/>
          <w:szCs w:val="24"/>
        </w:rPr>
        <w:t xml:space="preserve"> Division of medicinal plants according to their habitat in Enemay District</w:t>
      </w:r>
      <w:r>
        <w:rPr>
          <w:color w:val="auto"/>
          <w:sz w:val="24"/>
          <w:szCs w:val="24"/>
        </w:rPr>
        <w:t>.</w:t>
      </w:r>
      <w:bookmarkEnd w:id="245"/>
    </w:p>
    <w:p w:rsidR="00403DA5" w:rsidRPr="008538D3" w:rsidRDefault="00403DA5" w:rsidP="00282FFF">
      <w:pPr>
        <w:pStyle w:val="Heading3"/>
        <w:spacing w:line="480" w:lineRule="auto"/>
        <w:rPr>
          <w:rFonts w:ascii="Times New Roman" w:hAnsi="Times New Roman"/>
          <w:color w:val="auto"/>
          <w:sz w:val="24"/>
          <w:szCs w:val="24"/>
        </w:rPr>
      </w:pPr>
      <w:bookmarkStart w:id="246" w:name="_Toc175438842"/>
      <w:r w:rsidRPr="008538D3">
        <w:rPr>
          <w:rFonts w:ascii="Times New Roman" w:hAnsi="Times New Roman"/>
          <w:color w:val="auto"/>
          <w:sz w:val="24"/>
          <w:szCs w:val="24"/>
        </w:rPr>
        <w:lastRenderedPageBreak/>
        <w:t>4</w:t>
      </w:r>
      <w:r w:rsidR="006B72CE">
        <w:rPr>
          <w:rFonts w:ascii="Times New Roman" w:hAnsi="Times New Roman"/>
          <w:color w:val="auto"/>
          <w:sz w:val="24"/>
          <w:szCs w:val="24"/>
        </w:rPr>
        <w:t>.4</w:t>
      </w:r>
      <w:r w:rsidR="00BB1BB0" w:rsidRPr="008538D3">
        <w:rPr>
          <w:rFonts w:ascii="Times New Roman" w:hAnsi="Times New Roman"/>
          <w:color w:val="auto"/>
          <w:sz w:val="24"/>
          <w:szCs w:val="24"/>
        </w:rPr>
        <w:t>.5</w:t>
      </w:r>
      <w:r w:rsidRPr="008538D3">
        <w:rPr>
          <w:rFonts w:ascii="Times New Roman" w:hAnsi="Times New Roman"/>
          <w:color w:val="auto"/>
          <w:sz w:val="24"/>
          <w:szCs w:val="24"/>
        </w:rPr>
        <w:t xml:space="preserve"> Diversity of habits and use categories of medical plants</w:t>
      </w:r>
      <w:bookmarkEnd w:id="244"/>
      <w:bookmarkEnd w:id="246"/>
    </w:p>
    <w:p w:rsidR="00145BB1" w:rsidRDefault="00403DA5" w:rsidP="00282FFF">
      <w:pPr>
        <w:autoSpaceDE w:val="0"/>
        <w:autoSpaceDN w:val="0"/>
        <w:adjustRightInd w:val="0"/>
        <w:spacing w:after="0" w:line="480" w:lineRule="auto"/>
        <w:jc w:val="both"/>
        <w:rPr>
          <w:rFonts w:ascii="Times New Roman" w:hAnsi="Times New Roman"/>
          <w:sz w:val="24"/>
          <w:szCs w:val="24"/>
        </w:rPr>
      </w:pPr>
      <w:r w:rsidRPr="00E216D0">
        <w:rPr>
          <w:rFonts w:ascii="Times New Roman" w:hAnsi="Times New Roman"/>
          <w:sz w:val="24"/>
          <w:szCs w:val="24"/>
        </w:rPr>
        <w:t>Regarding</w:t>
      </w:r>
      <w:r w:rsidRPr="003D7BB0">
        <w:rPr>
          <w:rFonts w:ascii="Times New Roman" w:hAnsi="Times New Roman"/>
          <w:sz w:val="24"/>
          <w:szCs w:val="24"/>
        </w:rPr>
        <w:t>the habit of plants, from the</w:t>
      </w:r>
      <w:r>
        <w:rPr>
          <w:rFonts w:ascii="Times New Roman" w:hAnsi="Times New Roman"/>
          <w:sz w:val="24"/>
          <w:szCs w:val="24"/>
        </w:rPr>
        <w:t xml:space="preserve"> total 70</w:t>
      </w:r>
      <w:r w:rsidR="00C37BFC">
        <w:rPr>
          <w:rFonts w:ascii="Times New Roman" w:hAnsi="Times New Roman"/>
          <w:sz w:val="24"/>
          <w:szCs w:val="24"/>
        </w:rPr>
        <w:t xml:space="preserve"> collected and recorded</w:t>
      </w:r>
      <w:r w:rsidR="00197067">
        <w:rPr>
          <w:rFonts w:ascii="Times New Roman" w:hAnsi="Times New Roman"/>
          <w:sz w:val="24"/>
          <w:szCs w:val="24"/>
        </w:rPr>
        <w:t xml:space="preserve"> traditional medicinal plants</w:t>
      </w:r>
      <w:r w:rsidR="00DC0CD5">
        <w:rPr>
          <w:rFonts w:ascii="Times New Roman" w:hAnsi="Times New Roman"/>
          <w:sz w:val="24"/>
          <w:szCs w:val="24"/>
        </w:rPr>
        <w:t xml:space="preserve"> 35</w:t>
      </w:r>
      <w:r w:rsidRPr="003D7BB0">
        <w:rPr>
          <w:rFonts w:ascii="Times New Roman" w:hAnsi="Times New Roman"/>
          <w:sz w:val="24"/>
          <w:szCs w:val="24"/>
        </w:rPr>
        <w:t xml:space="preserve"> species (</w:t>
      </w:r>
      <w:r w:rsidR="00DC0CD5">
        <w:rPr>
          <w:rFonts w:ascii="Times New Roman" w:hAnsi="Times New Roman"/>
          <w:sz w:val="24"/>
          <w:szCs w:val="24"/>
        </w:rPr>
        <w:t>50</w:t>
      </w:r>
      <w:r>
        <w:rPr>
          <w:rFonts w:ascii="Times New Roman" w:hAnsi="Times New Roman"/>
          <w:sz w:val="24"/>
          <w:szCs w:val="24"/>
        </w:rPr>
        <w:t>%</w:t>
      </w:r>
      <w:r w:rsidRPr="003D7BB0">
        <w:rPr>
          <w:rFonts w:ascii="Times New Roman" w:hAnsi="Times New Roman"/>
          <w:sz w:val="24"/>
          <w:szCs w:val="24"/>
        </w:rPr>
        <w:t xml:space="preserve">) are shrubs, </w:t>
      </w:r>
      <w:r w:rsidR="00881161">
        <w:rPr>
          <w:rFonts w:ascii="Times New Roman" w:hAnsi="Times New Roman"/>
          <w:sz w:val="24"/>
          <w:szCs w:val="24"/>
        </w:rPr>
        <w:t>20</w:t>
      </w:r>
      <w:r w:rsidRPr="003D7BB0">
        <w:rPr>
          <w:rFonts w:ascii="Times New Roman" w:hAnsi="Times New Roman"/>
          <w:sz w:val="24"/>
          <w:szCs w:val="24"/>
        </w:rPr>
        <w:t xml:space="preserve"> species (</w:t>
      </w:r>
      <w:r w:rsidR="00881161">
        <w:rPr>
          <w:rFonts w:ascii="Times New Roman" w:hAnsi="Times New Roman"/>
          <w:sz w:val="24"/>
          <w:szCs w:val="24"/>
        </w:rPr>
        <w:t>2</w:t>
      </w:r>
      <w:r w:rsidR="008E3B65">
        <w:rPr>
          <w:rFonts w:ascii="Times New Roman" w:hAnsi="Times New Roman"/>
          <w:sz w:val="24"/>
          <w:szCs w:val="24"/>
        </w:rPr>
        <w:t>9</w:t>
      </w:r>
      <w:r w:rsidRPr="003D7BB0">
        <w:rPr>
          <w:rFonts w:ascii="Times New Roman" w:hAnsi="Times New Roman"/>
          <w:sz w:val="24"/>
          <w:szCs w:val="24"/>
        </w:rPr>
        <w:t xml:space="preserve">%) are herbs, </w:t>
      </w:r>
      <w:r w:rsidR="007C1A61" w:rsidRPr="003D7BB0">
        <w:rPr>
          <w:rFonts w:ascii="Times New Roman" w:hAnsi="Times New Roman"/>
          <w:sz w:val="24"/>
          <w:szCs w:val="24"/>
        </w:rPr>
        <w:t>and 12</w:t>
      </w:r>
      <w:r w:rsidR="00E1399F" w:rsidRPr="003D7BB0">
        <w:rPr>
          <w:rFonts w:ascii="Times New Roman" w:hAnsi="Times New Roman"/>
          <w:sz w:val="24"/>
          <w:szCs w:val="24"/>
        </w:rPr>
        <w:t xml:space="preserve">species </w:t>
      </w:r>
      <w:r w:rsidRPr="003D7BB0">
        <w:rPr>
          <w:rFonts w:ascii="Times New Roman" w:hAnsi="Times New Roman"/>
          <w:sz w:val="24"/>
          <w:szCs w:val="24"/>
        </w:rPr>
        <w:t>(</w:t>
      </w:r>
      <w:r w:rsidR="008E3B65">
        <w:rPr>
          <w:rFonts w:ascii="Times New Roman" w:hAnsi="Times New Roman"/>
          <w:sz w:val="24"/>
          <w:szCs w:val="24"/>
        </w:rPr>
        <w:t>13</w:t>
      </w:r>
      <w:r w:rsidR="00DC0413">
        <w:rPr>
          <w:rFonts w:ascii="Times New Roman" w:hAnsi="Times New Roman"/>
          <w:sz w:val="24"/>
          <w:szCs w:val="24"/>
        </w:rPr>
        <w:t>%) are trees and 6</w:t>
      </w:r>
      <w:r w:rsidR="009E21E9">
        <w:rPr>
          <w:rFonts w:ascii="Times New Roman" w:hAnsi="Times New Roman"/>
          <w:sz w:val="24"/>
          <w:szCs w:val="24"/>
        </w:rPr>
        <w:t>Species</w:t>
      </w:r>
      <w:r w:rsidR="00017E0A">
        <w:rPr>
          <w:rFonts w:ascii="Times New Roman" w:hAnsi="Times New Roman"/>
          <w:sz w:val="24"/>
          <w:szCs w:val="24"/>
        </w:rPr>
        <w:t xml:space="preserve"> (8%) are </w:t>
      </w:r>
      <w:r w:rsidR="00D25C88">
        <w:rPr>
          <w:rFonts w:ascii="Times New Roman" w:hAnsi="Times New Roman"/>
          <w:sz w:val="24"/>
          <w:szCs w:val="24"/>
        </w:rPr>
        <w:t>climbers</w:t>
      </w:r>
      <w:r w:rsidR="00553089">
        <w:rPr>
          <w:rFonts w:ascii="Times New Roman" w:hAnsi="Times New Roman"/>
          <w:sz w:val="24"/>
          <w:szCs w:val="24"/>
        </w:rPr>
        <w:t xml:space="preserve"> (figure 10</w:t>
      </w:r>
      <w:r w:rsidR="00017E0A">
        <w:rPr>
          <w:rFonts w:ascii="Times New Roman" w:hAnsi="Times New Roman"/>
          <w:sz w:val="24"/>
          <w:szCs w:val="24"/>
        </w:rPr>
        <w:t>)</w:t>
      </w:r>
    </w:p>
    <w:p w:rsidR="00145BB1" w:rsidRDefault="00D0352B" w:rsidP="00403DA5">
      <w:pPr>
        <w:autoSpaceDE w:val="0"/>
        <w:autoSpaceDN w:val="0"/>
        <w:adjustRightInd w:val="0"/>
        <w:spacing w:after="0"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05344" behindDoc="0" locked="0" layoutInCell="1" allowOverlap="1">
            <wp:simplePos x="0" y="0"/>
            <wp:positionH relativeFrom="column">
              <wp:posOffset>125730</wp:posOffset>
            </wp:positionH>
            <wp:positionV relativeFrom="paragraph">
              <wp:posOffset>33020</wp:posOffset>
            </wp:positionV>
            <wp:extent cx="4370070" cy="2948940"/>
            <wp:effectExtent l="19050" t="0" r="11430" b="3810"/>
            <wp:wrapNone/>
            <wp:docPr id="2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8821C1" w:rsidRPr="003D7BB0" w:rsidRDefault="008821C1" w:rsidP="00403DA5">
      <w:pPr>
        <w:autoSpaceDE w:val="0"/>
        <w:autoSpaceDN w:val="0"/>
        <w:adjustRightInd w:val="0"/>
        <w:spacing w:after="0" w:line="360" w:lineRule="auto"/>
        <w:jc w:val="both"/>
        <w:rPr>
          <w:rFonts w:ascii="Times New Roman" w:hAnsi="Times New Roman"/>
          <w:sz w:val="24"/>
          <w:szCs w:val="24"/>
        </w:rPr>
      </w:pPr>
    </w:p>
    <w:tbl>
      <w:tblPr>
        <w:tblW w:w="4549" w:type="dxa"/>
        <w:tblInd w:w="108" w:type="dxa"/>
        <w:tblLook w:val="04A0"/>
      </w:tblPr>
      <w:tblGrid>
        <w:gridCol w:w="568"/>
        <w:gridCol w:w="568"/>
        <w:gridCol w:w="568"/>
        <w:gridCol w:w="569"/>
        <w:gridCol w:w="569"/>
        <w:gridCol w:w="569"/>
        <w:gridCol w:w="569"/>
        <w:gridCol w:w="569"/>
      </w:tblGrid>
      <w:tr w:rsidR="00204E45" w:rsidRPr="008E3B65" w:rsidTr="00204E45">
        <w:trPr>
          <w:trHeight w:val="288"/>
        </w:trPr>
        <w:tc>
          <w:tcPr>
            <w:tcW w:w="568" w:type="dxa"/>
            <w:tcBorders>
              <w:top w:val="nil"/>
              <w:left w:val="nil"/>
              <w:bottom w:val="nil"/>
              <w:right w:val="nil"/>
            </w:tcBorders>
            <w:shd w:val="clear" w:color="auto" w:fill="auto"/>
            <w:noWrap/>
            <w:vAlign w:val="bottom"/>
            <w:hideMark/>
          </w:tcPr>
          <w:p w:rsidR="00204E45" w:rsidRPr="008E3B65" w:rsidRDefault="00204E45" w:rsidP="008E3B65">
            <w:pPr>
              <w:spacing w:after="0" w:line="240" w:lineRule="auto"/>
              <w:rPr>
                <w:rFonts w:eastAsia="Times New Roman"/>
                <w:color w:val="000000"/>
              </w:rPr>
            </w:pPr>
          </w:p>
        </w:tc>
        <w:tc>
          <w:tcPr>
            <w:tcW w:w="568" w:type="dxa"/>
            <w:tcBorders>
              <w:top w:val="nil"/>
              <w:left w:val="nil"/>
              <w:bottom w:val="nil"/>
              <w:right w:val="nil"/>
            </w:tcBorders>
            <w:shd w:val="clear" w:color="auto" w:fill="auto"/>
            <w:noWrap/>
            <w:vAlign w:val="bottom"/>
            <w:hideMark/>
          </w:tcPr>
          <w:p w:rsidR="00204E45" w:rsidRPr="008E3B65" w:rsidRDefault="00204E45" w:rsidP="008E3B65">
            <w:pPr>
              <w:spacing w:after="0" w:line="240" w:lineRule="auto"/>
              <w:rPr>
                <w:rFonts w:eastAsia="Times New Roman"/>
                <w:color w:val="000000"/>
              </w:rPr>
            </w:pPr>
          </w:p>
        </w:tc>
        <w:tc>
          <w:tcPr>
            <w:tcW w:w="568" w:type="dxa"/>
            <w:tcBorders>
              <w:top w:val="nil"/>
              <w:left w:val="nil"/>
              <w:bottom w:val="nil"/>
              <w:right w:val="nil"/>
            </w:tcBorders>
            <w:shd w:val="clear" w:color="auto" w:fill="auto"/>
            <w:noWrap/>
            <w:vAlign w:val="bottom"/>
            <w:hideMark/>
          </w:tcPr>
          <w:p w:rsidR="00204E45" w:rsidRPr="008E3B65" w:rsidRDefault="00204E45" w:rsidP="008E3B65">
            <w:pPr>
              <w:spacing w:after="0" w:line="240" w:lineRule="auto"/>
              <w:rPr>
                <w:rFonts w:eastAsia="Times New Roman"/>
                <w:color w:val="000000"/>
              </w:rPr>
            </w:pPr>
          </w:p>
        </w:tc>
        <w:tc>
          <w:tcPr>
            <w:tcW w:w="569" w:type="dxa"/>
            <w:tcBorders>
              <w:top w:val="nil"/>
              <w:left w:val="nil"/>
              <w:bottom w:val="nil"/>
              <w:right w:val="nil"/>
            </w:tcBorders>
            <w:shd w:val="clear" w:color="auto" w:fill="auto"/>
            <w:noWrap/>
            <w:vAlign w:val="bottom"/>
            <w:hideMark/>
          </w:tcPr>
          <w:p w:rsidR="00204E45" w:rsidRPr="008E3B65" w:rsidRDefault="00204E45" w:rsidP="008E3B65">
            <w:pPr>
              <w:spacing w:after="0" w:line="240" w:lineRule="auto"/>
              <w:rPr>
                <w:rFonts w:eastAsia="Times New Roman"/>
                <w:color w:val="000000"/>
              </w:rPr>
            </w:pPr>
          </w:p>
        </w:tc>
        <w:tc>
          <w:tcPr>
            <w:tcW w:w="569" w:type="dxa"/>
            <w:tcBorders>
              <w:top w:val="nil"/>
              <w:left w:val="nil"/>
              <w:bottom w:val="nil"/>
              <w:right w:val="nil"/>
            </w:tcBorders>
            <w:shd w:val="clear" w:color="auto" w:fill="auto"/>
            <w:noWrap/>
            <w:vAlign w:val="bottom"/>
            <w:hideMark/>
          </w:tcPr>
          <w:p w:rsidR="00204E45" w:rsidRPr="008E3B65" w:rsidRDefault="00204E45" w:rsidP="008E3B65">
            <w:pPr>
              <w:spacing w:after="0" w:line="240" w:lineRule="auto"/>
              <w:rPr>
                <w:rFonts w:eastAsia="Times New Roman"/>
                <w:color w:val="000000"/>
              </w:rPr>
            </w:pPr>
          </w:p>
        </w:tc>
        <w:tc>
          <w:tcPr>
            <w:tcW w:w="569" w:type="dxa"/>
            <w:tcBorders>
              <w:top w:val="nil"/>
              <w:left w:val="nil"/>
              <w:bottom w:val="nil"/>
              <w:right w:val="nil"/>
            </w:tcBorders>
            <w:shd w:val="clear" w:color="auto" w:fill="auto"/>
            <w:noWrap/>
            <w:vAlign w:val="bottom"/>
            <w:hideMark/>
          </w:tcPr>
          <w:p w:rsidR="00204E45" w:rsidRPr="008E3B65" w:rsidRDefault="00204E45" w:rsidP="008E3B65">
            <w:pPr>
              <w:spacing w:after="0" w:line="240" w:lineRule="auto"/>
              <w:rPr>
                <w:rFonts w:eastAsia="Times New Roman"/>
                <w:color w:val="000000"/>
              </w:rPr>
            </w:pPr>
          </w:p>
        </w:tc>
        <w:tc>
          <w:tcPr>
            <w:tcW w:w="569" w:type="dxa"/>
            <w:tcBorders>
              <w:top w:val="nil"/>
              <w:left w:val="nil"/>
              <w:bottom w:val="nil"/>
              <w:right w:val="nil"/>
            </w:tcBorders>
            <w:shd w:val="clear" w:color="auto" w:fill="auto"/>
            <w:noWrap/>
            <w:vAlign w:val="bottom"/>
            <w:hideMark/>
          </w:tcPr>
          <w:p w:rsidR="00204E45" w:rsidRPr="008E3B65" w:rsidRDefault="00204E45" w:rsidP="008E3B65">
            <w:pPr>
              <w:spacing w:after="0" w:line="240" w:lineRule="auto"/>
              <w:rPr>
                <w:rFonts w:eastAsia="Times New Roman"/>
                <w:color w:val="000000"/>
              </w:rPr>
            </w:pPr>
          </w:p>
        </w:tc>
        <w:tc>
          <w:tcPr>
            <w:tcW w:w="569" w:type="dxa"/>
            <w:tcBorders>
              <w:top w:val="nil"/>
              <w:left w:val="nil"/>
              <w:bottom w:val="nil"/>
              <w:right w:val="nil"/>
            </w:tcBorders>
            <w:shd w:val="clear" w:color="auto" w:fill="auto"/>
            <w:noWrap/>
            <w:vAlign w:val="bottom"/>
            <w:hideMark/>
          </w:tcPr>
          <w:p w:rsidR="00204E45" w:rsidRPr="008E3B65" w:rsidRDefault="00204E45" w:rsidP="008E3B65">
            <w:pPr>
              <w:spacing w:after="0" w:line="240" w:lineRule="auto"/>
              <w:rPr>
                <w:rFonts w:eastAsia="Times New Roman"/>
                <w:color w:val="000000"/>
              </w:rPr>
            </w:pPr>
          </w:p>
        </w:tc>
      </w:tr>
    </w:tbl>
    <w:p w:rsidR="00204E45" w:rsidRDefault="00204E45" w:rsidP="007D3D1D">
      <w:pPr>
        <w:pStyle w:val="Caption"/>
        <w:rPr>
          <w:rFonts w:ascii="Times New Roman" w:hAnsi="Times New Roman"/>
          <w:color w:val="auto"/>
          <w:sz w:val="24"/>
          <w:szCs w:val="24"/>
        </w:rPr>
      </w:pPr>
    </w:p>
    <w:p w:rsidR="00204E45" w:rsidRDefault="00204E45" w:rsidP="007D3D1D">
      <w:pPr>
        <w:pStyle w:val="Caption"/>
        <w:rPr>
          <w:rFonts w:ascii="Times New Roman" w:hAnsi="Times New Roman"/>
          <w:color w:val="auto"/>
          <w:sz w:val="24"/>
          <w:szCs w:val="24"/>
        </w:rPr>
      </w:pPr>
    </w:p>
    <w:p w:rsidR="00204E45" w:rsidRDefault="00204E45" w:rsidP="007D3D1D">
      <w:pPr>
        <w:pStyle w:val="Caption"/>
        <w:rPr>
          <w:rFonts w:ascii="Times New Roman" w:hAnsi="Times New Roman"/>
          <w:color w:val="auto"/>
          <w:sz w:val="24"/>
          <w:szCs w:val="24"/>
        </w:rPr>
      </w:pPr>
    </w:p>
    <w:p w:rsidR="00204E45" w:rsidRDefault="00204E45" w:rsidP="007D3D1D">
      <w:pPr>
        <w:pStyle w:val="Caption"/>
        <w:rPr>
          <w:rFonts w:ascii="Times New Roman" w:hAnsi="Times New Roman"/>
          <w:color w:val="auto"/>
          <w:sz w:val="24"/>
          <w:szCs w:val="24"/>
        </w:rPr>
      </w:pPr>
    </w:p>
    <w:p w:rsidR="00204E45" w:rsidRDefault="00204E45" w:rsidP="007D3D1D">
      <w:pPr>
        <w:pStyle w:val="Caption"/>
        <w:rPr>
          <w:rFonts w:ascii="Times New Roman" w:hAnsi="Times New Roman"/>
          <w:color w:val="auto"/>
          <w:sz w:val="24"/>
          <w:szCs w:val="24"/>
        </w:rPr>
      </w:pPr>
    </w:p>
    <w:p w:rsidR="008670A9" w:rsidRDefault="008670A9" w:rsidP="007D3D1D">
      <w:pPr>
        <w:pStyle w:val="Caption"/>
        <w:rPr>
          <w:rFonts w:ascii="Times New Roman" w:hAnsi="Times New Roman"/>
          <w:color w:val="auto"/>
          <w:sz w:val="24"/>
          <w:szCs w:val="24"/>
        </w:rPr>
      </w:pPr>
    </w:p>
    <w:p w:rsidR="008670A9" w:rsidRDefault="008670A9" w:rsidP="007D3D1D">
      <w:pPr>
        <w:pStyle w:val="Caption"/>
        <w:rPr>
          <w:rFonts w:ascii="Times New Roman" w:hAnsi="Times New Roman"/>
          <w:color w:val="auto"/>
          <w:sz w:val="24"/>
          <w:szCs w:val="24"/>
        </w:rPr>
      </w:pPr>
    </w:p>
    <w:p w:rsidR="0000508D" w:rsidRDefault="0000508D" w:rsidP="007D3D1D">
      <w:pPr>
        <w:pStyle w:val="Caption"/>
        <w:rPr>
          <w:rFonts w:ascii="Times New Roman" w:hAnsi="Times New Roman"/>
          <w:color w:val="auto"/>
          <w:sz w:val="24"/>
          <w:szCs w:val="24"/>
        </w:rPr>
      </w:pPr>
    </w:p>
    <w:p w:rsidR="00CA6164" w:rsidRPr="008F79DD" w:rsidRDefault="008F79DD" w:rsidP="008F79DD">
      <w:pPr>
        <w:pStyle w:val="Caption"/>
        <w:rPr>
          <w:rFonts w:ascii="Times New Roman" w:hAnsi="Times New Roman"/>
          <w:b w:val="0"/>
          <w:color w:val="auto"/>
          <w:sz w:val="24"/>
          <w:szCs w:val="24"/>
        </w:rPr>
      </w:pPr>
      <w:bookmarkStart w:id="247" w:name="_Toc20262252"/>
      <w:r w:rsidRPr="008F79DD">
        <w:rPr>
          <w:rFonts w:ascii="Times New Roman" w:hAnsi="Times New Roman"/>
          <w:b w:val="0"/>
          <w:color w:val="auto"/>
          <w:sz w:val="24"/>
          <w:szCs w:val="24"/>
        </w:rPr>
        <w:t xml:space="preserve">Figure </w:t>
      </w:r>
      <w:r w:rsidR="0096188E" w:rsidRPr="008F79DD">
        <w:rPr>
          <w:rFonts w:ascii="Times New Roman" w:hAnsi="Times New Roman"/>
          <w:b w:val="0"/>
          <w:color w:val="auto"/>
          <w:sz w:val="24"/>
          <w:szCs w:val="24"/>
        </w:rPr>
        <w:fldChar w:fldCharType="begin"/>
      </w:r>
      <w:r w:rsidRPr="008F79DD">
        <w:rPr>
          <w:rFonts w:ascii="Times New Roman" w:hAnsi="Times New Roman"/>
          <w:b w:val="0"/>
          <w:color w:val="auto"/>
          <w:sz w:val="24"/>
          <w:szCs w:val="24"/>
        </w:rPr>
        <w:instrText xml:space="preserve"> SEQ Figure \* ARABIC </w:instrText>
      </w:r>
      <w:r w:rsidR="0096188E" w:rsidRPr="008F79DD">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7</w:t>
      </w:r>
      <w:r w:rsidR="0096188E" w:rsidRPr="008F79DD">
        <w:rPr>
          <w:rFonts w:ascii="Times New Roman" w:hAnsi="Times New Roman"/>
          <w:b w:val="0"/>
          <w:color w:val="auto"/>
          <w:sz w:val="24"/>
          <w:szCs w:val="24"/>
        </w:rPr>
        <w:fldChar w:fldCharType="end"/>
      </w:r>
      <w:r w:rsidRPr="008F79DD">
        <w:rPr>
          <w:rFonts w:ascii="Times New Roman" w:hAnsi="Times New Roman"/>
          <w:b w:val="0"/>
          <w:color w:val="auto"/>
          <w:sz w:val="24"/>
          <w:szCs w:val="24"/>
        </w:rPr>
        <w:t xml:space="preserve"> Diversity and use categories of medicinal plants in Enemay District</w:t>
      </w:r>
      <w:bookmarkEnd w:id="247"/>
    </w:p>
    <w:p w:rsidR="00995287" w:rsidRPr="00995287" w:rsidRDefault="00995287" w:rsidP="00282FFF">
      <w:pPr>
        <w:pStyle w:val="Caption"/>
        <w:spacing w:line="480" w:lineRule="auto"/>
        <w:rPr>
          <w:rFonts w:ascii="Times New Roman" w:hAnsi="Times New Roman"/>
          <w:b w:val="0"/>
          <w:color w:val="auto"/>
          <w:sz w:val="24"/>
          <w:szCs w:val="24"/>
        </w:rPr>
      </w:pPr>
      <w:r>
        <w:rPr>
          <w:rFonts w:ascii="Times New Roman" w:hAnsi="Times New Roman"/>
          <w:color w:val="auto"/>
          <w:sz w:val="24"/>
          <w:szCs w:val="24"/>
        </w:rPr>
        <w:t>4.4</w:t>
      </w:r>
      <w:r w:rsidRPr="007A608D">
        <w:rPr>
          <w:rFonts w:ascii="Times New Roman" w:hAnsi="Times New Roman"/>
          <w:color w:val="auto"/>
          <w:sz w:val="24"/>
          <w:szCs w:val="24"/>
        </w:rPr>
        <w:t xml:space="preserve">.6 Plant parts used for human and livestock ailment treatment </w:t>
      </w:r>
    </w:p>
    <w:p w:rsidR="00AD5381" w:rsidRDefault="006438A1" w:rsidP="00282FFF">
      <w:pPr>
        <w:spacing w:line="480" w:lineRule="auto"/>
        <w:jc w:val="both"/>
        <w:rPr>
          <w:rFonts w:ascii="Times New Roman" w:hAnsi="Times New Roman"/>
          <w:sz w:val="24"/>
          <w:szCs w:val="24"/>
        </w:rPr>
      </w:pPr>
      <w:r w:rsidRPr="00B31784">
        <w:rPr>
          <w:rFonts w:ascii="Times New Roman" w:hAnsi="Times New Roman"/>
          <w:sz w:val="24"/>
          <w:szCs w:val="24"/>
        </w:rPr>
        <w:t>In this research, different parts of the plants were reported to be used for medicines (Appendix 4, 5&amp; 6). With regard to the plant parts used for medicinal purposes, of the total record of human and livestock medicinal plants, the most frequently utilized pla</w:t>
      </w:r>
      <w:r w:rsidR="004E5960">
        <w:rPr>
          <w:rFonts w:ascii="Times New Roman" w:hAnsi="Times New Roman"/>
          <w:sz w:val="24"/>
          <w:szCs w:val="24"/>
        </w:rPr>
        <w:t>nt part</w:t>
      </w:r>
      <w:r w:rsidR="00E16626">
        <w:rPr>
          <w:rFonts w:ascii="Times New Roman" w:hAnsi="Times New Roman"/>
          <w:sz w:val="24"/>
          <w:szCs w:val="24"/>
        </w:rPr>
        <w:t>s were</w:t>
      </w:r>
      <w:r w:rsidR="004E5960">
        <w:rPr>
          <w:rFonts w:ascii="Times New Roman" w:hAnsi="Times New Roman"/>
          <w:sz w:val="24"/>
          <w:szCs w:val="24"/>
        </w:rPr>
        <w:t xml:space="preserve"> leaves (37</w:t>
      </w:r>
      <w:r>
        <w:rPr>
          <w:rFonts w:ascii="Times New Roman" w:hAnsi="Times New Roman"/>
          <w:sz w:val="24"/>
          <w:szCs w:val="24"/>
        </w:rPr>
        <w:t xml:space="preserve">%) </w:t>
      </w:r>
      <w:r w:rsidRPr="00B31784">
        <w:rPr>
          <w:rFonts w:ascii="Times New Roman" w:hAnsi="Times New Roman"/>
          <w:sz w:val="24"/>
          <w:szCs w:val="24"/>
        </w:rPr>
        <w:t>fol</w:t>
      </w:r>
      <w:r w:rsidR="00055C1E">
        <w:rPr>
          <w:rFonts w:ascii="Times New Roman" w:hAnsi="Times New Roman"/>
          <w:sz w:val="24"/>
          <w:szCs w:val="24"/>
        </w:rPr>
        <w:t>lowed by roots (21</w:t>
      </w:r>
      <w:r w:rsidR="0046097B">
        <w:rPr>
          <w:rFonts w:ascii="Times New Roman" w:hAnsi="Times New Roman"/>
          <w:sz w:val="24"/>
          <w:szCs w:val="24"/>
        </w:rPr>
        <w:t>%) and fruit</w:t>
      </w:r>
      <w:r w:rsidR="004D4CD5">
        <w:rPr>
          <w:rFonts w:ascii="Times New Roman" w:hAnsi="Times New Roman"/>
          <w:sz w:val="24"/>
          <w:szCs w:val="24"/>
        </w:rPr>
        <w:t>(17</w:t>
      </w:r>
      <w:r w:rsidRPr="00B31784">
        <w:rPr>
          <w:rFonts w:ascii="Times New Roman" w:hAnsi="Times New Roman"/>
          <w:sz w:val="24"/>
          <w:szCs w:val="24"/>
        </w:rPr>
        <w:t>%)Figure</w:t>
      </w:r>
      <w:r w:rsidR="00D0352B">
        <w:rPr>
          <w:rFonts w:ascii="Times New Roman" w:hAnsi="Times New Roman"/>
          <w:sz w:val="24"/>
          <w:szCs w:val="24"/>
        </w:rPr>
        <w:t xml:space="preserve"> (11</w:t>
      </w:r>
      <w:r>
        <w:rPr>
          <w:rFonts w:ascii="Times New Roman" w:hAnsi="Times New Roman"/>
          <w:sz w:val="24"/>
          <w:szCs w:val="24"/>
        </w:rPr>
        <w:t>)</w:t>
      </w:r>
      <w:r w:rsidR="00120EE0">
        <w:rPr>
          <w:rFonts w:ascii="Times New Roman" w:hAnsi="Times New Roman"/>
          <w:sz w:val="24"/>
          <w:szCs w:val="24"/>
        </w:rPr>
        <w:t>.</w:t>
      </w:r>
    </w:p>
    <w:p w:rsidR="00282FFF" w:rsidRPr="00995287" w:rsidRDefault="00282FFF" w:rsidP="00282FFF">
      <w:pPr>
        <w:spacing w:line="480" w:lineRule="auto"/>
        <w:jc w:val="both"/>
        <w:rPr>
          <w:rFonts w:ascii="Times New Roman" w:hAnsi="Times New Roman"/>
          <w:sz w:val="24"/>
          <w:szCs w:val="24"/>
        </w:rPr>
      </w:pPr>
    </w:p>
    <w:tbl>
      <w:tblPr>
        <w:tblW w:w="8856" w:type="dxa"/>
        <w:tblInd w:w="108" w:type="dxa"/>
        <w:tblLook w:val="04A0"/>
      </w:tblPr>
      <w:tblGrid>
        <w:gridCol w:w="1176"/>
        <w:gridCol w:w="960"/>
        <w:gridCol w:w="960"/>
        <w:gridCol w:w="960"/>
        <w:gridCol w:w="960"/>
        <w:gridCol w:w="960"/>
        <w:gridCol w:w="960"/>
        <w:gridCol w:w="960"/>
        <w:gridCol w:w="960"/>
      </w:tblGrid>
      <w:tr w:rsidR="000C7F0A" w:rsidRPr="000C7F0A" w:rsidTr="000C7F0A">
        <w:trPr>
          <w:trHeight w:val="300"/>
        </w:trPr>
        <w:tc>
          <w:tcPr>
            <w:tcW w:w="1176"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bookmarkStart w:id="248" w:name="_Toc514146223"/>
          </w:p>
          <w:tbl>
            <w:tblPr>
              <w:tblW w:w="0" w:type="auto"/>
              <w:tblCellSpacing w:w="0" w:type="dxa"/>
              <w:tblCellMar>
                <w:left w:w="0" w:type="dxa"/>
                <w:right w:w="0" w:type="dxa"/>
              </w:tblCellMar>
              <w:tblLook w:val="04A0"/>
            </w:tblPr>
            <w:tblGrid>
              <w:gridCol w:w="960"/>
            </w:tblGrid>
            <w:tr w:rsidR="000C7F0A" w:rsidRPr="000C7F0A">
              <w:trPr>
                <w:trHeight w:val="300"/>
                <w:tblCellSpacing w:w="0" w:type="dxa"/>
              </w:trPr>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r>
          </w:tbl>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9175FD" w:rsidRDefault="000C7F0A" w:rsidP="000C7F0A">
            <w:pPr>
              <w:spacing w:after="0" w:line="240" w:lineRule="auto"/>
              <w:rPr>
                <w:rFonts w:ascii="Times New Roman" w:eastAsia="Times New Roman" w:hAnsi="Times New Roman"/>
                <w:color w:val="000000"/>
              </w:rPr>
            </w:pPr>
          </w:p>
        </w:tc>
      </w:tr>
      <w:tr w:rsidR="000C7F0A" w:rsidRPr="000C7F0A" w:rsidTr="000C7F0A">
        <w:trPr>
          <w:trHeight w:val="300"/>
        </w:trPr>
        <w:tc>
          <w:tcPr>
            <w:tcW w:w="1176"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r>
      <w:tr w:rsidR="000C7F0A" w:rsidRPr="000C7F0A" w:rsidTr="000C7F0A">
        <w:trPr>
          <w:trHeight w:val="300"/>
        </w:trPr>
        <w:tc>
          <w:tcPr>
            <w:tcW w:w="1176"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r>
      <w:tr w:rsidR="000C7F0A" w:rsidRPr="000C7F0A" w:rsidTr="000C7F0A">
        <w:trPr>
          <w:trHeight w:val="300"/>
        </w:trPr>
        <w:tc>
          <w:tcPr>
            <w:tcW w:w="1176"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282FFF" w:rsidP="000C7F0A">
            <w:pPr>
              <w:spacing w:after="0" w:line="240" w:lineRule="auto"/>
              <w:rPr>
                <w:rFonts w:eastAsia="Times New Roman"/>
                <w:color w:val="000000"/>
              </w:rPr>
            </w:pPr>
            <w:r>
              <w:rPr>
                <w:rFonts w:ascii="Times New Roman" w:hAnsi="Times New Roman"/>
                <w:noProof/>
                <w:sz w:val="24"/>
                <w:szCs w:val="24"/>
              </w:rPr>
              <w:drawing>
                <wp:anchor distT="0" distB="0" distL="114300" distR="114300" simplePos="0" relativeHeight="251672576" behindDoc="0" locked="0" layoutInCell="1" allowOverlap="1">
                  <wp:simplePos x="0" y="0"/>
                  <wp:positionH relativeFrom="column">
                    <wp:posOffset>162560</wp:posOffset>
                  </wp:positionH>
                  <wp:positionV relativeFrom="paragraph">
                    <wp:posOffset>-1905</wp:posOffset>
                  </wp:positionV>
                  <wp:extent cx="3718560" cy="2613660"/>
                  <wp:effectExtent l="0" t="0" r="0" b="0"/>
                  <wp:wrapNone/>
                  <wp:docPr id="2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r>
      <w:tr w:rsidR="000C7F0A" w:rsidRPr="000C7F0A" w:rsidTr="000C7F0A">
        <w:trPr>
          <w:trHeight w:val="300"/>
        </w:trPr>
        <w:tc>
          <w:tcPr>
            <w:tcW w:w="1176"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r>
      <w:tr w:rsidR="000C7F0A" w:rsidRPr="000C7F0A" w:rsidTr="000C7F0A">
        <w:trPr>
          <w:trHeight w:val="300"/>
        </w:trPr>
        <w:tc>
          <w:tcPr>
            <w:tcW w:w="1176"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r>
      <w:tr w:rsidR="000C7F0A" w:rsidRPr="000C7F0A" w:rsidTr="000C7F0A">
        <w:trPr>
          <w:trHeight w:val="300"/>
        </w:trPr>
        <w:tc>
          <w:tcPr>
            <w:tcW w:w="1176"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0C7F0A" w:rsidRPr="000C7F0A" w:rsidRDefault="000C7F0A" w:rsidP="000C7F0A">
            <w:pPr>
              <w:spacing w:after="0" w:line="240" w:lineRule="auto"/>
              <w:rPr>
                <w:rFonts w:eastAsia="Times New Roman"/>
                <w:color w:val="000000"/>
              </w:rPr>
            </w:pPr>
          </w:p>
        </w:tc>
      </w:tr>
    </w:tbl>
    <w:p w:rsidR="006F0AD7" w:rsidRDefault="006F0AD7" w:rsidP="001A5324">
      <w:pPr>
        <w:pStyle w:val="Caption"/>
        <w:rPr>
          <w:rFonts w:ascii="Times New Roman" w:hAnsi="Times New Roman"/>
          <w:color w:val="auto"/>
          <w:sz w:val="24"/>
          <w:szCs w:val="24"/>
        </w:rPr>
      </w:pPr>
    </w:p>
    <w:p w:rsidR="006F0AD7" w:rsidRDefault="006F0AD7" w:rsidP="001A5324">
      <w:pPr>
        <w:pStyle w:val="Caption"/>
        <w:rPr>
          <w:rFonts w:ascii="Times New Roman" w:hAnsi="Times New Roman"/>
          <w:color w:val="auto"/>
          <w:sz w:val="24"/>
          <w:szCs w:val="24"/>
        </w:rPr>
      </w:pPr>
    </w:p>
    <w:p w:rsidR="006F0AD7" w:rsidRDefault="006F0AD7" w:rsidP="001A5324">
      <w:pPr>
        <w:pStyle w:val="Caption"/>
        <w:rPr>
          <w:rFonts w:ascii="Times New Roman" w:hAnsi="Times New Roman"/>
          <w:color w:val="auto"/>
          <w:sz w:val="24"/>
          <w:szCs w:val="24"/>
        </w:rPr>
      </w:pPr>
    </w:p>
    <w:p w:rsidR="00282FFF" w:rsidRDefault="00282FFF" w:rsidP="00282FFF"/>
    <w:p w:rsidR="00282FFF" w:rsidRDefault="00282FFF" w:rsidP="00282FFF"/>
    <w:p w:rsidR="00282FFF" w:rsidRPr="00282FFF" w:rsidRDefault="00282FFF" w:rsidP="00282FFF"/>
    <w:p w:rsidR="006F0AD7" w:rsidRDefault="006F0AD7" w:rsidP="001A5324">
      <w:pPr>
        <w:pStyle w:val="Caption"/>
        <w:rPr>
          <w:rFonts w:ascii="Times New Roman" w:hAnsi="Times New Roman"/>
          <w:color w:val="auto"/>
          <w:sz w:val="24"/>
          <w:szCs w:val="24"/>
        </w:rPr>
      </w:pPr>
    </w:p>
    <w:p w:rsidR="000C7F0A" w:rsidRPr="006F0AD7" w:rsidRDefault="006F0AD7" w:rsidP="006F0AD7">
      <w:pPr>
        <w:pStyle w:val="Caption"/>
        <w:rPr>
          <w:rFonts w:ascii="Times New Roman" w:hAnsi="Times New Roman"/>
          <w:b w:val="0"/>
          <w:color w:val="auto"/>
          <w:sz w:val="24"/>
          <w:szCs w:val="24"/>
        </w:rPr>
      </w:pPr>
      <w:bookmarkStart w:id="249" w:name="_Toc20262253"/>
      <w:r w:rsidRPr="006F0AD7">
        <w:rPr>
          <w:rFonts w:ascii="Times New Roman" w:hAnsi="Times New Roman"/>
          <w:b w:val="0"/>
          <w:color w:val="auto"/>
          <w:sz w:val="24"/>
          <w:szCs w:val="24"/>
        </w:rPr>
        <w:t xml:space="preserve">Figure </w:t>
      </w:r>
      <w:r w:rsidR="0096188E" w:rsidRPr="006F0AD7">
        <w:rPr>
          <w:rFonts w:ascii="Times New Roman" w:hAnsi="Times New Roman"/>
          <w:b w:val="0"/>
          <w:color w:val="auto"/>
          <w:sz w:val="24"/>
          <w:szCs w:val="24"/>
        </w:rPr>
        <w:fldChar w:fldCharType="begin"/>
      </w:r>
      <w:r w:rsidRPr="006F0AD7">
        <w:rPr>
          <w:rFonts w:ascii="Times New Roman" w:hAnsi="Times New Roman"/>
          <w:b w:val="0"/>
          <w:color w:val="auto"/>
          <w:sz w:val="24"/>
          <w:szCs w:val="24"/>
        </w:rPr>
        <w:instrText xml:space="preserve"> SEQ Figure \* ARABIC </w:instrText>
      </w:r>
      <w:r w:rsidR="0096188E" w:rsidRPr="006F0AD7">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8</w:t>
      </w:r>
      <w:r w:rsidR="0096188E" w:rsidRPr="006F0AD7">
        <w:rPr>
          <w:rFonts w:ascii="Times New Roman" w:hAnsi="Times New Roman"/>
          <w:b w:val="0"/>
          <w:color w:val="auto"/>
          <w:sz w:val="24"/>
          <w:szCs w:val="24"/>
        </w:rPr>
        <w:fldChar w:fldCharType="end"/>
      </w:r>
      <w:r w:rsidRPr="006F0AD7">
        <w:rPr>
          <w:rFonts w:ascii="Times New Roman" w:hAnsi="Times New Roman"/>
          <w:b w:val="0"/>
          <w:color w:val="auto"/>
          <w:sz w:val="24"/>
          <w:szCs w:val="24"/>
        </w:rPr>
        <w:t xml:space="preserve"> Plant parts used for human and livestock ailments treatment in Enemay District</w:t>
      </w:r>
      <w:bookmarkEnd w:id="249"/>
    </w:p>
    <w:p w:rsidR="00C86BF2" w:rsidRPr="00892DDD" w:rsidRDefault="001B023C" w:rsidP="00282FFF">
      <w:pPr>
        <w:pStyle w:val="Heading3"/>
        <w:spacing w:line="480" w:lineRule="auto"/>
        <w:rPr>
          <w:rFonts w:ascii="Times New Roman" w:hAnsi="Times New Roman" w:cs="Times New Roman"/>
          <w:color w:val="auto"/>
          <w:sz w:val="24"/>
          <w:szCs w:val="24"/>
        </w:rPr>
      </w:pPr>
      <w:bookmarkStart w:id="250" w:name="_Toc11814060"/>
      <w:bookmarkStart w:id="251" w:name="_Toc175438843"/>
      <w:r w:rsidRPr="00892DDD">
        <w:rPr>
          <w:rFonts w:ascii="Times New Roman" w:hAnsi="Times New Roman" w:cs="Times New Roman"/>
          <w:color w:val="auto"/>
          <w:sz w:val="24"/>
          <w:szCs w:val="24"/>
        </w:rPr>
        <w:t>4.4</w:t>
      </w:r>
      <w:r w:rsidR="00335367" w:rsidRPr="00892DDD">
        <w:rPr>
          <w:rFonts w:ascii="Times New Roman" w:hAnsi="Times New Roman" w:cs="Times New Roman"/>
          <w:color w:val="auto"/>
          <w:sz w:val="24"/>
          <w:szCs w:val="24"/>
        </w:rPr>
        <w:t>.7</w:t>
      </w:r>
      <w:r w:rsidR="00C86BF2" w:rsidRPr="00892DDD">
        <w:rPr>
          <w:rFonts w:ascii="Times New Roman" w:hAnsi="Times New Roman" w:cs="Times New Roman"/>
          <w:color w:val="auto"/>
          <w:sz w:val="24"/>
          <w:szCs w:val="24"/>
        </w:rPr>
        <w:t xml:space="preserve"> Ways of preparation traditional medicines</w:t>
      </w:r>
      <w:bookmarkEnd w:id="248"/>
      <w:bookmarkEnd w:id="250"/>
      <w:bookmarkEnd w:id="251"/>
    </w:p>
    <w:p w:rsidR="00F40C1E" w:rsidRPr="002A3C35" w:rsidRDefault="00B71BF4" w:rsidP="00282FFF">
      <w:pPr>
        <w:autoSpaceDE w:val="0"/>
        <w:autoSpaceDN w:val="0"/>
        <w:adjustRightInd w:val="0"/>
        <w:spacing w:after="0" w:line="480" w:lineRule="auto"/>
        <w:ind w:firstLine="576"/>
        <w:jc w:val="both"/>
        <w:rPr>
          <w:rFonts w:ascii="Times New Roman" w:hAnsi="Times New Roman"/>
          <w:sz w:val="24"/>
          <w:szCs w:val="24"/>
        </w:rPr>
      </w:pPr>
      <w:r>
        <w:rPr>
          <w:rFonts w:ascii="Times New Roman" w:hAnsi="Times New Roman"/>
          <w:sz w:val="24"/>
          <w:szCs w:val="24"/>
        </w:rPr>
        <w:t>The local community of Enemay</w:t>
      </w:r>
      <w:r w:rsidR="00E16B23">
        <w:rPr>
          <w:rFonts w:ascii="Times New Roman" w:hAnsi="Times New Roman"/>
          <w:sz w:val="24"/>
          <w:szCs w:val="24"/>
        </w:rPr>
        <w:t xml:space="preserve"> district uses variou</w:t>
      </w:r>
      <w:r w:rsidR="00C86BF2" w:rsidRPr="003D7BB0">
        <w:rPr>
          <w:rFonts w:ascii="Times New Roman" w:hAnsi="Times New Roman"/>
          <w:sz w:val="24"/>
          <w:szCs w:val="24"/>
        </w:rPr>
        <w:t>s methods of preparation</w:t>
      </w:r>
      <w:r w:rsidR="000106DB">
        <w:rPr>
          <w:rFonts w:ascii="Times New Roman" w:hAnsi="Times New Roman"/>
          <w:sz w:val="24"/>
          <w:szCs w:val="24"/>
        </w:rPr>
        <w:t>s</w:t>
      </w:r>
      <w:r w:rsidR="00C86BF2" w:rsidRPr="003D7BB0">
        <w:rPr>
          <w:rFonts w:ascii="Times New Roman" w:hAnsi="Times New Roman"/>
          <w:sz w:val="24"/>
          <w:szCs w:val="24"/>
        </w:rPr>
        <w:t xml:space="preserve"> of traditional medicines for different human and livestock ailments. The preparation vary based on the type of disease treated, the medicinal plants </w:t>
      </w:r>
      <w:r w:rsidR="00C86BF2">
        <w:rPr>
          <w:rFonts w:ascii="Times New Roman" w:hAnsi="Times New Roman"/>
          <w:sz w:val="24"/>
          <w:szCs w:val="24"/>
        </w:rPr>
        <w:t xml:space="preserve">and </w:t>
      </w:r>
      <w:r w:rsidR="00C86BF2" w:rsidRPr="005457D0">
        <w:rPr>
          <w:rFonts w:ascii="Times New Roman" w:hAnsi="Times New Roman"/>
          <w:sz w:val="24"/>
          <w:szCs w:val="24"/>
        </w:rPr>
        <w:t>the cites of ailment</w:t>
      </w:r>
      <w:r w:rsidR="00C86BF2" w:rsidRPr="003D7BB0">
        <w:rPr>
          <w:rFonts w:ascii="Times New Roman" w:hAnsi="Times New Roman"/>
          <w:sz w:val="24"/>
          <w:szCs w:val="24"/>
        </w:rPr>
        <w:t>. In this research the major methods of traditional medicinal preparation</w:t>
      </w:r>
      <w:r w:rsidR="007B2521">
        <w:rPr>
          <w:rFonts w:ascii="Times New Roman" w:hAnsi="Times New Roman"/>
          <w:sz w:val="24"/>
          <w:szCs w:val="24"/>
        </w:rPr>
        <w:t>f</w:t>
      </w:r>
      <w:r w:rsidR="00C86BF2" w:rsidRPr="003D7BB0">
        <w:rPr>
          <w:rFonts w:ascii="Times New Roman" w:hAnsi="Times New Roman"/>
          <w:sz w:val="24"/>
          <w:szCs w:val="24"/>
        </w:rPr>
        <w:t>orms were found to be through c</w:t>
      </w:r>
      <w:r w:rsidR="001D5C81">
        <w:rPr>
          <w:rFonts w:ascii="Times New Roman" w:hAnsi="Times New Roman"/>
          <w:sz w:val="24"/>
          <w:szCs w:val="24"/>
        </w:rPr>
        <w:t>rushing which accounts for (30</w:t>
      </w:r>
      <w:r w:rsidR="002B5A8D">
        <w:rPr>
          <w:rFonts w:ascii="Times New Roman" w:hAnsi="Times New Roman"/>
          <w:sz w:val="24"/>
          <w:szCs w:val="24"/>
        </w:rPr>
        <w:t>%) followed by squeezing (27</w:t>
      </w:r>
      <w:r w:rsidR="00C86BF2" w:rsidRPr="003D7BB0">
        <w:rPr>
          <w:rFonts w:ascii="Times New Roman" w:hAnsi="Times New Roman"/>
          <w:sz w:val="24"/>
          <w:szCs w:val="24"/>
        </w:rPr>
        <w:t>%).Others forms of pre</w:t>
      </w:r>
      <w:r w:rsidR="006713A7">
        <w:rPr>
          <w:rFonts w:ascii="Times New Roman" w:hAnsi="Times New Roman"/>
          <w:sz w:val="24"/>
          <w:szCs w:val="24"/>
        </w:rPr>
        <w:t>paration are also shown (Figure12</w:t>
      </w:r>
      <w:r w:rsidR="00C86BF2" w:rsidRPr="003D7BB0">
        <w:rPr>
          <w:rFonts w:ascii="Times New Roman" w:hAnsi="Times New Roman"/>
          <w:sz w:val="24"/>
          <w:szCs w:val="24"/>
        </w:rPr>
        <w:t>).</w:t>
      </w:r>
    </w:p>
    <w:tbl>
      <w:tblPr>
        <w:tblW w:w="7896" w:type="dxa"/>
        <w:jc w:val="center"/>
        <w:tblInd w:w="108" w:type="dxa"/>
        <w:tblLook w:val="04A0"/>
      </w:tblPr>
      <w:tblGrid>
        <w:gridCol w:w="1176"/>
        <w:gridCol w:w="960"/>
        <w:gridCol w:w="960"/>
        <w:gridCol w:w="960"/>
        <w:gridCol w:w="960"/>
        <w:gridCol w:w="960"/>
        <w:gridCol w:w="960"/>
        <w:gridCol w:w="960"/>
      </w:tblGrid>
      <w:tr w:rsidR="0030596A" w:rsidRPr="009A1153" w:rsidTr="00ED1759">
        <w:trPr>
          <w:trHeight w:val="300"/>
          <w:jc w:val="center"/>
        </w:trPr>
        <w:tc>
          <w:tcPr>
            <w:tcW w:w="1176" w:type="dxa"/>
            <w:tcBorders>
              <w:top w:val="nil"/>
              <w:left w:val="nil"/>
              <w:bottom w:val="nil"/>
              <w:right w:val="nil"/>
            </w:tcBorders>
            <w:shd w:val="clear" w:color="auto" w:fill="auto"/>
            <w:noWrap/>
            <w:vAlign w:val="bottom"/>
            <w:hideMark/>
          </w:tcPr>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282FFF" w:rsidP="002B5A8D">
            <w:pPr>
              <w:spacing w:after="0" w:line="240" w:lineRule="auto"/>
              <w:rPr>
                <w:rFonts w:eastAsia="Times New Roman"/>
                <w:color w:val="000000"/>
              </w:rPr>
            </w:pPr>
            <w:r>
              <w:rPr>
                <w:rFonts w:eastAsia="Times New Roman"/>
                <w:noProof/>
                <w:color w:val="000000"/>
              </w:rPr>
              <w:lastRenderedPageBreak/>
              <w:drawing>
                <wp:anchor distT="0" distB="0" distL="114300" distR="114300" simplePos="0" relativeHeight="251676672" behindDoc="0" locked="0" layoutInCell="1" allowOverlap="1">
                  <wp:simplePos x="0" y="0"/>
                  <wp:positionH relativeFrom="column">
                    <wp:posOffset>623570</wp:posOffset>
                  </wp:positionH>
                  <wp:positionV relativeFrom="paragraph">
                    <wp:posOffset>-29210</wp:posOffset>
                  </wp:positionV>
                  <wp:extent cx="4094480" cy="3354705"/>
                  <wp:effectExtent l="0" t="0" r="1270" b="0"/>
                  <wp:wrapNone/>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9E2713" w:rsidRPr="009A1153" w:rsidRDefault="009E2713" w:rsidP="002B5A8D">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9E2713" w:rsidRDefault="009E2713" w:rsidP="002B5A8D">
            <w:pPr>
              <w:spacing w:after="0" w:line="240" w:lineRule="auto"/>
              <w:rPr>
                <w:rFonts w:eastAsia="Times New Roman"/>
                <w:color w:val="000000"/>
              </w:rPr>
            </w:pPr>
          </w:p>
          <w:p w:rsidR="0030596A" w:rsidRPr="009A1153" w:rsidRDefault="0030596A" w:rsidP="002B5A8D">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30596A" w:rsidRPr="009A1153" w:rsidRDefault="0030596A" w:rsidP="002B5A8D">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30596A" w:rsidRPr="009A1153" w:rsidRDefault="0030596A" w:rsidP="002B5A8D">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30596A" w:rsidRPr="009A1153" w:rsidRDefault="0030596A" w:rsidP="002B5A8D">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30596A" w:rsidRPr="009A1153" w:rsidRDefault="0030596A" w:rsidP="002B5A8D">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30596A" w:rsidRPr="009A1153" w:rsidRDefault="0030596A" w:rsidP="002B5A8D">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30596A" w:rsidRPr="009A1153" w:rsidRDefault="0030596A" w:rsidP="002B5A8D">
            <w:pPr>
              <w:spacing w:after="0" w:line="240" w:lineRule="auto"/>
              <w:rPr>
                <w:rFonts w:eastAsia="Times New Roman"/>
                <w:color w:val="000000"/>
              </w:rPr>
            </w:pPr>
          </w:p>
        </w:tc>
      </w:tr>
    </w:tbl>
    <w:p w:rsidR="001512DF" w:rsidRDefault="001512DF" w:rsidP="00ED1759">
      <w:pPr>
        <w:pStyle w:val="Caption"/>
        <w:ind w:firstLine="720"/>
        <w:rPr>
          <w:rFonts w:ascii="Times New Roman" w:hAnsi="Times New Roman"/>
          <w:b w:val="0"/>
          <w:color w:val="auto"/>
          <w:sz w:val="24"/>
          <w:szCs w:val="24"/>
        </w:rPr>
      </w:pPr>
      <w:bookmarkStart w:id="252" w:name="_Toc11814061"/>
    </w:p>
    <w:p w:rsidR="001512DF" w:rsidRDefault="001512DF" w:rsidP="00ED1759">
      <w:pPr>
        <w:pStyle w:val="Caption"/>
        <w:ind w:firstLine="720"/>
        <w:rPr>
          <w:rFonts w:ascii="Times New Roman" w:hAnsi="Times New Roman"/>
          <w:b w:val="0"/>
          <w:color w:val="auto"/>
          <w:sz w:val="24"/>
          <w:szCs w:val="24"/>
        </w:rPr>
      </w:pPr>
    </w:p>
    <w:p w:rsidR="002F22FD" w:rsidRDefault="002F22FD" w:rsidP="00186521">
      <w:pPr>
        <w:pStyle w:val="Caption"/>
        <w:rPr>
          <w:rFonts w:ascii="Times New Roman" w:hAnsi="Times New Roman"/>
          <w:color w:val="auto"/>
          <w:sz w:val="24"/>
          <w:szCs w:val="24"/>
        </w:rPr>
      </w:pPr>
      <w:bookmarkStart w:id="253" w:name="_Toc20262254"/>
    </w:p>
    <w:p w:rsidR="00282FFF" w:rsidRDefault="00282FFF" w:rsidP="00186521">
      <w:pPr>
        <w:pStyle w:val="Caption"/>
        <w:rPr>
          <w:rFonts w:ascii="Times New Roman" w:hAnsi="Times New Roman"/>
          <w:color w:val="auto"/>
          <w:sz w:val="24"/>
          <w:szCs w:val="24"/>
        </w:rPr>
      </w:pPr>
    </w:p>
    <w:p w:rsidR="00282FFF" w:rsidRDefault="00282FFF" w:rsidP="00186521">
      <w:pPr>
        <w:pStyle w:val="Caption"/>
        <w:rPr>
          <w:rFonts w:ascii="Times New Roman" w:hAnsi="Times New Roman"/>
          <w:color w:val="auto"/>
          <w:sz w:val="24"/>
          <w:szCs w:val="24"/>
        </w:rPr>
      </w:pPr>
    </w:p>
    <w:p w:rsidR="00282FFF" w:rsidRDefault="00282FFF" w:rsidP="00186521">
      <w:pPr>
        <w:pStyle w:val="Caption"/>
        <w:rPr>
          <w:rFonts w:ascii="Times New Roman" w:hAnsi="Times New Roman"/>
          <w:color w:val="auto"/>
          <w:sz w:val="24"/>
          <w:szCs w:val="24"/>
        </w:rPr>
      </w:pPr>
    </w:p>
    <w:p w:rsidR="00282FFF" w:rsidRDefault="00282FFF" w:rsidP="00186521">
      <w:pPr>
        <w:pStyle w:val="Caption"/>
        <w:rPr>
          <w:rFonts w:ascii="Times New Roman" w:hAnsi="Times New Roman"/>
          <w:color w:val="auto"/>
          <w:sz w:val="24"/>
          <w:szCs w:val="24"/>
        </w:rPr>
      </w:pPr>
    </w:p>
    <w:p w:rsidR="00282FFF" w:rsidRDefault="00282FFF" w:rsidP="00282FFF"/>
    <w:p w:rsidR="00282FFF" w:rsidRDefault="00282FFF" w:rsidP="00282FFF"/>
    <w:p w:rsidR="00282FFF" w:rsidRPr="00282FFF" w:rsidRDefault="00282FFF" w:rsidP="00282FFF"/>
    <w:p w:rsidR="00236096" w:rsidRPr="00186521" w:rsidRDefault="00186521" w:rsidP="00186521">
      <w:pPr>
        <w:pStyle w:val="Caption"/>
        <w:rPr>
          <w:rFonts w:ascii="Times New Roman" w:hAnsi="Times New Roman"/>
          <w:b w:val="0"/>
          <w:color w:val="auto"/>
          <w:sz w:val="24"/>
          <w:szCs w:val="24"/>
        </w:rPr>
      </w:pPr>
      <w:r w:rsidRPr="00186521">
        <w:rPr>
          <w:rFonts w:ascii="Times New Roman" w:hAnsi="Times New Roman"/>
          <w:color w:val="auto"/>
          <w:sz w:val="24"/>
          <w:szCs w:val="24"/>
        </w:rPr>
        <w:t xml:space="preserve">Figure </w:t>
      </w:r>
      <w:r w:rsidR="0096188E" w:rsidRPr="00186521">
        <w:rPr>
          <w:rFonts w:ascii="Times New Roman" w:hAnsi="Times New Roman"/>
          <w:color w:val="auto"/>
          <w:sz w:val="24"/>
          <w:szCs w:val="24"/>
        </w:rPr>
        <w:fldChar w:fldCharType="begin"/>
      </w:r>
      <w:r w:rsidRPr="00186521">
        <w:rPr>
          <w:rFonts w:ascii="Times New Roman" w:hAnsi="Times New Roman"/>
          <w:color w:val="auto"/>
          <w:sz w:val="24"/>
          <w:szCs w:val="24"/>
        </w:rPr>
        <w:instrText xml:space="preserve"> SEQ Figure \* ARABIC </w:instrText>
      </w:r>
      <w:r w:rsidR="0096188E" w:rsidRPr="00186521">
        <w:rPr>
          <w:rFonts w:ascii="Times New Roman" w:hAnsi="Times New Roman"/>
          <w:color w:val="auto"/>
          <w:sz w:val="24"/>
          <w:szCs w:val="24"/>
        </w:rPr>
        <w:fldChar w:fldCharType="separate"/>
      </w:r>
      <w:r w:rsidR="00E54ED2">
        <w:rPr>
          <w:rFonts w:ascii="Times New Roman" w:hAnsi="Times New Roman"/>
          <w:noProof/>
          <w:color w:val="auto"/>
          <w:sz w:val="24"/>
          <w:szCs w:val="24"/>
        </w:rPr>
        <w:t>9</w:t>
      </w:r>
      <w:r w:rsidR="0096188E" w:rsidRPr="00186521">
        <w:rPr>
          <w:rFonts w:ascii="Times New Roman" w:hAnsi="Times New Roman"/>
          <w:color w:val="auto"/>
          <w:sz w:val="24"/>
          <w:szCs w:val="24"/>
        </w:rPr>
        <w:fldChar w:fldCharType="end"/>
      </w:r>
      <w:r w:rsidRPr="00186521">
        <w:rPr>
          <w:rFonts w:ascii="Times New Roman" w:hAnsi="Times New Roman"/>
          <w:color w:val="auto"/>
          <w:sz w:val="24"/>
          <w:szCs w:val="24"/>
        </w:rPr>
        <w:t xml:space="preserve"> the method of preparation traditional medicines in the study area.</w:t>
      </w:r>
      <w:bookmarkStart w:id="254" w:name="_Toc514146224"/>
      <w:bookmarkStart w:id="255" w:name="_Toc11814062"/>
      <w:bookmarkEnd w:id="253"/>
      <w:bookmarkEnd w:id="252"/>
    </w:p>
    <w:p w:rsidR="000574C3" w:rsidRPr="00D67FB7" w:rsidRDefault="00083A95" w:rsidP="007B3E58">
      <w:pPr>
        <w:pStyle w:val="Heading3"/>
        <w:rPr>
          <w:rFonts w:ascii="Times New Roman" w:hAnsi="Times New Roman" w:cs="Times New Roman"/>
          <w:color w:val="auto"/>
          <w:sz w:val="24"/>
          <w:szCs w:val="24"/>
        </w:rPr>
      </w:pPr>
      <w:bookmarkStart w:id="256" w:name="_Toc175438844"/>
      <w:r w:rsidRPr="00D67FB7">
        <w:rPr>
          <w:rFonts w:ascii="Times New Roman" w:hAnsi="Times New Roman" w:cs="Times New Roman"/>
          <w:color w:val="auto"/>
          <w:sz w:val="24"/>
          <w:szCs w:val="24"/>
        </w:rPr>
        <w:t>4.4</w:t>
      </w:r>
      <w:r w:rsidR="00697FDD" w:rsidRPr="00D67FB7">
        <w:rPr>
          <w:rFonts w:ascii="Times New Roman" w:hAnsi="Times New Roman" w:cs="Times New Roman"/>
          <w:color w:val="auto"/>
          <w:sz w:val="24"/>
          <w:szCs w:val="24"/>
        </w:rPr>
        <w:t>.8</w:t>
      </w:r>
      <w:r w:rsidR="000574C3" w:rsidRPr="00D67FB7">
        <w:rPr>
          <w:rFonts w:ascii="Times New Roman" w:hAnsi="Times New Roman" w:cs="Times New Roman"/>
          <w:color w:val="auto"/>
          <w:sz w:val="24"/>
          <w:szCs w:val="24"/>
        </w:rPr>
        <w:t xml:space="preserve"> Dosage and routes of administration</w:t>
      </w:r>
      <w:bookmarkEnd w:id="254"/>
      <w:bookmarkEnd w:id="255"/>
      <w:bookmarkEnd w:id="256"/>
    </w:p>
    <w:p w:rsidR="000574C3" w:rsidRPr="009306C6" w:rsidRDefault="000574C3" w:rsidP="00282FFF">
      <w:pPr>
        <w:spacing w:line="480" w:lineRule="auto"/>
        <w:ind w:firstLine="576"/>
        <w:jc w:val="both"/>
        <w:rPr>
          <w:rFonts w:ascii="Times New Roman" w:hAnsi="Times New Roman"/>
          <w:sz w:val="24"/>
          <w:szCs w:val="24"/>
        </w:rPr>
      </w:pPr>
      <w:r w:rsidRPr="009306C6">
        <w:rPr>
          <w:rFonts w:ascii="Times New Roman" w:hAnsi="Times New Roman"/>
          <w:sz w:val="24"/>
          <w:szCs w:val="24"/>
        </w:rPr>
        <w:t>The commun</w:t>
      </w:r>
      <w:r w:rsidR="00BE7AA3">
        <w:rPr>
          <w:rFonts w:ascii="Times New Roman" w:hAnsi="Times New Roman"/>
          <w:sz w:val="24"/>
          <w:szCs w:val="24"/>
        </w:rPr>
        <w:t>ity of the study area used variou</w:t>
      </w:r>
      <w:r w:rsidRPr="009306C6">
        <w:rPr>
          <w:rFonts w:ascii="Times New Roman" w:hAnsi="Times New Roman"/>
          <w:sz w:val="24"/>
          <w:szCs w:val="24"/>
        </w:rPr>
        <w:t xml:space="preserve">s local units of measurements and duration of administration to determine the dosage. But, the measurement used to determine the dosages to treat various diseases was poor and are not </w:t>
      </w:r>
      <w:r w:rsidR="00E6746A" w:rsidRPr="009306C6">
        <w:rPr>
          <w:rFonts w:ascii="Times New Roman" w:hAnsi="Times New Roman"/>
          <w:sz w:val="24"/>
          <w:szCs w:val="24"/>
        </w:rPr>
        <w:t>consistent</w:t>
      </w:r>
      <w:r w:rsidRPr="009306C6">
        <w:rPr>
          <w:rFonts w:ascii="Times New Roman" w:hAnsi="Times New Roman"/>
          <w:sz w:val="24"/>
          <w:szCs w:val="24"/>
        </w:rPr>
        <w:t xml:space="preserve">. So, there is great fear about the amount taken </w:t>
      </w:r>
      <w:r w:rsidR="00B27CFA" w:rsidRPr="009306C6">
        <w:rPr>
          <w:rFonts w:ascii="Times New Roman" w:hAnsi="Times New Roman"/>
          <w:sz w:val="24"/>
          <w:szCs w:val="24"/>
        </w:rPr>
        <w:t>mainly</w:t>
      </w:r>
      <w:r w:rsidRPr="009306C6">
        <w:rPr>
          <w:rFonts w:ascii="Times New Roman" w:hAnsi="Times New Roman"/>
          <w:sz w:val="24"/>
          <w:szCs w:val="24"/>
        </w:rPr>
        <w:t xml:space="preserve"> for human medicines which are taken internally. In the study area, the traditional healers use different local measurements for </w:t>
      </w:r>
      <w:r w:rsidR="00B27CFA" w:rsidRPr="009306C6">
        <w:rPr>
          <w:rFonts w:ascii="Times New Roman" w:hAnsi="Times New Roman"/>
          <w:sz w:val="24"/>
          <w:szCs w:val="24"/>
        </w:rPr>
        <w:t>amount</w:t>
      </w:r>
      <w:r w:rsidRPr="009306C6">
        <w:rPr>
          <w:rFonts w:ascii="Times New Roman" w:hAnsi="Times New Roman"/>
          <w:sz w:val="24"/>
          <w:szCs w:val="24"/>
        </w:rPr>
        <w:t xml:space="preserve">, mostly they use their finger lines for the </w:t>
      </w:r>
      <w:r w:rsidR="004F7A07" w:rsidRPr="009306C6">
        <w:rPr>
          <w:rFonts w:ascii="Times New Roman" w:hAnsi="Times New Roman"/>
          <w:sz w:val="24"/>
          <w:szCs w:val="24"/>
        </w:rPr>
        <w:t>size</w:t>
      </w:r>
      <w:r w:rsidRPr="009306C6">
        <w:rPr>
          <w:rFonts w:ascii="Times New Roman" w:hAnsi="Times New Roman"/>
          <w:sz w:val="24"/>
          <w:szCs w:val="24"/>
        </w:rPr>
        <w:t xml:space="preserve"> of the amount to be taken and different measuring </w:t>
      </w:r>
      <w:r w:rsidR="004F7A07" w:rsidRPr="009306C6">
        <w:rPr>
          <w:rFonts w:ascii="Times New Roman" w:hAnsi="Times New Roman"/>
          <w:sz w:val="24"/>
          <w:szCs w:val="24"/>
        </w:rPr>
        <w:t>supplies</w:t>
      </w:r>
      <w:r w:rsidRPr="009306C6">
        <w:rPr>
          <w:rFonts w:ascii="Times New Roman" w:hAnsi="Times New Roman"/>
          <w:sz w:val="24"/>
          <w:szCs w:val="24"/>
        </w:rPr>
        <w:t xml:space="preserve"> like coffee cup, tea cup, bottle and glass cups are common for those remedies which are taken orally and doses given depend on the age, and health </w:t>
      </w:r>
      <w:r w:rsidR="006C2E98">
        <w:rPr>
          <w:rFonts w:ascii="Times New Roman" w:hAnsi="Times New Roman"/>
          <w:sz w:val="24"/>
          <w:szCs w:val="24"/>
        </w:rPr>
        <w:t>status</w:t>
      </w:r>
      <w:r w:rsidRPr="009306C6">
        <w:rPr>
          <w:rFonts w:ascii="Times New Roman" w:hAnsi="Times New Roman"/>
          <w:sz w:val="24"/>
          <w:szCs w:val="24"/>
        </w:rPr>
        <w:t>; that is, children are given less dose than adults, physically strong individual take more dose than weak individual depending on the type of disease.</w:t>
      </w:r>
    </w:p>
    <w:p w:rsidR="00437990" w:rsidRDefault="000574C3" w:rsidP="00282FFF">
      <w:pPr>
        <w:spacing w:line="480" w:lineRule="auto"/>
        <w:jc w:val="both"/>
        <w:rPr>
          <w:rFonts w:ascii="Times New Roman" w:hAnsi="Times New Roman"/>
          <w:sz w:val="24"/>
          <w:szCs w:val="24"/>
        </w:rPr>
      </w:pPr>
      <w:r w:rsidRPr="009306C6">
        <w:rPr>
          <w:rFonts w:ascii="Times New Roman" w:hAnsi="Times New Roman"/>
          <w:sz w:val="24"/>
          <w:szCs w:val="24"/>
        </w:rPr>
        <w:t>Medicinal plants are applied through different routes of administration. In the study area, the most common administration of herbal medic</w:t>
      </w:r>
      <w:r w:rsidR="00074AA5">
        <w:rPr>
          <w:rFonts w:ascii="Times New Roman" w:hAnsi="Times New Roman"/>
          <w:sz w:val="24"/>
          <w:szCs w:val="24"/>
        </w:rPr>
        <w:t>ines were oral which accounts 47</w:t>
      </w:r>
      <w:r w:rsidRPr="009306C6">
        <w:rPr>
          <w:rFonts w:ascii="Times New Roman" w:hAnsi="Times New Roman"/>
          <w:sz w:val="24"/>
          <w:szCs w:val="24"/>
        </w:rPr>
        <w:t xml:space="preserve">% of the cases </w:t>
      </w:r>
      <w:r w:rsidR="001C2C23" w:rsidRPr="009306C6">
        <w:rPr>
          <w:rFonts w:ascii="Times New Roman" w:hAnsi="Times New Roman"/>
          <w:sz w:val="24"/>
          <w:szCs w:val="24"/>
        </w:rPr>
        <w:lastRenderedPageBreak/>
        <w:t>Followed</w:t>
      </w:r>
      <w:r w:rsidRPr="009306C6">
        <w:rPr>
          <w:rFonts w:ascii="Times New Roman" w:hAnsi="Times New Roman"/>
          <w:sz w:val="24"/>
          <w:szCs w:val="24"/>
        </w:rPr>
        <w:t xml:space="preserve"> by d</w:t>
      </w:r>
      <w:r w:rsidR="00074AA5">
        <w:rPr>
          <w:rFonts w:ascii="Times New Roman" w:hAnsi="Times New Roman"/>
          <w:sz w:val="24"/>
          <w:szCs w:val="24"/>
        </w:rPr>
        <w:t>ermal 26</w:t>
      </w:r>
      <w:r w:rsidRPr="009306C6">
        <w:rPr>
          <w:rFonts w:ascii="Times New Roman" w:hAnsi="Times New Roman"/>
          <w:sz w:val="24"/>
          <w:szCs w:val="24"/>
        </w:rPr>
        <w:t>%</w:t>
      </w:r>
      <w:r w:rsidR="0074096E">
        <w:rPr>
          <w:rFonts w:ascii="Times New Roman" w:hAnsi="Times New Roman"/>
          <w:sz w:val="24"/>
          <w:szCs w:val="24"/>
        </w:rPr>
        <w:t>, fumigate 14</w:t>
      </w:r>
      <w:r w:rsidRPr="009306C6">
        <w:rPr>
          <w:rFonts w:ascii="Times New Roman" w:hAnsi="Times New Roman"/>
          <w:sz w:val="24"/>
          <w:szCs w:val="24"/>
        </w:rPr>
        <w:t xml:space="preserve">% and </w:t>
      </w:r>
      <w:r w:rsidR="006E3AB4">
        <w:rPr>
          <w:rFonts w:ascii="Times New Roman" w:hAnsi="Times New Roman"/>
          <w:sz w:val="24"/>
          <w:szCs w:val="24"/>
        </w:rPr>
        <w:t>nasal 7</w:t>
      </w:r>
      <w:r w:rsidRPr="009306C6">
        <w:rPr>
          <w:rFonts w:ascii="Times New Roman" w:hAnsi="Times New Roman"/>
          <w:sz w:val="24"/>
          <w:szCs w:val="24"/>
        </w:rPr>
        <w:t xml:space="preserve"> % and others accounted the remaining percent</w:t>
      </w:r>
      <w:r w:rsidR="00797B2A">
        <w:rPr>
          <w:rFonts w:ascii="Times New Roman" w:hAnsi="Times New Roman"/>
          <w:sz w:val="24"/>
          <w:szCs w:val="24"/>
        </w:rPr>
        <w:t>(</w:t>
      </w:r>
      <w:r w:rsidR="00797B2A" w:rsidRPr="003029EB">
        <w:rPr>
          <w:rFonts w:ascii="Times New Roman" w:hAnsi="Times New Roman"/>
          <w:sz w:val="24"/>
          <w:szCs w:val="24"/>
        </w:rPr>
        <w:t>Figure</w:t>
      </w:r>
      <w:r w:rsidR="00797B2A">
        <w:rPr>
          <w:rFonts w:ascii="Times New Roman" w:hAnsi="Times New Roman"/>
          <w:sz w:val="24"/>
          <w:szCs w:val="24"/>
        </w:rPr>
        <w:t xml:space="preserve"> 13</w:t>
      </w:r>
      <w:r w:rsidRPr="009306C6">
        <w:rPr>
          <w:rFonts w:ascii="Times New Roman" w:hAnsi="Times New Roman"/>
          <w:sz w:val="24"/>
          <w:szCs w:val="24"/>
        </w:rPr>
        <w:t xml:space="preserve">). </w:t>
      </w:r>
    </w:p>
    <w:p w:rsidR="00797B2A" w:rsidRDefault="00282FFF" w:rsidP="00A32B3F">
      <w:pPr>
        <w:spacing w:line="360" w:lineRule="auto"/>
        <w:jc w:val="center"/>
        <w:rPr>
          <w:rFonts w:ascii="Times New Roman" w:hAnsi="Times New Roman"/>
          <w:sz w:val="24"/>
          <w:szCs w:val="24"/>
        </w:rPr>
      </w:pPr>
      <w:r>
        <w:rPr>
          <w:rFonts w:ascii="Times New Roman" w:hAnsi="Times New Roman"/>
          <w:noProof/>
          <w:sz w:val="24"/>
          <w:szCs w:val="24"/>
        </w:rPr>
        <w:drawing>
          <wp:anchor distT="0" distB="0" distL="114300" distR="114300" simplePos="0" relativeHeight="251696128" behindDoc="0" locked="0" layoutInCell="1" allowOverlap="1">
            <wp:simplePos x="0" y="0"/>
            <wp:positionH relativeFrom="column">
              <wp:posOffset>862330</wp:posOffset>
            </wp:positionH>
            <wp:positionV relativeFrom="paragraph">
              <wp:posOffset>-53975</wp:posOffset>
            </wp:positionV>
            <wp:extent cx="5157470" cy="3104515"/>
            <wp:effectExtent l="0" t="0" r="5080" b="635"/>
            <wp:wrapNone/>
            <wp:docPr id="3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tbl>
      <w:tblPr>
        <w:tblW w:w="6936" w:type="dxa"/>
        <w:jc w:val="center"/>
        <w:tblInd w:w="108" w:type="dxa"/>
        <w:tblLook w:val="04A0"/>
      </w:tblPr>
      <w:tblGrid>
        <w:gridCol w:w="1176"/>
        <w:gridCol w:w="960"/>
        <w:gridCol w:w="960"/>
        <w:gridCol w:w="960"/>
        <w:gridCol w:w="960"/>
        <w:gridCol w:w="960"/>
        <w:gridCol w:w="960"/>
      </w:tblGrid>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ED1759">
            <w:pPr>
              <w:spacing w:after="0" w:line="240" w:lineRule="auto"/>
              <w:jc w:val="center"/>
              <w:rPr>
                <w:rFonts w:eastAsia="Times New Roman"/>
                <w:color w:val="000000"/>
              </w:rPr>
            </w:pPr>
          </w:p>
          <w:tbl>
            <w:tblPr>
              <w:tblW w:w="0" w:type="auto"/>
              <w:tblCellSpacing w:w="0" w:type="dxa"/>
              <w:tblCellMar>
                <w:left w:w="0" w:type="dxa"/>
                <w:right w:w="0" w:type="dxa"/>
              </w:tblCellMar>
              <w:tblLook w:val="04A0"/>
            </w:tblPr>
            <w:tblGrid>
              <w:gridCol w:w="960"/>
            </w:tblGrid>
            <w:tr w:rsidR="00ED1759" w:rsidRPr="00074AA5">
              <w:trPr>
                <w:trHeight w:val="300"/>
                <w:tblCellSpacing w:w="0" w:type="dxa"/>
              </w:trPr>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bl>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r w:rsidR="00ED1759" w:rsidRPr="00074AA5" w:rsidTr="00ED1759">
        <w:trPr>
          <w:trHeight w:val="300"/>
          <w:jc w:val="center"/>
        </w:trPr>
        <w:tc>
          <w:tcPr>
            <w:tcW w:w="1176"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ED1759" w:rsidRPr="00074AA5" w:rsidRDefault="00ED1759" w:rsidP="00074AA5">
            <w:pPr>
              <w:spacing w:after="0" w:line="240" w:lineRule="auto"/>
              <w:rPr>
                <w:rFonts w:eastAsia="Times New Roman"/>
                <w:color w:val="000000"/>
              </w:rPr>
            </w:pPr>
          </w:p>
        </w:tc>
      </w:tr>
    </w:tbl>
    <w:p w:rsidR="001F3E0C" w:rsidRDefault="001F3E0C" w:rsidP="001F3E0C"/>
    <w:p w:rsidR="00DB4056" w:rsidRPr="001F3E0C" w:rsidRDefault="00DB4056" w:rsidP="001F3E0C"/>
    <w:p w:rsidR="0012323E" w:rsidRPr="00186521" w:rsidRDefault="00186521" w:rsidP="00186521">
      <w:pPr>
        <w:pStyle w:val="Caption"/>
        <w:rPr>
          <w:rFonts w:ascii="Times New Roman" w:hAnsi="Times New Roman"/>
          <w:b w:val="0"/>
          <w:color w:val="auto"/>
          <w:sz w:val="24"/>
          <w:szCs w:val="24"/>
        </w:rPr>
      </w:pPr>
      <w:bookmarkStart w:id="257" w:name="_Toc20262255"/>
      <w:r w:rsidRPr="00186521">
        <w:rPr>
          <w:rFonts w:ascii="Times New Roman" w:hAnsi="Times New Roman"/>
          <w:b w:val="0"/>
          <w:color w:val="auto"/>
          <w:sz w:val="24"/>
          <w:szCs w:val="24"/>
        </w:rPr>
        <w:t xml:space="preserve">Figure </w:t>
      </w:r>
      <w:r w:rsidR="0096188E" w:rsidRPr="00186521">
        <w:rPr>
          <w:rFonts w:ascii="Times New Roman" w:hAnsi="Times New Roman"/>
          <w:b w:val="0"/>
          <w:color w:val="auto"/>
          <w:sz w:val="24"/>
          <w:szCs w:val="24"/>
        </w:rPr>
        <w:fldChar w:fldCharType="begin"/>
      </w:r>
      <w:r w:rsidRPr="00186521">
        <w:rPr>
          <w:rFonts w:ascii="Times New Roman" w:hAnsi="Times New Roman"/>
          <w:b w:val="0"/>
          <w:color w:val="auto"/>
          <w:sz w:val="24"/>
          <w:szCs w:val="24"/>
        </w:rPr>
        <w:instrText xml:space="preserve"> SEQ Figure \* ARABIC </w:instrText>
      </w:r>
      <w:r w:rsidR="0096188E" w:rsidRPr="00186521">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10</w:t>
      </w:r>
      <w:r w:rsidR="0096188E" w:rsidRPr="00186521">
        <w:rPr>
          <w:rFonts w:ascii="Times New Roman" w:hAnsi="Times New Roman"/>
          <w:b w:val="0"/>
          <w:color w:val="auto"/>
          <w:sz w:val="24"/>
          <w:szCs w:val="24"/>
        </w:rPr>
        <w:fldChar w:fldCharType="end"/>
      </w:r>
      <w:r w:rsidRPr="00186521">
        <w:rPr>
          <w:rFonts w:ascii="Times New Roman" w:hAnsi="Times New Roman"/>
          <w:b w:val="0"/>
          <w:color w:val="auto"/>
          <w:sz w:val="24"/>
          <w:szCs w:val="24"/>
        </w:rPr>
        <w:t xml:space="preserve"> Ways of routes of administration in Enemay district.</w:t>
      </w:r>
      <w:bookmarkEnd w:id="257"/>
    </w:p>
    <w:p w:rsidR="00C226F8" w:rsidRPr="00186521" w:rsidRDefault="00C226F8" w:rsidP="00C226F8">
      <w:pPr>
        <w:rPr>
          <w:rFonts w:ascii="Times New Roman" w:eastAsiaTheme="majorEastAsia" w:hAnsi="Times New Roman"/>
          <w:bCs/>
          <w:sz w:val="24"/>
          <w:szCs w:val="24"/>
        </w:rPr>
      </w:pPr>
      <w:bookmarkStart w:id="258" w:name="_Toc524951424"/>
    </w:p>
    <w:p w:rsidR="00C47517" w:rsidRPr="00D21F93" w:rsidRDefault="00F72916" w:rsidP="00C01ECC">
      <w:pPr>
        <w:pStyle w:val="Heading3"/>
        <w:spacing w:line="480" w:lineRule="auto"/>
        <w:rPr>
          <w:rFonts w:ascii="Times New Roman" w:hAnsi="Times New Roman" w:cs="Times New Roman"/>
          <w:color w:val="auto"/>
          <w:sz w:val="24"/>
          <w:szCs w:val="24"/>
        </w:rPr>
      </w:pPr>
      <w:bookmarkStart w:id="259" w:name="_Toc175438845"/>
      <w:r w:rsidRPr="00D21F93">
        <w:rPr>
          <w:rFonts w:ascii="Times New Roman" w:hAnsi="Times New Roman" w:cs="Times New Roman"/>
          <w:color w:val="auto"/>
          <w:sz w:val="24"/>
          <w:szCs w:val="24"/>
        </w:rPr>
        <w:t>4.4</w:t>
      </w:r>
      <w:r w:rsidR="00C47517" w:rsidRPr="00D21F93">
        <w:rPr>
          <w:rFonts w:ascii="Times New Roman" w:hAnsi="Times New Roman" w:cs="Times New Roman"/>
          <w:color w:val="auto"/>
          <w:sz w:val="24"/>
          <w:szCs w:val="24"/>
        </w:rPr>
        <w:t>.9 Reported marketable medicinal plants in the study area</w:t>
      </w:r>
      <w:bookmarkEnd w:id="258"/>
      <w:bookmarkEnd w:id="259"/>
    </w:p>
    <w:p w:rsidR="00932FD4" w:rsidRPr="00020901" w:rsidRDefault="00E9198F" w:rsidP="00020901">
      <w:pPr>
        <w:tabs>
          <w:tab w:val="left" w:pos="5692"/>
        </w:tabs>
        <w:autoSpaceDE w:val="0"/>
        <w:autoSpaceDN w:val="0"/>
        <w:adjustRightInd w:val="0"/>
        <w:spacing w:after="0" w:line="480" w:lineRule="auto"/>
        <w:jc w:val="both"/>
        <w:rPr>
          <w:rFonts w:ascii="Times New Roman" w:hAnsi="Times New Roman"/>
          <w:sz w:val="24"/>
          <w:szCs w:val="24"/>
        </w:rPr>
      </w:pPr>
      <w:r w:rsidRPr="003D7BB0">
        <w:rPr>
          <w:rFonts w:ascii="Times New Roman" w:hAnsi="Times New Roman"/>
          <w:sz w:val="24"/>
          <w:szCs w:val="24"/>
        </w:rPr>
        <w:t xml:space="preserve">In the study area, during the interview the respondents explained that most healers prepared traditional medicinal plants in home rather than selling in the market. In most case, the community prefers either collecting these plants by themselves from the available area or they prefer to go directly to local healers to get treatment instead of buying the TMPS from market. But some TMPS that are used for food, spices and fumigation are marketable. For example </w:t>
      </w:r>
      <w:r w:rsidR="00593CA3" w:rsidRPr="003D7BB0">
        <w:rPr>
          <w:rFonts w:ascii="Times New Roman" w:hAnsi="Times New Roman"/>
          <w:sz w:val="24"/>
          <w:szCs w:val="24"/>
        </w:rPr>
        <w:t>Selit</w:t>
      </w:r>
      <w:r w:rsidRPr="003D7BB0">
        <w:rPr>
          <w:rFonts w:ascii="Times New Roman" w:hAnsi="Times New Roman"/>
          <w:sz w:val="24"/>
          <w:szCs w:val="24"/>
        </w:rPr>
        <w:t xml:space="preserve"> (</w:t>
      </w:r>
      <w:r>
        <w:rPr>
          <w:rFonts w:ascii="Times New Roman" w:hAnsi="Times New Roman"/>
          <w:i/>
          <w:sz w:val="24"/>
          <w:szCs w:val="24"/>
        </w:rPr>
        <w:t>Sesamum orie</w:t>
      </w:r>
      <w:r w:rsidRPr="003D7BB0">
        <w:rPr>
          <w:rFonts w:ascii="Times New Roman" w:hAnsi="Times New Roman"/>
          <w:i/>
          <w:sz w:val="24"/>
          <w:szCs w:val="24"/>
        </w:rPr>
        <w:t>ntale)</w:t>
      </w:r>
      <w:r w:rsidRPr="003D7BB0">
        <w:rPr>
          <w:rFonts w:ascii="Times New Roman" w:hAnsi="Times New Roman"/>
          <w:sz w:val="24"/>
          <w:szCs w:val="24"/>
        </w:rPr>
        <w:t xml:space="preserve">, </w:t>
      </w:r>
      <w:r w:rsidR="0035436E">
        <w:rPr>
          <w:rFonts w:ascii="Times New Roman" w:hAnsi="Times New Roman"/>
          <w:sz w:val="24"/>
          <w:szCs w:val="24"/>
        </w:rPr>
        <w:t>Tena</w:t>
      </w:r>
      <w:r w:rsidR="0035436E" w:rsidRPr="003D7BB0">
        <w:rPr>
          <w:rFonts w:ascii="Times New Roman" w:hAnsi="Times New Roman"/>
          <w:sz w:val="24"/>
          <w:szCs w:val="24"/>
        </w:rPr>
        <w:t>dame</w:t>
      </w:r>
      <w:r w:rsidRPr="003D7BB0">
        <w:rPr>
          <w:rFonts w:ascii="Times New Roman" w:hAnsi="Times New Roman"/>
          <w:i/>
          <w:sz w:val="24"/>
          <w:szCs w:val="24"/>
        </w:rPr>
        <w:t>(Ruta chalppensis</w:t>
      </w:r>
      <w:r w:rsidRPr="003D7BB0">
        <w:rPr>
          <w:rFonts w:ascii="Times New Roman" w:hAnsi="Times New Roman"/>
          <w:sz w:val="24"/>
          <w:szCs w:val="24"/>
        </w:rPr>
        <w:t>), Nech shinkurte (</w:t>
      </w:r>
      <w:r w:rsidRPr="003D7BB0">
        <w:rPr>
          <w:rFonts w:ascii="Times New Roman" w:hAnsi="Times New Roman"/>
          <w:i/>
          <w:sz w:val="24"/>
          <w:szCs w:val="24"/>
        </w:rPr>
        <w:t>Allium sativum)</w:t>
      </w:r>
      <w:r w:rsidRPr="003D7BB0">
        <w:rPr>
          <w:rFonts w:ascii="Times New Roman" w:hAnsi="Times New Roman"/>
          <w:sz w:val="24"/>
          <w:szCs w:val="24"/>
        </w:rPr>
        <w:t>, Zengeble (</w:t>
      </w:r>
      <w:r w:rsidRPr="003D7BB0">
        <w:rPr>
          <w:rFonts w:ascii="Times New Roman" w:hAnsi="Times New Roman"/>
          <w:i/>
          <w:sz w:val="24"/>
          <w:szCs w:val="24"/>
        </w:rPr>
        <w:t>Zingiber officina</w:t>
      </w:r>
      <w:r w:rsidR="00C065AD">
        <w:rPr>
          <w:rFonts w:ascii="Times New Roman" w:hAnsi="Times New Roman"/>
          <w:i/>
          <w:sz w:val="24"/>
          <w:szCs w:val="24"/>
        </w:rPr>
        <w:t>l</w:t>
      </w:r>
      <w:r w:rsidR="00B41FD7">
        <w:rPr>
          <w:rFonts w:ascii="Times New Roman" w:hAnsi="Times New Roman"/>
          <w:i/>
          <w:sz w:val="24"/>
          <w:szCs w:val="24"/>
        </w:rPr>
        <w:t>e</w:t>
      </w:r>
      <w:r w:rsidRPr="003D7BB0">
        <w:rPr>
          <w:rFonts w:ascii="Times New Roman" w:hAnsi="Times New Roman"/>
          <w:i/>
          <w:sz w:val="24"/>
          <w:szCs w:val="24"/>
        </w:rPr>
        <w:t>)</w:t>
      </w:r>
      <w:r w:rsidRPr="003D7BB0">
        <w:rPr>
          <w:rFonts w:ascii="Times New Roman" w:hAnsi="Times New Roman"/>
          <w:sz w:val="24"/>
          <w:szCs w:val="24"/>
        </w:rPr>
        <w:t xml:space="preserve"> are sold in the market. </w:t>
      </w:r>
      <w:bookmarkStart w:id="260" w:name="_Toc514146225"/>
      <w:bookmarkStart w:id="261" w:name="_Toc11814064"/>
    </w:p>
    <w:p w:rsidR="00E9198F" w:rsidRPr="00533819" w:rsidRDefault="00835CA5" w:rsidP="00167418">
      <w:pPr>
        <w:pStyle w:val="Heading3"/>
        <w:rPr>
          <w:rFonts w:ascii="Times New Roman" w:hAnsi="Times New Roman" w:cs="Times New Roman"/>
          <w:color w:val="auto"/>
          <w:sz w:val="24"/>
          <w:szCs w:val="24"/>
        </w:rPr>
      </w:pPr>
      <w:bookmarkStart w:id="262" w:name="_Toc175438846"/>
      <w:r w:rsidRPr="00533819">
        <w:rPr>
          <w:rFonts w:ascii="Times New Roman" w:hAnsi="Times New Roman" w:cs="Times New Roman"/>
          <w:color w:val="auto"/>
          <w:sz w:val="24"/>
          <w:szCs w:val="24"/>
        </w:rPr>
        <w:lastRenderedPageBreak/>
        <w:t>4.4.</w:t>
      </w:r>
      <w:r w:rsidR="00A70903" w:rsidRPr="00533819">
        <w:rPr>
          <w:rFonts w:ascii="Times New Roman" w:hAnsi="Times New Roman" w:cs="Times New Roman"/>
          <w:color w:val="auto"/>
          <w:sz w:val="24"/>
          <w:szCs w:val="24"/>
        </w:rPr>
        <w:t>10</w:t>
      </w:r>
      <w:r w:rsidR="00C60274" w:rsidRPr="00533819">
        <w:rPr>
          <w:rFonts w:ascii="Times New Roman" w:hAnsi="Times New Roman" w:cs="Times New Roman"/>
          <w:color w:val="auto"/>
          <w:sz w:val="24"/>
          <w:szCs w:val="24"/>
        </w:rPr>
        <w:t>the</w:t>
      </w:r>
      <w:r w:rsidR="00E9198F" w:rsidRPr="00533819">
        <w:rPr>
          <w:rFonts w:ascii="Times New Roman" w:hAnsi="Times New Roman" w:cs="Times New Roman"/>
          <w:color w:val="auto"/>
          <w:sz w:val="24"/>
          <w:szCs w:val="24"/>
        </w:rPr>
        <w:t xml:space="preserve"> common human and livestock disease corresponding number of plant species used</w:t>
      </w:r>
      <w:bookmarkEnd w:id="260"/>
      <w:bookmarkEnd w:id="261"/>
      <w:bookmarkEnd w:id="262"/>
    </w:p>
    <w:p w:rsidR="00E9198F" w:rsidRPr="003D7BB0" w:rsidRDefault="00793560" w:rsidP="00564DA8">
      <w:pPr>
        <w:tabs>
          <w:tab w:val="left" w:pos="5692"/>
        </w:tabs>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In the study area, 55</w:t>
      </w:r>
      <w:r w:rsidR="00E9198F" w:rsidRPr="003D7BB0">
        <w:rPr>
          <w:rFonts w:ascii="Times New Roman" w:hAnsi="Times New Roman"/>
          <w:sz w:val="24"/>
          <w:szCs w:val="24"/>
        </w:rPr>
        <w:t xml:space="preserve"> ailments are treated using one or more medicinal pl</w:t>
      </w:r>
      <w:r w:rsidR="007F19E5">
        <w:rPr>
          <w:rFonts w:ascii="Times New Roman" w:hAnsi="Times New Roman"/>
          <w:sz w:val="24"/>
          <w:szCs w:val="24"/>
        </w:rPr>
        <w:t>ant species. Accordingly, Mich wa</w:t>
      </w:r>
      <w:r w:rsidR="00E9198F" w:rsidRPr="003D7BB0">
        <w:rPr>
          <w:rFonts w:ascii="Times New Roman" w:hAnsi="Times New Roman"/>
          <w:sz w:val="24"/>
          <w:szCs w:val="24"/>
        </w:rPr>
        <w:t>s treated using large number of medicinal plants(10 species) followed by evi</w:t>
      </w:r>
      <w:r w:rsidR="00BD4365">
        <w:rPr>
          <w:rFonts w:ascii="Times New Roman" w:hAnsi="Times New Roman"/>
          <w:sz w:val="24"/>
          <w:szCs w:val="24"/>
        </w:rPr>
        <w:t>l eye (7species),devil treated with six</w:t>
      </w:r>
      <w:r w:rsidR="00E9198F" w:rsidRPr="003D7BB0">
        <w:rPr>
          <w:rFonts w:ascii="Times New Roman" w:hAnsi="Times New Roman"/>
          <w:sz w:val="24"/>
          <w:szCs w:val="24"/>
        </w:rPr>
        <w:t xml:space="preserve"> species, Stomach ache ,wound, cough and Dandruff are treated with 5species each. The rest of the main diseases are treated with more than three medicinal plants </w:t>
      </w:r>
      <w:r w:rsidR="00D9056A">
        <w:rPr>
          <w:rFonts w:ascii="Times New Roman" w:hAnsi="Times New Roman"/>
          <w:sz w:val="24"/>
          <w:szCs w:val="24"/>
        </w:rPr>
        <w:t>(table 7</w:t>
      </w:r>
      <w:r w:rsidR="00E9198F" w:rsidRPr="003D7BB0">
        <w:rPr>
          <w:rFonts w:ascii="Times New Roman" w:hAnsi="Times New Roman"/>
          <w:sz w:val="24"/>
          <w:szCs w:val="24"/>
        </w:rPr>
        <w:t xml:space="preserve">).This indicates that given medicinal plants could be used for treatment of several human and livestock ailments and the treatment of ailments </w:t>
      </w:r>
      <w:r w:rsidR="00997CF1">
        <w:rPr>
          <w:rFonts w:ascii="Times New Roman" w:hAnsi="Times New Roman"/>
          <w:sz w:val="24"/>
          <w:szCs w:val="24"/>
        </w:rPr>
        <w:t>using different plant species.</w:t>
      </w:r>
    </w:p>
    <w:p w:rsidR="00E9198F" w:rsidRPr="00CB607A" w:rsidRDefault="00725D38" w:rsidP="00725D38">
      <w:pPr>
        <w:pStyle w:val="Caption"/>
        <w:rPr>
          <w:rFonts w:ascii="Times New Roman" w:hAnsi="Times New Roman"/>
          <w:b w:val="0"/>
          <w:color w:val="auto"/>
          <w:sz w:val="24"/>
          <w:szCs w:val="24"/>
        </w:rPr>
      </w:pPr>
      <w:bookmarkStart w:id="263" w:name="_Toc19658713"/>
      <w:r w:rsidRPr="00CB607A">
        <w:rPr>
          <w:rFonts w:ascii="Times New Roman" w:hAnsi="Times New Roman"/>
          <w:b w:val="0"/>
          <w:color w:val="auto"/>
          <w:sz w:val="24"/>
          <w:szCs w:val="24"/>
        </w:rPr>
        <w:t xml:space="preserve">Table </w:t>
      </w:r>
      <w:r w:rsidR="0096188E" w:rsidRPr="00CB607A">
        <w:rPr>
          <w:rFonts w:ascii="Times New Roman" w:hAnsi="Times New Roman"/>
          <w:b w:val="0"/>
          <w:color w:val="auto"/>
          <w:sz w:val="24"/>
          <w:szCs w:val="24"/>
        </w:rPr>
        <w:fldChar w:fldCharType="begin"/>
      </w:r>
      <w:r w:rsidRPr="00CB607A">
        <w:rPr>
          <w:rFonts w:ascii="Times New Roman" w:hAnsi="Times New Roman"/>
          <w:b w:val="0"/>
          <w:color w:val="auto"/>
          <w:sz w:val="24"/>
          <w:szCs w:val="24"/>
        </w:rPr>
        <w:instrText xml:space="preserve"> SEQ Table \* ARABIC </w:instrText>
      </w:r>
      <w:r w:rsidR="0096188E" w:rsidRPr="00CB607A">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7</w:t>
      </w:r>
      <w:r w:rsidR="0096188E" w:rsidRPr="00CB607A">
        <w:rPr>
          <w:rFonts w:ascii="Times New Roman" w:hAnsi="Times New Roman"/>
          <w:b w:val="0"/>
          <w:color w:val="auto"/>
          <w:sz w:val="24"/>
          <w:szCs w:val="24"/>
        </w:rPr>
        <w:fldChar w:fldCharType="end"/>
      </w:r>
      <w:r w:rsidRPr="00CB607A">
        <w:rPr>
          <w:rFonts w:ascii="Times New Roman" w:hAnsi="Times New Roman"/>
          <w:b w:val="0"/>
          <w:noProof/>
          <w:color w:val="auto"/>
          <w:sz w:val="24"/>
          <w:szCs w:val="24"/>
        </w:rPr>
        <w:t xml:space="preserve"> The common human and livestock disease that are treated b</w:t>
      </w:r>
      <w:r w:rsidR="00CB607A" w:rsidRPr="00CB607A">
        <w:rPr>
          <w:rFonts w:ascii="Times New Roman" w:hAnsi="Times New Roman"/>
          <w:b w:val="0"/>
          <w:noProof/>
          <w:color w:val="auto"/>
          <w:sz w:val="24"/>
          <w:szCs w:val="24"/>
        </w:rPr>
        <w:t>y more than three medicinal plants and percentage of medicinal plant used</w:t>
      </w:r>
      <w:bookmarkEnd w:id="263"/>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94"/>
        <w:gridCol w:w="1764"/>
        <w:gridCol w:w="1890"/>
        <w:gridCol w:w="1530"/>
      </w:tblGrid>
      <w:tr w:rsidR="00E9198F" w:rsidRPr="007A0C8F" w:rsidTr="007A0C8F">
        <w:trPr>
          <w:jc w:val="center"/>
        </w:trPr>
        <w:tc>
          <w:tcPr>
            <w:tcW w:w="2394" w:type="dxa"/>
            <w:shd w:val="clear" w:color="auto" w:fill="D9D9D9" w:themeFill="background1" w:themeFillShade="D9"/>
          </w:tcPr>
          <w:p w:rsidR="00E9198F" w:rsidRPr="007A0C8F" w:rsidRDefault="00E9198F" w:rsidP="007A0C8F">
            <w:pPr>
              <w:tabs>
                <w:tab w:val="left" w:pos="5692"/>
              </w:tabs>
              <w:autoSpaceDE w:val="0"/>
              <w:autoSpaceDN w:val="0"/>
              <w:adjustRightInd w:val="0"/>
              <w:spacing w:after="0"/>
              <w:jc w:val="center"/>
              <w:rPr>
                <w:rFonts w:ascii="Times New Roman" w:hAnsi="Times New Roman"/>
                <w:b/>
                <w:sz w:val="24"/>
                <w:szCs w:val="24"/>
              </w:rPr>
            </w:pPr>
            <w:r w:rsidRPr="007A0C8F">
              <w:rPr>
                <w:rFonts w:ascii="Times New Roman" w:hAnsi="Times New Roman"/>
                <w:b/>
                <w:sz w:val="24"/>
                <w:szCs w:val="24"/>
              </w:rPr>
              <w:t>Disease treated</w:t>
            </w:r>
          </w:p>
        </w:tc>
        <w:tc>
          <w:tcPr>
            <w:tcW w:w="1764" w:type="dxa"/>
            <w:shd w:val="clear" w:color="auto" w:fill="D9D9D9" w:themeFill="background1" w:themeFillShade="D9"/>
          </w:tcPr>
          <w:p w:rsidR="00E9198F" w:rsidRPr="007A0C8F" w:rsidRDefault="00E9198F" w:rsidP="007A0C8F">
            <w:pPr>
              <w:tabs>
                <w:tab w:val="left" w:pos="5692"/>
              </w:tabs>
              <w:autoSpaceDE w:val="0"/>
              <w:autoSpaceDN w:val="0"/>
              <w:adjustRightInd w:val="0"/>
              <w:spacing w:after="0"/>
              <w:jc w:val="center"/>
              <w:rPr>
                <w:rFonts w:ascii="Times New Roman" w:hAnsi="Times New Roman"/>
                <w:b/>
                <w:sz w:val="24"/>
                <w:szCs w:val="24"/>
              </w:rPr>
            </w:pPr>
            <w:r w:rsidRPr="007A0C8F">
              <w:rPr>
                <w:rFonts w:ascii="Times New Roman" w:hAnsi="Times New Roman"/>
                <w:b/>
                <w:sz w:val="24"/>
                <w:szCs w:val="24"/>
              </w:rPr>
              <w:t>Local name</w:t>
            </w:r>
          </w:p>
        </w:tc>
        <w:tc>
          <w:tcPr>
            <w:tcW w:w="1890" w:type="dxa"/>
            <w:shd w:val="clear" w:color="auto" w:fill="D9D9D9" w:themeFill="background1" w:themeFillShade="D9"/>
          </w:tcPr>
          <w:p w:rsidR="00E9198F" w:rsidRPr="007A0C8F" w:rsidRDefault="00E9198F" w:rsidP="007A0C8F">
            <w:pPr>
              <w:tabs>
                <w:tab w:val="left" w:pos="5692"/>
              </w:tabs>
              <w:autoSpaceDE w:val="0"/>
              <w:autoSpaceDN w:val="0"/>
              <w:adjustRightInd w:val="0"/>
              <w:spacing w:after="0"/>
              <w:jc w:val="center"/>
              <w:rPr>
                <w:rFonts w:ascii="Times New Roman" w:hAnsi="Times New Roman"/>
                <w:b/>
                <w:sz w:val="24"/>
                <w:szCs w:val="24"/>
              </w:rPr>
            </w:pPr>
            <w:r w:rsidRPr="007A0C8F">
              <w:rPr>
                <w:rFonts w:ascii="Times New Roman" w:hAnsi="Times New Roman"/>
                <w:b/>
                <w:sz w:val="24"/>
                <w:szCs w:val="24"/>
              </w:rPr>
              <w:t>No/ plant species</w:t>
            </w:r>
          </w:p>
        </w:tc>
        <w:tc>
          <w:tcPr>
            <w:tcW w:w="1530" w:type="dxa"/>
            <w:shd w:val="clear" w:color="auto" w:fill="D9D9D9" w:themeFill="background1" w:themeFillShade="D9"/>
          </w:tcPr>
          <w:p w:rsidR="00E9198F" w:rsidRPr="007A0C8F" w:rsidRDefault="00E9198F" w:rsidP="007A0C8F">
            <w:pPr>
              <w:tabs>
                <w:tab w:val="left" w:pos="5692"/>
              </w:tabs>
              <w:autoSpaceDE w:val="0"/>
              <w:autoSpaceDN w:val="0"/>
              <w:adjustRightInd w:val="0"/>
              <w:spacing w:after="0"/>
              <w:jc w:val="center"/>
              <w:rPr>
                <w:rFonts w:ascii="Times New Roman" w:hAnsi="Times New Roman"/>
                <w:b/>
                <w:sz w:val="24"/>
                <w:szCs w:val="24"/>
              </w:rPr>
            </w:pPr>
            <w:r w:rsidRPr="007A0C8F">
              <w:rPr>
                <w:rFonts w:ascii="Times New Roman" w:hAnsi="Times New Roman"/>
                <w:b/>
                <w:sz w:val="24"/>
                <w:szCs w:val="24"/>
              </w:rPr>
              <w:t>% of plants</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Megagna</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Megagna</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4</w:t>
            </w:r>
          </w:p>
        </w:tc>
        <w:tc>
          <w:tcPr>
            <w:tcW w:w="153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3.</w:t>
            </w:r>
            <w:r w:rsidR="005E1236">
              <w:rPr>
                <w:rFonts w:ascii="Times New Roman" w:hAnsi="Times New Roman"/>
                <w:sz w:val="24"/>
                <w:szCs w:val="24"/>
              </w:rPr>
              <w:t>2</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Stomach ache</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Hode kurtet</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5</w:t>
            </w:r>
          </w:p>
        </w:tc>
        <w:tc>
          <w:tcPr>
            <w:tcW w:w="1530" w:type="dxa"/>
          </w:tcPr>
          <w:p w:rsidR="00E9198F" w:rsidRPr="003D7BB0" w:rsidRDefault="0034275B" w:rsidP="000A674E">
            <w:pPr>
              <w:tabs>
                <w:tab w:val="left" w:pos="5692"/>
              </w:tabs>
              <w:autoSpaceDE w:val="0"/>
              <w:autoSpaceDN w:val="0"/>
              <w:adjustRightInd w:val="0"/>
              <w:spacing w:after="0"/>
              <w:jc w:val="right"/>
              <w:rPr>
                <w:rFonts w:ascii="Times New Roman" w:hAnsi="Times New Roman"/>
                <w:sz w:val="24"/>
                <w:szCs w:val="24"/>
              </w:rPr>
            </w:pPr>
            <w:r>
              <w:rPr>
                <w:rFonts w:ascii="Times New Roman" w:hAnsi="Times New Roman"/>
                <w:sz w:val="24"/>
                <w:szCs w:val="24"/>
              </w:rPr>
              <w:t>4</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Head ache</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Rass Mitat</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4</w:t>
            </w:r>
          </w:p>
        </w:tc>
        <w:tc>
          <w:tcPr>
            <w:tcW w:w="153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3.</w:t>
            </w:r>
            <w:r w:rsidR="008502A5">
              <w:rPr>
                <w:rFonts w:ascii="Times New Roman" w:hAnsi="Times New Roman"/>
                <w:sz w:val="24"/>
                <w:szCs w:val="24"/>
              </w:rPr>
              <w:t>2</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Pr>
                <w:rFonts w:ascii="Times New Roman" w:hAnsi="Times New Roman"/>
                <w:sz w:val="24"/>
                <w:szCs w:val="24"/>
              </w:rPr>
              <w:t>Febrile illness</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Mich</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10</w:t>
            </w:r>
          </w:p>
        </w:tc>
        <w:tc>
          <w:tcPr>
            <w:tcW w:w="153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8</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Devil</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Seitan</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6</w:t>
            </w:r>
          </w:p>
        </w:tc>
        <w:tc>
          <w:tcPr>
            <w:tcW w:w="153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4.</w:t>
            </w:r>
            <w:r w:rsidR="007414D6">
              <w:rPr>
                <w:rFonts w:ascii="Times New Roman" w:hAnsi="Times New Roman"/>
                <w:sz w:val="24"/>
                <w:szCs w:val="24"/>
              </w:rPr>
              <w:t>8</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Common cold</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Guanfan</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4</w:t>
            </w:r>
          </w:p>
        </w:tc>
        <w:tc>
          <w:tcPr>
            <w:tcW w:w="153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3.</w:t>
            </w:r>
            <w:r w:rsidR="00425671">
              <w:rPr>
                <w:rFonts w:ascii="Times New Roman" w:hAnsi="Times New Roman"/>
                <w:sz w:val="24"/>
                <w:szCs w:val="24"/>
              </w:rPr>
              <w:t>2</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Anthrax</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Abasenga</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4</w:t>
            </w:r>
          </w:p>
        </w:tc>
        <w:tc>
          <w:tcPr>
            <w:tcW w:w="153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3.</w:t>
            </w:r>
            <w:r w:rsidR="00425671">
              <w:rPr>
                <w:rFonts w:ascii="Times New Roman" w:hAnsi="Times New Roman"/>
                <w:sz w:val="24"/>
                <w:szCs w:val="24"/>
              </w:rPr>
              <w:t>2</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Wound</w:t>
            </w:r>
          </w:p>
        </w:tc>
        <w:tc>
          <w:tcPr>
            <w:tcW w:w="1764" w:type="dxa"/>
          </w:tcPr>
          <w:p w:rsidR="00E9198F" w:rsidRPr="003D7BB0" w:rsidRDefault="00AF3836"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Kusel</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5</w:t>
            </w:r>
          </w:p>
        </w:tc>
        <w:tc>
          <w:tcPr>
            <w:tcW w:w="1530" w:type="dxa"/>
          </w:tcPr>
          <w:p w:rsidR="00E9198F" w:rsidRPr="003D7BB0" w:rsidRDefault="00425671" w:rsidP="000A674E">
            <w:pPr>
              <w:tabs>
                <w:tab w:val="left" w:pos="5692"/>
              </w:tabs>
              <w:autoSpaceDE w:val="0"/>
              <w:autoSpaceDN w:val="0"/>
              <w:adjustRightInd w:val="0"/>
              <w:spacing w:after="0"/>
              <w:jc w:val="right"/>
              <w:rPr>
                <w:rFonts w:ascii="Times New Roman" w:hAnsi="Times New Roman"/>
                <w:sz w:val="24"/>
                <w:szCs w:val="24"/>
              </w:rPr>
            </w:pPr>
            <w:r>
              <w:rPr>
                <w:rFonts w:ascii="Times New Roman" w:hAnsi="Times New Roman"/>
                <w:sz w:val="24"/>
                <w:szCs w:val="24"/>
              </w:rPr>
              <w:t>4</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Cough</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Sale</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5</w:t>
            </w:r>
          </w:p>
        </w:tc>
        <w:tc>
          <w:tcPr>
            <w:tcW w:w="1530" w:type="dxa"/>
          </w:tcPr>
          <w:p w:rsidR="00E9198F" w:rsidRPr="003D7BB0" w:rsidRDefault="00425671" w:rsidP="000A674E">
            <w:pPr>
              <w:tabs>
                <w:tab w:val="left" w:pos="5692"/>
              </w:tabs>
              <w:autoSpaceDE w:val="0"/>
              <w:autoSpaceDN w:val="0"/>
              <w:adjustRightInd w:val="0"/>
              <w:spacing w:after="0"/>
              <w:jc w:val="right"/>
              <w:rPr>
                <w:rFonts w:ascii="Times New Roman" w:hAnsi="Times New Roman"/>
                <w:sz w:val="24"/>
                <w:szCs w:val="24"/>
              </w:rPr>
            </w:pPr>
            <w:r>
              <w:rPr>
                <w:rFonts w:ascii="Times New Roman" w:hAnsi="Times New Roman"/>
                <w:sz w:val="24"/>
                <w:szCs w:val="24"/>
              </w:rPr>
              <w:t>4</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Evil eye</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Buda</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7</w:t>
            </w:r>
          </w:p>
        </w:tc>
        <w:tc>
          <w:tcPr>
            <w:tcW w:w="1530" w:type="dxa"/>
          </w:tcPr>
          <w:p w:rsidR="00E9198F" w:rsidRPr="003D7BB0" w:rsidRDefault="00425671" w:rsidP="000A674E">
            <w:pPr>
              <w:tabs>
                <w:tab w:val="left" w:pos="5692"/>
              </w:tabs>
              <w:autoSpaceDE w:val="0"/>
              <w:autoSpaceDN w:val="0"/>
              <w:adjustRightInd w:val="0"/>
              <w:spacing w:after="0"/>
              <w:jc w:val="right"/>
              <w:rPr>
                <w:rFonts w:ascii="Times New Roman" w:hAnsi="Times New Roman"/>
                <w:sz w:val="24"/>
                <w:szCs w:val="24"/>
              </w:rPr>
            </w:pPr>
            <w:r>
              <w:rPr>
                <w:rFonts w:ascii="Times New Roman" w:hAnsi="Times New Roman"/>
                <w:sz w:val="24"/>
                <w:szCs w:val="24"/>
              </w:rPr>
              <w:t>5.6</w:t>
            </w:r>
          </w:p>
        </w:tc>
      </w:tr>
      <w:tr w:rsidR="00E9198F" w:rsidRPr="003D7BB0" w:rsidTr="007A0C8F">
        <w:trPr>
          <w:jc w:val="center"/>
        </w:trPr>
        <w:tc>
          <w:tcPr>
            <w:tcW w:w="239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Diarrhea</w:t>
            </w:r>
          </w:p>
        </w:tc>
        <w:tc>
          <w:tcPr>
            <w:tcW w:w="1764" w:type="dxa"/>
          </w:tcPr>
          <w:p w:rsidR="00E9198F" w:rsidRPr="003D7BB0" w:rsidRDefault="00E9198F" w:rsidP="007A0C8F">
            <w:pPr>
              <w:tabs>
                <w:tab w:val="left" w:pos="5692"/>
              </w:tabs>
              <w:autoSpaceDE w:val="0"/>
              <w:autoSpaceDN w:val="0"/>
              <w:adjustRightInd w:val="0"/>
              <w:spacing w:after="0"/>
              <w:jc w:val="both"/>
              <w:rPr>
                <w:rFonts w:ascii="Times New Roman" w:hAnsi="Times New Roman"/>
                <w:sz w:val="24"/>
                <w:szCs w:val="24"/>
              </w:rPr>
            </w:pPr>
            <w:r w:rsidRPr="003D7BB0">
              <w:rPr>
                <w:rFonts w:ascii="Times New Roman" w:hAnsi="Times New Roman"/>
                <w:sz w:val="24"/>
                <w:szCs w:val="24"/>
              </w:rPr>
              <w:t>Tekimat</w:t>
            </w:r>
          </w:p>
        </w:tc>
        <w:tc>
          <w:tcPr>
            <w:tcW w:w="189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4</w:t>
            </w:r>
          </w:p>
        </w:tc>
        <w:tc>
          <w:tcPr>
            <w:tcW w:w="1530" w:type="dxa"/>
          </w:tcPr>
          <w:p w:rsidR="00E9198F" w:rsidRPr="003D7BB0" w:rsidRDefault="00E9198F" w:rsidP="000A674E">
            <w:pPr>
              <w:tabs>
                <w:tab w:val="left" w:pos="5692"/>
              </w:tabs>
              <w:autoSpaceDE w:val="0"/>
              <w:autoSpaceDN w:val="0"/>
              <w:adjustRightInd w:val="0"/>
              <w:spacing w:after="0"/>
              <w:jc w:val="right"/>
              <w:rPr>
                <w:rFonts w:ascii="Times New Roman" w:hAnsi="Times New Roman"/>
                <w:sz w:val="24"/>
                <w:szCs w:val="24"/>
              </w:rPr>
            </w:pPr>
            <w:r w:rsidRPr="003D7BB0">
              <w:rPr>
                <w:rFonts w:ascii="Times New Roman" w:hAnsi="Times New Roman"/>
                <w:sz w:val="24"/>
                <w:szCs w:val="24"/>
              </w:rPr>
              <w:t>3.</w:t>
            </w:r>
            <w:r w:rsidR="00425671">
              <w:rPr>
                <w:rFonts w:ascii="Times New Roman" w:hAnsi="Times New Roman"/>
                <w:sz w:val="24"/>
                <w:szCs w:val="24"/>
              </w:rPr>
              <w:t>2</w:t>
            </w:r>
          </w:p>
        </w:tc>
      </w:tr>
      <w:tr w:rsidR="00E9198F" w:rsidRPr="003D7BB0" w:rsidTr="007A0C8F">
        <w:trPr>
          <w:jc w:val="center"/>
        </w:trPr>
        <w:tc>
          <w:tcPr>
            <w:tcW w:w="2394" w:type="dxa"/>
          </w:tcPr>
          <w:p w:rsidR="00E9198F" w:rsidRPr="009E4178" w:rsidRDefault="00E9198F" w:rsidP="007A0C8F">
            <w:pPr>
              <w:tabs>
                <w:tab w:val="left" w:pos="5692"/>
              </w:tabs>
              <w:autoSpaceDE w:val="0"/>
              <w:autoSpaceDN w:val="0"/>
              <w:adjustRightInd w:val="0"/>
              <w:spacing w:after="0"/>
              <w:jc w:val="both"/>
              <w:rPr>
                <w:rFonts w:ascii="Times New Roman" w:hAnsi="Times New Roman"/>
                <w:sz w:val="24"/>
                <w:szCs w:val="24"/>
              </w:rPr>
            </w:pPr>
            <w:r w:rsidRPr="009E4178">
              <w:rPr>
                <w:rFonts w:ascii="Times New Roman" w:hAnsi="Times New Roman"/>
                <w:sz w:val="24"/>
                <w:szCs w:val="24"/>
              </w:rPr>
              <w:t>Dandruff</w:t>
            </w:r>
          </w:p>
        </w:tc>
        <w:tc>
          <w:tcPr>
            <w:tcW w:w="1764" w:type="dxa"/>
          </w:tcPr>
          <w:p w:rsidR="00E9198F" w:rsidRPr="009E4178" w:rsidRDefault="00E9198F" w:rsidP="007A0C8F">
            <w:pPr>
              <w:tabs>
                <w:tab w:val="left" w:pos="5692"/>
              </w:tabs>
              <w:autoSpaceDE w:val="0"/>
              <w:autoSpaceDN w:val="0"/>
              <w:adjustRightInd w:val="0"/>
              <w:spacing w:after="0"/>
              <w:jc w:val="both"/>
              <w:rPr>
                <w:rFonts w:ascii="Times New Roman" w:hAnsi="Times New Roman"/>
                <w:sz w:val="24"/>
                <w:szCs w:val="24"/>
              </w:rPr>
            </w:pPr>
            <w:r w:rsidRPr="009E4178">
              <w:rPr>
                <w:rFonts w:ascii="Times New Roman" w:hAnsi="Times New Roman"/>
                <w:sz w:val="24"/>
                <w:szCs w:val="24"/>
              </w:rPr>
              <w:t xml:space="preserve">Forofor </w:t>
            </w:r>
          </w:p>
        </w:tc>
        <w:tc>
          <w:tcPr>
            <w:tcW w:w="1890" w:type="dxa"/>
          </w:tcPr>
          <w:p w:rsidR="00E9198F" w:rsidRPr="009E4178" w:rsidRDefault="00E9198F" w:rsidP="000A674E">
            <w:pPr>
              <w:tabs>
                <w:tab w:val="left" w:pos="5692"/>
              </w:tabs>
              <w:autoSpaceDE w:val="0"/>
              <w:autoSpaceDN w:val="0"/>
              <w:adjustRightInd w:val="0"/>
              <w:spacing w:after="0"/>
              <w:jc w:val="right"/>
              <w:rPr>
                <w:rFonts w:ascii="Times New Roman" w:hAnsi="Times New Roman"/>
                <w:sz w:val="24"/>
                <w:szCs w:val="24"/>
              </w:rPr>
            </w:pPr>
            <w:r w:rsidRPr="009E4178">
              <w:rPr>
                <w:rFonts w:ascii="Times New Roman" w:hAnsi="Times New Roman"/>
                <w:sz w:val="24"/>
                <w:szCs w:val="24"/>
              </w:rPr>
              <w:t>5</w:t>
            </w:r>
          </w:p>
        </w:tc>
        <w:tc>
          <w:tcPr>
            <w:tcW w:w="1530" w:type="dxa"/>
          </w:tcPr>
          <w:p w:rsidR="00E9198F" w:rsidRPr="009E4178" w:rsidRDefault="0018792D" w:rsidP="000A674E">
            <w:pPr>
              <w:tabs>
                <w:tab w:val="left" w:pos="1109"/>
              </w:tabs>
              <w:autoSpaceDE w:val="0"/>
              <w:autoSpaceDN w:val="0"/>
              <w:adjustRightInd w:val="0"/>
              <w:spacing w:after="0"/>
              <w:jc w:val="right"/>
              <w:rPr>
                <w:rFonts w:ascii="Times New Roman" w:hAnsi="Times New Roman"/>
                <w:sz w:val="24"/>
                <w:szCs w:val="24"/>
              </w:rPr>
            </w:pPr>
            <w:r w:rsidRPr="009E4178">
              <w:rPr>
                <w:rFonts w:ascii="Times New Roman" w:hAnsi="Times New Roman"/>
                <w:sz w:val="24"/>
                <w:szCs w:val="24"/>
              </w:rPr>
              <w:t>4</w:t>
            </w:r>
            <w:r w:rsidR="00E9198F" w:rsidRPr="009E4178">
              <w:rPr>
                <w:rFonts w:ascii="Times New Roman" w:hAnsi="Times New Roman"/>
                <w:sz w:val="24"/>
                <w:szCs w:val="24"/>
              </w:rPr>
              <w:tab/>
            </w:r>
          </w:p>
        </w:tc>
      </w:tr>
    </w:tbl>
    <w:p w:rsidR="00E9198F" w:rsidRPr="00530CEE" w:rsidRDefault="00FE429C" w:rsidP="006C7218">
      <w:pPr>
        <w:pStyle w:val="Heading2"/>
        <w:rPr>
          <w:rFonts w:ascii="Times New Roman" w:hAnsi="Times New Roman" w:cs="Times New Roman"/>
          <w:color w:val="auto"/>
        </w:rPr>
      </w:pPr>
      <w:bookmarkStart w:id="264" w:name="_Toc514146226"/>
      <w:bookmarkStart w:id="265" w:name="_Toc11814065"/>
      <w:bookmarkStart w:id="266" w:name="_Toc175438847"/>
      <w:r w:rsidRPr="00530CEE">
        <w:rPr>
          <w:rFonts w:ascii="Times New Roman" w:hAnsi="Times New Roman" w:cs="Times New Roman"/>
          <w:color w:val="auto"/>
        </w:rPr>
        <w:t>4.5</w:t>
      </w:r>
      <w:r w:rsidR="00E9198F" w:rsidRPr="00530CEE">
        <w:rPr>
          <w:rFonts w:ascii="Times New Roman" w:hAnsi="Times New Roman" w:cs="Times New Roman"/>
          <w:color w:val="auto"/>
        </w:rPr>
        <w:t xml:space="preserve"> Ranking of most important medicinal plants</w:t>
      </w:r>
      <w:bookmarkStart w:id="267" w:name="_Toc514146227"/>
      <w:bookmarkEnd w:id="264"/>
      <w:bookmarkEnd w:id="265"/>
      <w:bookmarkEnd w:id="266"/>
    </w:p>
    <w:p w:rsidR="00EE2ACA" w:rsidRPr="005F7B32" w:rsidRDefault="00E9198F" w:rsidP="00375E76">
      <w:pPr>
        <w:pStyle w:val="Heading3"/>
        <w:spacing w:line="480" w:lineRule="auto"/>
        <w:rPr>
          <w:rFonts w:ascii="Times New Roman" w:hAnsi="Times New Roman" w:cs="Times New Roman"/>
          <w:color w:val="auto"/>
          <w:sz w:val="24"/>
          <w:szCs w:val="24"/>
        </w:rPr>
      </w:pPr>
      <w:bookmarkStart w:id="268" w:name="_Toc11814066"/>
      <w:bookmarkStart w:id="269" w:name="_Toc175438848"/>
      <w:r w:rsidRPr="005F7B32">
        <w:rPr>
          <w:rFonts w:ascii="Times New Roman" w:hAnsi="Times New Roman" w:cs="Times New Roman"/>
          <w:color w:val="auto"/>
          <w:sz w:val="24"/>
          <w:szCs w:val="24"/>
        </w:rPr>
        <w:t>4</w:t>
      </w:r>
      <w:r w:rsidR="009E6CF1" w:rsidRPr="005F7B32">
        <w:rPr>
          <w:rFonts w:ascii="Times New Roman" w:hAnsi="Times New Roman" w:cs="Times New Roman"/>
          <w:color w:val="auto"/>
          <w:sz w:val="24"/>
          <w:szCs w:val="24"/>
        </w:rPr>
        <w:t>.5</w:t>
      </w:r>
      <w:r w:rsidRPr="005F7B32">
        <w:rPr>
          <w:rFonts w:ascii="Times New Roman" w:hAnsi="Times New Roman" w:cs="Times New Roman"/>
          <w:color w:val="auto"/>
          <w:sz w:val="24"/>
          <w:szCs w:val="24"/>
        </w:rPr>
        <w:t>.1 Informant consensus of medicinal plant use report</w:t>
      </w:r>
      <w:bookmarkStart w:id="270" w:name="_Toc11814067"/>
      <w:bookmarkEnd w:id="267"/>
      <w:bookmarkEnd w:id="268"/>
      <w:bookmarkEnd w:id="269"/>
    </w:p>
    <w:p w:rsidR="00020901" w:rsidRPr="00204E45" w:rsidRDefault="00E9198F" w:rsidP="00E164A5">
      <w:pPr>
        <w:spacing w:line="480" w:lineRule="auto"/>
        <w:jc w:val="both"/>
        <w:rPr>
          <w:rFonts w:ascii="Times New Roman" w:hAnsi="Times New Roman"/>
          <w:sz w:val="24"/>
        </w:rPr>
      </w:pPr>
      <w:r w:rsidRPr="007A0C8F">
        <w:rPr>
          <w:rFonts w:ascii="Times New Roman" w:hAnsi="Times New Roman"/>
          <w:sz w:val="24"/>
        </w:rPr>
        <w:t xml:space="preserve">One way of confirming the </w:t>
      </w:r>
      <w:r w:rsidR="00101539" w:rsidRPr="007A0C8F">
        <w:rPr>
          <w:rFonts w:ascii="Times New Roman" w:hAnsi="Times New Roman"/>
          <w:sz w:val="24"/>
        </w:rPr>
        <w:t>self-important</w:t>
      </w:r>
      <w:r w:rsidRPr="007A0C8F">
        <w:rPr>
          <w:rFonts w:ascii="Times New Roman" w:hAnsi="Times New Roman"/>
          <w:sz w:val="24"/>
        </w:rPr>
        <w:t xml:space="preserve"> of a given plant species is using the consensus made by informants. According to this popular</w:t>
      </w:r>
      <w:r w:rsidR="005D68E5">
        <w:rPr>
          <w:rFonts w:ascii="Times New Roman" w:hAnsi="Times New Roman"/>
          <w:sz w:val="24"/>
        </w:rPr>
        <w:t xml:space="preserve"> and healing medicinal plants wer</w:t>
      </w:r>
      <w:r w:rsidRPr="007A0C8F">
        <w:rPr>
          <w:rFonts w:ascii="Times New Roman" w:hAnsi="Times New Roman"/>
          <w:sz w:val="24"/>
        </w:rPr>
        <w:t xml:space="preserve">e cited by the majority of the community. The results of this study showed that some medicinal plants are </w:t>
      </w:r>
      <w:r w:rsidR="006503A9" w:rsidRPr="007A0C8F">
        <w:rPr>
          <w:rFonts w:ascii="Times New Roman" w:hAnsi="Times New Roman"/>
          <w:sz w:val="24"/>
        </w:rPr>
        <w:t>accepted</w:t>
      </w:r>
      <w:r w:rsidRPr="007A0C8F">
        <w:rPr>
          <w:rFonts w:ascii="Times New Roman" w:hAnsi="Times New Roman"/>
          <w:sz w:val="24"/>
        </w:rPr>
        <w:t xml:space="preserve"> than </w:t>
      </w:r>
      <w:r w:rsidRPr="007A0C8F">
        <w:rPr>
          <w:rFonts w:ascii="Times New Roman" w:hAnsi="Times New Roman"/>
          <w:sz w:val="24"/>
        </w:rPr>
        <w:lastRenderedPageBreak/>
        <w:t xml:space="preserve">others, in this study the highest informant consensus </w:t>
      </w:r>
      <w:r w:rsidRPr="007A0C8F">
        <w:rPr>
          <w:rFonts w:ascii="Times New Roman" w:hAnsi="Times New Roman"/>
          <w:i/>
          <w:sz w:val="24"/>
        </w:rPr>
        <w:t>Zehneria scabra</w:t>
      </w:r>
      <w:r w:rsidR="005D68E5" w:rsidRPr="005D68E5">
        <w:rPr>
          <w:rStyle w:val="CommentReference"/>
          <w:rFonts w:ascii="Times New Roman" w:hAnsi="Times New Roman"/>
          <w:sz w:val="28"/>
          <w:szCs w:val="24"/>
        </w:rPr>
        <w:t>w</w:t>
      </w:r>
      <w:r w:rsidR="005D68E5" w:rsidRPr="005D68E5">
        <w:rPr>
          <w:rFonts w:ascii="Times New Roman" w:hAnsi="Times New Roman"/>
          <w:sz w:val="24"/>
        </w:rPr>
        <w:t>as</w:t>
      </w:r>
      <w:r w:rsidR="00C47517" w:rsidRPr="007A0C8F">
        <w:rPr>
          <w:rFonts w:ascii="Times New Roman" w:hAnsi="Times New Roman"/>
          <w:sz w:val="24"/>
        </w:rPr>
        <w:t>cited by 70</w:t>
      </w:r>
      <w:r w:rsidRPr="007A0C8F">
        <w:rPr>
          <w:rFonts w:ascii="Times New Roman" w:hAnsi="Times New Roman"/>
          <w:sz w:val="24"/>
        </w:rPr>
        <w:t xml:space="preserve"> informants where as </w:t>
      </w:r>
      <w:r w:rsidR="00374FA9">
        <w:rPr>
          <w:rFonts w:ascii="Times New Roman" w:hAnsi="Times New Roman"/>
          <w:i/>
          <w:sz w:val="24"/>
        </w:rPr>
        <w:t>Ocim</w:t>
      </w:r>
      <w:r w:rsidR="005173F8" w:rsidRPr="007A0C8F">
        <w:rPr>
          <w:rFonts w:ascii="Times New Roman" w:hAnsi="Times New Roman"/>
          <w:i/>
          <w:sz w:val="24"/>
        </w:rPr>
        <w:t xml:space="preserve">um </w:t>
      </w:r>
      <w:r w:rsidR="00374FA9">
        <w:rPr>
          <w:rFonts w:ascii="Times New Roman" w:hAnsi="Times New Roman"/>
          <w:i/>
          <w:sz w:val="24"/>
        </w:rPr>
        <w:t>laminii</w:t>
      </w:r>
      <w:r w:rsidR="00022FB5" w:rsidRPr="007A0C8F">
        <w:rPr>
          <w:rFonts w:ascii="Times New Roman" w:hAnsi="Times New Roman"/>
          <w:i/>
          <w:sz w:val="24"/>
        </w:rPr>
        <w:t xml:space="preserve">follum </w:t>
      </w:r>
      <w:r w:rsidR="00022FB5" w:rsidRPr="007A0C8F">
        <w:rPr>
          <w:rFonts w:ascii="Times New Roman" w:hAnsi="Times New Roman"/>
          <w:sz w:val="24"/>
        </w:rPr>
        <w:t>was</w:t>
      </w:r>
      <w:r w:rsidR="00841FFF" w:rsidRPr="007A0C8F">
        <w:rPr>
          <w:rFonts w:ascii="Times New Roman" w:hAnsi="Times New Roman"/>
          <w:sz w:val="24"/>
        </w:rPr>
        <w:t xml:space="preserve"> cited by </w:t>
      </w:r>
      <w:r w:rsidRPr="007A0C8F">
        <w:rPr>
          <w:rFonts w:ascii="Times New Roman" w:hAnsi="Times New Roman"/>
          <w:sz w:val="24"/>
        </w:rPr>
        <w:t>6</w:t>
      </w:r>
      <w:r w:rsidR="00841FFF" w:rsidRPr="007A0C8F">
        <w:rPr>
          <w:rFonts w:ascii="Times New Roman" w:hAnsi="Times New Roman"/>
          <w:sz w:val="24"/>
        </w:rPr>
        <w:t>0</w:t>
      </w:r>
      <w:r w:rsidRPr="007A0C8F">
        <w:rPr>
          <w:rFonts w:ascii="Times New Roman" w:hAnsi="Times New Roman"/>
          <w:sz w:val="24"/>
        </w:rPr>
        <w:t xml:space="preserve"> informants for the</w:t>
      </w:r>
      <w:r w:rsidR="00253E59" w:rsidRPr="007A0C8F">
        <w:rPr>
          <w:rFonts w:ascii="Times New Roman" w:hAnsi="Times New Roman"/>
          <w:sz w:val="24"/>
        </w:rPr>
        <w:t>ir medicinal value (</w:t>
      </w:r>
      <w:r w:rsidR="00A47D2C">
        <w:rPr>
          <w:rFonts w:ascii="Times New Roman" w:hAnsi="Times New Roman"/>
          <w:sz w:val="24"/>
        </w:rPr>
        <w:t>table 8</w:t>
      </w:r>
      <w:r w:rsidRPr="007A0C8F">
        <w:rPr>
          <w:rFonts w:ascii="Times New Roman" w:hAnsi="Times New Roman"/>
          <w:sz w:val="24"/>
        </w:rPr>
        <w:t>). Popularity of these medicinal plants may be due to their wide range of disease they treat, the efficaciousness of plants or due to the abundance of the plants in the area for easy access.</w:t>
      </w:r>
      <w:bookmarkStart w:id="271" w:name="_Toc519605010"/>
      <w:bookmarkStart w:id="272" w:name="_Toc11814068"/>
      <w:bookmarkStart w:id="273" w:name="_Toc19658714"/>
      <w:bookmarkEnd w:id="270"/>
    </w:p>
    <w:p w:rsidR="000541E6" w:rsidRPr="00E164A5" w:rsidRDefault="00BF193E" w:rsidP="00E164A5">
      <w:pPr>
        <w:spacing w:line="480" w:lineRule="auto"/>
        <w:jc w:val="both"/>
        <w:rPr>
          <w:rFonts w:ascii="Times New Roman" w:hAnsi="Times New Roman"/>
          <w:sz w:val="24"/>
        </w:rPr>
      </w:pPr>
      <w:r w:rsidRPr="001E26BA">
        <w:rPr>
          <w:rFonts w:ascii="Times New Roman" w:hAnsi="Times New Roman"/>
          <w:b/>
          <w:sz w:val="24"/>
          <w:szCs w:val="24"/>
        </w:rPr>
        <w:t xml:space="preserve">Table </w:t>
      </w:r>
      <w:r w:rsidR="0096188E" w:rsidRPr="001E26BA">
        <w:rPr>
          <w:rFonts w:ascii="Times New Roman" w:hAnsi="Times New Roman"/>
          <w:b/>
          <w:sz w:val="24"/>
          <w:szCs w:val="24"/>
        </w:rPr>
        <w:fldChar w:fldCharType="begin"/>
      </w:r>
      <w:r w:rsidRPr="001E26BA">
        <w:rPr>
          <w:rFonts w:ascii="Times New Roman" w:hAnsi="Times New Roman"/>
          <w:b/>
          <w:sz w:val="24"/>
          <w:szCs w:val="24"/>
        </w:rPr>
        <w:instrText xml:space="preserve"> SEQ Table \* ARABIC </w:instrText>
      </w:r>
      <w:r w:rsidR="0096188E" w:rsidRPr="001E26BA">
        <w:rPr>
          <w:rFonts w:ascii="Times New Roman" w:hAnsi="Times New Roman"/>
          <w:b/>
          <w:sz w:val="24"/>
          <w:szCs w:val="24"/>
        </w:rPr>
        <w:fldChar w:fldCharType="separate"/>
      </w:r>
      <w:r w:rsidR="00E54ED2">
        <w:rPr>
          <w:rFonts w:ascii="Times New Roman" w:hAnsi="Times New Roman"/>
          <w:b/>
          <w:noProof/>
          <w:sz w:val="24"/>
          <w:szCs w:val="24"/>
        </w:rPr>
        <w:t>8</w:t>
      </w:r>
      <w:r w:rsidR="0096188E" w:rsidRPr="001E26BA">
        <w:rPr>
          <w:rFonts w:ascii="Times New Roman" w:hAnsi="Times New Roman"/>
          <w:b/>
          <w:sz w:val="24"/>
          <w:szCs w:val="24"/>
        </w:rPr>
        <w:fldChar w:fldCharType="end"/>
      </w:r>
      <w:r w:rsidRPr="001E26BA">
        <w:rPr>
          <w:rFonts w:ascii="Times New Roman" w:hAnsi="Times New Roman"/>
          <w:b/>
          <w:sz w:val="24"/>
          <w:szCs w:val="24"/>
        </w:rPr>
        <w:t xml:space="preserve"> List </w:t>
      </w:r>
      <w:r w:rsidR="00AF308B">
        <w:rPr>
          <w:rFonts w:ascii="Times New Roman" w:hAnsi="Times New Roman"/>
          <w:b/>
          <w:sz w:val="24"/>
          <w:szCs w:val="24"/>
        </w:rPr>
        <w:t xml:space="preserve">of </w:t>
      </w:r>
      <w:r w:rsidRPr="001E26BA">
        <w:rPr>
          <w:rFonts w:ascii="Times New Roman" w:hAnsi="Times New Roman"/>
          <w:b/>
          <w:sz w:val="24"/>
          <w:szCs w:val="24"/>
        </w:rPr>
        <w:t>medicinal plant species reported by 25% and more than 25% of informants</w:t>
      </w:r>
      <w:bookmarkEnd w:id="271"/>
      <w:bookmarkEnd w:id="272"/>
      <w:bookmarkEnd w:id="273"/>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89"/>
        <w:gridCol w:w="1899"/>
        <w:gridCol w:w="2070"/>
        <w:gridCol w:w="1980"/>
      </w:tblGrid>
      <w:tr w:rsidR="000541E6" w:rsidRPr="00E43DB6" w:rsidTr="00E43DB6">
        <w:trPr>
          <w:jc w:val="center"/>
        </w:trPr>
        <w:tc>
          <w:tcPr>
            <w:tcW w:w="2889" w:type="dxa"/>
            <w:shd w:val="clear" w:color="auto" w:fill="D9D9D9" w:themeFill="background1" w:themeFillShade="D9"/>
          </w:tcPr>
          <w:p w:rsidR="000541E6" w:rsidRPr="00E43DB6" w:rsidRDefault="000541E6" w:rsidP="00E43DB6">
            <w:pPr>
              <w:spacing w:line="240" w:lineRule="auto"/>
              <w:rPr>
                <w:rFonts w:ascii="Times New Roman" w:hAnsi="Times New Roman"/>
                <w:sz w:val="24"/>
                <w:szCs w:val="24"/>
              </w:rPr>
            </w:pPr>
            <w:r w:rsidRPr="00E43DB6">
              <w:rPr>
                <w:rFonts w:ascii="Times New Roman" w:hAnsi="Times New Roman"/>
                <w:sz w:val="24"/>
                <w:szCs w:val="24"/>
              </w:rPr>
              <w:t>Scientific name</w:t>
            </w:r>
          </w:p>
        </w:tc>
        <w:tc>
          <w:tcPr>
            <w:tcW w:w="1899" w:type="dxa"/>
            <w:shd w:val="clear" w:color="auto" w:fill="D9D9D9" w:themeFill="background1" w:themeFillShade="D9"/>
          </w:tcPr>
          <w:p w:rsidR="000541E6" w:rsidRPr="00E43DB6" w:rsidRDefault="000541E6" w:rsidP="00E43DB6">
            <w:pPr>
              <w:spacing w:line="240" w:lineRule="auto"/>
              <w:rPr>
                <w:rFonts w:ascii="Times New Roman" w:hAnsi="Times New Roman"/>
                <w:sz w:val="24"/>
                <w:szCs w:val="24"/>
              </w:rPr>
            </w:pPr>
            <w:r w:rsidRPr="00E43DB6">
              <w:rPr>
                <w:rFonts w:ascii="Times New Roman" w:hAnsi="Times New Roman"/>
                <w:sz w:val="24"/>
                <w:szCs w:val="24"/>
              </w:rPr>
              <w:t>Local name</w:t>
            </w:r>
          </w:p>
        </w:tc>
        <w:tc>
          <w:tcPr>
            <w:tcW w:w="2070" w:type="dxa"/>
            <w:shd w:val="clear" w:color="auto" w:fill="D9D9D9" w:themeFill="background1" w:themeFillShade="D9"/>
          </w:tcPr>
          <w:p w:rsidR="000541E6" w:rsidRPr="00E43DB6" w:rsidRDefault="000541E6" w:rsidP="00E43DB6">
            <w:pPr>
              <w:spacing w:line="240" w:lineRule="auto"/>
              <w:rPr>
                <w:rFonts w:ascii="Times New Roman" w:hAnsi="Times New Roman"/>
                <w:sz w:val="24"/>
                <w:szCs w:val="24"/>
              </w:rPr>
            </w:pPr>
            <w:r w:rsidRPr="00E43DB6">
              <w:rPr>
                <w:rFonts w:ascii="Times New Roman" w:hAnsi="Times New Roman"/>
                <w:sz w:val="24"/>
                <w:szCs w:val="24"/>
              </w:rPr>
              <w:t>N</w:t>
            </w:r>
            <w:r w:rsidRPr="00E43DB6">
              <w:rPr>
                <w:rFonts w:ascii="Times New Roman" w:hAnsi="Times New Roman"/>
                <w:sz w:val="24"/>
                <w:szCs w:val="24"/>
                <w:u w:val="single"/>
              </w:rPr>
              <w:t>o</w:t>
            </w:r>
            <w:r w:rsidRPr="00E43DB6">
              <w:rPr>
                <w:rFonts w:ascii="Times New Roman" w:hAnsi="Times New Roman"/>
                <w:sz w:val="24"/>
                <w:szCs w:val="24"/>
              </w:rPr>
              <w:t xml:space="preserve"> of informants</w:t>
            </w:r>
          </w:p>
        </w:tc>
        <w:tc>
          <w:tcPr>
            <w:tcW w:w="1980" w:type="dxa"/>
            <w:shd w:val="clear" w:color="auto" w:fill="D9D9D9" w:themeFill="background1" w:themeFillShade="D9"/>
          </w:tcPr>
          <w:p w:rsidR="000541E6" w:rsidRPr="00E43DB6" w:rsidRDefault="000541E6" w:rsidP="00E43DB6">
            <w:pPr>
              <w:spacing w:line="240" w:lineRule="auto"/>
              <w:rPr>
                <w:rFonts w:ascii="Times New Roman" w:hAnsi="Times New Roman"/>
                <w:sz w:val="24"/>
                <w:szCs w:val="24"/>
              </w:rPr>
            </w:pPr>
            <w:r w:rsidRPr="00E43DB6">
              <w:rPr>
                <w:rFonts w:ascii="Times New Roman" w:hAnsi="Times New Roman"/>
                <w:sz w:val="24"/>
                <w:szCs w:val="24"/>
              </w:rPr>
              <w:t>% of informants</w:t>
            </w:r>
          </w:p>
        </w:tc>
      </w:tr>
      <w:tr w:rsidR="000541E6" w:rsidRPr="00E43DB6" w:rsidTr="00845532">
        <w:trPr>
          <w:trHeight w:val="314"/>
          <w:jc w:val="center"/>
        </w:trPr>
        <w:tc>
          <w:tcPr>
            <w:tcW w:w="2889" w:type="dxa"/>
          </w:tcPr>
          <w:p w:rsidR="000541E6" w:rsidRPr="00BA0F64" w:rsidRDefault="000541E6" w:rsidP="00E43DB6">
            <w:pPr>
              <w:spacing w:after="0" w:line="240" w:lineRule="auto"/>
              <w:rPr>
                <w:rFonts w:ascii="Times New Roman" w:hAnsi="Times New Roman"/>
                <w:i/>
                <w:sz w:val="24"/>
                <w:szCs w:val="24"/>
              </w:rPr>
            </w:pPr>
            <w:r w:rsidRPr="00BA0F64">
              <w:rPr>
                <w:rFonts w:ascii="Times New Roman" w:hAnsi="Times New Roman"/>
                <w:i/>
                <w:sz w:val="24"/>
                <w:szCs w:val="24"/>
              </w:rPr>
              <w:t>Zehneria scabra</w:t>
            </w:r>
          </w:p>
        </w:tc>
        <w:tc>
          <w:tcPr>
            <w:tcW w:w="1899" w:type="dxa"/>
          </w:tcPr>
          <w:p w:rsidR="000541E6" w:rsidRPr="00E43DB6" w:rsidRDefault="00423FA5" w:rsidP="00E43DB6">
            <w:pPr>
              <w:spacing w:after="0" w:line="240" w:lineRule="auto"/>
              <w:rPr>
                <w:rFonts w:ascii="Times New Roman" w:hAnsi="Times New Roman"/>
                <w:sz w:val="24"/>
                <w:szCs w:val="24"/>
              </w:rPr>
            </w:pPr>
            <w:r w:rsidRPr="00E43DB6">
              <w:rPr>
                <w:rFonts w:ascii="Times New Roman" w:hAnsi="Times New Roman"/>
                <w:sz w:val="24"/>
                <w:szCs w:val="24"/>
              </w:rPr>
              <w:t>Haregeresa</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70</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70</w:t>
            </w:r>
          </w:p>
        </w:tc>
      </w:tr>
      <w:tr w:rsidR="000541E6" w:rsidRPr="00E43DB6" w:rsidTr="00E43DB6">
        <w:trPr>
          <w:trHeight w:val="305"/>
          <w:jc w:val="center"/>
        </w:trPr>
        <w:tc>
          <w:tcPr>
            <w:tcW w:w="2889" w:type="dxa"/>
          </w:tcPr>
          <w:p w:rsidR="000541E6" w:rsidRPr="00BA0F64" w:rsidRDefault="002126EF" w:rsidP="00E43DB6">
            <w:pPr>
              <w:spacing w:after="0" w:line="240" w:lineRule="auto"/>
              <w:rPr>
                <w:rFonts w:ascii="Times New Roman" w:hAnsi="Times New Roman"/>
                <w:i/>
                <w:sz w:val="24"/>
                <w:szCs w:val="24"/>
              </w:rPr>
            </w:pPr>
            <w:r>
              <w:rPr>
                <w:rFonts w:ascii="Times New Roman" w:hAnsi="Times New Roman"/>
                <w:i/>
                <w:sz w:val="24"/>
                <w:szCs w:val="24"/>
              </w:rPr>
              <w:t>Ocim</w:t>
            </w:r>
            <w:r w:rsidR="00A73821" w:rsidRPr="00BA0F64">
              <w:rPr>
                <w:rFonts w:ascii="Times New Roman" w:hAnsi="Times New Roman"/>
                <w:i/>
                <w:sz w:val="24"/>
                <w:szCs w:val="24"/>
              </w:rPr>
              <w:t xml:space="preserve">um </w:t>
            </w:r>
            <w:r>
              <w:rPr>
                <w:rFonts w:ascii="Times New Roman" w:hAnsi="Times New Roman"/>
                <w:i/>
                <w:sz w:val="24"/>
                <w:szCs w:val="24"/>
              </w:rPr>
              <w:t>lamiifo</w:t>
            </w:r>
            <w:r w:rsidR="000541E6" w:rsidRPr="00BA0F64">
              <w:rPr>
                <w:rFonts w:ascii="Times New Roman" w:hAnsi="Times New Roman"/>
                <w:i/>
                <w:sz w:val="24"/>
                <w:szCs w:val="24"/>
              </w:rPr>
              <w:t>l</w:t>
            </w:r>
            <w:r>
              <w:rPr>
                <w:rFonts w:ascii="Times New Roman" w:hAnsi="Times New Roman"/>
                <w:i/>
                <w:sz w:val="24"/>
                <w:szCs w:val="24"/>
              </w:rPr>
              <w:t>i</w:t>
            </w:r>
            <w:r w:rsidR="000541E6" w:rsidRPr="00BA0F64">
              <w:rPr>
                <w:rFonts w:ascii="Times New Roman" w:hAnsi="Times New Roman"/>
                <w:i/>
                <w:sz w:val="24"/>
                <w:szCs w:val="24"/>
              </w:rPr>
              <w:t>um</w:t>
            </w:r>
          </w:p>
        </w:tc>
        <w:tc>
          <w:tcPr>
            <w:tcW w:w="1899" w:type="dxa"/>
          </w:tcPr>
          <w:p w:rsidR="000541E6" w:rsidRPr="00E43DB6" w:rsidRDefault="000541E6" w:rsidP="00E43DB6">
            <w:pPr>
              <w:spacing w:after="0" w:line="240" w:lineRule="auto"/>
              <w:rPr>
                <w:rFonts w:ascii="Times New Roman" w:hAnsi="Times New Roman"/>
                <w:sz w:val="24"/>
                <w:szCs w:val="24"/>
              </w:rPr>
            </w:pPr>
            <w:r w:rsidRPr="00E43DB6">
              <w:rPr>
                <w:rFonts w:ascii="Times New Roman" w:hAnsi="Times New Roman"/>
                <w:sz w:val="24"/>
                <w:szCs w:val="24"/>
              </w:rPr>
              <w:t>Damakessie</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60</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60</w:t>
            </w:r>
          </w:p>
        </w:tc>
      </w:tr>
      <w:tr w:rsidR="000541E6" w:rsidRPr="00E43DB6" w:rsidTr="00E43DB6">
        <w:trPr>
          <w:jc w:val="center"/>
        </w:trPr>
        <w:tc>
          <w:tcPr>
            <w:tcW w:w="2889" w:type="dxa"/>
          </w:tcPr>
          <w:p w:rsidR="000541E6" w:rsidRPr="00BA0F64" w:rsidRDefault="000541E6" w:rsidP="00E43DB6">
            <w:pPr>
              <w:spacing w:after="0" w:line="240" w:lineRule="auto"/>
              <w:rPr>
                <w:rFonts w:ascii="Times New Roman" w:hAnsi="Times New Roman"/>
                <w:i/>
                <w:sz w:val="24"/>
                <w:szCs w:val="24"/>
              </w:rPr>
            </w:pPr>
            <w:r w:rsidRPr="00BA0F64">
              <w:rPr>
                <w:rFonts w:ascii="Times New Roman" w:hAnsi="Times New Roman"/>
                <w:i/>
                <w:sz w:val="24"/>
                <w:szCs w:val="24"/>
              </w:rPr>
              <w:t>Allium sativum</w:t>
            </w:r>
          </w:p>
        </w:tc>
        <w:tc>
          <w:tcPr>
            <w:tcW w:w="1899" w:type="dxa"/>
          </w:tcPr>
          <w:p w:rsidR="000541E6" w:rsidRPr="00E43DB6" w:rsidRDefault="00AA64F6" w:rsidP="00E43DB6">
            <w:pPr>
              <w:spacing w:after="0" w:line="240" w:lineRule="auto"/>
              <w:rPr>
                <w:rFonts w:ascii="Times New Roman" w:hAnsi="Times New Roman"/>
                <w:sz w:val="24"/>
                <w:szCs w:val="24"/>
              </w:rPr>
            </w:pPr>
            <w:r w:rsidRPr="00E43DB6">
              <w:rPr>
                <w:rFonts w:ascii="Times New Roman" w:hAnsi="Times New Roman"/>
                <w:sz w:val="24"/>
                <w:szCs w:val="24"/>
              </w:rPr>
              <w:t>Nech</w:t>
            </w:r>
            <w:r w:rsidR="00CF117D" w:rsidRPr="00E43DB6">
              <w:rPr>
                <w:rFonts w:ascii="Times New Roman" w:hAnsi="Times New Roman"/>
                <w:sz w:val="24"/>
                <w:szCs w:val="24"/>
              </w:rPr>
              <w:t xml:space="preserve"> s</w:t>
            </w:r>
            <w:r w:rsidRPr="00E43DB6">
              <w:rPr>
                <w:rFonts w:ascii="Times New Roman" w:hAnsi="Times New Roman"/>
                <w:sz w:val="24"/>
                <w:szCs w:val="24"/>
              </w:rPr>
              <w:t>hinkurte</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50</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50</w:t>
            </w:r>
          </w:p>
        </w:tc>
      </w:tr>
      <w:tr w:rsidR="000541E6" w:rsidRPr="00E43DB6" w:rsidTr="00E43DB6">
        <w:trPr>
          <w:jc w:val="center"/>
        </w:trPr>
        <w:tc>
          <w:tcPr>
            <w:tcW w:w="2889" w:type="dxa"/>
          </w:tcPr>
          <w:p w:rsidR="000541E6" w:rsidRPr="00BA0F64" w:rsidRDefault="000541E6" w:rsidP="00E43DB6">
            <w:pPr>
              <w:spacing w:after="0" w:line="240" w:lineRule="auto"/>
              <w:rPr>
                <w:rFonts w:ascii="Times New Roman" w:hAnsi="Times New Roman"/>
                <w:i/>
                <w:sz w:val="24"/>
                <w:szCs w:val="24"/>
              </w:rPr>
            </w:pPr>
            <w:r w:rsidRPr="00BA0F64">
              <w:rPr>
                <w:rFonts w:ascii="Times New Roman" w:hAnsi="Times New Roman"/>
                <w:i/>
                <w:sz w:val="24"/>
                <w:szCs w:val="24"/>
              </w:rPr>
              <w:t>Ruta chalepensis</w:t>
            </w:r>
          </w:p>
        </w:tc>
        <w:tc>
          <w:tcPr>
            <w:tcW w:w="1899" w:type="dxa"/>
          </w:tcPr>
          <w:p w:rsidR="000541E6" w:rsidRPr="00E43DB6" w:rsidRDefault="000541E6" w:rsidP="00E43DB6">
            <w:pPr>
              <w:spacing w:after="0" w:line="240" w:lineRule="auto"/>
              <w:rPr>
                <w:rFonts w:ascii="Times New Roman" w:hAnsi="Times New Roman"/>
                <w:sz w:val="24"/>
                <w:szCs w:val="24"/>
              </w:rPr>
            </w:pPr>
            <w:r w:rsidRPr="00E43DB6">
              <w:rPr>
                <w:rFonts w:ascii="Times New Roman" w:hAnsi="Times New Roman"/>
                <w:sz w:val="24"/>
                <w:szCs w:val="24"/>
              </w:rPr>
              <w:t xml:space="preserve">Tena </w:t>
            </w:r>
            <w:r w:rsidR="00622CE0" w:rsidRPr="00E43DB6">
              <w:rPr>
                <w:rFonts w:ascii="Times New Roman" w:hAnsi="Times New Roman"/>
                <w:sz w:val="24"/>
                <w:szCs w:val="24"/>
              </w:rPr>
              <w:t>Adam</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46</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46</w:t>
            </w:r>
          </w:p>
        </w:tc>
      </w:tr>
      <w:tr w:rsidR="000541E6" w:rsidRPr="00E43DB6" w:rsidTr="00E43DB6">
        <w:trPr>
          <w:jc w:val="center"/>
        </w:trPr>
        <w:tc>
          <w:tcPr>
            <w:tcW w:w="2889" w:type="dxa"/>
          </w:tcPr>
          <w:p w:rsidR="000541E6" w:rsidRPr="00BA0F64" w:rsidRDefault="000541E6" w:rsidP="00E43DB6">
            <w:pPr>
              <w:spacing w:after="0" w:line="240" w:lineRule="auto"/>
              <w:rPr>
                <w:rFonts w:ascii="Times New Roman" w:hAnsi="Times New Roman"/>
                <w:i/>
                <w:sz w:val="24"/>
                <w:szCs w:val="24"/>
              </w:rPr>
            </w:pPr>
            <w:r w:rsidRPr="00BA0F64">
              <w:rPr>
                <w:rFonts w:ascii="Times New Roman" w:hAnsi="Times New Roman"/>
                <w:i/>
                <w:sz w:val="24"/>
                <w:szCs w:val="24"/>
              </w:rPr>
              <w:t>Eucalyptus globulus</w:t>
            </w:r>
          </w:p>
        </w:tc>
        <w:tc>
          <w:tcPr>
            <w:tcW w:w="1899" w:type="dxa"/>
          </w:tcPr>
          <w:p w:rsidR="000541E6" w:rsidRPr="00E43DB6" w:rsidRDefault="000541E6" w:rsidP="00E43DB6">
            <w:pPr>
              <w:spacing w:after="0" w:line="240" w:lineRule="auto"/>
              <w:rPr>
                <w:rFonts w:ascii="Times New Roman" w:hAnsi="Times New Roman"/>
                <w:sz w:val="24"/>
                <w:szCs w:val="24"/>
              </w:rPr>
            </w:pPr>
            <w:r w:rsidRPr="00E43DB6">
              <w:rPr>
                <w:rFonts w:ascii="Times New Roman" w:hAnsi="Times New Roman"/>
                <w:sz w:val="24"/>
                <w:szCs w:val="24"/>
              </w:rPr>
              <w:t>Nech bahirzaf</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43</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43</w:t>
            </w:r>
          </w:p>
        </w:tc>
      </w:tr>
      <w:tr w:rsidR="000541E6" w:rsidRPr="00E43DB6" w:rsidTr="00E43DB6">
        <w:trPr>
          <w:jc w:val="center"/>
        </w:trPr>
        <w:tc>
          <w:tcPr>
            <w:tcW w:w="2889" w:type="dxa"/>
          </w:tcPr>
          <w:p w:rsidR="000541E6" w:rsidRPr="00BA0F64" w:rsidRDefault="000541E6" w:rsidP="00E43DB6">
            <w:pPr>
              <w:spacing w:after="0" w:line="240" w:lineRule="auto"/>
              <w:rPr>
                <w:rFonts w:ascii="Times New Roman" w:hAnsi="Times New Roman"/>
                <w:i/>
                <w:sz w:val="24"/>
                <w:szCs w:val="24"/>
              </w:rPr>
            </w:pPr>
            <w:r w:rsidRPr="00BA0F64">
              <w:rPr>
                <w:rFonts w:ascii="Times New Roman" w:hAnsi="Times New Roman"/>
                <w:i/>
                <w:sz w:val="24"/>
                <w:szCs w:val="24"/>
              </w:rPr>
              <w:t>Datura stramonium</w:t>
            </w:r>
          </w:p>
        </w:tc>
        <w:tc>
          <w:tcPr>
            <w:tcW w:w="1899" w:type="dxa"/>
          </w:tcPr>
          <w:p w:rsidR="000541E6" w:rsidRPr="00E43DB6" w:rsidRDefault="00A342CC" w:rsidP="00E43DB6">
            <w:pPr>
              <w:spacing w:after="0" w:line="240" w:lineRule="auto"/>
              <w:rPr>
                <w:rFonts w:ascii="Times New Roman" w:hAnsi="Times New Roman"/>
                <w:sz w:val="24"/>
                <w:szCs w:val="24"/>
              </w:rPr>
            </w:pPr>
            <w:r w:rsidRPr="00E43DB6">
              <w:rPr>
                <w:rFonts w:ascii="Times New Roman" w:hAnsi="Times New Roman"/>
                <w:sz w:val="24"/>
                <w:szCs w:val="24"/>
              </w:rPr>
              <w:t>Asetenager</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41</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41</w:t>
            </w:r>
          </w:p>
        </w:tc>
      </w:tr>
      <w:tr w:rsidR="000541E6" w:rsidRPr="00E43DB6" w:rsidTr="00E43DB6">
        <w:trPr>
          <w:jc w:val="center"/>
        </w:trPr>
        <w:tc>
          <w:tcPr>
            <w:tcW w:w="2889" w:type="dxa"/>
          </w:tcPr>
          <w:p w:rsidR="000541E6" w:rsidRPr="00BA0F64" w:rsidRDefault="00E839FA" w:rsidP="00E43DB6">
            <w:pPr>
              <w:spacing w:after="0" w:line="240" w:lineRule="auto"/>
              <w:rPr>
                <w:rFonts w:ascii="Times New Roman" w:hAnsi="Times New Roman"/>
                <w:i/>
                <w:sz w:val="24"/>
                <w:szCs w:val="24"/>
              </w:rPr>
            </w:pPr>
            <w:r w:rsidRPr="00BA0F64">
              <w:rPr>
                <w:rFonts w:ascii="Times New Roman" w:hAnsi="Times New Roman"/>
                <w:i/>
                <w:sz w:val="24"/>
                <w:szCs w:val="24"/>
              </w:rPr>
              <w:t>Hagenia abyssinica</w:t>
            </w:r>
          </w:p>
        </w:tc>
        <w:tc>
          <w:tcPr>
            <w:tcW w:w="1899" w:type="dxa"/>
          </w:tcPr>
          <w:p w:rsidR="000541E6" w:rsidRPr="00E43DB6" w:rsidRDefault="000541E6" w:rsidP="00E43DB6">
            <w:pPr>
              <w:spacing w:after="0" w:line="240" w:lineRule="auto"/>
              <w:rPr>
                <w:rFonts w:ascii="Times New Roman" w:hAnsi="Times New Roman"/>
                <w:sz w:val="24"/>
                <w:szCs w:val="24"/>
              </w:rPr>
            </w:pPr>
            <w:r w:rsidRPr="00E43DB6">
              <w:rPr>
                <w:rFonts w:ascii="Times New Roman" w:hAnsi="Times New Roman"/>
                <w:sz w:val="24"/>
                <w:szCs w:val="24"/>
              </w:rPr>
              <w:t>Kosso</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40</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40</w:t>
            </w:r>
          </w:p>
        </w:tc>
      </w:tr>
      <w:tr w:rsidR="000541E6" w:rsidRPr="00E43DB6" w:rsidTr="00E43DB6">
        <w:trPr>
          <w:trHeight w:val="359"/>
          <w:jc w:val="center"/>
        </w:trPr>
        <w:tc>
          <w:tcPr>
            <w:tcW w:w="2889" w:type="dxa"/>
            <w:vAlign w:val="bottom"/>
          </w:tcPr>
          <w:p w:rsidR="000541E6" w:rsidRPr="00C87389" w:rsidRDefault="000541E6" w:rsidP="0097618D">
            <w:pPr>
              <w:spacing w:after="0"/>
              <w:rPr>
                <w:rFonts w:ascii="Times New Roman" w:hAnsi="Times New Roman"/>
                <w:i/>
                <w:sz w:val="24"/>
                <w:szCs w:val="24"/>
              </w:rPr>
            </w:pPr>
            <w:bookmarkStart w:id="274" w:name="_Toc519605011"/>
            <w:bookmarkStart w:id="275" w:name="_Toc11814069"/>
            <w:r w:rsidRPr="00C87389">
              <w:rPr>
                <w:rFonts w:ascii="Times New Roman" w:hAnsi="Times New Roman"/>
                <w:i/>
                <w:sz w:val="24"/>
                <w:szCs w:val="24"/>
              </w:rPr>
              <w:t>Zingiber officinale</w:t>
            </w:r>
            <w:bookmarkEnd w:id="274"/>
            <w:bookmarkEnd w:id="275"/>
          </w:p>
        </w:tc>
        <w:tc>
          <w:tcPr>
            <w:tcW w:w="1899" w:type="dxa"/>
            <w:vAlign w:val="bottom"/>
          </w:tcPr>
          <w:p w:rsidR="000541E6" w:rsidRPr="00C87389" w:rsidRDefault="000541E6" w:rsidP="00E43DB6">
            <w:pPr>
              <w:spacing w:after="0"/>
              <w:rPr>
                <w:rFonts w:ascii="Times New Roman" w:hAnsi="Times New Roman"/>
                <w:sz w:val="24"/>
                <w:szCs w:val="24"/>
              </w:rPr>
            </w:pPr>
            <w:r w:rsidRPr="00C87389">
              <w:rPr>
                <w:rFonts w:ascii="Times New Roman" w:hAnsi="Times New Roman"/>
                <w:sz w:val="24"/>
                <w:szCs w:val="24"/>
              </w:rPr>
              <w:t>Zingbil</w:t>
            </w:r>
            <w:r w:rsidR="00BA0F64" w:rsidRPr="00C87389">
              <w:rPr>
                <w:rFonts w:ascii="Times New Roman" w:hAnsi="Times New Roman"/>
                <w:sz w:val="24"/>
                <w:szCs w:val="24"/>
              </w:rPr>
              <w:t>e</w:t>
            </w:r>
          </w:p>
        </w:tc>
        <w:tc>
          <w:tcPr>
            <w:tcW w:w="2070" w:type="dxa"/>
            <w:vAlign w:val="bottom"/>
          </w:tcPr>
          <w:p w:rsidR="000541E6" w:rsidRPr="00002A43" w:rsidRDefault="000541E6" w:rsidP="00E43DB6">
            <w:pPr>
              <w:spacing w:after="0"/>
              <w:jc w:val="right"/>
              <w:rPr>
                <w:rFonts w:ascii="Times New Roman" w:hAnsi="Times New Roman"/>
                <w:sz w:val="24"/>
                <w:szCs w:val="24"/>
              </w:rPr>
            </w:pPr>
            <w:r w:rsidRPr="00002A43">
              <w:rPr>
                <w:rFonts w:ascii="Times New Roman" w:hAnsi="Times New Roman"/>
                <w:sz w:val="24"/>
                <w:szCs w:val="24"/>
              </w:rPr>
              <w:t>36</w:t>
            </w:r>
          </w:p>
        </w:tc>
        <w:tc>
          <w:tcPr>
            <w:tcW w:w="1980" w:type="dxa"/>
            <w:vAlign w:val="bottom"/>
          </w:tcPr>
          <w:p w:rsidR="000541E6" w:rsidRPr="00002A43" w:rsidRDefault="000541E6" w:rsidP="00E43DB6">
            <w:pPr>
              <w:spacing w:after="0"/>
              <w:jc w:val="right"/>
              <w:rPr>
                <w:rFonts w:ascii="Times New Roman" w:hAnsi="Times New Roman"/>
                <w:sz w:val="24"/>
                <w:szCs w:val="24"/>
              </w:rPr>
            </w:pPr>
            <w:r w:rsidRPr="00002A43">
              <w:rPr>
                <w:rFonts w:ascii="Times New Roman" w:hAnsi="Times New Roman"/>
                <w:sz w:val="24"/>
                <w:szCs w:val="24"/>
              </w:rPr>
              <w:t>36</w:t>
            </w:r>
          </w:p>
        </w:tc>
      </w:tr>
      <w:tr w:rsidR="000541E6" w:rsidRPr="00E43DB6" w:rsidTr="00E43DB6">
        <w:trPr>
          <w:jc w:val="center"/>
        </w:trPr>
        <w:tc>
          <w:tcPr>
            <w:tcW w:w="2889" w:type="dxa"/>
          </w:tcPr>
          <w:p w:rsidR="000541E6" w:rsidRPr="00BA0F64" w:rsidRDefault="000541E6" w:rsidP="00E43DB6">
            <w:pPr>
              <w:spacing w:after="0" w:line="240" w:lineRule="auto"/>
              <w:rPr>
                <w:rFonts w:ascii="Times New Roman" w:hAnsi="Times New Roman"/>
                <w:i/>
                <w:sz w:val="24"/>
                <w:szCs w:val="24"/>
              </w:rPr>
            </w:pPr>
            <w:r w:rsidRPr="00BA0F64">
              <w:rPr>
                <w:rFonts w:ascii="Times New Roman" w:hAnsi="Times New Roman"/>
                <w:i/>
                <w:sz w:val="24"/>
                <w:szCs w:val="24"/>
              </w:rPr>
              <w:t>Rhamnus prinoides</w:t>
            </w:r>
          </w:p>
        </w:tc>
        <w:tc>
          <w:tcPr>
            <w:tcW w:w="1899" w:type="dxa"/>
          </w:tcPr>
          <w:p w:rsidR="000541E6" w:rsidRPr="00E43DB6" w:rsidRDefault="000541E6" w:rsidP="00E43DB6">
            <w:pPr>
              <w:spacing w:after="0" w:line="240" w:lineRule="auto"/>
              <w:rPr>
                <w:rFonts w:ascii="Times New Roman" w:hAnsi="Times New Roman"/>
                <w:sz w:val="24"/>
                <w:szCs w:val="24"/>
              </w:rPr>
            </w:pPr>
            <w:r w:rsidRPr="00E43DB6">
              <w:rPr>
                <w:rFonts w:ascii="Times New Roman" w:hAnsi="Times New Roman"/>
                <w:sz w:val="24"/>
                <w:szCs w:val="24"/>
              </w:rPr>
              <w:t>Gesho</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37</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37</w:t>
            </w:r>
          </w:p>
        </w:tc>
      </w:tr>
      <w:tr w:rsidR="000541E6" w:rsidRPr="00E43DB6" w:rsidTr="00E43DB6">
        <w:trPr>
          <w:trHeight w:val="332"/>
          <w:jc w:val="center"/>
        </w:trPr>
        <w:tc>
          <w:tcPr>
            <w:tcW w:w="2889" w:type="dxa"/>
          </w:tcPr>
          <w:p w:rsidR="000541E6" w:rsidRPr="00BA0F64" w:rsidRDefault="000541E6" w:rsidP="00E43DB6">
            <w:pPr>
              <w:spacing w:after="0" w:line="240" w:lineRule="auto"/>
              <w:rPr>
                <w:rFonts w:ascii="Times New Roman" w:hAnsi="Times New Roman"/>
                <w:i/>
                <w:sz w:val="24"/>
                <w:szCs w:val="24"/>
              </w:rPr>
            </w:pPr>
            <w:r w:rsidRPr="00BA0F64">
              <w:rPr>
                <w:rFonts w:ascii="Times New Roman" w:hAnsi="Times New Roman"/>
                <w:i/>
                <w:sz w:val="24"/>
                <w:szCs w:val="24"/>
              </w:rPr>
              <w:t>Vernonia amygdalina</w:t>
            </w:r>
          </w:p>
        </w:tc>
        <w:tc>
          <w:tcPr>
            <w:tcW w:w="1899" w:type="dxa"/>
          </w:tcPr>
          <w:p w:rsidR="000541E6" w:rsidRPr="00E43DB6" w:rsidRDefault="004B5AC2" w:rsidP="00E43DB6">
            <w:pPr>
              <w:spacing w:after="0" w:line="240" w:lineRule="auto"/>
              <w:rPr>
                <w:rFonts w:ascii="Times New Roman" w:hAnsi="Times New Roman"/>
                <w:sz w:val="24"/>
                <w:szCs w:val="24"/>
              </w:rPr>
            </w:pPr>
            <w:r w:rsidRPr="00E43DB6">
              <w:rPr>
                <w:rFonts w:ascii="Times New Roman" w:hAnsi="Times New Roman"/>
                <w:sz w:val="24"/>
                <w:szCs w:val="24"/>
              </w:rPr>
              <w:t>Girawa</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35</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35</w:t>
            </w:r>
          </w:p>
        </w:tc>
      </w:tr>
      <w:tr w:rsidR="000541E6" w:rsidRPr="00E43DB6" w:rsidTr="00E43DB6">
        <w:trPr>
          <w:jc w:val="center"/>
        </w:trPr>
        <w:tc>
          <w:tcPr>
            <w:tcW w:w="2889" w:type="dxa"/>
          </w:tcPr>
          <w:p w:rsidR="000541E6" w:rsidRPr="00BA0F64" w:rsidRDefault="000541E6" w:rsidP="00E43DB6">
            <w:pPr>
              <w:spacing w:after="0" w:line="240" w:lineRule="auto"/>
              <w:rPr>
                <w:rFonts w:ascii="Times New Roman" w:hAnsi="Times New Roman"/>
                <w:i/>
                <w:sz w:val="24"/>
                <w:szCs w:val="24"/>
              </w:rPr>
            </w:pPr>
            <w:r w:rsidRPr="00BA0F64">
              <w:rPr>
                <w:rFonts w:ascii="Times New Roman" w:hAnsi="Times New Roman"/>
                <w:i/>
                <w:sz w:val="24"/>
                <w:szCs w:val="24"/>
              </w:rPr>
              <w:t>Citrus</w:t>
            </w:r>
            <w:r w:rsidR="00303B4B" w:rsidRPr="00BA0F64">
              <w:rPr>
                <w:rFonts w:ascii="Times New Roman" w:hAnsi="Times New Roman"/>
                <w:i/>
                <w:sz w:val="24"/>
                <w:szCs w:val="24"/>
              </w:rPr>
              <w:t>sinensis</w:t>
            </w:r>
          </w:p>
        </w:tc>
        <w:tc>
          <w:tcPr>
            <w:tcW w:w="1899" w:type="dxa"/>
          </w:tcPr>
          <w:p w:rsidR="000541E6" w:rsidRPr="00E43DB6" w:rsidRDefault="005520E5" w:rsidP="00E43DB6">
            <w:pPr>
              <w:spacing w:after="0" w:line="240" w:lineRule="auto"/>
              <w:rPr>
                <w:rFonts w:ascii="Times New Roman" w:hAnsi="Times New Roman"/>
                <w:sz w:val="24"/>
                <w:szCs w:val="24"/>
              </w:rPr>
            </w:pPr>
            <w:r w:rsidRPr="00E43DB6">
              <w:rPr>
                <w:rFonts w:ascii="Times New Roman" w:hAnsi="Times New Roman"/>
                <w:sz w:val="24"/>
                <w:szCs w:val="24"/>
              </w:rPr>
              <w:t>L</w:t>
            </w:r>
            <w:r w:rsidR="000541E6" w:rsidRPr="00E43DB6">
              <w:rPr>
                <w:rFonts w:ascii="Times New Roman" w:hAnsi="Times New Roman"/>
                <w:sz w:val="24"/>
                <w:szCs w:val="24"/>
              </w:rPr>
              <w:t>o</w:t>
            </w:r>
            <w:r w:rsidRPr="00E43DB6">
              <w:rPr>
                <w:rFonts w:ascii="Times New Roman" w:hAnsi="Times New Roman"/>
                <w:sz w:val="24"/>
                <w:szCs w:val="24"/>
              </w:rPr>
              <w:t>mi</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29</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29</w:t>
            </w:r>
          </w:p>
        </w:tc>
      </w:tr>
      <w:tr w:rsidR="000541E6" w:rsidRPr="00E43DB6" w:rsidTr="00E43DB6">
        <w:trPr>
          <w:jc w:val="center"/>
        </w:trPr>
        <w:tc>
          <w:tcPr>
            <w:tcW w:w="2889" w:type="dxa"/>
          </w:tcPr>
          <w:p w:rsidR="000541E6" w:rsidRPr="00E43DB6" w:rsidRDefault="00CA71A6" w:rsidP="00E43DB6">
            <w:pPr>
              <w:spacing w:after="0" w:line="240" w:lineRule="auto"/>
              <w:rPr>
                <w:rFonts w:ascii="Times New Roman" w:hAnsi="Times New Roman"/>
                <w:i/>
                <w:sz w:val="24"/>
                <w:szCs w:val="24"/>
              </w:rPr>
            </w:pPr>
            <w:r w:rsidRPr="00E43DB6">
              <w:rPr>
                <w:rFonts w:ascii="Times New Roman" w:hAnsi="Times New Roman"/>
                <w:i/>
                <w:sz w:val="24"/>
                <w:szCs w:val="24"/>
              </w:rPr>
              <w:t>Linum</w:t>
            </w:r>
            <w:r w:rsidR="000541E6" w:rsidRPr="00E43DB6">
              <w:rPr>
                <w:rFonts w:ascii="Times New Roman" w:hAnsi="Times New Roman"/>
                <w:i/>
                <w:sz w:val="24"/>
                <w:szCs w:val="24"/>
              </w:rPr>
              <w:t xml:space="preserve"> usitatissimum</w:t>
            </w:r>
          </w:p>
        </w:tc>
        <w:tc>
          <w:tcPr>
            <w:tcW w:w="1899" w:type="dxa"/>
          </w:tcPr>
          <w:p w:rsidR="000541E6" w:rsidRPr="00E43DB6" w:rsidRDefault="000541E6" w:rsidP="00E43DB6">
            <w:pPr>
              <w:spacing w:after="0" w:line="240" w:lineRule="auto"/>
              <w:rPr>
                <w:rFonts w:ascii="Times New Roman" w:hAnsi="Times New Roman"/>
                <w:sz w:val="24"/>
                <w:szCs w:val="24"/>
              </w:rPr>
            </w:pPr>
            <w:r w:rsidRPr="00E43DB6">
              <w:rPr>
                <w:rFonts w:ascii="Times New Roman" w:hAnsi="Times New Roman"/>
                <w:sz w:val="24"/>
                <w:szCs w:val="24"/>
              </w:rPr>
              <w:t>Telba</w:t>
            </w:r>
          </w:p>
        </w:tc>
        <w:tc>
          <w:tcPr>
            <w:tcW w:w="207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25</w:t>
            </w:r>
          </w:p>
        </w:tc>
        <w:tc>
          <w:tcPr>
            <w:tcW w:w="1980" w:type="dxa"/>
          </w:tcPr>
          <w:p w:rsidR="000541E6" w:rsidRPr="00E43DB6" w:rsidRDefault="000541E6" w:rsidP="00E43DB6">
            <w:pPr>
              <w:spacing w:after="0" w:line="240" w:lineRule="auto"/>
              <w:jc w:val="right"/>
              <w:rPr>
                <w:rFonts w:ascii="Times New Roman" w:hAnsi="Times New Roman"/>
                <w:sz w:val="24"/>
                <w:szCs w:val="24"/>
              </w:rPr>
            </w:pPr>
            <w:r w:rsidRPr="00E43DB6">
              <w:rPr>
                <w:rFonts w:ascii="Times New Roman" w:hAnsi="Times New Roman"/>
                <w:sz w:val="24"/>
                <w:szCs w:val="24"/>
              </w:rPr>
              <w:t>25</w:t>
            </w:r>
          </w:p>
        </w:tc>
      </w:tr>
    </w:tbl>
    <w:p w:rsidR="00E9198F" w:rsidRPr="004D62F5" w:rsidRDefault="001E2413" w:rsidP="006D2095">
      <w:pPr>
        <w:pStyle w:val="Heading3"/>
        <w:spacing w:line="480" w:lineRule="auto"/>
        <w:rPr>
          <w:rFonts w:ascii="Times New Roman" w:hAnsi="Times New Roman" w:cs="Times New Roman"/>
          <w:color w:val="auto"/>
          <w:sz w:val="24"/>
          <w:szCs w:val="24"/>
        </w:rPr>
      </w:pPr>
      <w:bookmarkStart w:id="276" w:name="_Toc514146228"/>
      <w:bookmarkStart w:id="277" w:name="_Toc11814070"/>
      <w:bookmarkStart w:id="278" w:name="_Toc175438849"/>
      <w:r w:rsidRPr="004D62F5">
        <w:rPr>
          <w:rFonts w:ascii="Times New Roman" w:hAnsi="Times New Roman" w:cs="Times New Roman"/>
          <w:color w:val="auto"/>
          <w:sz w:val="24"/>
          <w:szCs w:val="24"/>
        </w:rPr>
        <w:t>4.5</w:t>
      </w:r>
      <w:r w:rsidR="00E9198F" w:rsidRPr="004D62F5">
        <w:rPr>
          <w:rFonts w:ascii="Times New Roman" w:hAnsi="Times New Roman" w:cs="Times New Roman"/>
          <w:color w:val="auto"/>
          <w:sz w:val="24"/>
          <w:szCs w:val="24"/>
        </w:rPr>
        <w:t>.2 Preference ranking</w:t>
      </w:r>
      <w:bookmarkEnd w:id="276"/>
      <w:bookmarkEnd w:id="277"/>
      <w:bookmarkEnd w:id="278"/>
    </w:p>
    <w:p w:rsidR="004B2B25" w:rsidRDefault="00E9198F" w:rsidP="006D2095">
      <w:pPr>
        <w:spacing w:line="480" w:lineRule="auto"/>
        <w:jc w:val="both"/>
        <w:rPr>
          <w:rFonts w:ascii="Times New Roman" w:hAnsi="Times New Roman"/>
          <w:i/>
          <w:sz w:val="24"/>
        </w:rPr>
      </w:pPr>
      <w:bookmarkStart w:id="279" w:name="_Toc11814071"/>
      <w:r w:rsidRPr="000A674E">
        <w:rPr>
          <w:rFonts w:ascii="Times New Roman" w:hAnsi="Times New Roman"/>
          <w:sz w:val="24"/>
        </w:rPr>
        <w:t xml:space="preserve">When there are different species prescribed for the same health problem, people show preference of one over the other. Preference ranking of medicinal plants that were reported for treating Evil eye was conducted after selecting 6 key informants. The informants were asked to compare the given medicinal plants based on their </w:t>
      </w:r>
      <w:r w:rsidR="00B25D71" w:rsidRPr="000A674E">
        <w:rPr>
          <w:rFonts w:ascii="Times New Roman" w:hAnsi="Times New Roman"/>
          <w:sz w:val="24"/>
        </w:rPr>
        <w:t>effectiveness</w:t>
      </w:r>
      <w:r w:rsidRPr="000A674E">
        <w:rPr>
          <w:rFonts w:ascii="Times New Roman" w:hAnsi="Times New Roman"/>
          <w:sz w:val="24"/>
        </w:rPr>
        <w:t xml:space="preserve"> and to give the highest number 5 for the medicinal plant which they thought most effective in treating evil eye and the lowest number (1) for the least effective pl</w:t>
      </w:r>
      <w:r w:rsidR="00526A66" w:rsidRPr="000A674E">
        <w:rPr>
          <w:rFonts w:ascii="Times New Roman" w:hAnsi="Times New Roman"/>
          <w:sz w:val="24"/>
        </w:rPr>
        <w:t>ant in treating Evil eye (Table9</w:t>
      </w:r>
      <w:r w:rsidRPr="000A674E">
        <w:rPr>
          <w:rFonts w:ascii="Times New Roman" w:hAnsi="Times New Roman"/>
          <w:sz w:val="24"/>
        </w:rPr>
        <w:t>)</w:t>
      </w:r>
      <w:r w:rsidRPr="000A674E">
        <w:rPr>
          <w:rFonts w:ascii="Times New Roman" w:eastAsia="Times New Roman" w:hAnsi="Times New Roman"/>
          <w:sz w:val="24"/>
        </w:rPr>
        <w:t xml:space="preserve"> on the basis </w:t>
      </w:r>
      <w:r w:rsidR="00374FA9">
        <w:rPr>
          <w:rFonts w:ascii="Times New Roman" w:eastAsia="Times New Roman" w:hAnsi="Times New Roman"/>
          <w:sz w:val="24"/>
        </w:rPr>
        <w:t>of treating Evil eye</w:t>
      </w:r>
      <w:r w:rsidRPr="000A674E">
        <w:rPr>
          <w:rFonts w:ascii="Times New Roman" w:hAnsi="Times New Roman"/>
          <w:sz w:val="24"/>
        </w:rPr>
        <w:t xml:space="preserve"> the </w:t>
      </w:r>
      <w:r w:rsidRPr="000A674E">
        <w:rPr>
          <w:rFonts w:ascii="Times New Roman" w:hAnsi="Times New Roman"/>
          <w:i/>
          <w:sz w:val="24"/>
        </w:rPr>
        <w:t>Ruta chalepensis</w:t>
      </w:r>
      <w:r w:rsidR="00374FA9">
        <w:rPr>
          <w:rFonts w:ascii="Times New Roman" w:hAnsi="Times New Roman"/>
          <w:i/>
          <w:sz w:val="24"/>
        </w:rPr>
        <w:t xml:space="preserve"> was</w:t>
      </w:r>
      <w:r w:rsidR="00185764">
        <w:rPr>
          <w:rFonts w:ascii="Times New Roman" w:hAnsi="Times New Roman"/>
          <w:i/>
          <w:sz w:val="24"/>
        </w:rPr>
        <w:t xml:space="preserve"> found the most</w:t>
      </w:r>
      <w:r w:rsidRPr="000A674E">
        <w:rPr>
          <w:rFonts w:ascii="Times New Roman" w:hAnsi="Times New Roman"/>
          <w:sz w:val="24"/>
        </w:rPr>
        <w:t xml:space="preserve"> preferred one followed by </w:t>
      </w:r>
      <w:r w:rsidRPr="000A674E">
        <w:rPr>
          <w:rFonts w:ascii="Times New Roman" w:hAnsi="Times New Roman"/>
          <w:i/>
          <w:sz w:val="24"/>
        </w:rPr>
        <w:t>Allium sativum.</w:t>
      </w:r>
      <w:bookmarkStart w:id="280" w:name="_Toc11814072"/>
      <w:bookmarkEnd w:id="279"/>
    </w:p>
    <w:p w:rsidR="005B173E" w:rsidRPr="000A674E" w:rsidRDefault="005B173E" w:rsidP="006D2095">
      <w:pPr>
        <w:spacing w:line="480" w:lineRule="auto"/>
        <w:jc w:val="both"/>
        <w:rPr>
          <w:rFonts w:ascii="Times New Roman" w:hAnsi="Times New Roman"/>
          <w:sz w:val="24"/>
        </w:rPr>
      </w:pPr>
    </w:p>
    <w:p w:rsidR="00E9198F" w:rsidRPr="00282FFF" w:rsidRDefault="009B07FB" w:rsidP="00E43DB6">
      <w:pPr>
        <w:spacing w:after="0"/>
        <w:rPr>
          <w:rFonts w:ascii="Times New Roman" w:eastAsia="Times New Roman" w:hAnsi="Times New Roman"/>
          <w:sz w:val="24"/>
        </w:rPr>
      </w:pPr>
      <w:bookmarkStart w:id="281" w:name="_Toc19658715"/>
      <w:r w:rsidRPr="00282FFF">
        <w:rPr>
          <w:rFonts w:ascii="Times New Roman" w:hAnsi="Times New Roman"/>
          <w:sz w:val="24"/>
        </w:rPr>
        <w:lastRenderedPageBreak/>
        <w:t xml:space="preserve">Table </w:t>
      </w:r>
      <w:r w:rsidR="0096188E" w:rsidRPr="00282FFF">
        <w:rPr>
          <w:rFonts w:ascii="Times New Roman" w:hAnsi="Times New Roman"/>
          <w:sz w:val="24"/>
        </w:rPr>
        <w:fldChar w:fldCharType="begin"/>
      </w:r>
      <w:r w:rsidRPr="00282FFF">
        <w:rPr>
          <w:rFonts w:ascii="Times New Roman" w:hAnsi="Times New Roman"/>
          <w:sz w:val="24"/>
        </w:rPr>
        <w:instrText xml:space="preserve"> SEQ Table \* ARABIC </w:instrText>
      </w:r>
      <w:r w:rsidR="0096188E" w:rsidRPr="00282FFF">
        <w:rPr>
          <w:rFonts w:ascii="Times New Roman" w:hAnsi="Times New Roman"/>
          <w:sz w:val="24"/>
        </w:rPr>
        <w:fldChar w:fldCharType="separate"/>
      </w:r>
      <w:r w:rsidR="00E54ED2">
        <w:rPr>
          <w:rFonts w:ascii="Times New Roman" w:hAnsi="Times New Roman"/>
          <w:noProof/>
          <w:sz w:val="24"/>
        </w:rPr>
        <w:t>9</w:t>
      </w:r>
      <w:r w:rsidR="0096188E" w:rsidRPr="00282FFF">
        <w:rPr>
          <w:rFonts w:ascii="Times New Roman" w:hAnsi="Times New Roman"/>
          <w:sz w:val="24"/>
        </w:rPr>
        <w:fldChar w:fldCharType="end"/>
      </w:r>
      <w:r w:rsidR="00683381" w:rsidRPr="00282FFF">
        <w:rPr>
          <w:rFonts w:ascii="Times New Roman" w:hAnsi="Times New Roman"/>
          <w:sz w:val="24"/>
        </w:rPr>
        <w:t>.</w:t>
      </w:r>
      <w:r w:rsidRPr="00282FFF">
        <w:rPr>
          <w:rFonts w:ascii="Times New Roman" w:hAnsi="Times New Roman"/>
          <w:sz w:val="24"/>
        </w:rPr>
        <w:t xml:space="preserve"> Preference ranking of medicinal plants </w:t>
      </w:r>
      <w:r w:rsidR="004B2B25" w:rsidRPr="00282FFF">
        <w:rPr>
          <w:rFonts w:ascii="Times New Roman" w:hAnsi="Times New Roman"/>
          <w:sz w:val="24"/>
        </w:rPr>
        <w:t>used</w:t>
      </w:r>
      <w:r w:rsidRPr="00282FFF">
        <w:rPr>
          <w:rFonts w:ascii="Times New Roman" w:hAnsi="Times New Roman"/>
          <w:sz w:val="24"/>
        </w:rPr>
        <w:t xml:space="preserve"> to treat evil eye</w:t>
      </w:r>
      <w:bookmarkEnd w:id="280"/>
      <w:bookmarkEnd w:id="281"/>
    </w:p>
    <w:tbl>
      <w:tblPr>
        <w:tblW w:w="8622" w:type="dxa"/>
        <w:tblInd w:w="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40"/>
        <w:gridCol w:w="720"/>
        <w:gridCol w:w="570"/>
        <w:gridCol w:w="869"/>
        <w:gridCol w:w="669"/>
        <w:gridCol w:w="760"/>
        <w:gridCol w:w="1002"/>
        <w:gridCol w:w="852"/>
        <w:gridCol w:w="840"/>
      </w:tblGrid>
      <w:tr w:rsidR="000A674E" w:rsidRPr="000A674E" w:rsidTr="000A674E">
        <w:trPr>
          <w:trHeight w:val="317"/>
        </w:trPr>
        <w:tc>
          <w:tcPr>
            <w:tcW w:w="2340" w:type="dxa"/>
            <w:vMerge w:val="restart"/>
            <w:shd w:val="clear" w:color="auto" w:fill="D9D9D9" w:themeFill="background1" w:themeFillShade="D9"/>
          </w:tcPr>
          <w:p w:rsidR="000A674E" w:rsidRPr="000A674E" w:rsidRDefault="000A674E" w:rsidP="00E43DB6">
            <w:pPr>
              <w:spacing w:after="0" w:line="240" w:lineRule="auto"/>
              <w:jc w:val="center"/>
              <w:rPr>
                <w:rFonts w:ascii="Times New Roman" w:hAnsi="Times New Roman"/>
                <w:b/>
              </w:rPr>
            </w:pPr>
            <w:r>
              <w:rPr>
                <w:rFonts w:ascii="Times New Roman" w:hAnsi="Times New Roman"/>
                <w:b/>
              </w:rPr>
              <w:t>L</w:t>
            </w:r>
            <w:r w:rsidRPr="000A674E">
              <w:rPr>
                <w:rFonts w:ascii="Times New Roman" w:hAnsi="Times New Roman"/>
                <w:b/>
              </w:rPr>
              <w:t>ist of medicinal plants</w:t>
            </w:r>
          </w:p>
        </w:tc>
        <w:tc>
          <w:tcPr>
            <w:tcW w:w="6282" w:type="dxa"/>
            <w:gridSpan w:val="8"/>
            <w:tcBorders>
              <w:top w:val="single" w:sz="4" w:space="0" w:color="auto"/>
              <w:bottom w:val="single" w:sz="4" w:space="0" w:color="auto"/>
              <w:right w:val="single" w:sz="4" w:space="0" w:color="auto"/>
            </w:tcBorders>
            <w:shd w:val="clear" w:color="auto" w:fill="D9D9D9" w:themeFill="background1" w:themeFillShade="D9"/>
          </w:tcPr>
          <w:p w:rsidR="000A674E" w:rsidRPr="000A674E" w:rsidRDefault="000A674E" w:rsidP="000A674E">
            <w:pPr>
              <w:spacing w:after="0" w:line="240" w:lineRule="auto"/>
              <w:jc w:val="center"/>
              <w:rPr>
                <w:rFonts w:ascii="Times New Roman" w:hAnsi="Times New Roman"/>
                <w:b/>
                <w:i/>
              </w:rPr>
            </w:pPr>
            <w:r w:rsidRPr="000A674E">
              <w:rPr>
                <w:rFonts w:ascii="Times New Roman" w:hAnsi="Times New Roman"/>
                <w:b/>
              </w:rPr>
              <w:t>Informants (Respondents)</w:t>
            </w:r>
          </w:p>
        </w:tc>
      </w:tr>
      <w:tr w:rsidR="000A674E" w:rsidRPr="000A674E" w:rsidTr="000A674E">
        <w:trPr>
          <w:trHeight w:val="144"/>
        </w:trPr>
        <w:tc>
          <w:tcPr>
            <w:tcW w:w="2340" w:type="dxa"/>
            <w:vMerge/>
            <w:shd w:val="clear" w:color="auto" w:fill="D9D9D9" w:themeFill="background1" w:themeFillShade="D9"/>
          </w:tcPr>
          <w:p w:rsidR="000A674E" w:rsidRPr="000A674E" w:rsidRDefault="000A674E" w:rsidP="000A674E">
            <w:pPr>
              <w:spacing w:after="0" w:line="240" w:lineRule="auto"/>
              <w:jc w:val="center"/>
              <w:rPr>
                <w:rFonts w:ascii="Times New Roman" w:hAnsi="Times New Roman"/>
                <w:b/>
              </w:rPr>
            </w:pPr>
          </w:p>
        </w:tc>
        <w:tc>
          <w:tcPr>
            <w:tcW w:w="720" w:type="dxa"/>
            <w:tcBorders>
              <w:top w:val="single" w:sz="4" w:space="0" w:color="auto"/>
              <w:right w:val="single" w:sz="4" w:space="0" w:color="auto"/>
            </w:tcBorders>
            <w:shd w:val="clear" w:color="auto" w:fill="D9D9D9" w:themeFill="background1" w:themeFillShade="D9"/>
          </w:tcPr>
          <w:p w:rsidR="000A674E" w:rsidRPr="000A674E" w:rsidRDefault="000A674E" w:rsidP="000A674E">
            <w:pPr>
              <w:spacing w:after="0" w:line="240" w:lineRule="auto"/>
              <w:jc w:val="center"/>
              <w:rPr>
                <w:rFonts w:ascii="Times New Roman" w:hAnsi="Times New Roman"/>
                <w:b/>
              </w:rPr>
            </w:pPr>
            <w:r w:rsidRPr="000A674E">
              <w:rPr>
                <w:rFonts w:ascii="Times New Roman" w:hAnsi="Times New Roman"/>
                <w:b/>
              </w:rPr>
              <w:t>R1</w:t>
            </w:r>
          </w:p>
        </w:tc>
        <w:tc>
          <w:tcPr>
            <w:tcW w:w="570" w:type="dxa"/>
            <w:tcBorders>
              <w:top w:val="single" w:sz="4" w:space="0" w:color="auto"/>
              <w:left w:val="single" w:sz="4" w:space="0" w:color="auto"/>
              <w:right w:val="single" w:sz="4" w:space="0" w:color="auto"/>
            </w:tcBorders>
            <w:shd w:val="clear" w:color="auto" w:fill="D9D9D9" w:themeFill="background1" w:themeFillShade="D9"/>
          </w:tcPr>
          <w:p w:rsidR="000A674E" w:rsidRPr="000A674E" w:rsidRDefault="000A674E" w:rsidP="000A674E">
            <w:pPr>
              <w:spacing w:after="0" w:line="240" w:lineRule="auto"/>
              <w:jc w:val="center"/>
              <w:rPr>
                <w:rFonts w:ascii="Times New Roman" w:hAnsi="Times New Roman"/>
                <w:b/>
              </w:rPr>
            </w:pPr>
            <w:r w:rsidRPr="000A674E">
              <w:rPr>
                <w:rFonts w:ascii="Times New Roman" w:hAnsi="Times New Roman"/>
                <w:b/>
              </w:rPr>
              <w:t>R2</w:t>
            </w:r>
          </w:p>
        </w:tc>
        <w:tc>
          <w:tcPr>
            <w:tcW w:w="869" w:type="dxa"/>
            <w:tcBorders>
              <w:top w:val="single" w:sz="4" w:space="0" w:color="auto"/>
              <w:left w:val="single" w:sz="4" w:space="0" w:color="auto"/>
              <w:right w:val="single" w:sz="4" w:space="0" w:color="auto"/>
            </w:tcBorders>
            <w:shd w:val="clear" w:color="auto" w:fill="D9D9D9" w:themeFill="background1" w:themeFillShade="D9"/>
          </w:tcPr>
          <w:p w:rsidR="000A674E" w:rsidRPr="000A674E" w:rsidRDefault="000A674E" w:rsidP="000A674E">
            <w:pPr>
              <w:spacing w:after="0" w:line="240" w:lineRule="auto"/>
              <w:jc w:val="center"/>
              <w:rPr>
                <w:rFonts w:ascii="Times New Roman" w:hAnsi="Times New Roman"/>
                <w:b/>
                <w:i/>
              </w:rPr>
            </w:pPr>
            <w:r w:rsidRPr="000A674E">
              <w:rPr>
                <w:rFonts w:ascii="Times New Roman" w:hAnsi="Times New Roman"/>
                <w:b/>
                <w:i/>
              </w:rPr>
              <w:t>R3</w:t>
            </w:r>
          </w:p>
        </w:tc>
        <w:tc>
          <w:tcPr>
            <w:tcW w:w="669" w:type="dxa"/>
            <w:tcBorders>
              <w:top w:val="single" w:sz="4" w:space="0" w:color="auto"/>
              <w:left w:val="single" w:sz="4" w:space="0" w:color="auto"/>
              <w:right w:val="single" w:sz="4" w:space="0" w:color="auto"/>
            </w:tcBorders>
            <w:shd w:val="clear" w:color="auto" w:fill="D9D9D9" w:themeFill="background1" w:themeFillShade="D9"/>
          </w:tcPr>
          <w:p w:rsidR="000A674E" w:rsidRPr="000A674E" w:rsidRDefault="000A674E" w:rsidP="000A674E">
            <w:pPr>
              <w:spacing w:after="0" w:line="240" w:lineRule="auto"/>
              <w:jc w:val="center"/>
              <w:rPr>
                <w:rFonts w:ascii="Times New Roman" w:hAnsi="Times New Roman"/>
                <w:b/>
                <w:i/>
              </w:rPr>
            </w:pPr>
            <w:r w:rsidRPr="000A674E">
              <w:rPr>
                <w:rFonts w:ascii="Times New Roman" w:hAnsi="Times New Roman"/>
                <w:b/>
                <w:i/>
              </w:rPr>
              <w:t>R4</w:t>
            </w:r>
          </w:p>
        </w:tc>
        <w:tc>
          <w:tcPr>
            <w:tcW w:w="760" w:type="dxa"/>
            <w:tcBorders>
              <w:top w:val="single" w:sz="4" w:space="0" w:color="auto"/>
              <w:left w:val="single" w:sz="4" w:space="0" w:color="auto"/>
              <w:right w:val="single" w:sz="4" w:space="0" w:color="auto"/>
            </w:tcBorders>
            <w:shd w:val="clear" w:color="auto" w:fill="D9D9D9" w:themeFill="background1" w:themeFillShade="D9"/>
          </w:tcPr>
          <w:p w:rsidR="000A674E" w:rsidRPr="000A674E" w:rsidRDefault="000A674E" w:rsidP="000A674E">
            <w:pPr>
              <w:spacing w:after="0" w:line="240" w:lineRule="auto"/>
              <w:jc w:val="center"/>
              <w:rPr>
                <w:rFonts w:ascii="Times New Roman" w:hAnsi="Times New Roman"/>
                <w:b/>
                <w:i/>
              </w:rPr>
            </w:pPr>
            <w:r w:rsidRPr="000A674E">
              <w:rPr>
                <w:rFonts w:ascii="Times New Roman" w:hAnsi="Times New Roman"/>
                <w:b/>
                <w:i/>
              </w:rPr>
              <w:t>R5</w:t>
            </w:r>
          </w:p>
        </w:tc>
        <w:tc>
          <w:tcPr>
            <w:tcW w:w="1002" w:type="dxa"/>
            <w:tcBorders>
              <w:top w:val="single" w:sz="4" w:space="0" w:color="auto"/>
              <w:left w:val="single" w:sz="4" w:space="0" w:color="auto"/>
              <w:right w:val="single" w:sz="4" w:space="0" w:color="auto"/>
            </w:tcBorders>
            <w:shd w:val="clear" w:color="auto" w:fill="D9D9D9" w:themeFill="background1" w:themeFillShade="D9"/>
          </w:tcPr>
          <w:p w:rsidR="000A674E" w:rsidRPr="000A674E" w:rsidRDefault="000A674E" w:rsidP="000A674E">
            <w:pPr>
              <w:spacing w:after="0" w:line="240" w:lineRule="auto"/>
              <w:jc w:val="center"/>
              <w:rPr>
                <w:rFonts w:ascii="Times New Roman" w:hAnsi="Times New Roman"/>
                <w:b/>
                <w:i/>
              </w:rPr>
            </w:pPr>
            <w:r w:rsidRPr="000A674E">
              <w:rPr>
                <w:rFonts w:ascii="Times New Roman" w:hAnsi="Times New Roman"/>
                <w:b/>
                <w:i/>
              </w:rPr>
              <w:t>R6</w:t>
            </w:r>
          </w:p>
        </w:tc>
        <w:tc>
          <w:tcPr>
            <w:tcW w:w="852" w:type="dxa"/>
            <w:tcBorders>
              <w:top w:val="single" w:sz="4" w:space="0" w:color="auto"/>
              <w:left w:val="single" w:sz="4" w:space="0" w:color="auto"/>
              <w:right w:val="single" w:sz="4" w:space="0" w:color="auto"/>
            </w:tcBorders>
            <w:shd w:val="clear" w:color="auto" w:fill="D9D9D9" w:themeFill="background1" w:themeFillShade="D9"/>
          </w:tcPr>
          <w:p w:rsidR="000A674E" w:rsidRPr="000A674E" w:rsidRDefault="000A674E" w:rsidP="000A674E">
            <w:pPr>
              <w:spacing w:after="0" w:line="240" w:lineRule="auto"/>
              <w:jc w:val="center"/>
              <w:rPr>
                <w:rFonts w:ascii="Times New Roman" w:hAnsi="Times New Roman"/>
                <w:b/>
                <w:i/>
              </w:rPr>
            </w:pPr>
            <w:r w:rsidRPr="000A674E">
              <w:rPr>
                <w:rFonts w:ascii="Times New Roman" w:hAnsi="Times New Roman"/>
                <w:b/>
                <w:i/>
              </w:rPr>
              <w:t>Total</w:t>
            </w:r>
          </w:p>
        </w:tc>
        <w:tc>
          <w:tcPr>
            <w:tcW w:w="840" w:type="dxa"/>
            <w:tcBorders>
              <w:top w:val="single" w:sz="4" w:space="0" w:color="auto"/>
              <w:left w:val="single" w:sz="4" w:space="0" w:color="auto"/>
            </w:tcBorders>
            <w:shd w:val="clear" w:color="auto" w:fill="D9D9D9" w:themeFill="background1" w:themeFillShade="D9"/>
          </w:tcPr>
          <w:p w:rsidR="000A674E" w:rsidRPr="000A674E" w:rsidRDefault="000A674E" w:rsidP="000A674E">
            <w:pPr>
              <w:spacing w:after="0" w:line="240" w:lineRule="auto"/>
              <w:jc w:val="center"/>
              <w:rPr>
                <w:rFonts w:ascii="Times New Roman" w:hAnsi="Times New Roman"/>
                <w:b/>
                <w:i/>
              </w:rPr>
            </w:pPr>
            <w:r w:rsidRPr="000A674E">
              <w:rPr>
                <w:rFonts w:ascii="Times New Roman" w:hAnsi="Times New Roman"/>
                <w:b/>
                <w:i/>
              </w:rPr>
              <w:t>Rank</w:t>
            </w:r>
          </w:p>
        </w:tc>
      </w:tr>
      <w:tr w:rsidR="000A674E" w:rsidRPr="00A66D55" w:rsidTr="000A674E">
        <w:trPr>
          <w:trHeight w:val="335"/>
        </w:trPr>
        <w:tc>
          <w:tcPr>
            <w:tcW w:w="2340" w:type="dxa"/>
          </w:tcPr>
          <w:p w:rsidR="000A674E" w:rsidRPr="004C43D6" w:rsidRDefault="000A674E" w:rsidP="000A674E">
            <w:pPr>
              <w:spacing w:after="0" w:line="240" w:lineRule="auto"/>
              <w:rPr>
                <w:rFonts w:ascii="Times New Roman" w:hAnsi="Times New Roman"/>
                <w:i/>
                <w:sz w:val="24"/>
                <w:szCs w:val="24"/>
              </w:rPr>
            </w:pPr>
            <w:r w:rsidRPr="004C43D6">
              <w:rPr>
                <w:rFonts w:ascii="Times New Roman" w:hAnsi="Times New Roman"/>
                <w:i/>
                <w:sz w:val="24"/>
                <w:szCs w:val="24"/>
              </w:rPr>
              <w:t>Echinops kebericho</w:t>
            </w:r>
          </w:p>
        </w:tc>
        <w:tc>
          <w:tcPr>
            <w:tcW w:w="720" w:type="dxa"/>
            <w:tcBorders>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1</w:t>
            </w:r>
          </w:p>
        </w:tc>
        <w:tc>
          <w:tcPr>
            <w:tcW w:w="57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8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4</w:t>
            </w:r>
          </w:p>
        </w:tc>
        <w:tc>
          <w:tcPr>
            <w:tcW w:w="6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4</w:t>
            </w:r>
          </w:p>
        </w:tc>
        <w:tc>
          <w:tcPr>
            <w:tcW w:w="76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100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4</w:t>
            </w:r>
          </w:p>
        </w:tc>
        <w:tc>
          <w:tcPr>
            <w:tcW w:w="85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19</w:t>
            </w:r>
          </w:p>
        </w:tc>
        <w:tc>
          <w:tcPr>
            <w:tcW w:w="840" w:type="dxa"/>
            <w:tcBorders>
              <w:lef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3</w:t>
            </w:r>
          </w:p>
        </w:tc>
      </w:tr>
      <w:tr w:rsidR="000A674E" w:rsidRPr="00A66D55" w:rsidTr="000A674E">
        <w:trPr>
          <w:trHeight w:val="320"/>
        </w:trPr>
        <w:tc>
          <w:tcPr>
            <w:tcW w:w="2340" w:type="dxa"/>
          </w:tcPr>
          <w:p w:rsidR="000A674E" w:rsidRPr="004C43D6" w:rsidRDefault="000A674E" w:rsidP="000A674E">
            <w:pPr>
              <w:spacing w:after="0" w:line="240" w:lineRule="auto"/>
              <w:rPr>
                <w:rFonts w:ascii="Times New Roman" w:hAnsi="Times New Roman"/>
                <w:i/>
                <w:sz w:val="24"/>
                <w:szCs w:val="24"/>
              </w:rPr>
            </w:pPr>
            <w:r w:rsidRPr="004C43D6">
              <w:rPr>
                <w:rFonts w:ascii="Times New Roman" w:hAnsi="Times New Roman"/>
                <w:i/>
                <w:sz w:val="24"/>
                <w:szCs w:val="24"/>
              </w:rPr>
              <w:t>Ruta chalepensis</w:t>
            </w:r>
          </w:p>
        </w:tc>
        <w:tc>
          <w:tcPr>
            <w:tcW w:w="720" w:type="dxa"/>
            <w:tcBorders>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4</w:t>
            </w:r>
          </w:p>
        </w:tc>
        <w:tc>
          <w:tcPr>
            <w:tcW w:w="57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8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4</w:t>
            </w:r>
          </w:p>
        </w:tc>
        <w:tc>
          <w:tcPr>
            <w:tcW w:w="6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4</w:t>
            </w:r>
          </w:p>
        </w:tc>
        <w:tc>
          <w:tcPr>
            <w:tcW w:w="76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100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5</w:t>
            </w:r>
          </w:p>
        </w:tc>
        <w:tc>
          <w:tcPr>
            <w:tcW w:w="85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23</w:t>
            </w:r>
          </w:p>
        </w:tc>
        <w:tc>
          <w:tcPr>
            <w:tcW w:w="840" w:type="dxa"/>
            <w:tcBorders>
              <w:lef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1</w:t>
            </w:r>
          </w:p>
        </w:tc>
      </w:tr>
      <w:tr w:rsidR="000A674E" w:rsidRPr="00A66D55" w:rsidTr="000A674E">
        <w:trPr>
          <w:trHeight w:val="320"/>
        </w:trPr>
        <w:tc>
          <w:tcPr>
            <w:tcW w:w="2340" w:type="dxa"/>
          </w:tcPr>
          <w:p w:rsidR="000A674E" w:rsidRPr="004C43D6" w:rsidRDefault="000A674E" w:rsidP="000A674E">
            <w:pPr>
              <w:spacing w:after="0" w:line="240" w:lineRule="auto"/>
              <w:rPr>
                <w:rFonts w:ascii="Times New Roman" w:hAnsi="Times New Roman"/>
                <w:i/>
                <w:sz w:val="24"/>
                <w:szCs w:val="24"/>
              </w:rPr>
            </w:pPr>
            <w:r w:rsidRPr="004C43D6">
              <w:rPr>
                <w:rFonts w:ascii="Times New Roman" w:hAnsi="Times New Roman"/>
                <w:i/>
                <w:sz w:val="24"/>
                <w:szCs w:val="24"/>
              </w:rPr>
              <w:t>Combretumcollinum</w:t>
            </w:r>
          </w:p>
        </w:tc>
        <w:tc>
          <w:tcPr>
            <w:tcW w:w="720" w:type="dxa"/>
            <w:tcBorders>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4</w:t>
            </w:r>
          </w:p>
        </w:tc>
        <w:tc>
          <w:tcPr>
            <w:tcW w:w="57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4</w:t>
            </w:r>
          </w:p>
        </w:tc>
        <w:tc>
          <w:tcPr>
            <w:tcW w:w="8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6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76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1</w:t>
            </w:r>
          </w:p>
        </w:tc>
        <w:tc>
          <w:tcPr>
            <w:tcW w:w="100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2</w:t>
            </w:r>
          </w:p>
        </w:tc>
        <w:tc>
          <w:tcPr>
            <w:tcW w:w="85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17</w:t>
            </w:r>
          </w:p>
        </w:tc>
        <w:tc>
          <w:tcPr>
            <w:tcW w:w="840" w:type="dxa"/>
            <w:tcBorders>
              <w:lef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4</w:t>
            </w:r>
          </w:p>
        </w:tc>
      </w:tr>
      <w:tr w:rsidR="000A674E" w:rsidRPr="00A66D55" w:rsidTr="000A674E">
        <w:trPr>
          <w:trHeight w:val="320"/>
        </w:trPr>
        <w:tc>
          <w:tcPr>
            <w:tcW w:w="2340" w:type="dxa"/>
          </w:tcPr>
          <w:p w:rsidR="000A674E" w:rsidRPr="004C43D6" w:rsidRDefault="000A674E" w:rsidP="000A674E">
            <w:pPr>
              <w:spacing w:after="0" w:line="240" w:lineRule="auto"/>
              <w:rPr>
                <w:rFonts w:ascii="Times New Roman" w:hAnsi="Times New Roman"/>
                <w:i/>
                <w:sz w:val="24"/>
                <w:szCs w:val="24"/>
              </w:rPr>
            </w:pPr>
            <w:r w:rsidRPr="004C43D6">
              <w:rPr>
                <w:rFonts w:ascii="Times New Roman" w:hAnsi="Times New Roman"/>
                <w:i/>
                <w:sz w:val="24"/>
                <w:szCs w:val="24"/>
              </w:rPr>
              <w:t>Artemisia abyssinca</w:t>
            </w:r>
          </w:p>
        </w:tc>
        <w:tc>
          <w:tcPr>
            <w:tcW w:w="720" w:type="dxa"/>
            <w:tcBorders>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2</w:t>
            </w:r>
          </w:p>
        </w:tc>
        <w:tc>
          <w:tcPr>
            <w:tcW w:w="57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8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2</w:t>
            </w:r>
          </w:p>
        </w:tc>
        <w:tc>
          <w:tcPr>
            <w:tcW w:w="6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2</w:t>
            </w:r>
          </w:p>
        </w:tc>
        <w:tc>
          <w:tcPr>
            <w:tcW w:w="76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2</w:t>
            </w:r>
          </w:p>
        </w:tc>
        <w:tc>
          <w:tcPr>
            <w:tcW w:w="100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85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14</w:t>
            </w:r>
          </w:p>
        </w:tc>
        <w:tc>
          <w:tcPr>
            <w:tcW w:w="840" w:type="dxa"/>
            <w:tcBorders>
              <w:lef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5</w:t>
            </w:r>
          </w:p>
        </w:tc>
      </w:tr>
      <w:tr w:rsidR="000A674E" w:rsidRPr="00A66D55" w:rsidTr="000A674E">
        <w:trPr>
          <w:trHeight w:val="320"/>
        </w:trPr>
        <w:tc>
          <w:tcPr>
            <w:tcW w:w="2340" w:type="dxa"/>
          </w:tcPr>
          <w:p w:rsidR="000A674E" w:rsidRPr="004C43D6" w:rsidRDefault="000A674E" w:rsidP="000A674E">
            <w:pPr>
              <w:spacing w:after="0" w:line="240" w:lineRule="auto"/>
              <w:rPr>
                <w:rFonts w:ascii="Times New Roman" w:hAnsi="Times New Roman"/>
                <w:i/>
                <w:sz w:val="24"/>
                <w:szCs w:val="24"/>
              </w:rPr>
            </w:pPr>
            <w:r w:rsidRPr="004C43D6">
              <w:rPr>
                <w:rFonts w:ascii="Times New Roman" w:hAnsi="Times New Roman"/>
                <w:i/>
                <w:sz w:val="24"/>
                <w:szCs w:val="24"/>
              </w:rPr>
              <w:t>Allium sativum</w:t>
            </w:r>
          </w:p>
        </w:tc>
        <w:tc>
          <w:tcPr>
            <w:tcW w:w="720" w:type="dxa"/>
            <w:tcBorders>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57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4</w:t>
            </w:r>
          </w:p>
        </w:tc>
        <w:tc>
          <w:tcPr>
            <w:tcW w:w="8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6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5</w:t>
            </w:r>
          </w:p>
        </w:tc>
        <w:tc>
          <w:tcPr>
            <w:tcW w:w="76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100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85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21</w:t>
            </w:r>
          </w:p>
        </w:tc>
        <w:tc>
          <w:tcPr>
            <w:tcW w:w="840" w:type="dxa"/>
            <w:tcBorders>
              <w:lef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2</w:t>
            </w:r>
          </w:p>
        </w:tc>
      </w:tr>
      <w:tr w:rsidR="000A674E" w:rsidRPr="00A66D55" w:rsidTr="000A674E">
        <w:trPr>
          <w:trHeight w:val="335"/>
        </w:trPr>
        <w:tc>
          <w:tcPr>
            <w:tcW w:w="2340" w:type="dxa"/>
          </w:tcPr>
          <w:p w:rsidR="000A674E" w:rsidRPr="004C43D6" w:rsidRDefault="000A674E" w:rsidP="000A674E">
            <w:pPr>
              <w:spacing w:after="0" w:line="240" w:lineRule="auto"/>
              <w:rPr>
                <w:rFonts w:ascii="Times New Roman" w:hAnsi="Times New Roman"/>
                <w:i/>
                <w:sz w:val="24"/>
                <w:szCs w:val="24"/>
              </w:rPr>
            </w:pPr>
            <w:r w:rsidRPr="004C43D6">
              <w:rPr>
                <w:rFonts w:ascii="Times New Roman" w:hAnsi="Times New Roman"/>
                <w:i/>
                <w:sz w:val="24"/>
                <w:szCs w:val="24"/>
              </w:rPr>
              <w:t>Capparis tomentosa</w:t>
            </w:r>
          </w:p>
        </w:tc>
        <w:tc>
          <w:tcPr>
            <w:tcW w:w="720" w:type="dxa"/>
            <w:tcBorders>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2</w:t>
            </w:r>
          </w:p>
        </w:tc>
        <w:tc>
          <w:tcPr>
            <w:tcW w:w="57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8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1</w:t>
            </w:r>
          </w:p>
        </w:tc>
        <w:tc>
          <w:tcPr>
            <w:tcW w:w="669"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3</w:t>
            </w:r>
          </w:p>
        </w:tc>
        <w:tc>
          <w:tcPr>
            <w:tcW w:w="760"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1</w:t>
            </w:r>
          </w:p>
        </w:tc>
        <w:tc>
          <w:tcPr>
            <w:tcW w:w="100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sz w:val="24"/>
                <w:szCs w:val="24"/>
                <w:vertAlign w:val="subscript"/>
              </w:rPr>
            </w:pPr>
            <w:r w:rsidRPr="00A66D55">
              <w:rPr>
                <w:rFonts w:ascii="Times New Roman" w:hAnsi="Times New Roman"/>
                <w:sz w:val="24"/>
                <w:szCs w:val="24"/>
                <w:vertAlign w:val="subscript"/>
              </w:rPr>
              <w:t>2</w:t>
            </w:r>
          </w:p>
        </w:tc>
        <w:tc>
          <w:tcPr>
            <w:tcW w:w="852" w:type="dxa"/>
            <w:tcBorders>
              <w:left w:val="single" w:sz="4" w:space="0" w:color="auto"/>
              <w:righ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12</w:t>
            </w:r>
          </w:p>
        </w:tc>
        <w:tc>
          <w:tcPr>
            <w:tcW w:w="840" w:type="dxa"/>
            <w:tcBorders>
              <w:left w:val="single" w:sz="4" w:space="0" w:color="auto"/>
            </w:tcBorders>
          </w:tcPr>
          <w:p w:rsidR="000A674E" w:rsidRPr="00A66D55" w:rsidRDefault="000A674E" w:rsidP="000A674E">
            <w:pPr>
              <w:spacing w:after="0" w:line="240" w:lineRule="auto"/>
              <w:jc w:val="right"/>
              <w:rPr>
                <w:rFonts w:ascii="Times New Roman" w:hAnsi="Times New Roman"/>
                <w:b/>
                <w:sz w:val="24"/>
                <w:szCs w:val="24"/>
                <w:vertAlign w:val="subscript"/>
              </w:rPr>
            </w:pPr>
            <w:r w:rsidRPr="00A66D55">
              <w:rPr>
                <w:rFonts w:ascii="Times New Roman" w:hAnsi="Times New Roman"/>
                <w:b/>
                <w:sz w:val="24"/>
                <w:szCs w:val="24"/>
                <w:vertAlign w:val="subscript"/>
              </w:rPr>
              <w:t>6</w:t>
            </w:r>
          </w:p>
        </w:tc>
      </w:tr>
    </w:tbl>
    <w:p w:rsidR="00D72C53" w:rsidRDefault="0086475A" w:rsidP="000A674E">
      <w:pPr>
        <w:tabs>
          <w:tab w:val="left" w:pos="2166"/>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b/>
      </w:r>
    </w:p>
    <w:p w:rsidR="005260A7" w:rsidRDefault="00254B7A" w:rsidP="00683381">
      <w:pPr>
        <w:spacing w:line="480" w:lineRule="auto"/>
        <w:jc w:val="both"/>
        <w:rPr>
          <w:rFonts w:ascii="Times New Roman" w:hAnsi="Times New Roman"/>
          <w:sz w:val="24"/>
        </w:rPr>
      </w:pPr>
      <w:r w:rsidRPr="000A674E">
        <w:rPr>
          <w:rFonts w:ascii="Times New Roman" w:hAnsi="Times New Roman"/>
          <w:sz w:val="24"/>
        </w:rPr>
        <w:t>Besides</w:t>
      </w:r>
      <w:r w:rsidR="003D256D" w:rsidRPr="000A674E">
        <w:rPr>
          <w:rFonts w:ascii="Times New Roman" w:hAnsi="Times New Roman"/>
          <w:sz w:val="24"/>
        </w:rPr>
        <w:t xml:space="preserve"> to people show preference to</w:t>
      </w:r>
      <w:r w:rsidR="00E9198F" w:rsidRPr="000A674E">
        <w:rPr>
          <w:rFonts w:ascii="Times New Roman" w:hAnsi="Times New Roman"/>
          <w:sz w:val="24"/>
        </w:rPr>
        <w:t>wards plant species having healing potential of various ailments. Preference ranking was performed by 6 selected key informants and five selected plant species (table</w:t>
      </w:r>
      <w:r w:rsidR="00B2264F" w:rsidRPr="000A674E">
        <w:rPr>
          <w:rFonts w:ascii="Times New Roman" w:hAnsi="Times New Roman"/>
          <w:sz w:val="24"/>
        </w:rPr>
        <w:t>10</w:t>
      </w:r>
      <w:r w:rsidR="00E9198F" w:rsidRPr="000A674E">
        <w:rPr>
          <w:rFonts w:ascii="Times New Roman" w:hAnsi="Times New Roman"/>
          <w:sz w:val="24"/>
        </w:rPr>
        <w:t xml:space="preserve">) </w:t>
      </w:r>
      <w:r w:rsidR="00E9198F" w:rsidRPr="005260A7">
        <w:rPr>
          <w:rFonts w:ascii="Times New Roman" w:hAnsi="Times New Roman"/>
          <w:i/>
          <w:sz w:val="24"/>
        </w:rPr>
        <w:t>Allium sativum</w:t>
      </w:r>
      <w:r w:rsidR="006951F5" w:rsidRPr="005260A7">
        <w:rPr>
          <w:rFonts w:ascii="Times New Roman" w:hAnsi="Times New Roman"/>
          <w:sz w:val="24"/>
        </w:rPr>
        <w:t>wasfound</w:t>
      </w:r>
      <w:r w:rsidR="00E9198F" w:rsidRPr="000A674E">
        <w:rPr>
          <w:rFonts w:ascii="Times New Roman" w:hAnsi="Times New Roman"/>
          <w:sz w:val="24"/>
        </w:rPr>
        <w:t xml:space="preserve"> the most preferred one followed by </w:t>
      </w:r>
      <w:r w:rsidR="00E9198F" w:rsidRPr="000A674E">
        <w:rPr>
          <w:rFonts w:ascii="Times New Roman" w:hAnsi="Times New Roman"/>
          <w:i/>
          <w:sz w:val="24"/>
        </w:rPr>
        <w:t>Ruta chalepensis</w:t>
      </w:r>
      <w:r w:rsidR="00E9198F" w:rsidRPr="000A674E">
        <w:rPr>
          <w:rFonts w:ascii="Times New Roman" w:hAnsi="Times New Roman"/>
          <w:sz w:val="24"/>
        </w:rPr>
        <w:t>.</w:t>
      </w:r>
    </w:p>
    <w:p w:rsidR="00E9198F" w:rsidRPr="00683381" w:rsidRDefault="00292E10" w:rsidP="00683381">
      <w:pPr>
        <w:spacing w:line="480" w:lineRule="auto"/>
        <w:jc w:val="both"/>
        <w:rPr>
          <w:rFonts w:ascii="Times New Roman" w:hAnsi="Times New Roman"/>
          <w:sz w:val="24"/>
        </w:rPr>
      </w:pPr>
      <w:bookmarkStart w:id="282" w:name="_Toc19658716"/>
      <w:r w:rsidRPr="000A674E">
        <w:rPr>
          <w:rFonts w:ascii="Times New Roman" w:hAnsi="Times New Roman"/>
          <w:b/>
          <w:sz w:val="20"/>
          <w:szCs w:val="24"/>
        </w:rPr>
        <w:t xml:space="preserve">Table </w:t>
      </w:r>
      <w:r w:rsidR="0096188E" w:rsidRPr="000A674E">
        <w:rPr>
          <w:rFonts w:ascii="Times New Roman" w:hAnsi="Times New Roman"/>
          <w:b/>
          <w:sz w:val="20"/>
          <w:szCs w:val="24"/>
        </w:rPr>
        <w:fldChar w:fldCharType="begin"/>
      </w:r>
      <w:r w:rsidRPr="000A674E">
        <w:rPr>
          <w:rFonts w:ascii="Times New Roman" w:hAnsi="Times New Roman"/>
          <w:b/>
          <w:sz w:val="20"/>
          <w:szCs w:val="24"/>
        </w:rPr>
        <w:instrText xml:space="preserve"> SEQ Table \* ARABIC </w:instrText>
      </w:r>
      <w:r w:rsidR="0096188E" w:rsidRPr="000A674E">
        <w:rPr>
          <w:rFonts w:ascii="Times New Roman" w:hAnsi="Times New Roman"/>
          <w:b/>
          <w:sz w:val="20"/>
          <w:szCs w:val="24"/>
        </w:rPr>
        <w:fldChar w:fldCharType="separate"/>
      </w:r>
      <w:r w:rsidR="00E54ED2">
        <w:rPr>
          <w:rFonts w:ascii="Times New Roman" w:hAnsi="Times New Roman"/>
          <w:b/>
          <w:noProof/>
          <w:sz w:val="20"/>
          <w:szCs w:val="24"/>
        </w:rPr>
        <w:t>10</w:t>
      </w:r>
      <w:r w:rsidR="0096188E" w:rsidRPr="000A674E">
        <w:rPr>
          <w:rFonts w:ascii="Times New Roman" w:hAnsi="Times New Roman"/>
          <w:b/>
          <w:sz w:val="20"/>
          <w:szCs w:val="24"/>
        </w:rPr>
        <w:fldChar w:fldCharType="end"/>
      </w:r>
      <w:r w:rsidRPr="000A674E">
        <w:rPr>
          <w:rFonts w:ascii="Times New Roman" w:hAnsi="Times New Roman"/>
          <w:b/>
          <w:sz w:val="20"/>
          <w:szCs w:val="24"/>
        </w:rPr>
        <w:t xml:space="preserve"> Preference ranking of five selected plants on</w:t>
      </w:r>
      <w:r w:rsidRPr="000A674E">
        <w:rPr>
          <w:rStyle w:val="Heading3Char"/>
          <w:rFonts w:ascii="Times New Roman" w:hAnsi="Times New Roman" w:cs="Times New Roman"/>
          <w:color w:val="auto"/>
          <w:sz w:val="20"/>
          <w:szCs w:val="24"/>
        </w:rPr>
        <w:t>the degree of healing several ailments by six informants</w:t>
      </w:r>
      <w:bookmarkEnd w:id="282"/>
    </w:p>
    <w:tbl>
      <w:tblPr>
        <w:tblW w:w="96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59"/>
        <w:gridCol w:w="827"/>
        <w:gridCol w:w="827"/>
        <w:gridCol w:w="675"/>
        <w:gridCol w:w="750"/>
        <w:gridCol w:w="981"/>
        <w:gridCol w:w="750"/>
        <w:gridCol w:w="1343"/>
        <w:gridCol w:w="883"/>
      </w:tblGrid>
      <w:tr w:rsidR="00E9198F" w:rsidRPr="003D7BB0" w:rsidTr="000A674E">
        <w:trPr>
          <w:trHeight w:val="326"/>
        </w:trPr>
        <w:tc>
          <w:tcPr>
            <w:tcW w:w="2659" w:type="dxa"/>
            <w:shd w:val="clear" w:color="auto" w:fill="D9D9D9" w:themeFill="background1" w:themeFillShade="D9"/>
          </w:tcPr>
          <w:p w:rsidR="00E9198F" w:rsidRPr="003D7BB0" w:rsidRDefault="00E9198F" w:rsidP="000A674E">
            <w:pPr>
              <w:tabs>
                <w:tab w:val="left" w:pos="2825"/>
              </w:tabs>
              <w:spacing w:after="0" w:line="240" w:lineRule="auto"/>
              <w:jc w:val="center"/>
              <w:rPr>
                <w:rFonts w:ascii="Times New Roman" w:eastAsia="Times New Roman" w:hAnsi="Times New Roman"/>
                <w:sz w:val="24"/>
                <w:szCs w:val="24"/>
              </w:rPr>
            </w:pPr>
            <w:r w:rsidRPr="003D7BB0">
              <w:rPr>
                <w:rFonts w:ascii="Times New Roman" w:eastAsia="Times New Roman" w:hAnsi="Times New Roman"/>
                <w:sz w:val="24"/>
                <w:szCs w:val="24"/>
              </w:rPr>
              <w:t>Medicinal plant</w:t>
            </w:r>
          </w:p>
        </w:tc>
        <w:tc>
          <w:tcPr>
            <w:tcW w:w="827" w:type="dxa"/>
            <w:shd w:val="clear" w:color="auto" w:fill="D9D9D9" w:themeFill="background1" w:themeFillShade="D9"/>
          </w:tcPr>
          <w:p w:rsidR="00E9198F" w:rsidRPr="003D7BB0" w:rsidRDefault="00E9198F" w:rsidP="000A674E">
            <w:pPr>
              <w:tabs>
                <w:tab w:val="left" w:pos="2825"/>
              </w:tabs>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I</w:t>
            </w:r>
            <w:r>
              <w:rPr>
                <w:rFonts w:ascii="Times New Roman" w:eastAsia="Times New Roman" w:hAnsi="Times New Roman"/>
                <w:sz w:val="24"/>
                <w:szCs w:val="24"/>
                <w:vertAlign w:val="subscript"/>
              </w:rPr>
              <w:t>1</w:t>
            </w:r>
            <w:r w:rsidR="0096188E" w:rsidRPr="003D7BB0">
              <w:rPr>
                <w:rFonts w:ascii="Times New Roman" w:eastAsia="Times New Roman" w:hAnsi="Times New Roman"/>
                <w:sz w:val="24"/>
                <w:szCs w:val="24"/>
              </w:rPr>
              <w:fldChar w:fldCharType="begin"/>
            </w:r>
            <w:r w:rsidRPr="003D7BB0">
              <w:rPr>
                <w:rFonts w:ascii="Times New Roman" w:eastAsia="Times New Roman" w:hAnsi="Times New Roman"/>
                <w:sz w:val="24"/>
                <w:szCs w:val="24"/>
              </w:rPr>
              <w:instrText xml:space="preserve"> QUOTE </w:instrText>
            </w:r>
            <m:oMath>
              <m:sSub>
                <m:sSubPr>
                  <m:ctrlPr>
                    <w:rPr>
                      <w:rFonts w:ascii="Cambria Math" w:eastAsia="Times New Roman" w:hAnsi="Cambria Math"/>
                      <w:i/>
                      <w:sz w:val="28"/>
                      <w:szCs w:val="28"/>
                    </w:rPr>
                  </m:ctrlPr>
                </m:sSubPr>
                <m:e>
                  <m:r>
                    <m:rPr>
                      <m:sty m:val="p"/>
                    </m:rPr>
                    <w:rPr>
                      <w:rFonts w:ascii="Cambria Math" w:eastAsia="Times New Roman" w:hAnsi="Cambria Math"/>
                      <w:sz w:val="28"/>
                      <w:szCs w:val="28"/>
                    </w:rPr>
                    <m:t>I</m:t>
                  </m:r>
                </m:e>
                <m:sub>
                  <m:r>
                    <m:rPr>
                      <m:sty m:val="p"/>
                    </m:rPr>
                    <w:rPr>
                      <w:rFonts w:ascii="Cambria Math" w:eastAsia="Times New Roman" w:hAnsi="Cambria Math"/>
                      <w:sz w:val="28"/>
                      <w:szCs w:val="28"/>
                    </w:rPr>
                    <m:t>1</m:t>
                  </m:r>
                </m:sub>
              </m:sSub>
            </m:oMath>
            <w:r w:rsidR="0096188E" w:rsidRPr="003D7BB0">
              <w:rPr>
                <w:rFonts w:ascii="Times New Roman" w:eastAsia="Times New Roman" w:hAnsi="Times New Roman"/>
                <w:sz w:val="24"/>
                <w:szCs w:val="24"/>
              </w:rPr>
              <w:fldChar w:fldCharType="end"/>
            </w:r>
          </w:p>
        </w:tc>
        <w:tc>
          <w:tcPr>
            <w:tcW w:w="827" w:type="dxa"/>
            <w:shd w:val="clear" w:color="auto" w:fill="D9D9D9" w:themeFill="background1" w:themeFillShade="D9"/>
          </w:tcPr>
          <w:p w:rsidR="00E9198F" w:rsidRPr="00B6398A" w:rsidRDefault="00E9198F" w:rsidP="000A674E">
            <w:pPr>
              <w:tabs>
                <w:tab w:val="left" w:pos="2825"/>
              </w:tabs>
              <w:spacing w:after="0" w:line="240" w:lineRule="auto"/>
              <w:jc w:val="center"/>
              <w:rPr>
                <w:rFonts w:ascii="Times New Roman" w:eastAsia="Times New Roman" w:hAnsi="Times New Roman"/>
                <w:sz w:val="24"/>
                <w:szCs w:val="24"/>
                <w:vertAlign w:val="subscript"/>
              </w:rPr>
            </w:pPr>
            <w:r>
              <w:rPr>
                <w:rFonts w:ascii="Times New Roman" w:eastAsia="Times New Roman" w:hAnsi="Times New Roman"/>
                <w:sz w:val="24"/>
                <w:szCs w:val="24"/>
              </w:rPr>
              <w:t>I</w:t>
            </w:r>
            <w:r>
              <w:rPr>
                <w:rFonts w:ascii="Times New Roman" w:eastAsia="Times New Roman" w:hAnsi="Times New Roman"/>
                <w:sz w:val="24"/>
                <w:szCs w:val="24"/>
                <w:vertAlign w:val="subscript"/>
              </w:rPr>
              <w:t>2</w:t>
            </w:r>
          </w:p>
        </w:tc>
        <w:tc>
          <w:tcPr>
            <w:tcW w:w="675" w:type="dxa"/>
            <w:shd w:val="clear" w:color="auto" w:fill="D9D9D9" w:themeFill="background1" w:themeFillShade="D9"/>
          </w:tcPr>
          <w:p w:rsidR="00E9198F" w:rsidRPr="00B6398A" w:rsidRDefault="00E9198F" w:rsidP="000A674E">
            <w:pPr>
              <w:tabs>
                <w:tab w:val="left" w:pos="2825"/>
              </w:tabs>
              <w:spacing w:after="0" w:line="240" w:lineRule="auto"/>
              <w:jc w:val="center"/>
              <w:rPr>
                <w:rFonts w:ascii="Times New Roman" w:eastAsia="Times New Roman" w:hAnsi="Times New Roman"/>
                <w:sz w:val="24"/>
                <w:szCs w:val="24"/>
                <w:vertAlign w:val="subscript"/>
              </w:rPr>
            </w:pPr>
            <w:r>
              <w:rPr>
                <w:rFonts w:ascii="Times New Roman" w:eastAsia="Times New Roman" w:hAnsi="Times New Roman"/>
                <w:sz w:val="24"/>
                <w:szCs w:val="24"/>
              </w:rPr>
              <w:t>I</w:t>
            </w:r>
            <w:r>
              <w:rPr>
                <w:rFonts w:ascii="Times New Roman" w:eastAsia="Times New Roman" w:hAnsi="Times New Roman"/>
                <w:sz w:val="24"/>
                <w:szCs w:val="24"/>
                <w:vertAlign w:val="subscript"/>
              </w:rPr>
              <w:t>3</w:t>
            </w:r>
          </w:p>
        </w:tc>
        <w:tc>
          <w:tcPr>
            <w:tcW w:w="750" w:type="dxa"/>
            <w:shd w:val="clear" w:color="auto" w:fill="D9D9D9" w:themeFill="background1" w:themeFillShade="D9"/>
          </w:tcPr>
          <w:p w:rsidR="00E9198F" w:rsidRPr="00B6398A" w:rsidRDefault="00E9198F" w:rsidP="000A674E">
            <w:pPr>
              <w:tabs>
                <w:tab w:val="left" w:pos="2825"/>
              </w:tabs>
              <w:spacing w:after="0" w:line="240" w:lineRule="auto"/>
              <w:jc w:val="center"/>
              <w:rPr>
                <w:rFonts w:ascii="Times New Roman" w:eastAsia="Times New Roman" w:hAnsi="Times New Roman"/>
                <w:sz w:val="24"/>
                <w:szCs w:val="24"/>
                <w:vertAlign w:val="subscript"/>
              </w:rPr>
            </w:pPr>
            <w:r>
              <w:rPr>
                <w:rFonts w:ascii="Times New Roman" w:eastAsia="Times New Roman" w:hAnsi="Times New Roman"/>
                <w:sz w:val="24"/>
                <w:szCs w:val="24"/>
              </w:rPr>
              <w:t>I</w:t>
            </w:r>
            <w:r>
              <w:rPr>
                <w:rFonts w:ascii="Times New Roman" w:eastAsia="Times New Roman" w:hAnsi="Times New Roman"/>
                <w:sz w:val="24"/>
                <w:szCs w:val="24"/>
                <w:vertAlign w:val="subscript"/>
              </w:rPr>
              <w:t>4</w:t>
            </w:r>
          </w:p>
        </w:tc>
        <w:tc>
          <w:tcPr>
            <w:tcW w:w="981" w:type="dxa"/>
            <w:shd w:val="clear" w:color="auto" w:fill="D9D9D9" w:themeFill="background1" w:themeFillShade="D9"/>
          </w:tcPr>
          <w:p w:rsidR="00E9198F" w:rsidRPr="00B6398A" w:rsidRDefault="00E9198F" w:rsidP="000A674E">
            <w:pPr>
              <w:tabs>
                <w:tab w:val="left" w:pos="2825"/>
              </w:tabs>
              <w:spacing w:after="0" w:line="240" w:lineRule="auto"/>
              <w:jc w:val="center"/>
              <w:rPr>
                <w:rFonts w:ascii="Times New Roman" w:eastAsia="Times New Roman" w:hAnsi="Times New Roman"/>
                <w:sz w:val="24"/>
                <w:szCs w:val="24"/>
                <w:vertAlign w:val="subscript"/>
              </w:rPr>
            </w:pPr>
            <w:r>
              <w:rPr>
                <w:rFonts w:ascii="Times New Roman" w:eastAsia="Times New Roman" w:hAnsi="Times New Roman"/>
                <w:sz w:val="24"/>
                <w:szCs w:val="24"/>
              </w:rPr>
              <w:t>I</w:t>
            </w:r>
            <w:r>
              <w:rPr>
                <w:rFonts w:ascii="Times New Roman" w:eastAsia="Times New Roman" w:hAnsi="Times New Roman"/>
                <w:sz w:val="24"/>
                <w:szCs w:val="24"/>
                <w:vertAlign w:val="subscript"/>
              </w:rPr>
              <w:t>5</w:t>
            </w:r>
          </w:p>
        </w:tc>
        <w:tc>
          <w:tcPr>
            <w:tcW w:w="750" w:type="dxa"/>
            <w:shd w:val="clear" w:color="auto" w:fill="D9D9D9" w:themeFill="background1" w:themeFillShade="D9"/>
          </w:tcPr>
          <w:p w:rsidR="00E9198F" w:rsidRPr="00B6398A" w:rsidRDefault="00E9198F" w:rsidP="000A674E">
            <w:pPr>
              <w:tabs>
                <w:tab w:val="left" w:pos="2825"/>
              </w:tabs>
              <w:spacing w:after="0" w:line="240" w:lineRule="auto"/>
              <w:jc w:val="center"/>
              <w:rPr>
                <w:rFonts w:ascii="Times New Roman" w:eastAsia="Times New Roman" w:hAnsi="Times New Roman"/>
                <w:sz w:val="24"/>
                <w:szCs w:val="24"/>
                <w:vertAlign w:val="subscript"/>
              </w:rPr>
            </w:pPr>
            <w:r>
              <w:rPr>
                <w:rFonts w:ascii="Times New Roman" w:eastAsia="Times New Roman" w:hAnsi="Times New Roman"/>
                <w:sz w:val="24"/>
                <w:szCs w:val="24"/>
              </w:rPr>
              <w:t>I</w:t>
            </w:r>
            <w:r>
              <w:rPr>
                <w:rFonts w:ascii="Times New Roman" w:eastAsia="Times New Roman" w:hAnsi="Times New Roman"/>
                <w:sz w:val="24"/>
                <w:szCs w:val="24"/>
                <w:vertAlign w:val="subscript"/>
              </w:rPr>
              <w:t>6</w:t>
            </w:r>
          </w:p>
        </w:tc>
        <w:tc>
          <w:tcPr>
            <w:tcW w:w="1343" w:type="dxa"/>
            <w:shd w:val="clear" w:color="auto" w:fill="D9D9D9" w:themeFill="background1" w:themeFillShade="D9"/>
          </w:tcPr>
          <w:p w:rsidR="00E9198F" w:rsidRPr="003D7BB0" w:rsidRDefault="00E9198F" w:rsidP="000A674E">
            <w:pPr>
              <w:tabs>
                <w:tab w:val="left" w:pos="2825"/>
              </w:tabs>
              <w:spacing w:after="0" w:line="240" w:lineRule="auto"/>
              <w:jc w:val="center"/>
              <w:rPr>
                <w:rFonts w:ascii="Times New Roman" w:eastAsia="Times New Roman" w:hAnsi="Times New Roman"/>
                <w:sz w:val="24"/>
                <w:szCs w:val="24"/>
              </w:rPr>
            </w:pPr>
            <w:r w:rsidRPr="003D7BB0">
              <w:rPr>
                <w:rFonts w:ascii="Times New Roman" w:eastAsia="Times New Roman" w:hAnsi="Times New Roman"/>
                <w:sz w:val="24"/>
                <w:szCs w:val="24"/>
              </w:rPr>
              <w:t>Total</w:t>
            </w:r>
          </w:p>
        </w:tc>
        <w:tc>
          <w:tcPr>
            <w:tcW w:w="883" w:type="dxa"/>
            <w:shd w:val="clear" w:color="auto" w:fill="D9D9D9" w:themeFill="background1" w:themeFillShade="D9"/>
          </w:tcPr>
          <w:p w:rsidR="00E9198F" w:rsidRPr="003D7BB0" w:rsidRDefault="00E9198F" w:rsidP="000A674E">
            <w:pPr>
              <w:tabs>
                <w:tab w:val="left" w:pos="2825"/>
              </w:tabs>
              <w:spacing w:after="0" w:line="240" w:lineRule="auto"/>
              <w:jc w:val="center"/>
              <w:rPr>
                <w:rFonts w:ascii="Times New Roman" w:eastAsia="Times New Roman" w:hAnsi="Times New Roman"/>
                <w:sz w:val="24"/>
                <w:szCs w:val="24"/>
              </w:rPr>
            </w:pPr>
            <w:r w:rsidRPr="003D7BB0">
              <w:rPr>
                <w:rFonts w:ascii="Times New Roman" w:eastAsia="Times New Roman" w:hAnsi="Times New Roman"/>
                <w:sz w:val="24"/>
                <w:szCs w:val="24"/>
              </w:rPr>
              <w:t>Rank</w:t>
            </w:r>
          </w:p>
        </w:tc>
      </w:tr>
      <w:tr w:rsidR="00E9198F" w:rsidRPr="003D7BB0" w:rsidTr="000A674E">
        <w:trPr>
          <w:trHeight w:val="326"/>
        </w:trPr>
        <w:tc>
          <w:tcPr>
            <w:tcW w:w="2659" w:type="dxa"/>
          </w:tcPr>
          <w:p w:rsidR="00E9198F" w:rsidRPr="003D7BB0" w:rsidRDefault="00E9198F" w:rsidP="000A674E">
            <w:pPr>
              <w:tabs>
                <w:tab w:val="left" w:pos="2825"/>
              </w:tabs>
              <w:spacing w:after="0" w:line="240" w:lineRule="auto"/>
              <w:jc w:val="both"/>
              <w:rPr>
                <w:rFonts w:ascii="Times New Roman" w:eastAsia="Times New Roman" w:hAnsi="Times New Roman"/>
                <w:i/>
                <w:sz w:val="24"/>
                <w:szCs w:val="24"/>
              </w:rPr>
            </w:pPr>
            <w:r w:rsidRPr="003D7BB0">
              <w:rPr>
                <w:rFonts w:ascii="Times New Roman" w:hAnsi="Times New Roman"/>
                <w:i/>
                <w:sz w:val="24"/>
                <w:szCs w:val="24"/>
              </w:rPr>
              <w:t>Allium sativum</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5</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4</w:t>
            </w:r>
          </w:p>
        </w:tc>
        <w:tc>
          <w:tcPr>
            <w:tcW w:w="675"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3</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4</w:t>
            </w:r>
          </w:p>
        </w:tc>
        <w:tc>
          <w:tcPr>
            <w:tcW w:w="981"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5</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4</w:t>
            </w:r>
          </w:p>
        </w:tc>
        <w:tc>
          <w:tcPr>
            <w:tcW w:w="134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25</w:t>
            </w:r>
          </w:p>
        </w:tc>
        <w:tc>
          <w:tcPr>
            <w:tcW w:w="88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1</w:t>
            </w:r>
          </w:p>
        </w:tc>
      </w:tr>
      <w:tr w:rsidR="00E9198F" w:rsidRPr="003D7BB0" w:rsidTr="000A674E">
        <w:trPr>
          <w:trHeight w:val="326"/>
        </w:trPr>
        <w:tc>
          <w:tcPr>
            <w:tcW w:w="2659" w:type="dxa"/>
          </w:tcPr>
          <w:p w:rsidR="00E9198F" w:rsidRPr="003D7BB0" w:rsidRDefault="00E9198F" w:rsidP="000A674E">
            <w:pPr>
              <w:tabs>
                <w:tab w:val="left" w:pos="5692"/>
              </w:tabs>
              <w:autoSpaceDE w:val="0"/>
              <w:autoSpaceDN w:val="0"/>
              <w:adjustRightInd w:val="0"/>
              <w:spacing w:after="0" w:line="240" w:lineRule="auto"/>
              <w:jc w:val="both"/>
              <w:rPr>
                <w:rFonts w:ascii="Times New Roman" w:hAnsi="Times New Roman"/>
                <w:i/>
                <w:sz w:val="24"/>
                <w:szCs w:val="24"/>
              </w:rPr>
            </w:pPr>
            <w:r w:rsidRPr="003D7BB0">
              <w:rPr>
                <w:rFonts w:ascii="Times New Roman" w:hAnsi="Times New Roman"/>
                <w:i/>
                <w:sz w:val="24"/>
                <w:szCs w:val="24"/>
              </w:rPr>
              <w:t>Citrus aurantifolia</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3</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4</w:t>
            </w:r>
          </w:p>
        </w:tc>
        <w:tc>
          <w:tcPr>
            <w:tcW w:w="675"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2</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4</w:t>
            </w:r>
          </w:p>
        </w:tc>
        <w:tc>
          <w:tcPr>
            <w:tcW w:w="981"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5</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2</w:t>
            </w:r>
          </w:p>
        </w:tc>
        <w:tc>
          <w:tcPr>
            <w:tcW w:w="134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20</w:t>
            </w:r>
          </w:p>
        </w:tc>
        <w:tc>
          <w:tcPr>
            <w:tcW w:w="88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3</w:t>
            </w:r>
          </w:p>
        </w:tc>
      </w:tr>
      <w:tr w:rsidR="00E9198F" w:rsidRPr="003D7BB0" w:rsidTr="000A674E">
        <w:trPr>
          <w:trHeight w:val="312"/>
        </w:trPr>
        <w:tc>
          <w:tcPr>
            <w:tcW w:w="2659" w:type="dxa"/>
          </w:tcPr>
          <w:p w:rsidR="00E9198F" w:rsidRPr="003D7BB0" w:rsidRDefault="00E9198F" w:rsidP="000A674E">
            <w:pPr>
              <w:tabs>
                <w:tab w:val="left" w:pos="5692"/>
              </w:tabs>
              <w:autoSpaceDE w:val="0"/>
              <w:autoSpaceDN w:val="0"/>
              <w:adjustRightInd w:val="0"/>
              <w:spacing w:after="0" w:line="240" w:lineRule="auto"/>
              <w:jc w:val="both"/>
              <w:rPr>
                <w:rFonts w:ascii="Times New Roman" w:hAnsi="Times New Roman"/>
                <w:i/>
                <w:sz w:val="24"/>
                <w:szCs w:val="24"/>
              </w:rPr>
            </w:pPr>
            <w:r w:rsidRPr="003D7BB0">
              <w:rPr>
                <w:rFonts w:ascii="Times New Roman" w:hAnsi="Times New Roman"/>
                <w:i/>
                <w:sz w:val="24"/>
                <w:szCs w:val="24"/>
              </w:rPr>
              <w:t>Ruta chalepensis</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5</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3</w:t>
            </w:r>
          </w:p>
        </w:tc>
        <w:tc>
          <w:tcPr>
            <w:tcW w:w="675"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4</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4</w:t>
            </w:r>
          </w:p>
        </w:tc>
        <w:tc>
          <w:tcPr>
            <w:tcW w:w="981"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3</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4</w:t>
            </w:r>
          </w:p>
        </w:tc>
        <w:tc>
          <w:tcPr>
            <w:tcW w:w="134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23</w:t>
            </w:r>
          </w:p>
        </w:tc>
        <w:tc>
          <w:tcPr>
            <w:tcW w:w="88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2</w:t>
            </w:r>
          </w:p>
        </w:tc>
      </w:tr>
      <w:tr w:rsidR="00E9198F" w:rsidRPr="003D7BB0" w:rsidTr="000A674E">
        <w:trPr>
          <w:trHeight w:val="326"/>
        </w:trPr>
        <w:tc>
          <w:tcPr>
            <w:tcW w:w="2659" w:type="dxa"/>
          </w:tcPr>
          <w:p w:rsidR="00E9198F" w:rsidRPr="003D7BB0" w:rsidRDefault="005963A8" w:rsidP="000A674E">
            <w:pPr>
              <w:tabs>
                <w:tab w:val="left" w:pos="2825"/>
              </w:tabs>
              <w:spacing w:after="0" w:line="240" w:lineRule="auto"/>
              <w:jc w:val="both"/>
              <w:rPr>
                <w:rFonts w:ascii="Times New Roman" w:hAnsi="Times New Roman"/>
                <w:i/>
                <w:sz w:val="24"/>
                <w:szCs w:val="24"/>
              </w:rPr>
            </w:pPr>
            <w:r>
              <w:rPr>
                <w:rFonts w:ascii="Times New Roman" w:hAnsi="Times New Roman"/>
                <w:i/>
                <w:sz w:val="24"/>
                <w:szCs w:val="24"/>
              </w:rPr>
              <w:t xml:space="preserve">Hagenia </w:t>
            </w:r>
            <w:r w:rsidR="00E9198F" w:rsidRPr="003D7BB0">
              <w:rPr>
                <w:rFonts w:ascii="Times New Roman" w:hAnsi="Times New Roman"/>
                <w:i/>
                <w:sz w:val="24"/>
                <w:szCs w:val="24"/>
              </w:rPr>
              <w:t>abyssinca</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3</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2</w:t>
            </w:r>
          </w:p>
        </w:tc>
        <w:tc>
          <w:tcPr>
            <w:tcW w:w="675"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2</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3</w:t>
            </w:r>
          </w:p>
        </w:tc>
        <w:tc>
          <w:tcPr>
            <w:tcW w:w="981"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2</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3</w:t>
            </w:r>
          </w:p>
        </w:tc>
        <w:tc>
          <w:tcPr>
            <w:tcW w:w="134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15</w:t>
            </w:r>
          </w:p>
        </w:tc>
        <w:tc>
          <w:tcPr>
            <w:tcW w:w="88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4</w:t>
            </w:r>
          </w:p>
        </w:tc>
      </w:tr>
      <w:tr w:rsidR="00E9198F" w:rsidRPr="003D7BB0" w:rsidTr="000A674E">
        <w:trPr>
          <w:trHeight w:val="340"/>
        </w:trPr>
        <w:tc>
          <w:tcPr>
            <w:tcW w:w="2659" w:type="dxa"/>
          </w:tcPr>
          <w:p w:rsidR="00E9198F" w:rsidRPr="003D7BB0" w:rsidRDefault="008B7A73" w:rsidP="000A674E">
            <w:pPr>
              <w:tabs>
                <w:tab w:val="left" w:pos="2825"/>
              </w:tabs>
              <w:spacing w:after="0" w:line="240" w:lineRule="auto"/>
              <w:jc w:val="both"/>
              <w:rPr>
                <w:rFonts w:ascii="Times New Roman" w:hAnsi="Times New Roman"/>
                <w:i/>
                <w:sz w:val="24"/>
                <w:szCs w:val="24"/>
              </w:rPr>
            </w:pPr>
            <w:r>
              <w:rPr>
                <w:rFonts w:ascii="Times New Roman" w:hAnsi="Times New Roman"/>
                <w:i/>
                <w:sz w:val="24"/>
                <w:szCs w:val="24"/>
              </w:rPr>
              <w:t>Croton</w:t>
            </w:r>
            <w:r w:rsidR="00E9198F" w:rsidRPr="003D7BB0">
              <w:rPr>
                <w:rFonts w:ascii="Times New Roman" w:hAnsi="Times New Roman"/>
                <w:i/>
                <w:sz w:val="24"/>
                <w:szCs w:val="24"/>
              </w:rPr>
              <w:t xml:space="preserve"> macrostachyus</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2</w:t>
            </w:r>
          </w:p>
        </w:tc>
        <w:tc>
          <w:tcPr>
            <w:tcW w:w="827"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2</w:t>
            </w:r>
          </w:p>
        </w:tc>
        <w:tc>
          <w:tcPr>
            <w:tcW w:w="675"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1</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1</w:t>
            </w:r>
          </w:p>
        </w:tc>
        <w:tc>
          <w:tcPr>
            <w:tcW w:w="981"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2</w:t>
            </w:r>
          </w:p>
        </w:tc>
        <w:tc>
          <w:tcPr>
            <w:tcW w:w="750" w:type="dxa"/>
          </w:tcPr>
          <w:p w:rsidR="00E9198F" w:rsidRPr="003D7BB0" w:rsidRDefault="00E9198F" w:rsidP="000A674E">
            <w:pPr>
              <w:tabs>
                <w:tab w:val="left" w:pos="2825"/>
              </w:tabs>
              <w:spacing w:after="0" w:line="240" w:lineRule="auto"/>
              <w:jc w:val="right"/>
              <w:rPr>
                <w:rFonts w:ascii="Times New Roman" w:eastAsia="Times New Roman" w:hAnsi="Times New Roman"/>
                <w:sz w:val="24"/>
                <w:szCs w:val="24"/>
              </w:rPr>
            </w:pPr>
            <w:r w:rsidRPr="003D7BB0">
              <w:rPr>
                <w:rFonts w:ascii="Times New Roman" w:eastAsia="Times New Roman" w:hAnsi="Times New Roman"/>
                <w:sz w:val="24"/>
                <w:szCs w:val="24"/>
              </w:rPr>
              <w:t>2</w:t>
            </w:r>
          </w:p>
        </w:tc>
        <w:tc>
          <w:tcPr>
            <w:tcW w:w="134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10</w:t>
            </w:r>
          </w:p>
        </w:tc>
        <w:tc>
          <w:tcPr>
            <w:tcW w:w="883" w:type="dxa"/>
          </w:tcPr>
          <w:p w:rsidR="00E9198F" w:rsidRPr="008F5184" w:rsidRDefault="00E9198F" w:rsidP="000A674E">
            <w:pPr>
              <w:tabs>
                <w:tab w:val="left" w:pos="2825"/>
              </w:tabs>
              <w:spacing w:after="0" w:line="240" w:lineRule="auto"/>
              <w:jc w:val="right"/>
              <w:rPr>
                <w:rFonts w:ascii="Times New Roman" w:eastAsia="Times New Roman" w:hAnsi="Times New Roman"/>
                <w:b/>
                <w:sz w:val="24"/>
                <w:szCs w:val="24"/>
              </w:rPr>
            </w:pPr>
            <w:r w:rsidRPr="008F5184">
              <w:rPr>
                <w:rFonts w:ascii="Times New Roman" w:eastAsia="Times New Roman" w:hAnsi="Times New Roman"/>
                <w:b/>
                <w:sz w:val="24"/>
                <w:szCs w:val="24"/>
              </w:rPr>
              <w:t>5</w:t>
            </w:r>
          </w:p>
        </w:tc>
      </w:tr>
    </w:tbl>
    <w:p w:rsidR="00352D8E" w:rsidRPr="00FD293A" w:rsidRDefault="00006B74" w:rsidP="00BA4393">
      <w:pPr>
        <w:pStyle w:val="Heading3"/>
        <w:spacing w:line="480" w:lineRule="auto"/>
        <w:rPr>
          <w:rFonts w:ascii="Times New Roman" w:hAnsi="Times New Roman" w:cs="Times New Roman"/>
          <w:color w:val="auto"/>
          <w:sz w:val="24"/>
          <w:szCs w:val="24"/>
        </w:rPr>
      </w:pPr>
      <w:bookmarkStart w:id="283" w:name="_Toc524951431"/>
      <w:bookmarkStart w:id="284" w:name="_Toc175438850"/>
      <w:bookmarkStart w:id="285" w:name="_Toc514146229"/>
      <w:bookmarkStart w:id="286" w:name="_Toc11814073"/>
      <w:r w:rsidRPr="00FD293A">
        <w:rPr>
          <w:rFonts w:ascii="Times New Roman" w:hAnsi="Times New Roman" w:cs="Times New Roman"/>
          <w:color w:val="auto"/>
          <w:sz w:val="24"/>
          <w:szCs w:val="24"/>
        </w:rPr>
        <w:t>4.5</w:t>
      </w:r>
      <w:r w:rsidR="00352D8E" w:rsidRPr="00FD293A">
        <w:rPr>
          <w:rFonts w:ascii="Times New Roman" w:hAnsi="Times New Roman" w:cs="Times New Roman"/>
          <w:color w:val="auto"/>
          <w:sz w:val="24"/>
          <w:szCs w:val="24"/>
        </w:rPr>
        <w:t>.3 Direct matrix ranking for multiple use of medical plants</w:t>
      </w:r>
      <w:bookmarkEnd w:id="283"/>
      <w:bookmarkEnd w:id="284"/>
    </w:p>
    <w:p w:rsidR="00352D8E" w:rsidRPr="00013108" w:rsidRDefault="00352D8E" w:rsidP="004C43D6">
      <w:pPr>
        <w:spacing w:line="480" w:lineRule="auto"/>
        <w:jc w:val="both"/>
        <w:rPr>
          <w:rFonts w:ascii="Times New Roman" w:hAnsi="Times New Roman"/>
          <w:sz w:val="24"/>
          <w:szCs w:val="24"/>
        </w:rPr>
      </w:pPr>
      <w:r w:rsidRPr="00013108">
        <w:rPr>
          <w:rFonts w:ascii="Times New Roman" w:hAnsi="Times New Roman"/>
          <w:sz w:val="24"/>
          <w:szCs w:val="24"/>
        </w:rPr>
        <w:t>In the study area the majority of the community relies on plants for various purposes such as, medicinal, firewood,</w:t>
      </w:r>
      <w:r w:rsidR="00663B92">
        <w:rPr>
          <w:rFonts w:ascii="Times New Roman" w:hAnsi="Times New Roman"/>
          <w:sz w:val="24"/>
          <w:szCs w:val="24"/>
        </w:rPr>
        <w:t xml:space="preserve"> construction, fencing, food spic</w:t>
      </w:r>
      <w:r w:rsidRPr="00013108">
        <w:rPr>
          <w:rFonts w:ascii="Times New Roman" w:hAnsi="Times New Roman"/>
          <w:sz w:val="24"/>
          <w:szCs w:val="24"/>
        </w:rPr>
        <w:t>es, furniture and Washing. To assess the relative importance and to check the major impact on such plants direc</w:t>
      </w:r>
      <w:r w:rsidR="00A84F8E">
        <w:rPr>
          <w:rFonts w:ascii="Times New Roman" w:hAnsi="Times New Roman"/>
          <w:sz w:val="24"/>
          <w:szCs w:val="24"/>
        </w:rPr>
        <w:t>t matrix ranking was preformed.</w:t>
      </w:r>
      <w:r w:rsidRPr="00013108">
        <w:rPr>
          <w:rFonts w:ascii="Times New Roman" w:hAnsi="Times New Roman"/>
          <w:sz w:val="24"/>
          <w:szCs w:val="24"/>
        </w:rPr>
        <w:t xml:space="preserve"> It was found that 46 species (64 %) of medicinal plants have values other than their medicinal role. Five commonly reported multipurpose species and seven use-categories were involved in direct matrix ranking with seven informants</w:t>
      </w:r>
      <w:r w:rsidR="00634182">
        <w:rPr>
          <w:rFonts w:ascii="Times New Roman" w:hAnsi="Times New Roman"/>
          <w:sz w:val="24"/>
          <w:szCs w:val="24"/>
        </w:rPr>
        <w:t xml:space="preserve"> to</w:t>
      </w:r>
      <w:r w:rsidRPr="00013108">
        <w:rPr>
          <w:rFonts w:ascii="Times New Roman" w:hAnsi="Times New Roman"/>
          <w:sz w:val="24"/>
          <w:szCs w:val="24"/>
        </w:rPr>
        <w:t xml:space="preserve"> evaluate their relative importance to the people and the extent of the existing threats related to their use values. The values for use reports across the selected species were summed up and r</w:t>
      </w:r>
      <w:r w:rsidR="004C43D6">
        <w:rPr>
          <w:rFonts w:ascii="Times New Roman" w:hAnsi="Times New Roman"/>
          <w:sz w:val="24"/>
          <w:szCs w:val="24"/>
        </w:rPr>
        <w:t>anked below. As (Table 11)</w:t>
      </w:r>
      <w:r w:rsidRPr="00013108">
        <w:rPr>
          <w:rFonts w:ascii="Times New Roman" w:hAnsi="Times New Roman"/>
          <w:sz w:val="24"/>
          <w:szCs w:val="24"/>
        </w:rPr>
        <w:t xml:space="preserve">, the results </w:t>
      </w:r>
      <w:r w:rsidRPr="00013108">
        <w:rPr>
          <w:rFonts w:ascii="Times New Roman" w:hAnsi="Times New Roman"/>
          <w:sz w:val="24"/>
          <w:szCs w:val="24"/>
        </w:rPr>
        <w:lastRenderedPageBreak/>
        <w:t>of the direct matrix ranking revealed that</w:t>
      </w:r>
      <w:r w:rsidRPr="00013108">
        <w:rPr>
          <w:rFonts w:ascii="Times New Roman" w:eastAsia="Times New Roman" w:hAnsi="Times New Roman"/>
          <w:i/>
          <w:sz w:val="24"/>
          <w:szCs w:val="24"/>
        </w:rPr>
        <w:t>Eucalyptus globulus</w:t>
      </w:r>
      <w:r w:rsidRPr="00013108">
        <w:rPr>
          <w:rFonts w:ascii="Times New Roman" w:hAnsi="Times New Roman"/>
          <w:sz w:val="24"/>
          <w:szCs w:val="24"/>
        </w:rPr>
        <w:t xml:space="preserve"> ranked first and hence it is the most preferred plant by </w:t>
      </w:r>
      <w:r w:rsidR="00A95D22">
        <w:rPr>
          <w:rFonts w:ascii="Times New Roman" w:hAnsi="Times New Roman"/>
          <w:sz w:val="24"/>
          <w:szCs w:val="24"/>
        </w:rPr>
        <w:t xml:space="preserve">the </w:t>
      </w:r>
      <w:r w:rsidRPr="00013108">
        <w:rPr>
          <w:rFonts w:ascii="Times New Roman" w:hAnsi="Times New Roman"/>
          <w:sz w:val="24"/>
          <w:szCs w:val="24"/>
        </w:rPr>
        <w:t>people for various uses and is the most threatened species. This scarcity is due to</w:t>
      </w:r>
      <w:r w:rsidRPr="00013108">
        <w:rPr>
          <w:rFonts w:ascii="Times New Roman" w:eastAsia="Times New Roman" w:hAnsi="Times New Roman"/>
          <w:i/>
          <w:sz w:val="24"/>
          <w:szCs w:val="24"/>
        </w:rPr>
        <w:t>Eucalyptus globulus</w:t>
      </w:r>
      <w:r w:rsidRPr="00013108">
        <w:rPr>
          <w:rFonts w:ascii="Times New Roman" w:hAnsi="Times New Roman"/>
          <w:sz w:val="24"/>
          <w:szCs w:val="24"/>
        </w:rPr>
        <w:t xml:space="preserve"> over harvesting for not only medicinal but also for other uses like construction, fire wood etc</w:t>
      </w:r>
      <w:r w:rsidRPr="00013108">
        <w:rPr>
          <w:rFonts w:ascii="Times New Roman" w:hAnsi="Times New Roman"/>
          <w:i/>
          <w:sz w:val="24"/>
          <w:szCs w:val="24"/>
        </w:rPr>
        <w:t>.</w:t>
      </w:r>
      <w:r w:rsidR="00465D59" w:rsidRPr="00013108">
        <w:rPr>
          <w:rFonts w:ascii="Times New Roman" w:eastAsia="Times New Roman" w:hAnsi="Times New Roman"/>
          <w:i/>
          <w:sz w:val="24"/>
          <w:szCs w:val="24"/>
        </w:rPr>
        <w:t>Vernonia amygdalina</w:t>
      </w:r>
      <w:r w:rsidRPr="00013108">
        <w:rPr>
          <w:rFonts w:ascii="Times New Roman" w:hAnsi="Times New Roman"/>
          <w:sz w:val="24"/>
          <w:szCs w:val="24"/>
        </w:rPr>
        <w:t>ranked second,</w:t>
      </w:r>
      <w:r w:rsidR="00465D59" w:rsidRPr="00100E37">
        <w:rPr>
          <w:rFonts w:ascii="Times New Roman" w:hAnsi="Times New Roman"/>
          <w:i/>
          <w:sz w:val="24"/>
          <w:szCs w:val="24"/>
        </w:rPr>
        <w:t>Acacia abyssinica</w:t>
      </w:r>
      <w:r w:rsidRPr="00013108">
        <w:rPr>
          <w:rFonts w:ascii="Times New Roman" w:eastAsia="Times New Roman" w:hAnsi="Times New Roman"/>
          <w:sz w:val="24"/>
          <w:szCs w:val="24"/>
        </w:rPr>
        <w:t xml:space="preserve"> r</w:t>
      </w:r>
      <w:r w:rsidRPr="00013108">
        <w:rPr>
          <w:rFonts w:ascii="Times New Roman" w:hAnsi="Times New Roman"/>
          <w:sz w:val="24"/>
          <w:szCs w:val="24"/>
        </w:rPr>
        <w:t>anked as third, (Table 11). So, the top ranked species are highly threatened. That is, there is high rate of loss in the area.</w:t>
      </w:r>
    </w:p>
    <w:p w:rsidR="00352D8E" w:rsidRPr="00013108" w:rsidRDefault="00327075" w:rsidP="00BA4393">
      <w:pPr>
        <w:spacing w:after="0" w:line="480" w:lineRule="auto"/>
        <w:jc w:val="both"/>
        <w:rPr>
          <w:rFonts w:ascii="Times New Roman" w:eastAsia="Times New Roman" w:hAnsi="Times New Roman"/>
          <w:sz w:val="24"/>
          <w:szCs w:val="24"/>
        </w:rPr>
      </w:pPr>
      <w:r w:rsidRPr="00013108">
        <w:rPr>
          <w:rFonts w:ascii="Times New Roman" w:eastAsia="Times New Roman" w:hAnsi="Times New Roman"/>
          <w:sz w:val="24"/>
          <w:szCs w:val="24"/>
        </w:rPr>
        <w:t>Likewise</w:t>
      </w:r>
      <w:r w:rsidR="00352D8E" w:rsidRPr="00013108">
        <w:rPr>
          <w:rFonts w:ascii="Times New Roman" w:eastAsia="Times New Roman" w:hAnsi="Times New Roman"/>
          <w:sz w:val="24"/>
          <w:szCs w:val="24"/>
        </w:rPr>
        <w:t>, the values for use reports across the selected species were summed up and ranked. The results show</w:t>
      </w:r>
      <w:r w:rsidR="000D7498">
        <w:rPr>
          <w:rFonts w:ascii="Times New Roman" w:eastAsia="Times New Roman" w:hAnsi="Times New Roman"/>
          <w:sz w:val="24"/>
          <w:szCs w:val="24"/>
        </w:rPr>
        <w:t>ed</w:t>
      </w:r>
      <w:r w:rsidR="00352D8E" w:rsidRPr="00013108">
        <w:rPr>
          <w:rFonts w:ascii="Times New Roman" w:eastAsia="Times New Roman" w:hAnsi="Times New Roman"/>
          <w:sz w:val="24"/>
          <w:szCs w:val="24"/>
        </w:rPr>
        <w:t xml:space="preserve"> that the local people harvest seven categories mainly for medicine, firewood, fencing, construction, furniture </w:t>
      </w:r>
      <w:r w:rsidR="007E5421" w:rsidRPr="00013108">
        <w:rPr>
          <w:rFonts w:ascii="Times New Roman" w:eastAsia="Times New Roman" w:hAnsi="Times New Roman"/>
          <w:sz w:val="24"/>
          <w:szCs w:val="24"/>
        </w:rPr>
        <w:t>Food&amp;spice</w:t>
      </w:r>
      <w:r w:rsidR="00352D8E" w:rsidRPr="00013108">
        <w:rPr>
          <w:rFonts w:ascii="Times New Roman" w:eastAsia="Times New Roman" w:hAnsi="Times New Roman"/>
          <w:sz w:val="24"/>
          <w:szCs w:val="24"/>
        </w:rPr>
        <w:t xml:space="preserve"> and washing with the rank of 1</w:t>
      </w:r>
      <w:r w:rsidR="00352D8E" w:rsidRPr="00013108">
        <w:rPr>
          <w:rFonts w:ascii="Times New Roman" w:eastAsia="Times New Roman" w:hAnsi="Times New Roman"/>
          <w:sz w:val="24"/>
          <w:szCs w:val="24"/>
          <w:vertAlign w:val="superscript"/>
        </w:rPr>
        <w:t>st</w:t>
      </w:r>
      <w:r w:rsidR="00352D8E" w:rsidRPr="00013108">
        <w:rPr>
          <w:rFonts w:ascii="Times New Roman" w:eastAsia="Times New Roman" w:hAnsi="Times New Roman"/>
          <w:sz w:val="24"/>
          <w:szCs w:val="24"/>
        </w:rPr>
        <w:t>, 2</w:t>
      </w:r>
      <w:r w:rsidR="00352D8E" w:rsidRPr="00013108">
        <w:rPr>
          <w:rFonts w:ascii="Times New Roman" w:eastAsia="Times New Roman" w:hAnsi="Times New Roman"/>
          <w:sz w:val="24"/>
          <w:szCs w:val="24"/>
          <w:vertAlign w:val="superscript"/>
        </w:rPr>
        <w:t>nd</w:t>
      </w:r>
      <w:r w:rsidR="00352D8E" w:rsidRPr="00013108">
        <w:rPr>
          <w:rFonts w:ascii="Times New Roman" w:eastAsia="Times New Roman" w:hAnsi="Times New Roman"/>
          <w:sz w:val="24"/>
          <w:szCs w:val="24"/>
        </w:rPr>
        <w:t>, 3</w:t>
      </w:r>
      <w:r w:rsidR="00352D8E" w:rsidRPr="00013108">
        <w:rPr>
          <w:rFonts w:ascii="Times New Roman" w:eastAsia="Times New Roman" w:hAnsi="Times New Roman"/>
          <w:sz w:val="24"/>
          <w:szCs w:val="24"/>
          <w:vertAlign w:val="superscript"/>
        </w:rPr>
        <w:t>rd</w:t>
      </w:r>
      <w:r w:rsidR="00352D8E" w:rsidRPr="00013108">
        <w:rPr>
          <w:rFonts w:ascii="Times New Roman" w:eastAsia="Times New Roman" w:hAnsi="Times New Roman"/>
          <w:sz w:val="24"/>
          <w:szCs w:val="24"/>
        </w:rPr>
        <w:t>, 4</w:t>
      </w:r>
      <w:r w:rsidR="00352D8E" w:rsidRPr="00013108">
        <w:rPr>
          <w:rFonts w:ascii="Times New Roman" w:eastAsia="Times New Roman" w:hAnsi="Times New Roman"/>
          <w:sz w:val="24"/>
          <w:szCs w:val="24"/>
          <w:vertAlign w:val="superscript"/>
        </w:rPr>
        <w:t>th</w:t>
      </w:r>
      <w:r w:rsidR="00352D8E" w:rsidRPr="00013108">
        <w:rPr>
          <w:rFonts w:ascii="Times New Roman" w:eastAsia="Times New Roman" w:hAnsi="Times New Roman"/>
          <w:sz w:val="24"/>
          <w:szCs w:val="24"/>
        </w:rPr>
        <w:t>, 5</w:t>
      </w:r>
      <w:r w:rsidR="00352D8E" w:rsidRPr="00013108">
        <w:rPr>
          <w:rFonts w:ascii="Times New Roman" w:eastAsia="Times New Roman" w:hAnsi="Times New Roman"/>
          <w:sz w:val="24"/>
          <w:szCs w:val="24"/>
          <w:vertAlign w:val="superscript"/>
        </w:rPr>
        <w:t>th</w:t>
      </w:r>
      <w:r w:rsidR="00352D8E" w:rsidRPr="00013108">
        <w:rPr>
          <w:rFonts w:ascii="Times New Roman" w:eastAsia="Times New Roman" w:hAnsi="Times New Roman"/>
          <w:sz w:val="24"/>
          <w:szCs w:val="24"/>
        </w:rPr>
        <w:t>, 6</w:t>
      </w:r>
      <w:r w:rsidR="00352D8E" w:rsidRPr="00013108">
        <w:rPr>
          <w:rFonts w:ascii="Times New Roman" w:eastAsia="Times New Roman" w:hAnsi="Times New Roman"/>
          <w:sz w:val="24"/>
          <w:szCs w:val="24"/>
          <w:vertAlign w:val="superscript"/>
        </w:rPr>
        <w:t xml:space="preserve">th </w:t>
      </w:r>
      <w:r w:rsidR="00352D8E" w:rsidRPr="00013108">
        <w:rPr>
          <w:rFonts w:ascii="Times New Roman" w:eastAsia="Times New Roman" w:hAnsi="Times New Roman"/>
          <w:sz w:val="24"/>
          <w:szCs w:val="24"/>
        </w:rPr>
        <w:t>and 7</w:t>
      </w:r>
      <w:r w:rsidR="00352D8E" w:rsidRPr="00013108">
        <w:rPr>
          <w:rFonts w:ascii="Times New Roman" w:eastAsia="Times New Roman" w:hAnsi="Times New Roman"/>
          <w:sz w:val="24"/>
          <w:szCs w:val="24"/>
          <w:vertAlign w:val="superscript"/>
        </w:rPr>
        <w:t>th</w:t>
      </w:r>
      <w:r w:rsidR="00352D8E" w:rsidRPr="00013108">
        <w:rPr>
          <w:rFonts w:ascii="Times New Roman" w:eastAsia="Times New Roman" w:hAnsi="Times New Roman"/>
          <w:sz w:val="24"/>
          <w:szCs w:val="24"/>
        </w:rPr>
        <w:t xml:space="preserve"> respectively. Thus, the long-term survival of the top- ranked species are under question, as the daily demand of the local society is usual and continuous with lesser rate of re-plantation.</w:t>
      </w:r>
    </w:p>
    <w:p w:rsidR="0032527F" w:rsidRPr="008F2FC1" w:rsidRDefault="001674DE" w:rsidP="00127B4C">
      <w:pPr>
        <w:pStyle w:val="Caption"/>
        <w:spacing w:after="0"/>
        <w:rPr>
          <w:rFonts w:ascii="Times New Roman" w:hAnsi="Times New Roman"/>
          <w:b w:val="0"/>
          <w:color w:val="auto"/>
          <w:sz w:val="24"/>
          <w:szCs w:val="24"/>
        </w:rPr>
      </w:pPr>
      <w:bookmarkStart w:id="287" w:name="_Toc519605017"/>
      <w:bookmarkStart w:id="288" w:name="_Toc523885984"/>
      <w:bookmarkStart w:id="289" w:name="_Toc523896126"/>
      <w:bookmarkStart w:id="290" w:name="_Toc523897082"/>
      <w:bookmarkStart w:id="291" w:name="_Toc19658717"/>
      <w:r w:rsidRPr="008F2FC1">
        <w:rPr>
          <w:rFonts w:ascii="Times New Roman" w:hAnsi="Times New Roman"/>
          <w:b w:val="0"/>
          <w:color w:val="auto"/>
          <w:sz w:val="24"/>
          <w:szCs w:val="24"/>
        </w:rPr>
        <w:t xml:space="preserve">Table </w:t>
      </w:r>
      <w:r w:rsidR="0096188E" w:rsidRPr="008F2FC1">
        <w:rPr>
          <w:rFonts w:ascii="Times New Roman" w:hAnsi="Times New Roman"/>
          <w:b w:val="0"/>
          <w:color w:val="auto"/>
          <w:sz w:val="24"/>
          <w:szCs w:val="24"/>
        </w:rPr>
        <w:fldChar w:fldCharType="begin"/>
      </w:r>
      <w:r w:rsidRPr="008F2FC1">
        <w:rPr>
          <w:rFonts w:ascii="Times New Roman" w:hAnsi="Times New Roman"/>
          <w:b w:val="0"/>
          <w:color w:val="auto"/>
          <w:sz w:val="24"/>
          <w:szCs w:val="24"/>
        </w:rPr>
        <w:instrText xml:space="preserve"> SEQ Table \* ARABIC </w:instrText>
      </w:r>
      <w:r w:rsidR="0096188E" w:rsidRPr="008F2FC1">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11</w:t>
      </w:r>
      <w:r w:rsidR="0096188E" w:rsidRPr="008F2FC1">
        <w:rPr>
          <w:rFonts w:ascii="Times New Roman" w:hAnsi="Times New Roman"/>
          <w:b w:val="0"/>
          <w:color w:val="auto"/>
          <w:sz w:val="24"/>
          <w:szCs w:val="24"/>
        </w:rPr>
        <w:fldChar w:fldCharType="end"/>
      </w:r>
      <w:r w:rsidRPr="008F2FC1">
        <w:rPr>
          <w:rFonts w:ascii="Times New Roman" w:hAnsi="Times New Roman"/>
          <w:b w:val="0"/>
          <w:color w:val="auto"/>
          <w:sz w:val="24"/>
          <w:szCs w:val="24"/>
        </w:rPr>
        <w:t xml:space="preserve"> Direct matrix ranking of five plants</w:t>
      </w:r>
      <w:r w:rsidR="00530EB9" w:rsidRPr="008F2FC1">
        <w:rPr>
          <w:rFonts w:ascii="Times New Roman" w:hAnsi="Times New Roman"/>
          <w:b w:val="0"/>
          <w:color w:val="auto"/>
          <w:sz w:val="24"/>
          <w:szCs w:val="24"/>
        </w:rPr>
        <w:t xml:space="preserve"> by seven respondents based on seven use categories</w:t>
      </w:r>
      <w:bookmarkEnd w:id="287"/>
      <w:bookmarkEnd w:id="288"/>
      <w:bookmarkEnd w:id="289"/>
      <w:bookmarkEnd w:id="290"/>
      <w:bookmarkEnd w:id="291"/>
    </w:p>
    <w:bookmarkEnd w:id="285"/>
    <w:bookmarkEnd w:id="286"/>
    <w:tbl>
      <w:tblPr>
        <w:tblStyle w:val="TableGrid"/>
        <w:tblW w:w="9481" w:type="dxa"/>
        <w:tblLook w:val="04A0"/>
      </w:tblPr>
      <w:tblGrid>
        <w:gridCol w:w="1822"/>
        <w:gridCol w:w="1237"/>
        <w:gridCol w:w="1300"/>
        <w:gridCol w:w="1286"/>
        <w:gridCol w:w="1341"/>
        <w:gridCol w:w="1090"/>
        <w:gridCol w:w="722"/>
        <w:gridCol w:w="683"/>
      </w:tblGrid>
      <w:tr w:rsidR="0051104B" w:rsidRPr="00222B21" w:rsidTr="009947BC">
        <w:trPr>
          <w:trHeight w:val="240"/>
        </w:trPr>
        <w:tc>
          <w:tcPr>
            <w:tcW w:w="1893" w:type="dxa"/>
            <w:tcBorders>
              <w:bottom w:val="nil"/>
            </w:tcBorders>
            <w:shd w:val="clear" w:color="auto" w:fill="D9D9D9" w:themeFill="background1" w:themeFillShade="D9"/>
          </w:tcPr>
          <w:p w:rsidR="0051104B" w:rsidRPr="000A674E" w:rsidRDefault="0051104B" w:rsidP="00C408DB">
            <w:pPr>
              <w:rPr>
                <w:rFonts w:ascii="Times New Roman" w:hAnsi="Times New Roman"/>
              </w:rPr>
            </w:pPr>
          </w:p>
        </w:tc>
        <w:tc>
          <w:tcPr>
            <w:tcW w:w="7588" w:type="dxa"/>
            <w:gridSpan w:val="7"/>
            <w:shd w:val="clear" w:color="auto" w:fill="D9D9D9" w:themeFill="background1" w:themeFillShade="D9"/>
          </w:tcPr>
          <w:p w:rsidR="0051104B" w:rsidRPr="000A674E" w:rsidRDefault="0051104B" w:rsidP="000A674E">
            <w:pPr>
              <w:jc w:val="center"/>
              <w:rPr>
                <w:rFonts w:ascii="Times New Roman" w:hAnsi="Times New Roman"/>
                <w:b/>
              </w:rPr>
            </w:pPr>
            <w:r w:rsidRPr="000A674E">
              <w:rPr>
                <w:rFonts w:ascii="Times New Roman" w:hAnsi="Times New Roman"/>
                <w:b/>
              </w:rPr>
              <w:t>Medicinal plants</w:t>
            </w:r>
          </w:p>
        </w:tc>
      </w:tr>
      <w:tr w:rsidR="0051104B" w:rsidRPr="005B010A" w:rsidTr="009947BC">
        <w:trPr>
          <w:trHeight w:val="530"/>
        </w:trPr>
        <w:tc>
          <w:tcPr>
            <w:tcW w:w="1893" w:type="dxa"/>
            <w:tcBorders>
              <w:top w:val="nil"/>
            </w:tcBorders>
            <w:shd w:val="clear" w:color="auto" w:fill="D9D9D9" w:themeFill="background1" w:themeFillShade="D9"/>
          </w:tcPr>
          <w:p w:rsidR="0051104B" w:rsidRPr="000A674E" w:rsidRDefault="0051104B" w:rsidP="000A674E">
            <w:pPr>
              <w:rPr>
                <w:rFonts w:ascii="Times New Roman" w:hAnsi="Times New Roman"/>
                <w:b/>
                <w:sz w:val="22"/>
              </w:rPr>
            </w:pPr>
            <w:r w:rsidRPr="000A674E">
              <w:rPr>
                <w:rFonts w:ascii="Times New Roman" w:hAnsi="Times New Roman"/>
                <w:b/>
                <w:sz w:val="22"/>
              </w:rPr>
              <w:t>Use categories</w:t>
            </w:r>
          </w:p>
        </w:tc>
        <w:tc>
          <w:tcPr>
            <w:tcW w:w="1249" w:type="dxa"/>
            <w:shd w:val="clear" w:color="auto" w:fill="D9D9D9" w:themeFill="background1" w:themeFillShade="D9"/>
          </w:tcPr>
          <w:p w:rsidR="0051104B" w:rsidRPr="000A674E" w:rsidRDefault="00291938" w:rsidP="000A674E">
            <w:pPr>
              <w:jc w:val="center"/>
              <w:rPr>
                <w:rFonts w:ascii="Times New Roman" w:hAnsi="Times New Roman"/>
                <w:b/>
                <w:i/>
              </w:rPr>
            </w:pPr>
            <w:r>
              <w:rPr>
                <w:rFonts w:ascii="Times New Roman" w:hAnsi="Times New Roman"/>
                <w:b/>
                <w:i/>
              </w:rPr>
              <w:t>Eucalyptus globulu</w:t>
            </w:r>
            <w:r w:rsidRPr="000A674E">
              <w:rPr>
                <w:rFonts w:ascii="Times New Roman" w:hAnsi="Times New Roman"/>
                <w:b/>
                <w:i/>
              </w:rPr>
              <w:t>s</w:t>
            </w:r>
          </w:p>
        </w:tc>
        <w:tc>
          <w:tcPr>
            <w:tcW w:w="1314" w:type="dxa"/>
            <w:shd w:val="clear" w:color="auto" w:fill="D9D9D9" w:themeFill="background1" w:themeFillShade="D9"/>
          </w:tcPr>
          <w:p w:rsidR="0051104B" w:rsidRPr="000A674E" w:rsidRDefault="0051104B" w:rsidP="000A674E">
            <w:pPr>
              <w:jc w:val="center"/>
              <w:rPr>
                <w:rFonts w:ascii="Times New Roman" w:hAnsi="Times New Roman"/>
                <w:b/>
                <w:i/>
              </w:rPr>
            </w:pPr>
            <w:r w:rsidRPr="000A674E">
              <w:rPr>
                <w:rFonts w:ascii="Times New Roman" w:hAnsi="Times New Roman"/>
                <w:b/>
                <w:i/>
              </w:rPr>
              <w:t>Vernonia amygdalina</w:t>
            </w:r>
          </w:p>
        </w:tc>
        <w:tc>
          <w:tcPr>
            <w:tcW w:w="1300" w:type="dxa"/>
            <w:shd w:val="clear" w:color="auto" w:fill="D9D9D9" w:themeFill="background1" w:themeFillShade="D9"/>
          </w:tcPr>
          <w:p w:rsidR="0051104B" w:rsidRPr="000A674E" w:rsidRDefault="0051104B" w:rsidP="000A674E">
            <w:pPr>
              <w:jc w:val="center"/>
              <w:rPr>
                <w:rFonts w:ascii="Times New Roman" w:hAnsi="Times New Roman"/>
                <w:b/>
                <w:i/>
              </w:rPr>
            </w:pPr>
            <w:r w:rsidRPr="000A674E">
              <w:rPr>
                <w:rFonts w:ascii="Times New Roman" w:hAnsi="Times New Roman"/>
                <w:b/>
                <w:i/>
              </w:rPr>
              <w:t>Ruta chalepensis</w:t>
            </w:r>
          </w:p>
        </w:tc>
        <w:tc>
          <w:tcPr>
            <w:tcW w:w="1341" w:type="dxa"/>
            <w:tcBorders>
              <w:right w:val="single" w:sz="4" w:space="0" w:color="auto"/>
            </w:tcBorders>
            <w:shd w:val="clear" w:color="auto" w:fill="D9D9D9" w:themeFill="background1" w:themeFillShade="D9"/>
          </w:tcPr>
          <w:p w:rsidR="0051104B" w:rsidRPr="000A674E" w:rsidRDefault="004C149A" w:rsidP="000A674E">
            <w:pPr>
              <w:jc w:val="center"/>
              <w:rPr>
                <w:rFonts w:ascii="Times New Roman" w:hAnsi="Times New Roman"/>
                <w:b/>
                <w:i/>
              </w:rPr>
            </w:pPr>
            <w:r>
              <w:rPr>
                <w:rFonts w:ascii="Times New Roman" w:hAnsi="Times New Roman"/>
                <w:b/>
                <w:i/>
              </w:rPr>
              <w:t>J</w:t>
            </w:r>
            <w:r w:rsidR="004C43D6" w:rsidRPr="000A674E">
              <w:rPr>
                <w:rFonts w:ascii="Times New Roman" w:hAnsi="Times New Roman"/>
                <w:b/>
                <w:i/>
              </w:rPr>
              <w:t>ustic</w:t>
            </w:r>
            <w:r w:rsidR="004C43D6">
              <w:rPr>
                <w:rFonts w:ascii="Times New Roman" w:hAnsi="Times New Roman"/>
                <w:b/>
                <w:i/>
              </w:rPr>
              <w:t>i</w:t>
            </w:r>
            <w:r w:rsidR="004C43D6" w:rsidRPr="000A674E">
              <w:rPr>
                <w:rFonts w:ascii="Times New Roman" w:hAnsi="Times New Roman"/>
                <w:b/>
                <w:i/>
              </w:rPr>
              <w:t xml:space="preserve">a </w:t>
            </w:r>
            <w:r w:rsidR="0051104B" w:rsidRPr="000A674E">
              <w:rPr>
                <w:rFonts w:ascii="Times New Roman" w:hAnsi="Times New Roman"/>
                <w:b/>
                <w:i/>
              </w:rPr>
              <w:t>schimperiana</w:t>
            </w:r>
          </w:p>
        </w:tc>
        <w:tc>
          <w:tcPr>
            <w:tcW w:w="1016" w:type="dxa"/>
            <w:tcBorders>
              <w:left w:val="single" w:sz="4" w:space="0" w:color="auto"/>
              <w:right w:val="single" w:sz="4" w:space="0" w:color="auto"/>
            </w:tcBorders>
            <w:shd w:val="clear" w:color="auto" w:fill="D9D9D9" w:themeFill="background1" w:themeFillShade="D9"/>
          </w:tcPr>
          <w:p w:rsidR="0051104B" w:rsidRPr="009947BC" w:rsidRDefault="004C149A" w:rsidP="009947BC">
            <w:pPr>
              <w:rPr>
                <w:rFonts w:ascii="Times New Roman" w:hAnsi="Times New Roman"/>
                <w:b/>
                <w:i/>
              </w:rPr>
            </w:pPr>
            <w:r>
              <w:rPr>
                <w:b/>
                <w:i/>
              </w:rPr>
              <w:t>A</w:t>
            </w:r>
            <w:r w:rsidR="004203A7" w:rsidRPr="009947BC">
              <w:rPr>
                <w:b/>
                <w:i/>
              </w:rPr>
              <w:t>cacia abyss</w:t>
            </w:r>
            <w:r w:rsidR="004203A7" w:rsidRPr="004203A7">
              <w:rPr>
                <w:rStyle w:val="Heading1Char"/>
                <w:rFonts w:ascii="Times New Roman" w:eastAsia="Calibri" w:hAnsi="Times New Roman"/>
                <w:i/>
                <w:color w:val="auto"/>
                <w:sz w:val="20"/>
                <w:szCs w:val="20"/>
              </w:rPr>
              <w:t>inica</w:t>
            </w:r>
          </w:p>
        </w:tc>
        <w:tc>
          <w:tcPr>
            <w:tcW w:w="728" w:type="dxa"/>
            <w:tcBorders>
              <w:top w:val="single" w:sz="4" w:space="0" w:color="auto"/>
              <w:left w:val="single" w:sz="4" w:space="0" w:color="auto"/>
              <w:right w:val="single" w:sz="4" w:space="0" w:color="auto"/>
            </w:tcBorders>
            <w:shd w:val="clear" w:color="auto" w:fill="D9D9D9" w:themeFill="background1" w:themeFillShade="D9"/>
          </w:tcPr>
          <w:p w:rsidR="0051104B" w:rsidRPr="009947BC" w:rsidRDefault="0051104B" w:rsidP="000A674E">
            <w:pPr>
              <w:jc w:val="center"/>
              <w:rPr>
                <w:rFonts w:ascii="Times New Roman" w:hAnsi="Times New Roman"/>
                <w:b/>
                <w:i/>
              </w:rPr>
            </w:pPr>
          </w:p>
          <w:p w:rsidR="0051104B" w:rsidRPr="009947BC" w:rsidRDefault="0051104B" w:rsidP="000A674E">
            <w:pPr>
              <w:jc w:val="center"/>
              <w:rPr>
                <w:rFonts w:ascii="Times New Roman" w:hAnsi="Times New Roman"/>
                <w:b/>
                <w:i/>
              </w:rPr>
            </w:pPr>
            <w:r w:rsidRPr="009947BC">
              <w:rPr>
                <w:rFonts w:ascii="Times New Roman" w:hAnsi="Times New Roman"/>
                <w:b/>
              </w:rPr>
              <w:t>Total</w:t>
            </w:r>
          </w:p>
        </w:tc>
        <w:tc>
          <w:tcPr>
            <w:tcW w:w="640" w:type="dxa"/>
            <w:tcBorders>
              <w:top w:val="single" w:sz="4" w:space="0" w:color="auto"/>
              <w:left w:val="single" w:sz="4" w:space="0" w:color="auto"/>
            </w:tcBorders>
            <w:shd w:val="clear" w:color="auto" w:fill="D9D9D9" w:themeFill="background1" w:themeFillShade="D9"/>
          </w:tcPr>
          <w:p w:rsidR="0051104B" w:rsidRPr="009947BC" w:rsidRDefault="0051104B" w:rsidP="000A674E">
            <w:pPr>
              <w:jc w:val="center"/>
              <w:rPr>
                <w:rFonts w:ascii="Times New Roman" w:hAnsi="Times New Roman"/>
                <w:b/>
                <w:i/>
              </w:rPr>
            </w:pPr>
          </w:p>
          <w:p w:rsidR="0051104B" w:rsidRPr="009947BC" w:rsidRDefault="0051104B" w:rsidP="000A674E">
            <w:pPr>
              <w:jc w:val="center"/>
              <w:rPr>
                <w:rFonts w:ascii="Times New Roman" w:hAnsi="Times New Roman"/>
                <w:b/>
                <w:i/>
              </w:rPr>
            </w:pPr>
            <w:r w:rsidRPr="009947BC">
              <w:rPr>
                <w:rFonts w:ascii="Times New Roman" w:hAnsi="Times New Roman"/>
                <w:b/>
              </w:rPr>
              <w:t>Rank</w:t>
            </w:r>
          </w:p>
        </w:tc>
      </w:tr>
      <w:tr w:rsidR="0051104B" w:rsidRPr="00222B21" w:rsidTr="009947BC">
        <w:trPr>
          <w:trHeight w:val="252"/>
        </w:trPr>
        <w:tc>
          <w:tcPr>
            <w:tcW w:w="1893" w:type="dxa"/>
            <w:vAlign w:val="bottom"/>
          </w:tcPr>
          <w:p w:rsidR="0051104B" w:rsidRPr="005664D9" w:rsidRDefault="0051104B" w:rsidP="000A674E">
            <w:pPr>
              <w:rPr>
                <w:rFonts w:ascii="Times New Roman" w:hAnsi="Times New Roman"/>
              </w:rPr>
            </w:pPr>
            <w:r w:rsidRPr="005664D9">
              <w:rPr>
                <w:rFonts w:ascii="Times New Roman" w:hAnsi="Times New Roman"/>
              </w:rPr>
              <w:t>Fire wood</w:t>
            </w:r>
          </w:p>
        </w:tc>
        <w:tc>
          <w:tcPr>
            <w:tcW w:w="1249" w:type="dxa"/>
            <w:vAlign w:val="bottom"/>
          </w:tcPr>
          <w:p w:rsidR="0051104B" w:rsidRPr="000A674E" w:rsidRDefault="0051104B" w:rsidP="000A674E">
            <w:pPr>
              <w:jc w:val="right"/>
            </w:pPr>
            <w:r w:rsidRPr="000A674E">
              <w:t>5</w:t>
            </w:r>
          </w:p>
        </w:tc>
        <w:tc>
          <w:tcPr>
            <w:tcW w:w="1314" w:type="dxa"/>
            <w:vAlign w:val="bottom"/>
          </w:tcPr>
          <w:p w:rsidR="0051104B" w:rsidRPr="000A674E" w:rsidRDefault="0051104B" w:rsidP="000A674E">
            <w:pPr>
              <w:jc w:val="right"/>
            </w:pPr>
            <w:r w:rsidRPr="000A674E">
              <w:t>4</w:t>
            </w:r>
          </w:p>
        </w:tc>
        <w:tc>
          <w:tcPr>
            <w:tcW w:w="1300" w:type="dxa"/>
            <w:vAlign w:val="bottom"/>
          </w:tcPr>
          <w:p w:rsidR="0051104B" w:rsidRPr="000A674E" w:rsidRDefault="0051104B" w:rsidP="000A674E">
            <w:pPr>
              <w:jc w:val="right"/>
            </w:pPr>
            <w:r w:rsidRPr="000A674E">
              <w:t>2</w:t>
            </w:r>
          </w:p>
        </w:tc>
        <w:tc>
          <w:tcPr>
            <w:tcW w:w="1341" w:type="dxa"/>
            <w:tcBorders>
              <w:right w:val="single" w:sz="4" w:space="0" w:color="auto"/>
            </w:tcBorders>
            <w:vAlign w:val="bottom"/>
          </w:tcPr>
          <w:p w:rsidR="0051104B" w:rsidRPr="000A674E" w:rsidRDefault="0051104B" w:rsidP="000A674E">
            <w:pPr>
              <w:jc w:val="right"/>
            </w:pPr>
            <w:r w:rsidRPr="000A674E">
              <w:t>5</w:t>
            </w:r>
          </w:p>
        </w:tc>
        <w:tc>
          <w:tcPr>
            <w:tcW w:w="1016" w:type="dxa"/>
            <w:tcBorders>
              <w:left w:val="single" w:sz="4" w:space="0" w:color="auto"/>
              <w:right w:val="single" w:sz="4" w:space="0" w:color="auto"/>
            </w:tcBorders>
            <w:vAlign w:val="bottom"/>
          </w:tcPr>
          <w:p w:rsidR="0051104B" w:rsidRPr="000A674E" w:rsidRDefault="0051104B" w:rsidP="000A674E">
            <w:pPr>
              <w:jc w:val="right"/>
            </w:pPr>
            <w:r w:rsidRPr="000A674E">
              <w:t>5</w:t>
            </w:r>
          </w:p>
        </w:tc>
        <w:tc>
          <w:tcPr>
            <w:tcW w:w="728" w:type="dxa"/>
            <w:tcBorders>
              <w:left w:val="single" w:sz="4" w:space="0" w:color="auto"/>
              <w:right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21</w:t>
            </w:r>
          </w:p>
        </w:tc>
        <w:tc>
          <w:tcPr>
            <w:tcW w:w="640" w:type="dxa"/>
            <w:tcBorders>
              <w:left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2</w:t>
            </w:r>
            <w:r w:rsidRPr="005545E5">
              <w:rPr>
                <w:rFonts w:ascii="Times New Roman" w:hAnsi="Times New Roman"/>
                <w:b/>
                <w:vertAlign w:val="superscript"/>
              </w:rPr>
              <w:t>nd</w:t>
            </w:r>
          </w:p>
        </w:tc>
      </w:tr>
      <w:tr w:rsidR="0051104B" w:rsidRPr="00222B21" w:rsidTr="009947BC">
        <w:trPr>
          <w:trHeight w:val="252"/>
        </w:trPr>
        <w:tc>
          <w:tcPr>
            <w:tcW w:w="1893" w:type="dxa"/>
            <w:vAlign w:val="bottom"/>
          </w:tcPr>
          <w:p w:rsidR="0051104B" w:rsidRPr="005664D9" w:rsidRDefault="0051104B" w:rsidP="000A674E">
            <w:pPr>
              <w:rPr>
                <w:rFonts w:ascii="Times New Roman" w:hAnsi="Times New Roman"/>
              </w:rPr>
            </w:pPr>
            <w:r w:rsidRPr="005664D9">
              <w:rPr>
                <w:rFonts w:ascii="Times New Roman" w:hAnsi="Times New Roman"/>
              </w:rPr>
              <w:t>Construction</w:t>
            </w:r>
          </w:p>
        </w:tc>
        <w:tc>
          <w:tcPr>
            <w:tcW w:w="1249" w:type="dxa"/>
            <w:vAlign w:val="bottom"/>
          </w:tcPr>
          <w:p w:rsidR="0051104B" w:rsidRPr="000A674E" w:rsidRDefault="0051104B" w:rsidP="000A674E">
            <w:pPr>
              <w:jc w:val="right"/>
            </w:pPr>
            <w:r w:rsidRPr="000A674E">
              <w:t>5</w:t>
            </w:r>
          </w:p>
        </w:tc>
        <w:tc>
          <w:tcPr>
            <w:tcW w:w="1314" w:type="dxa"/>
            <w:vAlign w:val="bottom"/>
          </w:tcPr>
          <w:p w:rsidR="0051104B" w:rsidRPr="000A674E" w:rsidRDefault="0051104B" w:rsidP="000A674E">
            <w:pPr>
              <w:jc w:val="right"/>
            </w:pPr>
            <w:r w:rsidRPr="000A674E">
              <w:t>3</w:t>
            </w:r>
          </w:p>
        </w:tc>
        <w:tc>
          <w:tcPr>
            <w:tcW w:w="1300" w:type="dxa"/>
            <w:vAlign w:val="bottom"/>
          </w:tcPr>
          <w:p w:rsidR="0051104B" w:rsidRPr="000A674E" w:rsidRDefault="0051104B" w:rsidP="000A674E">
            <w:pPr>
              <w:jc w:val="right"/>
            </w:pPr>
            <w:r w:rsidRPr="000A674E">
              <w:t>0</w:t>
            </w:r>
          </w:p>
        </w:tc>
        <w:tc>
          <w:tcPr>
            <w:tcW w:w="1341" w:type="dxa"/>
            <w:tcBorders>
              <w:right w:val="single" w:sz="4" w:space="0" w:color="auto"/>
            </w:tcBorders>
            <w:vAlign w:val="bottom"/>
          </w:tcPr>
          <w:p w:rsidR="0051104B" w:rsidRPr="000A674E" w:rsidRDefault="0051104B" w:rsidP="000A674E">
            <w:pPr>
              <w:jc w:val="right"/>
            </w:pPr>
            <w:r w:rsidRPr="000A674E">
              <w:t>2</w:t>
            </w:r>
          </w:p>
        </w:tc>
        <w:tc>
          <w:tcPr>
            <w:tcW w:w="1016" w:type="dxa"/>
            <w:tcBorders>
              <w:left w:val="single" w:sz="4" w:space="0" w:color="auto"/>
              <w:right w:val="single" w:sz="4" w:space="0" w:color="auto"/>
            </w:tcBorders>
            <w:vAlign w:val="bottom"/>
          </w:tcPr>
          <w:p w:rsidR="0051104B" w:rsidRPr="000A674E" w:rsidRDefault="0051104B" w:rsidP="000A674E">
            <w:pPr>
              <w:jc w:val="right"/>
            </w:pPr>
            <w:r w:rsidRPr="000A674E">
              <w:t>1</w:t>
            </w:r>
          </w:p>
        </w:tc>
        <w:tc>
          <w:tcPr>
            <w:tcW w:w="728" w:type="dxa"/>
            <w:tcBorders>
              <w:left w:val="single" w:sz="4" w:space="0" w:color="auto"/>
              <w:right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12</w:t>
            </w:r>
          </w:p>
        </w:tc>
        <w:tc>
          <w:tcPr>
            <w:tcW w:w="640" w:type="dxa"/>
            <w:tcBorders>
              <w:left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4</w:t>
            </w:r>
            <w:r w:rsidRPr="005545E5">
              <w:rPr>
                <w:rFonts w:ascii="Times New Roman" w:hAnsi="Times New Roman"/>
                <w:b/>
                <w:vertAlign w:val="superscript"/>
              </w:rPr>
              <w:t>th</w:t>
            </w:r>
          </w:p>
        </w:tc>
      </w:tr>
      <w:tr w:rsidR="0051104B" w:rsidRPr="00222B21" w:rsidTr="009947BC">
        <w:trPr>
          <w:trHeight w:val="252"/>
        </w:trPr>
        <w:tc>
          <w:tcPr>
            <w:tcW w:w="1893" w:type="dxa"/>
            <w:vAlign w:val="bottom"/>
          </w:tcPr>
          <w:p w:rsidR="0051104B" w:rsidRPr="005664D9" w:rsidRDefault="0051104B" w:rsidP="000A674E">
            <w:pPr>
              <w:rPr>
                <w:rFonts w:ascii="Times New Roman" w:hAnsi="Times New Roman"/>
              </w:rPr>
            </w:pPr>
            <w:r w:rsidRPr="005664D9">
              <w:rPr>
                <w:rFonts w:ascii="Times New Roman" w:hAnsi="Times New Roman"/>
              </w:rPr>
              <w:t xml:space="preserve">Furniture </w:t>
            </w:r>
          </w:p>
        </w:tc>
        <w:tc>
          <w:tcPr>
            <w:tcW w:w="1249" w:type="dxa"/>
            <w:vAlign w:val="bottom"/>
          </w:tcPr>
          <w:p w:rsidR="0051104B" w:rsidRPr="000A674E" w:rsidRDefault="00BA72C8" w:rsidP="000A674E">
            <w:pPr>
              <w:jc w:val="right"/>
            </w:pPr>
            <w:r w:rsidRPr="000A674E">
              <w:t>2</w:t>
            </w:r>
          </w:p>
        </w:tc>
        <w:tc>
          <w:tcPr>
            <w:tcW w:w="1314" w:type="dxa"/>
            <w:vAlign w:val="bottom"/>
          </w:tcPr>
          <w:p w:rsidR="0051104B" w:rsidRPr="000A674E" w:rsidRDefault="0051104B" w:rsidP="000A674E">
            <w:pPr>
              <w:jc w:val="right"/>
            </w:pPr>
            <w:r w:rsidRPr="000A674E">
              <w:t>1</w:t>
            </w:r>
          </w:p>
        </w:tc>
        <w:tc>
          <w:tcPr>
            <w:tcW w:w="1300" w:type="dxa"/>
            <w:vAlign w:val="bottom"/>
          </w:tcPr>
          <w:p w:rsidR="0051104B" w:rsidRPr="000A674E" w:rsidRDefault="0051104B" w:rsidP="000A674E">
            <w:pPr>
              <w:jc w:val="right"/>
            </w:pPr>
            <w:r w:rsidRPr="000A674E">
              <w:t>0</w:t>
            </w:r>
          </w:p>
        </w:tc>
        <w:tc>
          <w:tcPr>
            <w:tcW w:w="1341" w:type="dxa"/>
            <w:tcBorders>
              <w:right w:val="single" w:sz="4" w:space="0" w:color="auto"/>
            </w:tcBorders>
            <w:vAlign w:val="bottom"/>
          </w:tcPr>
          <w:p w:rsidR="0051104B" w:rsidRPr="000A674E" w:rsidRDefault="0051104B" w:rsidP="000A674E">
            <w:pPr>
              <w:jc w:val="right"/>
            </w:pPr>
            <w:r w:rsidRPr="000A674E">
              <w:t>0</w:t>
            </w:r>
          </w:p>
        </w:tc>
        <w:tc>
          <w:tcPr>
            <w:tcW w:w="1016" w:type="dxa"/>
            <w:tcBorders>
              <w:left w:val="single" w:sz="4" w:space="0" w:color="auto"/>
              <w:right w:val="single" w:sz="4" w:space="0" w:color="auto"/>
            </w:tcBorders>
            <w:vAlign w:val="bottom"/>
          </w:tcPr>
          <w:p w:rsidR="0051104B" w:rsidRPr="000A674E" w:rsidRDefault="007010F5" w:rsidP="000A674E">
            <w:pPr>
              <w:jc w:val="right"/>
            </w:pPr>
            <w:r w:rsidRPr="000A674E">
              <w:t>3</w:t>
            </w:r>
          </w:p>
        </w:tc>
        <w:tc>
          <w:tcPr>
            <w:tcW w:w="728" w:type="dxa"/>
            <w:tcBorders>
              <w:left w:val="single" w:sz="4" w:space="0" w:color="auto"/>
              <w:right w:val="single" w:sz="4" w:space="0" w:color="auto"/>
            </w:tcBorders>
            <w:vAlign w:val="bottom"/>
          </w:tcPr>
          <w:p w:rsidR="0051104B" w:rsidRPr="005545E5" w:rsidRDefault="007010F5" w:rsidP="000A674E">
            <w:pPr>
              <w:jc w:val="right"/>
              <w:rPr>
                <w:rFonts w:ascii="Times New Roman" w:hAnsi="Times New Roman"/>
                <w:b/>
              </w:rPr>
            </w:pPr>
            <w:r w:rsidRPr="005545E5">
              <w:rPr>
                <w:rFonts w:ascii="Times New Roman" w:hAnsi="Times New Roman"/>
                <w:b/>
              </w:rPr>
              <w:t>6</w:t>
            </w:r>
          </w:p>
        </w:tc>
        <w:tc>
          <w:tcPr>
            <w:tcW w:w="640" w:type="dxa"/>
            <w:tcBorders>
              <w:left w:val="single" w:sz="4" w:space="0" w:color="auto"/>
            </w:tcBorders>
            <w:vAlign w:val="bottom"/>
          </w:tcPr>
          <w:p w:rsidR="0051104B" w:rsidRPr="005545E5" w:rsidRDefault="00373AF8" w:rsidP="000A674E">
            <w:pPr>
              <w:jc w:val="right"/>
              <w:rPr>
                <w:rFonts w:ascii="Times New Roman" w:hAnsi="Times New Roman"/>
                <w:b/>
              </w:rPr>
            </w:pPr>
            <w:r w:rsidRPr="005545E5">
              <w:rPr>
                <w:rFonts w:ascii="Times New Roman" w:hAnsi="Times New Roman"/>
                <w:b/>
              </w:rPr>
              <w:t>5</w:t>
            </w:r>
            <w:r w:rsidR="0051104B" w:rsidRPr="005545E5">
              <w:rPr>
                <w:rFonts w:ascii="Times New Roman" w:hAnsi="Times New Roman"/>
                <w:b/>
                <w:vertAlign w:val="superscript"/>
              </w:rPr>
              <w:t>th</w:t>
            </w:r>
          </w:p>
        </w:tc>
      </w:tr>
      <w:tr w:rsidR="0051104B" w:rsidRPr="00222B21" w:rsidTr="009947BC">
        <w:trPr>
          <w:trHeight w:val="245"/>
        </w:trPr>
        <w:tc>
          <w:tcPr>
            <w:tcW w:w="1893" w:type="dxa"/>
            <w:tcBorders>
              <w:left w:val="single" w:sz="4" w:space="0" w:color="auto"/>
              <w:bottom w:val="single" w:sz="4" w:space="0" w:color="auto"/>
            </w:tcBorders>
            <w:vAlign w:val="bottom"/>
          </w:tcPr>
          <w:p w:rsidR="0051104B" w:rsidRPr="005664D9" w:rsidRDefault="0051104B" w:rsidP="000A674E">
            <w:pPr>
              <w:rPr>
                <w:rFonts w:ascii="Times New Roman" w:hAnsi="Times New Roman"/>
              </w:rPr>
            </w:pPr>
            <w:r w:rsidRPr="005664D9">
              <w:rPr>
                <w:rFonts w:ascii="Times New Roman" w:hAnsi="Times New Roman"/>
              </w:rPr>
              <w:t xml:space="preserve">Food&amp;spice </w:t>
            </w:r>
          </w:p>
        </w:tc>
        <w:tc>
          <w:tcPr>
            <w:tcW w:w="1249" w:type="dxa"/>
            <w:tcBorders>
              <w:bottom w:val="single" w:sz="4" w:space="0" w:color="auto"/>
            </w:tcBorders>
            <w:vAlign w:val="bottom"/>
          </w:tcPr>
          <w:p w:rsidR="0051104B" w:rsidRPr="000A674E" w:rsidRDefault="0051104B" w:rsidP="000A674E">
            <w:pPr>
              <w:jc w:val="right"/>
            </w:pPr>
            <w:r w:rsidRPr="000A674E">
              <w:t>0</w:t>
            </w:r>
          </w:p>
        </w:tc>
        <w:tc>
          <w:tcPr>
            <w:tcW w:w="1314" w:type="dxa"/>
            <w:tcBorders>
              <w:bottom w:val="single" w:sz="4" w:space="0" w:color="auto"/>
            </w:tcBorders>
            <w:vAlign w:val="bottom"/>
          </w:tcPr>
          <w:p w:rsidR="0051104B" w:rsidRPr="000A674E" w:rsidRDefault="0051104B" w:rsidP="000A674E">
            <w:pPr>
              <w:jc w:val="right"/>
            </w:pPr>
            <w:r w:rsidRPr="000A674E">
              <w:t>0</w:t>
            </w:r>
          </w:p>
        </w:tc>
        <w:tc>
          <w:tcPr>
            <w:tcW w:w="1300" w:type="dxa"/>
            <w:tcBorders>
              <w:bottom w:val="single" w:sz="4" w:space="0" w:color="auto"/>
            </w:tcBorders>
            <w:vAlign w:val="bottom"/>
          </w:tcPr>
          <w:p w:rsidR="0051104B" w:rsidRPr="000A674E" w:rsidRDefault="00BC37A3" w:rsidP="000A674E">
            <w:pPr>
              <w:jc w:val="right"/>
            </w:pPr>
            <w:r w:rsidRPr="000A674E">
              <w:t>5</w:t>
            </w:r>
          </w:p>
        </w:tc>
        <w:tc>
          <w:tcPr>
            <w:tcW w:w="1341" w:type="dxa"/>
            <w:tcBorders>
              <w:bottom w:val="single" w:sz="4" w:space="0" w:color="auto"/>
              <w:right w:val="single" w:sz="4" w:space="0" w:color="auto"/>
            </w:tcBorders>
            <w:vAlign w:val="bottom"/>
          </w:tcPr>
          <w:p w:rsidR="0051104B" w:rsidRPr="000A674E" w:rsidRDefault="0051104B" w:rsidP="000A674E">
            <w:pPr>
              <w:jc w:val="right"/>
            </w:pPr>
            <w:r w:rsidRPr="000A674E">
              <w:t>0</w:t>
            </w:r>
          </w:p>
        </w:tc>
        <w:tc>
          <w:tcPr>
            <w:tcW w:w="1016" w:type="dxa"/>
            <w:tcBorders>
              <w:left w:val="single" w:sz="4" w:space="0" w:color="auto"/>
              <w:bottom w:val="single" w:sz="4" w:space="0" w:color="auto"/>
              <w:right w:val="single" w:sz="4" w:space="0" w:color="auto"/>
            </w:tcBorders>
            <w:vAlign w:val="bottom"/>
          </w:tcPr>
          <w:p w:rsidR="0051104B" w:rsidRPr="000A674E" w:rsidRDefault="0051104B" w:rsidP="000A674E">
            <w:pPr>
              <w:jc w:val="right"/>
            </w:pPr>
            <w:r w:rsidRPr="000A674E">
              <w:t>0</w:t>
            </w:r>
          </w:p>
        </w:tc>
        <w:tc>
          <w:tcPr>
            <w:tcW w:w="728" w:type="dxa"/>
            <w:tcBorders>
              <w:left w:val="single" w:sz="4" w:space="0" w:color="auto"/>
              <w:bottom w:val="single" w:sz="4" w:space="0" w:color="auto"/>
              <w:right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5</w:t>
            </w:r>
          </w:p>
        </w:tc>
        <w:tc>
          <w:tcPr>
            <w:tcW w:w="640" w:type="dxa"/>
            <w:tcBorders>
              <w:left w:val="single" w:sz="4" w:space="0" w:color="auto"/>
              <w:bottom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6</w:t>
            </w:r>
            <w:r w:rsidRPr="005545E5">
              <w:rPr>
                <w:rFonts w:ascii="Times New Roman" w:hAnsi="Times New Roman"/>
                <w:b/>
                <w:vertAlign w:val="superscript"/>
              </w:rPr>
              <w:t>th</w:t>
            </w:r>
          </w:p>
        </w:tc>
      </w:tr>
      <w:tr w:rsidR="0051104B" w:rsidRPr="00222B21" w:rsidTr="009947BC">
        <w:trPr>
          <w:trHeight w:val="264"/>
        </w:trPr>
        <w:tc>
          <w:tcPr>
            <w:tcW w:w="1893" w:type="dxa"/>
            <w:tcBorders>
              <w:top w:val="single" w:sz="4" w:space="0" w:color="auto"/>
              <w:left w:val="single" w:sz="4" w:space="0" w:color="auto"/>
            </w:tcBorders>
            <w:vAlign w:val="bottom"/>
          </w:tcPr>
          <w:p w:rsidR="0051104B" w:rsidRPr="005664D9" w:rsidRDefault="0051104B" w:rsidP="000A674E">
            <w:pPr>
              <w:rPr>
                <w:rFonts w:ascii="Times New Roman" w:hAnsi="Times New Roman"/>
              </w:rPr>
            </w:pPr>
            <w:r w:rsidRPr="005664D9">
              <w:rPr>
                <w:rFonts w:ascii="Times New Roman" w:hAnsi="Times New Roman"/>
              </w:rPr>
              <w:t xml:space="preserve">Fencing </w:t>
            </w:r>
          </w:p>
        </w:tc>
        <w:tc>
          <w:tcPr>
            <w:tcW w:w="1249" w:type="dxa"/>
            <w:tcBorders>
              <w:top w:val="single" w:sz="4" w:space="0" w:color="auto"/>
            </w:tcBorders>
            <w:vAlign w:val="bottom"/>
          </w:tcPr>
          <w:p w:rsidR="0051104B" w:rsidRPr="000A674E" w:rsidRDefault="0051104B" w:rsidP="000A674E">
            <w:pPr>
              <w:jc w:val="right"/>
            </w:pPr>
            <w:r w:rsidRPr="000A674E">
              <w:t>5</w:t>
            </w:r>
          </w:p>
        </w:tc>
        <w:tc>
          <w:tcPr>
            <w:tcW w:w="1314" w:type="dxa"/>
            <w:tcBorders>
              <w:top w:val="single" w:sz="4" w:space="0" w:color="auto"/>
            </w:tcBorders>
            <w:vAlign w:val="bottom"/>
          </w:tcPr>
          <w:p w:rsidR="0051104B" w:rsidRPr="000A674E" w:rsidRDefault="0051104B" w:rsidP="000A674E">
            <w:pPr>
              <w:jc w:val="right"/>
            </w:pPr>
            <w:r w:rsidRPr="000A674E">
              <w:t>3</w:t>
            </w:r>
          </w:p>
        </w:tc>
        <w:tc>
          <w:tcPr>
            <w:tcW w:w="1300" w:type="dxa"/>
            <w:tcBorders>
              <w:top w:val="single" w:sz="4" w:space="0" w:color="auto"/>
            </w:tcBorders>
            <w:vAlign w:val="bottom"/>
          </w:tcPr>
          <w:p w:rsidR="0051104B" w:rsidRPr="000A674E" w:rsidRDefault="0051104B" w:rsidP="000A674E">
            <w:pPr>
              <w:jc w:val="right"/>
            </w:pPr>
            <w:r w:rsidRPr="000A674E">
              <w:t>0</w:t>
            </w:r>
          </w:p>
        </w:tc>
        <w:tc>
          <w:tcPr>
            <w:tcW w:w="1341" w:type="dxa"/>
            <w:tcBorders>
              <w:top w:val="single" w:sz="4" w:space="0" w:color="auto"/>
              <w:right w:val="single" w:sz="4" w:space="0" w:color="auto"/>
            </w:tcBorders>
            <w:vAlign w:val="bottom"/>
          </w:tcPr>
          <w:p w:rsidR="0051104B" w:rsidRPr="000A674E" w:rsidRDefault="0051104B" w:rsidP="000A674E">
            <w:pPr>
              <w:jc w:val="right"/>
            </w:pPr>
            <w:r w:rsidRPr="000A674E">
              <w:t>4</w:t>
            </w:r>
          </w:p>
        </w:tc>
        <w:tc>
          <w:tcPr>
            <w:tcW w:w="1016" w:type="dxa"/>
            <w:tcBorders>
              <w:top w:val="single" w:sz="4" w:space="0" w:color="auto"/>
              <w:left w:val="single" w:sz="4" w:space="0" w:color="auto"/>
              <w:right w:val="single" w:sz="4" w:space="0" w:color="auto"/>
            </w:tcBorders>
            <w:vAlign w:val="bottom"/>
          </w:tcPr>
          <w:p w:rsidR="0051104B" w:rsidRPr="000A674E" w:rsidRDefault="0051104B" w:rsidP="000A674E">
            <w:pPr>
              <w:jc w:val="right"/>
            </w:pPr>
            <w:r w:rsidRPr="000A674E">
              <w:t>3</w:t>
            </w:r>
          </w:p>
        </w:tc>
        <w:tc>
          <w:tcPr>
            <w:tcW w:w="728" w:type="dxa"/>
            <w:tcBorders>
              <w:top w:val="single" w:sz="4" w:space="0" w:color="auto"/>
              <w:left w:val="single" w:sz="4" w:space="0" w:color="auto"/>
              <w:right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16</w:t>
            </w:r>
          </w:p>
        </w:tc>
        <w:tc>
          <w:tcPr>
            <w:tcW w:w="640" w:type="dxa"/>
            <w:tcBorders>
              <w:top w:val="single" w:sz="4" w:space="0" w:color="auto"/>
              <w:left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3</w:t>
            </w:r>
            <w:r w:rsidRPr="005545E5">
              <w:rPr>
                <w:rFonts w:ascii="Times New Roman" w:hAnsi="Times New Roman"/>
                <w:b/>
                <w:vertAlign w:val="superscript"/>
              </w:rPr>
              <w:t>rd</w:t>
            </w:r>
          </w:p>
        </w:tc>
      </w:tr>
      <w:tr w:rsidR="0051104B" w:rsidRPr="00222B21" w:rsidTr="009947BC">
        <w:trPr>
          <w:trHeight w:val="188"/>
        </w:trPr>
        <w:tc>
          <w:tcPr>
            <w:tcW w:w="1893" w:type="dxa"/>
            <w:tcBorders>
              <w:bottom w:val="single" w:sz="4" w:space="0" w:color="auto"/>
            </w:tcBorders>
            <w:vAlign w:val="bottom"/>
          </w:tcPr>
          <w:p w:rsidR="0051104B" w:rsidRPr="005664D9" w:rsidRDefault="0051104B" w:rsidP="000A674E">
            <w:pPr>
              <w:rPr>
                <w:rFonts w:ascii="Times New Roman" w:hAnsi="Times New Roman"/>
              </w:rPr>
            </w:pPr>
            <w:r w:rsidRPr="005664D9">
              <w:rPr>
                <w:rFonts w:ascii="Times New Roman" w:hAnsi="Times New Roman"/>
              </w:rPr>
              <w:t>Medicine</w:t>
            </w:r>
          </w:p>
        </w:tc>
        <w:tc>
          <w:tcPr>
            <w:tcW w:w="1249" w:type="dxa"/>
            <w:tcBorders>
              <w:bottom w:val="single" w:sz="4" w:space="0" w:color="auto"/>
            </w:tcBorders>
            <w:vAlign w:val="bottom"/>
          </w:tcPr>
          <w:p w:rsidR="0051104B" w:rsidRPr="000A674E" w:rsidRDefault="0051104B" w:rsidP="000A674E">
            <w:pPr>
              <w:jc w:val="right"/>
            </w:pPr>
            <w:r w:rsidRPr="000A674E">
              <w:t>5</w:t>
            </w:r>
          </w:p>
        </w:tc>
        <w:tc>
          <w:tcPr>
            <w:tcW w:w="1314" w:type="dxa"/>
            <w:tcBorders>
              <w:bottom w:val="single" w:sz="4" w:space="0" w:color="auto"/>
            </w:tcBorders>
            <w:vAlign w:val="bottom"/>
          </w:tcPr>
          <w:p w:rsidR="0051104B" w:rsidRPr="000A674E" w:rsidRDefault="0051104B" w:rsidP="000A674E">
            <w:pPr>
              <w:jc w:val="right"/>
            </w:pPr>
            <w:r w:rsidRPr="000A674E">
              <w:t>4</w:t>
            </w:r>
          </w:p>
        </w:tc>
        <w:tc>
          <w:tcPr>
            <w:tcW w:w="1300" w:type="dxa"/>
            <w:tcBorders>
              <w:bottom w:val="single" w:sz="4" w:space="0" w:color="auto"/>
            </w:tcBorders>
            <w:vAlign w:val="bottom"/>
          </w:tcPr>
          <w:p w:rsidR="0051104B" w:rsidRPr="000A674E" w:rsidRDefault="0051104B" w:rsidP="000A674E">
            <w:pPr>
              <w:jc w:val="right"/>
            </w:pPr>
            <w:r w:rsidRPr="000A674E">
              <w:t>5</w:t>
            </w:r>
          </w:p>
        </w:tc>
        <w:tc>
          <w:tcPr>
            <w:tcW w:w="1341" w:type="dxa"/>
            <w:tcBorders>
              <w:bottom w:val="single" w:sz="4" w:space="0" w:color="auto"/>
              <w:right w:val="single" w:sz="4" w:space="0" w:color="auto"/>
            </w:tcBorders>
            <w:vAlign w:val="bottom"/>
          </w:tcPr>
          <w:p w:rsidR="0051104B" w:rsidRPr="000A674E" w:rsidRDefault="0051104B" w:rsidP="000A674E">
            <w:pPr>
              <w:jc w:val="right"/>
            </w:pPr>
            <w:r w:rsidRPr="000A674E">
              <w:t>4</w:t>
            </w:r>
          </w:p>
        </w:tc>
        <w:tc>
          <w:tcPr>
            <w:tcW w:w="1016" w:type="dxa"/>
            <w:tcBorders>
              <w:left w:val="single" w:sz="4" w:space="0" w:color="auto"/>
              <w:bottom w:val="single" w:sz="4" w:space="0" w:color="auto"/>
              <w:right w:val="single" w:sz="4" w:space="0" w:color="auto"/>
            </w:tcBorders>
            <w:vAlign w:val="bottom"/>
          </w:tcPr>
          <w:p w:rsidR="0051104B" w:rsidRPr="000A674E" w:rsidRDefault="0051104B" w:rsidP="000A674E">
            <w:pPr>
              <w:jc w:val="right"/>
            </w:pPr>
            <w:r w:rsidRPr="000A674E">
              <w:t>5</w:t>
            </w:r>
          </w:p>
        </w:tc>
        <w:tc>
          <w:tcPr>
            <w:tcW w:w="728" w:type="dxa"/>
            <w:tcBorders>
              <w:bottom w:val="single" w:sz="4" w:space="0" w:color="auto"/>
              <w:right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23</w:t>
            </w:r>
          </w:p>
        </w:tc>
        <w:tc>
          <w:tcPr>
            <w:tcW w:w="640" w:type="dxa"/>
            <w:tcBorders>
              <w:bottom w:val="single" w:sz="4" w:space="0" w:color="auto"/>
              <w:right w:val="single" w:sz="4" w:space="0" w:color="auto"/>
            </w:tcBorders>
            <w:vAlign w:val="bottom"/>
          </w:tcPr>
          <w:p w:rsidR="0051104B" w:rsidRPr="005545E5" w:rsidRDefault="0051104B" w:rsidP="000A674E">
            <w:pPr>
              <w:jc w:val="right"/>
              <w:rPr>
                <w:rFonts w:ascii="Times New Roman" w:hAnsi="Times New Roman"/>
                <w:b/>
              </w:rPr>
            </w:pPr>
            <w:r w:rsidRPr="005545E5">
              <w:rPr>
                <w:rFonts w:ascii="Times New Roman" w:hAnsi="Times New Roman"/>
                <w:b/>
              </w:rPr>
              <w:t>1</w:t>
            </w:r>
            <w:r w:rsidRPr="005545E5">
              <w:rPr>
                <w:rFonts w:ascii="Times New Roman" w:hAnsi="Times New Roman"/>
                <w:b/>
                <w:vertAlign w:val="superscript"/>
              </w:rPr>
              <w:t>st</w:t>
            </w:r>
          </w:p>
        </w:tc>
      </w:tr>
      <w:tr w:rsidR="0051104B" w:rsidRPr="00222B21" w:rsidTr="009947BC">
        <w:trPr>
          <w:trHeight w:val="283"/>
        </w:trPr>
        <w:tc>
          <w:tcPr>
            <w:tcW w:w="1893" w:type="dxa"/>
            <w:tcBorders>
              <w:top w:val="single" w:sz="4" w:space="0" w:color="auto"/>
              <w:bottom w:val="single" w:sz="4" w:space="0" w:color="auto"/>
            </w:tcBorders>
            <w:vAlign w:val="bottom"/>
          </w:tcPr>
          <w:p w:rsidR="0051104B" w:rsidRPr="005664D9" w:rsidRDefault="0051104B" w:rsidP="000A674E">
            <w:pPr>
              <w:rPr>
                <w:rFonts w:ascii="Times New Roman" w:hAnsi="Times New Roman"/>
              </w:rPr>
            </w:pPr>
            <w:r w:rsidRPr="005664D9">
              <w:rPr>
                <w:rFonts w:ascii="Times New Roman" w:hAnsi="Times New Roman"/>
              </w:rPr>
              <w:t>Washing</w:t>
            </w:r>
          </w:p>
        </w:tc>
        <w:tc>
          <w:tcPr>
            <w:tcW w:w="1249" w:type="dxa"/>
            <w:tcBorders>
              <w:top w:val="single" w:sz="4" w:space="0" w:color="auto"/>
              <w:bottom w:val="single" w:sz="4" w:space="0" w:color="auto"/>
            </w:tcBorders>
            <w:vAlign w:val="bottom"/>
          </w:tcPr>
          <w:p w:rsidR="0051104B" w:rsidRPr="000A674E" w:rsidRDefault="00BA72C8" w:rsidP="000A674E">
            <w:pPr>
              <w:jc w:val="right"/>
            </w:pPr>
            <w:r w:rsidRPr="000A674E">
              <w:t>1</w:t>
            </w:r>
          </w:p>
        </w:tc>
        <w:tc>
          <w:tcPr>
            <w:tcW w:w="1314" w:type="dxa"/>
            <w:tcBorders>
              <w:top w:val="single" w:sz="4" w:space="0" w:color="auto"/>
              <w:bottom w:val="single" w:sz="4" w:space="0" w:color="auto"/>
            </w:tcBorders>
            <w:vAlign w:val="bottom"/>
          </w:tcPr>
          <w:p w:rsidR="0051104B" w:rsidRPr="000A674E" w:rsidRDefault="007010F5" w:rsidP="000A674E">
            <w:pPr>
              <w:jc w:val="right"/>
            </w:pPr>
            <w:r w:rsidRPr="000A674E">
              <w:t>2</w:t>
            </w:r>
          </w:p>
        </w:tc>
        <w:tc>
          <w:tcPr>
            <w:tcW w:w="1300" w:type="dxa"/>
            <w:tcBorders>
              <w:top w:val="single" w:sz="4" w:space="0" w:color="auto"/>
              <w:bottom w:val="single" w:sz="4" w:space="0" w:color="auto"/>
            </w:tcBorders>
            <w:vAlign w:val="bottom"/>
          </w:tcPr>
          <w:p w:rsidR="0051104B" w:rsidRPr="000A674E" w:rsidRDefault="0051104B" w:rsidP="000A674E">
            <w:pPr>
              <w:jc w:val="right"/>
            </w:pPr>
            <w:r w:rsidRPr="000A674E">
              <w:t>0</w:t>
            </w:r>
          </w:p>
        </w:tc>
        <w:tc>
          <w:tcPr>
            <w:tcW w:w="1341" w:type="dxa"/>
            <w:tcBorders>
              <w:top w:val="single" w:sz="4" w:space="0" w:color="auto"/>
              <w:bottom w:val="single" w:sz="4" w:space="0" w:color="auto"/>
              <w:right w:val="single" w:sz="4" w:space="0" w:color="auto"/>
            </w:tcBorders>
            <w:vAlign w:val="bottom"/>
          </w:tcPr>
          <w:p w:rsidR="0051104B" w:rsidRPr="000A674E" w:rsidRDefault="0051104B" w:rsidP="000A674E">
            <w:pPr>
              <w:jc w:val="right"/>
            </w:pPr>
            <w:r w:rsidRPr="000A674E">
              <w:t>1</w:t>
            </w:r>
          </w:p>
        </w:tc>
        <w:tc>
          <w:tcPr>
            <w:tcW w:w="1016" w:type="dxa"/>
            <w:tcBorders>
              <w:top w:val="single" w:sz="4" w:space="0" w:color="auto"/>
              <w:left w:val="single" w:sz="4" w:space="0" w:color="auto"/>
              <w:bottom w:val="single" w:sz="4" w:space="0" w:color="auto"/>
              <w:right w:val="single" w:sz="4" w:space="0" w:color="auto"/>
            </w:tcBorders>
            <w:vAlign w:val="bottom"/>
          </w:tcPr>
          <w:p w:rsidR="0051104B" w:rsidRPr="000A674E" w:rsidRDefault="00BC37A3" w:rsidP="000A674E">
            <w:pPr>
              <w:jc w:val="right"/>
            </w:pPr>
            <w:r w:rsidRPr="000A674E">
              <w:t>0</w:t>
            </w:r>
          </w:p>
        </w:tc>
        <w:tc>
          <w:tcPr>
            <w:tcW w:w="728" w:type="dxa"/>
            <w:tcBorders>
              <w:top w:val="single" w:sz="4" w:space="0" w:color="auto"/>
              <w:bottom w:val="single" w:sz="4" w:space="0" w:color="auto"/>
              <w:right w:val="single" w:sz="4" w:space="0" w:color="auto"/>
            </w:tcBorders>
            <w:vAlign w:val="bottom"/>
          </w:tcPr>
          <w:p w:rsidR="0051104B" w:rsidRPr="005545E5" w:rsidRDefault="00BC37A3" w:rsidP="000A674E">
            <w:pPr>
              <w:jc w:val="right"/>
              <w:rPr>
                <w:rFonts w:ascii="Times New Roman" w:hAnsi="Times New Roman"/>
                <w:b/>
              </w:rPr>
            </w:pPr>
            <w:r w:rsidRPr="005545E5">
              <w:rPr>
                <w:rFonts w:ascii="Times New Roman" w:hAnsi="Times New Roman"/>
                <w:b/>
              </w:rPr>
              <w:t>4</w:t>
            </w:r>
          </w:p>
        </w:tc>
        <w:tc>
          <w:tcPr>
            <w:tcW w:w="640" w:type="dxa"/>
            <w:tcBorders>
              <w:top w:val="single" w:sz="4" w:space="0" w:color="auto"/>
              <w:bottom w:val="single" w:sz="4" w:space="0" w:color="auto"/>
              <w:right w:val="single" w:sz="4" w:space="0" w:color="auto"/>
            </w:tcBorders>
            <w:vAlign w:val="bottom"/>
          </w:tcPr>
          <w:p w:rsidR="0051104B" w:rsidRPr="005545E5" w:rsidRDefault="00373AF8" w:rsidP="000A674E">
            <w:pPr>
              <w:jc w:val="right"/>
              <w:rPr>
                <w:rFonts w:ascii="Times New Roman" w:hAnsi="Times New Roman"/>
                <w:b/>
              </w:rPr>
            </w:pPr>
            <w:r w:rsidRPr="005545E5">
              <w:rPr>
                <w:rFonts w:ascii="Times New Roman" w:hAnsi="Times New Roman"/>
                <w:b/>
              </w:rPr>
              <w:t>7</w:t>
            </w:r>
            <w:r w:rsidR="0051104B" w:rsidRPr="005545E5">
              <w:rPr>
                <w:rFonts w:ascii="Times New Roman" w:hAnsi="Times New Roman"/>
                <w:b/>
                <w:vertAlign w:val="superscript"/>
              </w:rPr>
              <w:t>th</w:t>
            </w:r>
          </w:p>
        </w:tc>
      </w:tr>
      <w:tr w:rsidR="0051104B" w:rsidRPr="00222B21" w:rsidTr="009947BC">
        <w:trPr>
          <w:trHeight w:val="283"/>
        </w:trPr>
        <w:tc>
          <w:tcPr>
            <w:tcW w:w="1893" w:type="dxa"/>
            <w:tcBorders>
              <w:top w:val="single" w:sz="4" w:space="0" w:color="auto"/>
            </w:tcBorders>
            <w:vAlign w:val="bottom"/>
          </w:tcPr>
          <w:p w:rsidR="0051104B" w:rsidRPr="005664D9" w:rsidRDefault="0051104B" w:rsidP="000A674E">
            <w:pPr>
              <w:rPr>
                <w:rFonts w:ascii="Times New Roman" w:hAnsi="Times New Roman"/>
              </w:rPr>
            </w:pPr>
            <w:r w:rsidRPr="005664D9">
              <w:rPr>
                <w:rFonts w:ascii="Times New Roman" w:hAnsi="Times New Roman"/>
              </w:rPr>
              <w:t xml:space="preserve">Total </w:t>
            </w:r>
          </w:p>
        </w:tc>
        <w:tc>
          <w:tcPr>
            <w:tcW w:w="1249" w:type="dxa"/>
            <w:tcBorders>
              <w:top w:val="single" w:sz="4" w:space="0" w:color="auto"/>
            </w:tcBorders>
            <w:vAlign w:val="bottom"/>
          </w:tcPr>
          <w:p w:rsidR="0051104B" w:rsidRPr="000A674E" w:rsidRDefault="0051104B" w:rsidP="000A674E">
            <w:pPr>
              <w:jc w:val="right"/>
            </w:pPr>
            <w:r w:rsidRPr="000A674E">
              <w:t>23</w:t>
            </w:r>
          </w:p>
        </w:tc>
        <w:tc>
          <w:tcPr>
            <w:tcW w:w="1314" w:type="dxa"/>
            <w:tcBorders>
              <w:top w:val="single" w:sz="4" w:space="0" w:color="auto"/>
            </w:tcBorders>
            <w:vAlign w:val="bottom"/>
          </w:tcPr>
          <w:p w:rsidR="0051104B" w:rsidRPr="000A674E" w:rsidRDefault="0051104B" w:rsidP="000A674E">
            <w:pPr>
              <w:jc w:val="right"/>
            </w:pPr>
            <w:r w:rsidRPr="000A674E">
              <w:t>18</w:t>
            </w:r>
          </w:p>
        </w:tc>
        <w:tc>
          <w:tcPr>
            <w:tcW w:w="1300" w:type="dxa"/>
            <w:tcBorders>
              <w:top w:val="single" w:sz="4" w:space="0" w:color="auto"/>
            </w:tcBorders>
            <w:vAlign w:val="bottom"/>
          </w:tcPr>
          <w:p w:rsidR="0051104B" w:rsidRPr="000A674E" w:rsidRDefault="0051104B" w:rsidP="000A674E">
            <w:pPr>
              <w:jc w:val="right"/>
            </w:pPr>
            <w:r w:rsidRPr="000A674E">
              <w:t>12</w:t>
            </w:r>
          </w:p>
        </w:tc>
        <w:tc>
          <w:tcPr>
            <w:tcW w:w="1341" w:type="dxa"/>
            <w:tcBorders>
              <w:top w:val="single" w:sz="4" w:space="0" w:color="auto"/>
              <w:right w:val="single" w:sz="4" w:space="0" w:color="auto"/>
            </w:tcBorders>
            <w:vAlign w:val="bottom"/>
          </w:tcPr>
          <w:p w:rsidR="0051104B" w:rsidRPr="000A674E" w:rsidRDefault="0051104B" w:rsidP="000A674E">
            <w:pPr>
              <w:jc w:val="right"/>
            </w:pPr>
            <w:r w:rsidRPr="000A674E">
              <w:t>16</w:t>
            </w:r>
          </w:p>
        </w:tc>
        <w:tc>
          <w:tcPr>
            <w:tcW w:w="1016" w:type="dxa"/>
            <w:tcBorders>
              <w:top w:val="single" w:sz="4" w:space="0" w:color="auto"/>
              <w:left w:val="single" w:sz="4" w:space="0" w:color="auto"/>
              <w:right w:val="single" w:sz="4" w:space="0" w:color="auto"/>
            </w:tcBorders>
            <w:vAlign w:val="bottom"/>
          </w:tcPr>
          <w:p w:rsidR="0051104B" w:rsidRPr="000A674E" w:rsidRDefault="0051104B" w:rsidP="000A674E">
            <w:pPr>
              <w:jc w:val="right"/>
            </w:pPr>
            <w:r w:rsidRPr="000A674E">
              <w:t>17</w:t>
            </w:r>
          </w:p>
        </w:tc>
        <w:tc>
          <w:tcPr>
            <w:tcW w:w="728" w:type="dxa"/>
            <w:tcBorders>
              <w:top w:val="single" w:sz="4" w:space="0" w:color="auto"/>
              <w:right w:val="single" w:sz="4" w:space="0" w:color="auto"/>
            </w:tcBorders>
            <w:vAlign w:val="bottom"/>
          </w:tcPr>
          <w:p w:rsidR="0051104B" w:rsidRPr="000A674E" w:rsidRDefault="0051104B" w:rsidP="000A674E">
            <w:pPr>
              <w:jc w:val="right"/>
            </w:pPr>
          </w:p>
        </w:tc>
        <w:tc>
          <w:tcPr>
            <w:tcW w:w="640" w:type="dxa"/>
            <w:tcBorders>
              <w:top w:val="single" w:sz="4" w:space="0" w:color="auto"/>
              <w:right w:val="single" w:sz="4" w:space="0" w:color="auto"/>
            </w:tcBorders>
            <w:vAlign w:val="bottom"/>
          </w:tcPr>
          <w:p w:rsidR="0051104B" w:rsidRPr="000A674E" w:rsidRDefault="0051104B" w:rsidP="000A674E">
            <w:pPr>
              <w:jc w:val="right"/>
            </w:pPr>
          </w:p>
        </w:tc>
      </w:tr>
      <w:tr w:rsidR="0051104B" w:rsidRPr="00222B21" w:rsidTr="009947BC">
        <w:trPr>
          <w:trHeight w:val="273"/>
        </w:trPr>
        <w:tc>
          <w:tcPr>
            <w:tcW w:w="1893" w:type="dxa"/>
            <w:tcBorders>
              <w:top w:val="single" w:sz="4" w:space="0" w:color="auto"/>
              <w:left w:val="single" w:sz="4" w:space="0" w:color="auto"/>
            </w:tcBorders>
            <w:vAlign w:val="bottom"/>
          </w:tcPr>
          <w:p w:rsidR="0051104B" w:rsidRPr="005664D9" w:rsidRDefault="0051104B" w:rsidP="000A674E">
            <w:pPr>
              <w:rPr>
                <w:rFonts w:ascii="Times New Roman" w:hAnsi="Times New Roman"/>
              </w:rPr>
            </w:pPr>
            <w:r w:rsidRPr="005664D9">
              <w:rPr>
                <w:rFonts w:ascii="Times New Roman" w:hAnsi="Times New Roman"/>
              </w:rPr>
              <w:t xml:space="preserve">Rank </w:t>
            </w:r>
          </w:p>
        </w:tc>
        <w:tc>
          <w:tcPr>
            <w:tcW w:w="1249" w:type="dxa"/>
            <w:tcBorders>
              <w:top w:val="single" w:sz="4" w:space="0" w:color="auto"/>
            </w:tcBorders>
            <w:vAlign w:val="bottom"/>
          </w:tcPr>
          <w:p w:rsidR="0051104B" w:rsidRPr="000A674E" w:rsidRDefault="0051104B" w:rsidP="000A674E">
            <w:pPr>
              <w:jc w:val="right"/>
            </w:pPr>
            <w:r w:rsidRPr="000A674E">
              <w:t>1</w:t>
            </w:r>
            <w:r w:rsidRPr="000A674E">
              <w:rPr>
                <w:vertAlign w:val="superscript"/>
              </w:rPr>
              <w:t>st</w:t>
            </w:r>
          </w:p>
        </w:tc>
        <w:tc>
          <w:tcPr>
            <w:tcW w:w="1314" w:type="dxa"/>
            <w:tcBorders>
              <w:top w:val="single" w:sz="4" w:space="0" w:color="auto"/>
            </w:tcBorders>
            <w:vAlign w:val="bottom"/>
          </w:tcPr>
          <w:p w:rsidR="0051104B" w:rsidRPr="000A674E" w:rsidRDefault="0051104B" w:rsidP="000A674E">
            <w:pPr>
              <w:jc w:val="right"/>
            </w:pPr>
            <w:r w:rsidRPr="000A674E">
              <w:t>2</w:t>
            </w:r>
            <w:r w:rsidRPr="000A674E">
              <w:rPr>
                <w:vertAlign w:val="superscript"/>
              </w:rPr>
              <w:t>nd</w:t>
            </w:r>
          </w:p>
        </w:tc>
        <w:tc>
          <w:tcPr>
            <w:tcW w:w="1300" w:type="dxa"/>
            <w:tcBorders>
              <w:top w:val="single" w:sz="4" w:space="0" w:color="auto"/>
            </w:tcBorders>
            <w:vAlign w:val="bottom"/>
          </w:tcPr>
          <w:p w:rsidR="0051104B" w:rsidRPr="000A674E" w:rsidRDefault="0051104B" w:rsidP="000A674E">
            <w:pPr>
              <w:jc w:val="right"/>
            </w:pPr>
            <w:r w:rsidRPr="000A674E">
              <w:t>5</w:t>
            </w:r>
            <w:r w:rsidRPr="000A674E">
              <w:rPr>
                <w:vertAlign w:val="superscript"/>
              </w:rPr>
              <w:t>th</w:t>
            </w:r>
          </w:p>
        </w:tc>
        <w:tc>
          <w:tcPr>
            <w:tcW w:w="1341" w:type="dxa"/>
            <w:tcBorders>
              <w:top w:val="single" w:sz="4" w:space="0" w:color="auto"/>
              <w:right w:val="single" w:sz="4" w:space="0" w:color="auto"/>
            </w:tcBorders>
            <w:vAlign w:val="bottom"/>
          </w:tcPr>
          <w:p w:rsidR="0051104B" w:rsidRPr="000A674E" w:rsidRDefault="0051104B" w:rsidP="000A674E">
            <w:pPr>
              <w:jc w:val="right"/>
            </w:pPr>
            <w:r w:rsidRPr="000A674E">
              <w:t>4</w:t>
            </w:r>
            <w:r w:rsidRPr="000A674E">
              <w:rPr>
                <w:vertAlign w:val="superscript"/>
              </w:rPr>
              <w:t>th</w:t>
            </w:r>
          </w:p>
        </w:tc>
        <w:tc>
          <w:tcPr>
            <w:tcW w:w="1016" w:type="dxa"/>
            <w:tcBorders>
              <w:top w:val="single" w:sz="4" w:space="0" w:color="auto"/>
              <w:left w:val="single" w:sz="4" w:space="0" w:color="auto"/>
              <w:right w:val="single" w:sz="4" w:space="0" w:color="auto"/>
            </w:tcBorders>
            <w:vAlign w:val="bottom"/>
          </w:tcPr>
          <w:p w:rsidR="0051104B" w:rsidRPr="000A674E" w:rsidRDefault="0051104B" w:rsidP="000A674E">
            <w:pPr>
              <w:jc w:val="right"/>
            </w:pPr>
            <w:r w:rsidRPr="000A674E">
              <w:t>3</w:t>
            </w:r>
            <w:r w:rsidRPr="000A674E">
              <w:rPr>
                <w:vertAlign w:val="superscript"/>
              </w:rPr>
              <w:t>rd</w:t>
            </w:r>
          </w:p>
        </w:tc>
        <w:tc>
          <w:tcPr>
            <w:tcW w:w="728" w:type="dxa"/>
            <w:tcBorders>
              <w:top w:val="single" w:sz="4" w:space="0" w:color="auto"/>
              <w:left w:val="single" w:sz="4" w:space="0" w:color="auto"/>
              <w:right w:val="single" w:sz="4" w:space="0" w:color="auto"/>
            </w:tcBorders>
            <w:vAlign w:val="bottom"/>
          </w:tcPr>
          <w:p w:rsidR="0051104B" w:rsidRPr="000A674E" w:rsidRDefault="0051104B" w:rsidP="000A674E">
            <w:pPr>
              <w:jc w:val="right"/>
            </w:pPr>
          </w:p>
        </w:tc>
        <w:tc>
          <w:tcPr>
            <w:tcW w:w="640" w:type="dxa"/>
            <w:tcBorders>
              <w:top w:val="single" w:sz="4" w:space="0" w:color="auto"/>
              <w:left w:val="single" w:sz="4" w:space="0" w:color="auto"/>
            </w:tcBorders>
            <w:vAlign w:val="bottom"/>
          </w:tcPr>
          <w:p w:rsidR="0051104B" w:rsidRPr="000A674E" w:rsidRDefault="0051104B" w:rsidP="000A674E">
            <w:pPr>
              <w:jc w:val="right"/>
            </w:pPr>
          </w:p>
        </w:tc>
      </w:tr>
    </w:tbl>
    <w:p w:rsidR="00A95D22" w:rsidRPr="001F3E0C" w:rsidRDefault="00C408DB" w:rsidP="000C2844">
      <w:pPr>
        <w:rPr>
          <w:rFonts w:ascii="Times New Roman" w:hAnsi="Times New Roman"/>
          <w:b/>
          <w:sz w:val="24"/>
          <w:szCs w:val="24"/>
        </w:rPr>
      </w:pPr>
      <w:bookmarkStart w:id="292" w:name="_Toc514146230"/>
      <w:bookmarkStart w:id="293" w:name="_Toc11814074"/>
      <w:r w:rsidRPr="00C408DB">
        <w:rPr>
          <w:b/>
        </w:rPr>
        <w:t>NB</w:t>
      </w:r>
      <w:r>
        <w:t>: 5</w:t>
      </w:r>
      <w:r w:rsidRPr="008F2FC1">
        <w:rPr>
          <w:rFonts w:ascii="Times New Roman" w:hAnsi="Times New Roman"/>
          <w:b/>
          <w:sz w:val="24"/>
          <w:szCs w:val="24"/>
        </w:rPr>
        <w:t>=best, 4= very good, 3= good, 2=less used, 1=least used, and 0=no used</w:t>
      </w:r>
    </w:p>
    <w:p w:rsidR="00E9198F" w:rsidRPr="00EC6209" w:rsidRDefault="00127B4C" w:rsidP="000247F3">
      <w:pPr>
        <w:pStyle w:val="Heading3"/>
        <w:spacing w:line="480" w:lineRule="auto"/>
        <w:rPr>
          <w:rFonts w:ascii="Times New Roman" w:hAnsi="Times New Roman" w:cs="Times New Roman"/>
          <w:color w:val="auto"/>
          <w:sz w:val="24"/>
          <w:szCs w:val="24"/>
        </w:rPr>
      </w:pPr>
      <w:bookmarkStart w:id="294" w:name="_Toc175438851"/>
      <w:r w:rsidRPr="00EC6209">
        <w:rPr>
          <w:rFonts w:ascii="Times New Roman" w:hAnsi="Times New Roman" w:cs="Times New Roman"/>
          <w:color w:val="auto"/>
          <w:sz w:val="24"/>
          <w:szCs w:val="24"/>
        </w:rPr>
        <w:t>4.5</w:t>
      </w:r>
      <w:r w:rsidR="00A95D22" w:rsidRPr="00EC6209">
        <w:rPr>
          <w:rFonts w:ascii="Times New Roman" w:hAnsi="Times New Roman" w:cs="Times New Roman"/>
          <w:color w:val="auto"/>
          <w:sz w:val="24"/>
          <w:szCs w:val="24"/>
        </w:rPr>
        <w:t>.</w:t>
      </w:r>
      <w:r w:rsidR="00E9198F" w:rsidRPr="00EC6209">
        <w:rPr>
          <w:rFonts w:ascii="Times New Roman" w:hAnsi="Times New Roman" w:cs="Times New Roman"/>
          <w:color w:val="auto"/>
          <w:sz w:val="24"/>
          <w:szCs w:val="24"/>
        </w:rPr>
        <w:t>4 Fidelity level index</w:t>
      </w:r>
      <w:bookmarkEnd w:id="292"/>
      <w:bookmarkEnd w:id="293"/>
      <w:bookmarkEnd w:id="294"/>
    </w:p>
    <w:p w:rsidR="00683381" w:rsidRPr="00B6618F" w:rsidRDefault="00E9198F" w:rsidP="00A95CD0">
      <w:pPr>
        <w:tabs>
          <w:tab w:val="left" w:pos="2825"/>
        </w:tabs>
        <w:spacing w:after="0" w:line="480" w:lineRule="auto"/>
        <w:jc w:val="both"/>
        <w:rPr>
          <w:rFonts w:ascii="Times New Roman" w:eastAsia="Times New Roman" w:hAnsi="Times New Roman"/>
          <w:sz w:val="24"/>
          <w:szCs w:val="24"/>
        </w:rPr>
      </w:pPr>
      <w:r w:rsidRPr="003D7BB0">
        <w:rPr>
          <w:rFonts w:ascii="Times New Roman" w:hAnsi="Times New Roman"/>
          <w:sz w:val="24"/>
          <w:szCs w:val="24"/>
        </w:rPr>
        <w:t>The fidelity level (FL) is the percentage of informants claiming the use of a certain plant species for the same major purpose to treat a</w:t>
      </w:r>
      <w:r w:rsidR="003C6295">
        <w:rPr>
          <w:rFonts w:ascii="Times New Roman" w:hAnsi="Times New Roman"/>
          <w:sz w:val="24"/>
          <w:szCs w:val="24"/>
        </w:rPr>
        <w:t>ilments and livestock diseases.</w:t>
      </w:r>
      <w:r w:rsidRPr="003D7BB0">
        <w:rPr>
          <w:rFonts w:ascii="Times New Roman" w:hAnsi="Times New Roman"/>
          <w:sz w:val="24"/>
          <w:szCs w:val="24"/>
        </w:rPr>
        <w:t xml:space="preserve"> Accordingly, FL is calculated for medicinal plants used to treat different dis</w:t>
      </w:r>
      <w:r w:rsidR="003C6295">
        <w:rPr>
          <w:rFonts w:ascii="Times New Roman" w:hAnsi="Times New Roman"/>
          <w:sz w:val="24"/>
          <w:szCs w:val="24"/>
        </w:rPr>
        <w:t>eases. FL is</w:t>
      </w:r>
      <w:r w:rsidRPr="003D7BB0">
        <w:rPr>
          <w:rFonts w:ascii="Times New Roman" w:hAnsi="Times New Roman"/>
          <w:sz w:val="24"/>
          <w:szCs w:val="24"/>
        </w:rPr>
        <w:t xml:space="preserve"> calculated as </w:t>
      </w:r>
      <w:r w:rsidR="00082D85" w:rsidRPr="003D7BB0">
        <w:rPr>
          <w:rFonts w:ascii="Times New Roman" w:hAnsi="Times New Roman"/>
          <w:sz w:val="24"/>
          <w:szCs w:val="24"/>
        </w:rPr>
        <w:t>FL (</w:t>
      </w:r>
      <w:r w:rsidR="003C6295">
        <w:rPr>
          <w:rFonts w:ascii="Times New Roman" w:hAnsi="Times New Roman"/>
          <w:sz w:val="24"/>
          <w:szCs w:val="24"/>
        </w:rPr>
        <w:t>%</w:t>
      </w:r>
      <w:r w:rsidR="00DB4273">
        <w:rPr>
          <w:rFonts w:ascii="Times New Roman" w:hAnsi="Times New Roman"/>
          <w:sz w:val="24"/>
          <w:szCs w:val="24"/>
        </w:rPr>
        <w:t>) =</w:t>
      </w:r>
      <w:r w:rsidR="003C6295">
        <w:rPr>
          <w:rFonts w:ascii="Times New Roman" w:hAnsi="Times New Roman"/>
          <w:sz w:val="24"/>
          <w:szCs w:val="24"/>
        </w:rPr>
        <w:t xml:space="preserve"> (Np /N) X 100, where Np is</w:t>
      </w:r>
      <w:r w:rsidRPr="003D7BB0">
        <w:rPr>
          <w:rFonts w:ascii="Times New Roman" w:hAnsi="Times New Roman"/>
          <w:sz w:val="24"/>
          <w:szCs w:val="24"/>
        </w:rPr>
        <w:t xml:space="preserve"> the numb</w:t>
      </w:r>
      <w:r w:rsidR="003C6295">
        <w:rPr>
          <w:rFonts w:ascii="Times New Roman" w:hAnsi="Times New Roman"/>
          <w:sz w:val="24"/>
          <w:szCs w:val="24"/>
        </w:rPr>
        <w:t>er of informants that claim use of plant species to</w:t>
      </w:r>
      <w:r w:rsidRPr="003D7BB0">
        <w:rPr>
          <w:rFonts w:ascii="Times New Roman" w:hAnsi="Times New Roman"/>
          <w:sz w:val="24"/>
          <w:szCs w:val="24"/>
        </w:rPr>
        <w:t xml:space="preserve"> tre</w:t>
      </w:r>
      <w:r w:rsidR="003C6295">
        <w:rPr>
          <w:rFonts w:ascii="Times New Roman" w:hAnsi="Times New Roman"/>
          <w:sz w:val="24"/>
          <w:szCs w:val="24"/>
        </w:rPr>
        <w:t xml:space="preserve">at a </w:t>
      </w:r>
      <w:r w:rsidR="003C6295">
        <w:rPr>
          <w:rFonts w:ascii="Times New Roman" w:hAnsi="Times New Roman"/>
          <w:sz w:val="24"/>
          <w:szCs w:val="24"/>
        </w:rPr>
        <w:lastRenderedPageBreak/>
        <w:t>parti</w:t>
      </w:r>
      <w:r w:rsidR="00090284">
        <w:rPr>
          <w:rFonts w:ascii="Times New Roman" w:hAnsi="Times New Roman"/>
          <w:sz w:val="24"/>
          <w:szCs w:val="24"/>
        </w:rPr>
        <w:t>cular disease</w:t>
      </w:r>
      <w:r w:rsidR="003C6295">
        <w:rPr>
          <w:rFonts w:ascii="Times New Roman" w:hAnsi="Times New Roman"/>
          <w:sz w:val="24"/>
          <w:szCs w:val="24"/>
        </w:rPr>
        <w:t xml:space="preserve"> and N is the number of</w:t>
      </w:r>
      <w:r w:rsidRPr="003D7BB0">
        <w:rPr>
          <w:rFonts w:ascii="Times New Roman" w:hAnsi="Times New Roman"/>
          <w:sz w:val="24"/>
          <w:szCs w:val="24"/>
        </w:rPr>
        <w:t xml:space="preserve"> informants that use the plants as a Medicine to treat any disease as described by Alexiades (1996).It was calculated medical plants used to treat </w:t>
      </w:r>
      <w:r w:rsidRPr="003D7BB0">
        <w:rPr>
          <w:rFonts w:ascii="Times New Roman" w:eastAsia="Times New Roman" w:hAnsi="Times New Roman"/>
          <w:sz w:val="24"/>
          <w:szCs w:val="24"/>
        </w:rPr>
        <w:t>Dandruff and Hypertension. The result revealed that</w:t>
      </w:r>
      <w:r w:rsidRPr="003D7BB0">
        <w:rPr>
          <w:rFonts w:ascii="Times New Roman" w:eastAsia="Times New Roman" w:hAnsi="Times New Roman"/>
          <w:i/>
          <w:sz w:val="24"/>
          <w:szCs w:val="24"/>
        </w:rPr>
        <w:t xml:space="preserve">, Datura </w:t>
      </w:r>
      <w:r w:rsidR="00A004B1" w:rsidRPr="003D7BB0">
        <w:rPr>
          <w:rFonts w:ascii="Times New Roman" w:eastAsia="Times New Roman" w:hAnsi="Times New Roman"/>
          <w:i/>
          <w:sz w:val="24"/>
          <w:szCs w:val="24"/>
        </w:rPr>
        <w:t>stramonium</w:t>
      </w:r>
      <w:r w:rsidR="00E65A0A">
        <w:rPr>
          <w:rFonts w:ascii="Times New Roman" w:eastAsia="Times New Roman" w:hAnsi="Times New Roman"/>
          <w:sz w:val="24"/>
          <w:szCs w:val="24"/>
        </w:rPr>
        <w:t>(.63</w:t>
      </w:r>
      <w:r w:rsidR="00A004B1" w:rsidRPr="006A6E69">
        <w:rPr>
          <w:rFonts w:ascii="Times New Roman" w:eastAsia="Times New Roman" w:hAnsi="Times New Roman"/>
          <w:sz w:val="24"/>
          <w:szCs w:val="24"/>
        </w:rPr>
        <w:t>%)</w:t>
      </w:r>
      <w:r w:rsidRPr="003D7BB0">
        <w:rPr>
          <w:rStyle w:val="CommentReference"/>
          <w:rFonts w:ascii="Times New Roman" w:hAnsi="Times New Roman"/>
          <w:sz w:val="24"/>
          <w:szCs w:val="24"/>
        </w:rPr>
        <w:t xml:space="preserve"> a</w:t>
      </w:r>
      <w:r w:rsidRPr="003D7BB0">
        <w:rPr>
          <w:rFonts w:ascii="Times New Roman" w:eastAsia="Times New Roman" w:hAnsi="Times New Roman"/>
          <w:sz w:val="24"/>
          <w:szCs w:val="24"/>
        </w:rPr>
        <w:t xml:space="preserve">nd </w:t>
      </w:r>
      <w:r w:rsidR="000255D7" w:rsidRPr="00505A2B">
        <w:rPr>
          <w:rFonts w:ascii="Times New Roman" w:eastAsia="Times New Roman" w:hAnsi="Times New Roman"/>
          <w:i/>
          <w:sz w:val="24"/>
          <w:szCs w:val="24"/>
        </w:rPr>
        <w:t>Dorstenia barnimiana</w:t>
      </w:r>
      <w:r w:rsidR="00A77808" w:rsidRPr="00F1642C">
        <w:rPr>
          <w:rFonts w:ascii="Times New Roman" w:eastAsia="Times New Roman" w:hAnsi="Times New Roman"/>
          <w:sz w:val="24"/>
          <w:szCs w:val="24"/>
        </w:rPr>
        <w:t>(.66%)</w:t>
      </w:r>
      <w:r w:rsidRPr="003D7BB0">
        <w:rPr>
          <w:rFonts w:ascii="Times New Roman" w:eastAsia="Times New Roman" w:hAnsi="Times New Roman"/>
          <w:sz w:val="24"/>
          <w:szCs w:val="24"/>
        </w:rPr>
        <w:t xml:space="preserve"> have the highest medical value against Dandruf</w:t>
      </w:r>
      <w:r w:rsidR="002C6AD3">
        <w:rPr>
          <w:rFonts w:ascii="Times New Roman" w:eastAsia="Times New Roman" w:hAnsi="Times New Roman"/>
          <w:sz w:val="24"/>
          <w:szCs w:val="24"/>
        </w:rPr>
        <w:t>f and Hypertension</w:t>
      </w:r>
      <w:r w:rsidR="007936B7">
        <w:rPr>
          <w:rFonts w:ascii="Times New Roman" w:eastAsia="Times New Roman" w:hAnsi="Times New Roman"/>
          <w:sz w:val="24"/>
          <w:szCs w:val="24"/>
        </w:rPr>
        <w:t>respectively (table12</w:t>
      </w:r>
      <w:r w:rsidRPr="003D7BB0">
        <w:rPr>
          <w:rFonts w:ascii="Times New Roman" w:eastAsia="Times New Roman" w:hAnsi="Times New Roman"/>
          <w:sz w:val="24"/>
          <w:szCs w:val="24"/>
        </w:rPr>
        <w:t xml:space="preserve">). </w:t>
      </w:r>
    </w:p>
    <w:p w:rsidR="00E9198F" w:rsidRPr="00F234EA" w:rsidRDefault="00707200" w:rsidP="00ED1759">
      <w:pPr>
        <w:pStyle w:val="Caption"/>
        <w:spacing w:after="0"/>
        <w:rPr>
          <w:rFonts w:ascii="Times New Roman" w:eastAsia="Times New Roman" w:hAnsi="Times New Roman"/>
          <w:b w:val="0"/>
          <w:color w:val="auto"/>
          <w:sz w:val="24"/>
          <w:szCs w:val="24"/>
        </w:rPr>
      </w:pPr>
      <w:bookmarkStart w:id="295" w:name="_Toc19658718"/>
      <w:r w:rsidRPr="00F234EA">
        <w:rPr>
          <w:rFonts w:ascii="Times New Roman" w:hAnsi="Times New Roman"/>
          <w:b w:val="0"/>
          <w:color w:val="auto"/>
          <w:sz w:val="24"/>
          <w:szCs w:val="24"/>
        </w:rPr>
        <w:t xml:space="preserve">Table </w:t>
      </w:r>
      <w:r w:rsidR="0096188E" w:rsidRPr="00F234EA">
        <w:rPr>
          <w:rFonts w:ascii="Times New Roman" w:hAnsi="Times New Roman"/>
          <w:b w:val="0"/>
          <w:color w:val="auto"/>
          <w:sz w:val="24"/>
          <w:szCs w:val="24"/>
        </w:rPr>
        <w:fldChar w:fldCharType="begin"/>
      </w:r>
      <w:r w:rsidRPr="00F234EA">
        <w:rPr>
          <w:rFonts w:ascii="Times New Roman" w:hAnsi="Times New Roman"/>
          <w:b w:val="0"/>
          <w:color w:val="auto"/>
          <w:sz w:val="24"/>
          <w:szCs w:val="24"/>
        </w:rPr>
        <w:instrText xml:space="preserve"> SEQ Table \* ARABIC </w:instrText>
      </w:r>
      <w:r w:rsidR="0096188E" w:rsidRPr="00F234EA">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12</w:t>
      </w:r>
      <w:r w:rsidR="0096188E" w:rsidRPr="00F234EA">
        <w:rPr>
          <w:rFonts w:ascii="Times New Roman" w:hAnsi="Times New Roman"/>
          <w:b w:val="0"/>
          <w:color w:val="auto"/>
          <w:sz w:val="24"/>
          <w:szCs w:val="24"/>
        </w:rPr>
        <w:fldChar w:fldCharType="end"/>
      </w:r>
      <w:r w:rsidRPr="00F234EA">
        <w:rPr>
          <w:rFonts w:ascii="Times New Roman" w:hAnsi="Times New Roman"/>
          <w:b w:val="0"/>
          <w:color w:val="auto"/>
          <w:sz w:val="24"/>
          <w:szCs w:val="24"/>
        </w:rPr>
        <w:t xml:space="preserve"> Fidelity level index for plant species used to treat hypertension and dandruff in the study area</w:t>
      </w:r>
      <w:bookmarkEnd w:id="295"/>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47"/>
        <w:gridCol w:w="1360"/>
        <w:gridCol w:w="2378"/>
        <w:gridCol w:w="1312"/>
        <w:gridCol w:w="1034"/>
        <w:gridCol w:w="1945"/>
      </w:tblGrid>
      <w:tr w:rsidR="00E9198F" w:rsidRPr="00ED1759" w:rsidTr="00ED1759">
        <w:trPr>
          <w:jc w:val="center"/>
        </w:trPr>
        <w:tc>
          <w:tcPr>
            <w:tcW w:w="1603" w:type="dxa"/>
            <w:shd w:val="clear" w:color="auto" w:fill="D9D9D9" w:themeFill="background1" w:themeFillShade="D9"/>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Ailments</w:t>
            </w:r>
          </w:p>
        </w:tc>
        <w:tc>
          <w:tcPr>
            <w:tcW w:w="1464" w:type="dxa"/>
            <w:shd w:val="clear" w:color="auto" w:fill="D9D9D9" w:themeFill="background1" w:themeFillShade="D9"/>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 of informant</w:t>
            </w:r>
          </w:p>
        </w:tc>
        <w:tc>
          <w:tcPr>
            <w:tcW w:w="2711" w:type="dxa"/>
            <w:shd w:val="clear" w:color="auto" w:fill="D9D9D9" w:themeFill="background1" w:themeFillShade="D9"/>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Species</w:t>
            </w:r>
          </w:p>
        </w:tc>
        <w:tc>
          <w:tcPr>
            <w:tcW w:w="1620" w:type="dxa"/>
            <w:shd w:val="clear" w:color="auto" w:fill="D9D9D9" w:themeFill="background1" w:themeFillShade="D9"/>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NP</w:t>
            </w:r>
          </w:p>
        </w:tc>
        <w:tc>
          <w:tcPr>
            <w:tcW w:w="1260" w:type="dxa"/>
            <w:shd w:val="clear" w:color="auto" w:fill="D9D9D9" w:themeFill="background1" w:themeFillShade="D9"/>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N</w:t>
            </w:r>
          </w:p>
        </w:tc>
        <w:tc>
          <w:tcPr>
            <w:tcW w:w="2340" w:type="dxa"/>
            <w:shd w:val="clear" w:color="auto" w:fill="D9D9D9" w:themeFill="background1" w:themeFillShade="D9"/>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Fidality index</w:t>
            </w:r>
          </w:p>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NP/N</w:t>
            </w:r>
          </w:p>
        </w:tc>
      </w:tr>
      <w:tr w:rsidR="00E9198F" w:rsidRPr="00ED1759" w:rsidTr="00ED1759">
        <w:trPr>
          <w:jc w:val="center"/>
        </w:trPr>
        <w:tc>
          <w:tcPr>
            <w:tcW w:w="1603" w:type="dxa"/>
            <w:vMerge w:val="restart"/>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Hypertension</w:t>
            </w:r>
          </w:p>
        </w:tc>
        <w:tc>
          <w:tcPr>
            <w:tcW w:w="1464" w:type="dxa"/>
          </w:tcPr>
          <w:p w:rsidR="00E9198F" w:rsidRPr="00ED1759" w:rsidRDefault="00E26250"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3</w:t>
            </w:r>
            <w:r w:rsidR="00ED1F8C" w:rsidRPr="00ED1759">
              <w:rPr>
                <w:rFonts w:ascii="Times New Roman" w:eastAsia="Times New Roman" w:hAnsi="Times New Roman"/>
              </w:rPr>
              <w:t>0</w:t>
            </w:r>
          </w:p>
        </w:tc>
        <w:tc>
          <w:tcPr>
            <w:tcW w:w="2711" w:type="dxa"/>
          </w:tcPr>
          <w:p w:rsidR="00E9198F" w:rsidRPr="00D637ED" w:rsidRDefault="009D6144" w:rsidP="00ED1759">
            <w:pPr>
              <w:tabs>
                <w:tab w:val="left" w:pos="2825"/>
              </w:tabs>
              <w:spacing w:after="0" w:line="240" w:lineRule="auto"/>
              <w:jc w:val="both"/>
              <w:rPr>
                <w:rFonts w:ascii="Times New Roman" w:eastAsia="Times New Roman" w:hAnsi="Times New Roman"/>
                <w:i/>
              </w:rPr>
            </w:pPr>
            <w:r w:rsidRPr="00D637ED">
              <w:rPr>
                <w:rFonts w:ascii="Times New Roman" w:eastAsia="Times New Roman" w:hAnsi="Times New Roman"/>
                <w:i/>
              </w:rPr>
              <w:t>Dorstenia barnimiana</w:t>
            </w:r>
          </w:p>
        </w:tc>
        <w:tc>
          <w:tcPr>
            <w:tcW w:w="1620" w:type="dxa"/>
          </w:tcPr>
          <w:p w:rsidR="00E9198F" w:rsidRPr="00ED1759" w:rsidRDefault="00E26250"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20</w:t>
            </w:r>
          </w:p>
        </w:tc>
        <w:tc>
          <w:tcPr>
            <w:tcW w:w="1260" w:type="dxa"/>
          </w:tcPr>
          <w:p w:rsidR="00E9198F" w:rsidRPr="00ED1759" w:rsidRDefault="00E26250"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3</w:t>
            </w:r>
            <w:r w:rsidR="002F2C3B" w:rsidRPr="00ED1759">
              <w:rPr>
                <w:rFonts w:ascii="Times New Roman" w:eastAsia="Times New Roman" w:hAnsi="Times New Roman"/>
              </w:rPr>
              <w:t>0</w:t>
            </w:r>
          </w:p>
        </w:tc>
        <w:tc>
          <w:tcPr>
            <w:tcW w:w="2340" w:type="dxa"/>
          </w:tcPr>
          <w:p w:rsidR="00E9198F" w:rsidRPr="00ED1759" w:rsidRDefault="002F1AA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0.66</w:t>
            </w:r>
          </w:p>
        </w:tc>
      </w:tr>
      <w:tr w:rsidR="00E9198F" w:rsidRPr="00ED1759" w:rsidTr="00ED1759">
        <w:trPr>
          <w:jc w:val="center"/>
        </w:trPr>
        <w:tc>
          <w:tcPr>
            <w:tcW w:w="1603" w:type="dxa"/>
            <w:vMerge/>
          </w:tcPr>
          <w:p w:rsidR="00E9198F" w:rsidRPr="00ED1759" w:rsidRDefault="00E9198F" w:rsidP="00ED1759">
            <w:pPr>
              <w:tabs>
                <w:tab w:val="left" w:pos="2825"/>
              </w:tabs>
              <w:spacing w:after="0" w:line="240" w:lineRule="auto"/>
              <w:jc w:val="both"/>
              <w:rPr>
                <w:rFonts w:ascii="Times New Roman" w:eastAsia="Times New Roman" w:hAnsi="Times New Roman"/>
              </w:rPr>
            </w:pPr>
          </w:p>
        </w:tc>
        <w:tc>
          <w:tcPr>
            <w:tcW w:w="1464"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1</w:t>
            </w:r>
            <w:r w:rsidR="00E26250" w:rsidRPr="00ED1759">
              <w:rPr>
                <w:rFonts w:ascii="Times New Roman" w:eastAsia="Times New Roman" w:hAnsi="Times New Roman"/>
              </w:rPr>
              <w:t>4</w:t>
            </w:r>
          </w:p>
        </w:tc>
        <w:tc>
          <w:tcPr>
            <w:tcW w:w="2711" w:type="dxa"/>
          </w:tcPr>
          <w:p w:rsidR="00E9198F" w:rsidRPr="00D637ED" w:rsidRDefault="00582190" w:rsidP="00ED1759">
            <w:pPr>
              <w:tabs>
                <w:tab w:val="left" w:pos="2825"/>
              </w:tabs>
              <w:spacing w:after="0" w:line="240" w:lineRule="auto"/>
              <w:jc w:val="both"/>
              <w:rPr>
                <w:rFonts w:ascii="Times New Roman" w:eastAsia="Times New Roman" w:hAnsi="Times New Roman"/>
                <w:i/>
              </w:rPr>
            </w:pPr>
            <w:r w:rsidRPr="00D637ED">
              <w:rPr>
                <w:rFonts w:ascii="Times New Roman" w:eastAsia="Times New Roman" w:hAnsi="Times New Roman"/>
                <w:i/>
              </w:rPr>
              <w:t>Satureja punctata</w:t>
            </w:r>
          </w:p>
        </w:tc>
        <w:tc>
          <w:tcPr>
            <w:tcW w:w="1620" w:type="dxa"/>
          </w:tcPr>
          <w:p w:rsidR="00E9198F" w:rsidRPr="00ED1759" w:rsidRDefault="00E26250"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8</w:t>
            </w:r>
          </w:p>
        </w:tc>
        <w:tc>
          <w:tcPr>
            <w:tcW w:w="1260" w:type="dxa"/>
          </w:tcPr>
          <w:p w:rsidR="00E9198F" w:rsidRPr="00ED1759" w:rsidRDefault="00E26250"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14</w:t>
            </w:r>
          </w:p>
        </w:tc>
        <w:tc>
          <w:tcPr>
            <w:tcW w:w="2340" w:type="dxa"/>
          </w:tcPr>
          <w:p w:rsidR="00E9198F" w:rsidRPr="00ED1759" w:rsidRDefault="002F1AA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0.</w:t>
            </w:r>
            <w:r w:rsidR="00E26250" w:rsidRPr="00ED1759">
              <w:rPr>
                <w:rFonts w:ascii="Times New Roman" w:eastAsia="Times New Roman" w:hAnsi="Times New Roman"/>
              </w:rPr>
              <w:t>5</w:t>
            </w:r>
            <w:r w:rsidR="00E9198F" w:rsidRPr="00ED1759">
              <w:rPr>
                <w:rFonts w:ascii="Times New Roman" w:eastAsia="Times New Roman" w:hAnsi="Times New Roman"/>
              </w:rPr>
              <w:t>7</w:t>
            </w:r>
          </w:p>
        </w:tc>
      </w:tr>
      <w:tr w:rsidR="00E9198F" w:rsidRPr="00ED1759" w:rsidTr="00ED1759">
        <w:trPr>
          <w:trHeight w:val="611"/>
          <w:jc w:val="center"/>
        </w:trPr>
        <w:tc>
          <w:tcPr>
            <w:tcW w:w="1603" w:type="dxa"/>
            <w:vMerge/>
          </w:tcPr>
          <w:p w:rsidR="00E9198F" w:rsidRPr="00ED1759" w:rsidRDefault="00E9198F" w:rsidP="00ED1759">
            <w:pPr>
              <w:tabs>
                <w:tab w:val="left" w:pos="2825"/>
              </w:tabs>
              <w:spacing w:after="0" w:line="240" w:lineRule="auto"/>
              <w:jc w:val="both"/>
              <w:rPr>
                <w:rFonts w:ascii="Times New Roman" w:eastAsia="Times New Roman" w:hAnsi="Times New Roman"/>
              </w:rPr>
            </w:pPr>
          </w:p>
        </w:tc>
        <w:tc>
          <w:tcPr>
            <w:tcW w:w="1464" w:type="dxa"/>
          </w:tcPr>
          <w:p w:rsidR="00E9198F" w:rsidRPr="00ED1759" w:rsidRDefault="002F1AA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7</w:t>
            </w:r>
          </w:p>
        </w:tc>
        <w:tc>
          <w:tcPr>
            <w:tcW w:w="2711" w:type="dxa"/>
          </w:tcPr>
          <w:p w:rsidR="002A24C6" w:rsidRPr="00D637ED" w:rsidRDefault="002A24C6" w:rsidP="00ED1759">
            <w:pPr>
              <w:spacing w:after="0" w:line="240" w:lineRule="auto"/>
              <w:rPr>
                <w:rFonts w:ascii="Times New Roman" w:hAnsi="Times New Roman"/>
                <w:i/>
              </w:rPr>
            </w:pPr>
            <w:r w:rsidRPr="00D637ED">
              <w:rPr>
                <w:rFonts w:ascii="Times New Roman" w:hAnsi="Times New Roman"/>
                <w:i/>
              </w:rPr>
              <w:t>Thalictrum</w:t>
            </w:r>
          </w:p>
          <w:p w:rsidR="00E9198F" w:rsidRPr="00D637ED" w:rsidRDefault="00D760DA" w:rsidP="00ED1759">
            <w:pPr>
              <w:tabs>
                <w:tab w:val="left" w:pos="2825"/>
              </w:tabs>
              <w:spacing w:after="0" w:line="240" w:lineRule="auto"/>
              <w:jc w:val="both"/>
              <w:rPr>
                <w:rFonts w:ascii="Times New Roman" w:eastAsia="Times New Roman" w:hAnsi="Times New Roman"/>
                <w:i/>
              </w:rPr>
            </w:pPr>
            <w:r>
              <w:rPr>
                <w:rFonts w:ascii="Times New Roman" w:hAnsi="Times New Roman"/>
                <w:i/>
              </w:rPr>
              <w:t>r</w:t>
            </w:r>
            <w:r w:rsidR="002A24C6" w:rsidRPr="00D637ED">
              <w:rPr>
                <w:rFonts w:ascii="Times New Roman" w:hAnsi="Times New Roman"/>
                <w:i/>
              </w:rPr>
              <w:t>hychocarpum</w:t>
            </w:r>
          </w:p>
        </w:tc>
        <w:tc>
          <w:tcPr>
            <w:tcW w:w="1620" w:type="dxa"/>
          </w:tcPr>
          <w:p w:rsidR="00E9198F" w:rsidRPr="00ED1759" w:rsidRDefault="002F1AA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2</w:t>
            </w:r>
          </w:p>
        </w:tc>
        <w:tc>
          <w:tcPr>
            <w:tcW w:w="1260" w:type="dxa"/>
          </w:tcPr>
          <w:p w:rsidR="00E9198F" w:rsidRPr="00ED1759" w:rsidRDefault="002F1AA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7</w:t>
            </w:r>
          </w:p>
        </w:tc>
        <w:tc>
          <w:tcPr>
            <w:tcW w:w="2340" w:type="dxa"/>
          </w:tcPr>
          <w:p w:rsidR="00E9198F" w:rsidRPr="00ED1759" w:rsidRDefault="002F1AA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0.28</w:t>
            </w:r>
          </w:p>
        </w:tc>
      </w:tr>
      <w:tr w:rsidR="00E9198F" w:rsidRPr="00ED1759" w:rsidTr="00ED1759">
        <w:trPr>
          <w:trHeight w:val="305"/>
          <w:jc w:val="center"/>
        </w:trPr>
        <w:tc>
          <w:tcPr>
            <w:tcW w:w="1603" w:type="dxa"/>
            <w:vMerge/>
          </w:tcPr>
          <w:p w:rsidR="00E9198F" w:rsidRPr="00ED1759" w:rsidRDefault="00E9198F" w:rsidP="00ED1759">
            <w:pPr>
              <w:tabs>
                <w:tab w:val="left" w:pos="2825"/>
              </w:tabs>
              <w:spacing w:after="0" w:line="240" w:lineRule="auto"/>
              <w:jc w:val="both"/>
              <w:rPr>
                <w:rFonts w:ascii="Times New Roman" w:eastAsia="Times New Roman" w:hAnsi="Times New Roman"/>
              </w:rPr>
            </w:pPr>
          </w:p>
        </w:tc>
        <w:tc>
          <w:tcPr>
            <w:tcW w:w="1464"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3</w:t>
            </w:r>
          </w:p>
        </w:tc>
        <w:tc>
          <w:tcPr>
            <w:tcW w:w="2711" w:type="dxa"/>
          </w:tcPr>
          <w:p w:rsidR="00E9198F" w:rsidRPr="00D637ED" w:rsidRDefault="002A24C6" w:rsidP="00ED1759">
            <w:pPr>
              <w:spacing w:line="240" w:lineRule="auto"/>
              <w:rPr>
                <w:rFonts w:ascii="Times New Roman" w:eastAsia="Times New Roman" w:hAnsi="Times New Roman"/>
                <w:i/>
              </w:rPr>
            </w:pPr>
            <w:r w:rsidRPr="00D637ED">
              <w:rPr>
                <w:rFonts w:ascii="Times New Roman" w:eastAsia="Times New Roman" w:hAnsi="Times New Roman"/>
                <w:i/>
              </w:rPr>
              <w:t>Coriandrum sativum</w:t>
            </w:r>
          </w:p>
        </w:tc>
        <w:tc>
          <w:tcPr>
            <w:tcW w:w="1620"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1</w:t>
            </w:r>
          </w:p>
        </w:tc>
        <w:tc>
          <w:tcPr>
            <w:tcW w:w="1260"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3</w:t>
            </w:r>
          </w:p>
        </w:tc>
        <w:tc>
          <w:tcPr>
            <w:tcW w:w="2340"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0.33</w:t>
            </w:r>
          </w:p>
        </w:tc>
      </w:tr>
      <w:tr w:rsidR="00E9198F" w:rsidRPr="00ED1759" w:rsidTr="00ED1759">
        <w:trPr>
          <w:jc w:val="center"/>
        </w:trPr>
        <w:tc>
          <w:tcPr>
            <w:tcW w:w="1603" w:type="dxa"/>
            <w:vMerge w:val="restart"/>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Dandruff</w:t>
            </w:r>
          </w:p>
        </w:tc>
        <w:tc>
          <w:tcPr>
            <w:tcW w:w="1464" w:type="dxa"/>
          </w:tcPr>
          <w:p w:rsidR="00E9198F" w:rsidRPr="00ED1759" w:rsidRDefault="002F1AA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22</w:t>
            </w:r>
          </w:p>
        </w:tc>
        <w:tc>
          <w:tcPr>
            <w:tcW w:w="2711" w:type="dxa"/>
          </w:tcPr>
          <w:p w:rsidR="00E9198F" w:rsidRPr="00D637ED" w:rsidRDefault="00E9198F" w:rsidP="00ED1759">
            <w:pPr>
              <w:tabs>
                <w:tab w:val="left" w:pos="2825"/>
              </w:tabs>
              <w:spacing w:after="0" w:line="240" w:lineRule="auto"/>
              <w:jc w:val="both"/>
              <w:rPr>
                <w:rFonts w:ascii="Times New Roman" w:eastAsia="Times New Roman" w:hAnsi="Times New Roman"/>
                <w:i/>
              </w:rPr>
            </w:pPr>
            <w:r w:rsidRPr="00D637ED">
              <w:rPr>
                <w:rFonts w:ascii="Times New Roman" w:eastAsia="Times New Roman" w:hAnsi="Times New Roman"/>
                <w:i/>
              </w:rPr>
              <w:t>Datura stramonium</w:t>
            </w:r>
          </w:p>
        </w:tc>
        <w:tc>
          <w:tcPr>
            <w:tcW w:w="1620"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14</w:t>
            </w:r>
          </w:p>
        </w:tc>
        <w:tc>
          <w:tcPr>
            <w:tcW w:w="1260" w:type="dxa"/>
          </w:tcPr>
          <w:p w:rsidR="00E9198F" w:rsidRPr="00ED1759" w:rsidRDefault="002F1AA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22</w:t>
            </w:r>
          </w:p>
        </w:tc>
        <w:tc>
          <w:tcPr>
            <w:tcW w:w="2340" w:type="dxa"/>
          </w:tcPr>
          <w:p w:rsidR="00E9198F" w:rsidRPr="00ED1759" w:rsidRDefault="002F1AA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0.63</w:t>
            </w:r>
          </w:p>
        </w:tc>
      </w:tr>
      <w:tr w:rsidR="00E9198F" w:rsidRPr="00ED1759" w:rsidTr="00ED1759">
        <w:trPr>
          <w:jc w:val="center"/>
        </w:trPr>
        <w:tc>
          <w:tcPr>
            <w:tcW w:w="1603" w:type="dxa"/>
            <w:vMerge/>
          </w:tcPr>
          <w:p w:rsidR="00E9198F" w:rsidRPr="00ED1759" w:rsidRDefault="00E9198F" w:rsidP="00ED1759">
            <w:pPr>
              <w:tabs>
                <w:tab w:val="left" w:pos="2825"/>
              </w:tabs>
              <w:spacing w:after="0" w:line="240" w:lineRule="auto"/>
              <w:jc w:val="both"/>
              <w:rPr>
                <w:rFonts w:ascii="Times New Roman" w:eastAsia="Times New Roman" w:hAnsi="Times New Roman"/>
              </w:rPr>
            </w:pPr>
          </w:p>
        </w:tc>
        <w:tc>
          <w:tcPr>
            <w:tcW w:w="1464" w:type="dxa"/>
          </w:tcPr>
          <w:p w:rsidR="00E9198F" w:rsidRPr="00ED1759" w:rsidRDefault="008B1753"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7</w:t>
            </w:r>
          </w:p>
        </w:tc>
        <w:tc>
          <w:tcPr>
            <w:tcW w:w="2711" w:type="dxa"/>
          </w:tcPr>
          <w:p w:rsidR="00E9198F" w:rsidRPr="00D637ED" w:rsidRDefault="00E9198F" w:rsidP="00ED1759">
            <w:pPr>
              <w:tabs>
                <w:tab w:val="left" w:pos="2825"/>
              </w:tabs>
              <w:spacing w:after="0" w:line="240" w:lineRule="auto"/>
              <w:jc w:val="both"/>
              <w:rPr>
                <w:rFonts w:ascii="Times New Roman" w:eastAsia="Times New Roman" w:hAnsi="Times New Roman"/>
                <w:i/>
              </w:rPr>
            </w:pPr>
            <w:r w:rsidRPr="00D637ED">
              <w:rPr>
                <w:rFonts w:ascii="Times New Roman" w:hAnsi="Times New Roman"/>
                <w:i/>
              </w:rPr>
              <w:t>Plantago lanceolanta</w:t>
            </w:r>
          </w:p>
        </w:tc>
        <w:tc>
          <w:tcPr>
            <w:tcW w:w="1620" w:type="dxa"/>
          </w:tcPr>
          <w:p w:rsidR="00E9198F" w:rsidRPr="00ED1759" w:rsidRDefault="008B1753"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3</w:t>
            </w:r>
          </w:p>
        </w:tc>
        <w:tc>
          <w:tcPr>
            <w:tcW w:w="1260" w:type="dxa"/>
          </w:tcPr>
          <w:p w:rsidR="00E9198F" w:rsidRPr="00ED1759" w:rsidRDefault="008B1753"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7</w:t>
            </w:r>
          </w:p>
        </w:tc>
        <w:tc>
          <w:tcPr>
            <w:tcW w:w="2340" w:type="dxa"/>
          </w:tcPr>
          <w:p w:rsidR="00E9198F" w:rsidRPr="00ED1759" w:rsidRDefault="008B1753"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0.42</w:t>
            </w:r>
          </w:p>
        </w:tc>
      </w:tr>
      <w:tr w:rsidR="00E9198F" w:rsidRPr="00ED1759" w:rsidTr="00ED1759">
        <w:trPr>
          <w:jc w:val="center"/>
        </w:trPr>
        <w:tc>
          <w:tcPr>
            <w:tcW w:w="1603" w:type="dxa"/>
            <w:vMerge/>
          </w:tcPr>
          <w:p w:rsidR="00E9198F" w:rsidRPr="00ED1759" w:rsidRDefault="00E9198F" w:rsidP="00ED1759">
            <w:pPr>
              <w:tabs>
                <w:tab w:val="left" w:pos="2825"/>
              </w:tabs>
              <w:spacing w:after="0" w:line="240" w:lineRule="auto"/>
              <w:jc w:val="both"/>
              <w:rPr>
                <w:rFonts w:ascii="Times New Roman" w:eastAsia="Times New Roman" w:hAnsi="Times New Roman"/>
              </w:rPr>
            </w:pPr>
          </w:p>
        </w:tc>
        <w:tc>
          <w:tcPr>
            <w:tcW w:w="1464"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8</w:t>
            </w:r>
          </w:p>
        </w:tc>
        <w:tc>
          <w:tcPr>
            <w:tcW w:w="2711" w:type="dxa"/>
          </w:tcPr>
          <w:p w:rsidR="00E9198F" w:rsidRPr="00D637ED" w:rsidRDefault="00E9198F" w:rsidP="00ED1759">
            <w:pPr>
              <w:tabs>
                <w:tab w:val="left" w:pos="2825"/>
              </w:tabs>
              <w:spacing w:after="0" w:line="240" w:lineRule="auto"/>
              <w:jc w:val="both"/>
              <w:rPr>
                <w:rFonts w:ascii="Times New Roman" w:eastAsia="Times New Roman" w:hAnsi="Times New Roman"/>
                <w:i/>
              </w:rPr>
            </w:pPr>
            <w:r w:rsidRPr="00D637ED">
              <w:rPr>
                <w:rFonts w:ascii="Times New Roman" w:eastAsia="Times New Roman" w:hAnsi="Times New Roman"/>
                <w:i/>
              </w:rPr>
              <w:t>Acacia abyssinica</w:t>
            </w:r>
          </w:p>
        </w:tc>
        <w:tc>
          <w:tcPr>
            <w:tcW w:w="1620"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5</w:t>
            </w:r>
          </w:p>
        </w:tc>
        <w:tc>
          <w:tcPr>
            <w:tcW w:w="1260"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8</w:t>
            </w:r>
          </w:p>
        </w:tc>
        <w:tc>
          <w:tcPr>
            <w:tcW w:w="2340"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0.63</w:t>
            </w:r>
          </w:p>
        </w:tc>
      </w:tr>
      <w:tr w:rsidR="00E9198F" w:rsidRPr="00ED1759" w:rsidTr="00ED1759">
        <w:trPr>
          <w:jc w:val="center"/>
        </w:trPr>
        <w:tc>
          <w:tcPr>
            <w:tcW w:w="1603" w:type="dxa"/>
            <w:vMerge/>
          </w:tcPr>
          <w:p w:rsidR="00E9198F" w:rsidRPr="00ED1759" w:rsidRDefault="00E9198F" w:rsidP="00ED1759">
            <w:pPr>
              <w:tabs>
                <w:tab w:val="left" w:pos="2825"/>
              </w:tabs>
              <w:spacing w:after="0" w:line="240" w:lineRule="auto"/>
              <w:jc w:val="both"/>
              <w:rPr>
                <w:rFonts w:ascii="Times New Roman" w:eastAsia="Times New Roman" w:hAnsi="Times New Roman"/>
              </w:rPr>
            </w:pPr>
          </w:p>
        </w:tc>
        <w:tc>
          <w:tcPr>
            <w:tcW w:w="1464" w:type="dxa"/>
          </w:tcPr>
          <w:p w:rsidR="00E9198F" w:rsidRPr="00ED1759" w:rsidRDefault="00FD483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4</w:t>
            </w:r>
          </w:p>
        </w:tc>
        <w:tc>
          <w:tcPr>
            <w:tcW w:w="2711" w:type="dxa"/>
          </w:tcPr>
          <w:p w:rsidR="00E9198F" w:rsidRPr="00D637ED" w:rsidRDefault="00E9198F" w:rsidP="00ED1759">
            <w:pPr>
              <w:tabs>
                <w:tab w:val="left" w:pos="2825"/>
              </w:tabs>
              <w:spacing w:after="0" w:line="240" w:lineRule="auto"/>
              <w:jc w:val="both"/>
              <w:rPr>
                <w:rFonts w:ascii="Times New Roman" w:eastAsia="Times New Roman" w:hAnsi="Times New Roman"/>
                <w:i/>
              </w:rPr>
            </w:pPr>
            <w:r w:rsidRPr="00D637ED">
              <w:rPr>
                <w:rFonts w:ascii="Times New Roman" w:eastAsia="Times New Roman" w:hAnsi="Times New Roman"/>
                <w:i/>
              </w:rPr>
              <w:t>Aloe trigontha</w:t>
            </w:r>
          </w:p>
        </w:tc>
        <w:tc>
          <w:tcPr>
            <w:tcW w:w="1620" w:type="dxa"/>
          </w:tcPr>
          <w:p w:rsidR="00E9198F" w:rsidRPr="00ED1759" w:rsidRDefault="00E9198F"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1</w:t>
            </w:r>
          </w:p>
        </w:tc>
        <w:tc>
          <w:tcPr>
            <w:tcW w:w="1260" w:type="dxa"/>
          </w:tcPr>
          <w:p w:rsidR="00E9198F" w:rsidRPr="00ED1759" w:rsidRDefault="00FD483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4</w:t>
            </w:r>
          </w:p>
        </w:tc>
        <w:tc>
          <w:tcPr>
            <w:tcW w:w="2340" w:type="dxa"/>
          </w:tcPr>
          <w:p w:rsidR="00E9198F" w:rsidRPr="00ED1759" w:rsidRDefault="00FD4832" w:rsidP="00ED1759">
            <w:pPr>
              <w:tabs>
                <w:tab w:val="left" w:pos="2825"/>
              </w:tabs>
              <w:spacing w:after="0" w:line="240" w:lineRule="auto"/>
              <w:jc w:val="both"/>
              <w:rPr>
                <w:rFonts w:ascii="Times New Roman" w:eastAsia="Times New Roman" w:hAnsi="Times New Roman"/>
              </w:rPr>
            </w:pPr>
            <w:r w:rsidRPr="00ED1759">
              <w:rPr>
                <w:rFonts w:ascii="Times New Roman" w:eastAsia="Times New Roman" w:hAnsi="Times New Roman"/>
              </w:rPr>
              <w:t>0.25</w:t>
            </w:r>
          </w:p>
        </w:tc>
      </w:tr>
    </w:tbl>
    <w:p w:rsidR="00ED112E" w:rsidRPr="00FA73FD" w:rsidRDefault="001F10BD" w:rsidP="00FA73FD">
      <w:pPr>
        <w:pStyle w:val="Heading2"/>
        <w:spacing w:line="480" w:lineRule="auto"/>
        <w:rPr>
          <w:rFonts w:ascii="Times New Roman" w:hAnsi="Times New Roman" w:cs="Times New Roman"/>
          <w:b w:val="0"/>
          <w:color w:val="auto"/>
        </w:rPr>
      </w:pPr>
      <w:bookmarkStart w:id="296" w:name="_Toc175438852"/>
      <w:bookmarkStart w:id="297" w:name="_Toc514146231"/>
      <w:bookmarkStart w:id="298" w:name="_Toc11814075"/>
      <w:r w:rsidRPr="003D334D">
        <w:rPr>
          <w:rFonts w:ascii="Times New Roman" w:hAnsi="Times New Roman" w:cs="Times New Roman"/>
          <w:color w:val="auto"/>
        </w:rPr>
        <w:t>4</w:t>
      </w:r>
      <w:r w:rsidR="009F0108">
        <w:rPr>
          <w:rFonts w:ascii="Times New Roman" w:hAnsi="Times New Roman" w:cs="Times New Roman"/>
          <w:color w:val="auto"/>
        </w:rPr>
        <w:t>.6</w:t>
      </w:r>
      <w:r w:rsidR="00E9198F" w:rsidRPr="003D334D">
        <w:rPr>
          <w:rFonts w:ascii="Times New Roman" w:hAnsi="Times New Roman" w:cs="Times New Roman"/>
          <w:color w:val="auto"/>
        </w:rPr>
        <w:t xml:space="preserve"> Treats and Conservation practice of Ethnomedicinal </w:t>
      </w:r>
      <w:r w:rsidR="00B96809" w:rsidRPr="003D334D">
        <w:rPr>
          <w:rFonts w:ascii="Times New Roman" w:hAnsi="Times New Roman" w:cs="Times New Roman"/>
          <w:color w:val="auto"/>
        </w:rPr>
        <w:t>plants in the study area</w:t>
      </w:r>
      <w:r w:rsidR="00B96809" w:rsidRPr="00ED112E">
        <w:rPr>
          <w:rFonts w:ascii="Times New Roman" w:hAnsi="Times New Roman" w:cs="Times New Roman"/>
          <w:b w:val="0"/>
          <w:color w:val="auto"/>
        </w:rPr>
        <w:t>.</w:t>
      </w:r>
      <w:bookmarkEnd w:id="296"/>
    </w:p>
    <w:p w:rsidR="00B6618F" w:rsidRPr="00965CB2" w:rsidRDefault="00D52A33" w:rsidP="00965CB2">
      <w:pPr>
        <w:spacing w:line="480" w:lineRule="auto"/>
        <w:jc w:val="both"/>
        <w:rPr>
          <w:rFonts w:ascii="Times New Roman" w:hAnsi="Times New Roman"/>
          <w:sz w:val="24"/>
        </w:rPr>
      </w:pPr>
      <w:r w:rsidRPr="00E43DB6">
        <w:rPr>
          <w:rFonts w:ascii="Times New Roman" w:hAnsi="Times New Roman"/>
          <w:sz w:val="24"/>
        </w:rPr>
        <w:t>Plants</w:t>
      </w:r>
      <w:bookmarkEnd w:id="297"/>
      <w:bookmarkEnd w:id="298"/>
      <w:r w:rsidR="00E9198F" w:rsidRPr="00E43DB6">
        <w:rPr>
          <w:rFonts w:ascii="Times New Roman" w:hAnsi="Times New Roman"/>
          <w:sz w:val="24"/>
        </w:rPr>
        <w:t xml:space="preserve"> resources are vital for the </w:t>
      </w:r>
      <w:r w:rsidRPr="00E43DB6">
        <w:rPr>
          <w:rFonts w:ascii="Times New Roman" w:hAnsi="Times New Roman"/>
          <w:sz w:val="24"/>
        </w:rPr>
        <w:t>income</w:t>
      </w:r>
      <w:r w:rsidR="00E9198F" w:rsidRPr="00E43DB6">
        <w:rPr>
          <w:rFonts w:ascii="Times New Roman" w:hAnsi="Times New Roman"/>
          <w:sz w:val="24"/>
        </w:rPr>
        <w:t xml:space="preserve"> of the</w:t>
      </w:r>
      <w:r w:rsidR="00CC246C" w:rsidRPr="00E43DB6">
        <w:rPr>
          <w:rFonts w:ascii="Times New Roman" w:hAnsi="Times New Roman"/>
          <w:sz w:val="24"/>
        </w:rPr>
        <w:t xml:space="preserve"> people of Enemay</w:t>
      </w:r>
      <w:r w:rsidR="00E9198F" w:rsidRPr="00E43DB6">
        <w:rPr>
          <w:rFonts w:ascii="Times New Roman" w:hAnsi="Times New Roman"/>
          <w:sz w:val="24"/>
        </w:rPr>
        <w:t xml:space="preserve"> district. However, there is loss of plants as a result of agricultural expansion, firewood, construction, fence, grazing,</w:t>
      </w:r>
      <w:r w:rsidR="006F43C0" w:rsidRPr="00E43DB6">
        <w:rPr>
          <w:rFonts w:ascii="Times New Roman" w:hAnsi="Times New Roman"/>
          <w:sz w:val="24"/>
        </w:rPr>
        <w:t xml:space="preserve"> drought and loss of treatment.</w:t>
      </w:r>
      <w:r w:rsidR="00C54B15" w:rsidRPr="00E43DB6">
        <w:rPr>
          <w:rFonts w:ascii="Times New Roman" w:hAnsi="Times New Roman"/>
          <w:sz w:val="24"/>
        </w:rPr>
        <w:t>Consequently</w:t>
      </w:r>
      <w:r w:rsidR="00E9198F" w:rsidRPr="00E43DB6">
        <w:rPr>
          <w:rFonts w:ascii="Times New Roman" w:hAnsi="Times New Roman"/>
          <w:sz w:val="24"/>
        </w:rPr>
        <w:t>, these are contributing factors for the loss of plant species in general and medic</w:t>
      </w:r>
      <w:r w:rsidR="00AA183A" w:rsidRPr="00E43DB6">
        <w:rPr>
          <w:rFonts w:ascii="Times New Roman" w:hAnsi="Times New Roman"/>
          <w:sz w:val="24"/>
        </w:rPr>
        <w:t xml:space="preserve">inal plants in </w:t>
      </w:r>
      <w:r w:rsidR="00502454" w:rsidRPr="00E43DB6">
        <w:rPr>
          <w:rFonts w:ascii="Times New Roman" w:hAnsi="Times New Roman"/>
          <w:sz w:val="24"/>
        </w:rPr>
        <w:t>particular. According to informants’ response the most mentioned threats to medicinal plants of the study area are agricultural expansion (28 %), grazing (20%), fire wood (17%), drought (10%), fence (10%), construction (9</w:t>
      </w:r>
      <w:r w:rsidR="00746B7C" w:rsidRPr="00E43DB6">
        <w:rPr>
          <w:rFonts w:ascii="Times New Roman" w:hAnsi="Times New Roman"/>
          <w:sz w:val="24"/>
        </w:rPr>
        <w:t xml:space="preserve">%) and loss of </w:t>
      </w:r>
      <w:r w:rsidR="003C0D07" w:rsidRPr="00E43DB6">
        <w:rPr>
          <w:rFonts w:ascii="Times New Roman" w:hAnsi="Times New Roman"/>
          <w:sz w:val="24"/>
        </w:rPr>
        <w:t>treatment(6</w:t>
      </w:r>
      <w:r w:rsidR="00FA73FD">
        <w:rPr>
          <w:rFonts w:ascii="Times New Roman" w:hAnsi="Times New Roman"/>
          <w:sz w:val="24"/>
        </w:rPr>
        <w:t>%</w:t>
      </w:r>
      <w:r w:rsidR="003C0D07" w:rsidRPr="00E43DB6">
        <w:rPr>
          <w:rFonts w:ascii="Times New Roman" w:hAnsi="Times New Roman"/>
          <w:sz w:val="24"/>
        </w:rPr>
        <w:t>)</w:t>
      </w:r>
      <w:r w:rsidR="00764F31" w:rsidRPr="00E43DB6">
        <w:rPr>
          <w:rFonts w:ascii="Times New Roman" w:hAnsi="Times New Roman"/>
          <w:sz w:val="24"/>
        </w:rPr>
        <w:t>Other threating factors of vegetation of the study area are animal grazing, browsing on vegetation and drought. These affect the survival of medical plants. Moreover, individu</w:t>
      </w:r>
      <w:r w:rsidR="006D16F6">
        <w:rPr>
          <w:rFonts w:ascii="Times New Roman" w:hAnsi="Times New Roman"/>
          <w:sz w:val="24"/>
        </w:rPr>
        <w:t>al farmers in the study area did</w:t>
      </w:r>
      <w:r w:rsidR="00764F31" w:rsidRPr="00E43DB6">
        <w:rPr>
          <w:rFonts w:ascii="Times New Roman" w:hAnsi="Times New Roman"/>
          <w:sz w:val="24"/>
        </w:rPr>
        <w:t xml:space="preserve"> not give </w:t>
      </w:r>
      <w:r w:rsidR="006B37E4">
        <w:rPr>
          <w:rFonts w:ascii="Times New Roman" w:hAnsi="Times New Roman"/>
          <w:sz w:val="24"/>
        </w:rPr>
        <w:t xml:space="preserve">due </w:t>
      </w:r>
      <w:r w:rsidR="00764F31" w:rsidRPr="00E43DB6">
        <w:rPr>
          <w:rFonts w:ascii="Times New Roman" w:hAnsi="Times New Roman"/>
          <w:sz w:val="24"/>
        </w:rPr>
        <w:t xml:space="preserve">attention for plants. Instead; they need plants for their daily life activity, as source of furniture house hold tools, utensil making and </w:t>
      </w:r>
      <w:r w:rsidR="00764F31" w:rsidRPr="00E43DB6">
        <w:rPr>
          <w:rFonts w:ascii="Times New Roman" w:hAnsi="Times New Roman"/>
          <w:sz w:val="24"/>
        </w:rPr>
        <w:lastRenderedPageBreak/>
        <w:t xml:space="preserve">agricultural implementation. Thus, multipurpose species like </w:t>
      </w:r>
      <w:r w:rsidR="00C86406" w:rsidRPr="00E43DB6">
        <w:rPr>
          <w:rFonts w:ascii="Times New Roman" w:hAnsi="Times New Roman"/>
          <w:sz w:val="24"/>
        </w:rPr>
        <w:t>Vernonia</w:t>
      </w:r>
      <w:r w:rsidR="00764F31" w:rsidRPr="00E43DB6">
        <w:rPr>
          <w:rFonts w:ascii="Times New Roman" w:hAnsi="Times New Roman"/>
          <w:sz w:val="24"/>
        </w:rPr>
        <w:t xml:space="preserve"> amygdalina and </w:t>
      </w:r>
      <w:r w:rsidR="0034524C" w:rsidRPr="00E43DB6">
        <w:rPr>
          <w:rFonts w:ascii="Times New Roman" w:hAnsi="Times New Roman"/>
          <w:sz w:val="24"/>
        </w:rPr>
        <w:t xml:space="preserve">Acacia abyssinica </w:t>
      </w:r>
      <w:r w:rsidR="00764F31" w:rsidRPr="00E43DB6">
        <w:rPr>
          <w:rFonts w:ascii="Times New Roman" w:hAnsi="Times New Roman"/>
          <w:sz w:val="24"/>
        </w:rPr>
        <w:t>greatly affecte</w:t>
      </w:r>
      <w:r w:rsidR="00882F74">
        <w:rPr>
          <w:rFonts w:ascii="Times New Roman" w:hAnsi="Times New Roman"/>
          <w:sz w:val="24"/>
        </w:rPr>
        <w:t>d by these activities (figure 14</w:t>
      </w:r>
      <w:r w:rsidR="00764F31" w:rsidRPr="00E43DB6">
        <w:rPr>
          <w:rFonts w:ascii="Times New Roman" w:hAnsi="Times New Roman"/>
          <w:sz w:val="24"/>
        </w:rPr>
        <w:t>)</w:t>
      </w:r>
      <w:r w:rsidR="00764F31" w:rsidRPr="00E43DB6">
        <w:rPr>
          <w:rFonts w:ascii="Times New Roman" w:hAnsi="Times New Roman"/>
          <w:sz w:val="24"/>
          <w:szCs w:val="24"/>
        </w:rPr>
        <w:t>.</w:t>
      </w:r>
      <w:bookmarkStart w:id="299" w:name="_Toc524951435"/>
      <w:bookmarkStart w:id="300" w:name="_Toc514146233"/>
      <w:bookmarkStart w:id="301" w:name="_Toc11814078"/>
    </w:p>
    <w:tbl>
      <w:tblPr>
        <w:tblW w:w="8856" w:type="dxa"/>
        <w:tblInd w:w="108" w:type="dxa"/>
        <w:tblLook w:val="04A0"/>
      </w:tblPr>
      <w:tblGrid>
        <w:gridCol w:w="1176"/>
        <w:gridCol w:w="960"/>
        <w:gridCol w:w="960"/>
        <w:gridCol w:w="960"/>
        <w:gridCol w:w="960"/>
        <w:gridCol w:w="960"/>
        <w:gridCol w:w="960"/>
        <w:gridCol w:w="960"/>
        <w:gridCol w:w="960"/>
      </w:tblGrid>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r>
              <w:rPr>
                <w:rFonts w:eastAsia="Times New Roman"/>
                <w:noProof/>
                <w:color w:val="000000"/>
              </w:rPr>
              <w:drawing>
                <wp:anchor distT="0" distB="0" distL="114300" distR="114300" simplePos="0" relativeHeight="251709440" behindDoc="0" locked="0" layoutInCell="1" allowOverlap="1">
                  <wp:simplePos x="0" y="0"/>
                  <wp:positionH relativeFrom="column">
                    <wp:posOffset>365760</wp:posOffset>
                  </wp:positionH>
                  <wp:positionV relativeFrom="paragraph">
                    <wp:posOffset>45720</wp:posOffset>
                  </wp:positionV>
                  <wp:extent cx="4594860" cy="2773680"/>
                  <wp:effectExtent l="0" t="0" r="0" b="0"/>
                  <wp:wrapNone/>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tbl>
            <w:tblPr>
              <w:tblW w:w="0" w:type="auto"/>
              <w:tblCellSpacing w:w="0" w:type="dxa"/>
              <w:tblCellMar>
                <w:left w:w="0" w:type="dxa"/>
                <w:right w:w="0" w:type="dxa"/>
              </w:tblCellMar>
              <w:tblLook w:val="04A0"/>
            </w:tblPr>
            <w:tblGrid>
              <w:gridCol w:w="960"/>
            </w:tblGrid>
            <w:tr w:rsidR="00697B31" w:rsidRPr="00697B31">
              <w:trPr>
                <w:trHeight w:val="288"/>
                <w:tblCellSpacing w:w="0" w:type="dxa"/>
              </w:trPr>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bl>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r w:rsidR="00697B31" w:rsidRPr="00697B31" w:rsidTr="001F3E0C">
        <w:trPr>
          <w:trHeight w:val="288"/>
        </w:trPr>
        <w:tc>
          <w:tcPr>
            <w:tcW w:w="1176"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697B31" w:rsidRPr="00697B31" w:rsidRDefault="00697B31" w:rsidP="00697B31">
            <w:pPr>
              <w:spacing w:after="0" w:line="240" w:lineRule="auto"/>
              <w:rPr>
                <w:rFonts w:eastAsia="Times New Roman"/>
                <w:color w:val="000000"/>
              </w:rPr>
            </w:pPr>
          </w:p>
        </w:tc>
      </w:tr>
    </w:tbl>
    <w:p w:rsidR="00A413C2" w:rsidRPr="003029EB" w:rsidRDefault="00DB4056" w:rsidP="00DB4056">
      <w:pPr>
        <w:pStyle w:val="Caption"/>
        <w:rPr>
          <w:rFonts w:ascii="Times New Roman" w:hAnsi="Times New Roman"/>
          <w:color w:val="auto"/>
          <w:sz w:val="24"/>
          <w:szCs w:val="24"/>
        </w:rPr>
      </w:pPr>
      <w:bookmarkStart w:id="302" w:name="_Toc20262256"/>
      <w:r w:rsidRPr="00DB4056">
        <w:rPr>
          <w:rFonts w:ascii="Times New Roman" w:hAnsi="Times New Roman"/>
          <w:b w:val="0"/>
          <w:color w:val="auto"/>
          <w:sz w:val="24"/>
          <w:szCs w:val="24"/>
        </w:rPr>
        <w:t xml:space="preserve">Figure </w:t>
      </w:r>
      <w:r w:rsidR="0096188E" w:rsidRPr="00DB4056">
        <w:rPr>
          <w:rFonts w:ascii="Times New Roman" w:hAnsi="Times New Roman"/>
          <w:b w:val="0"/>
          <w:color w:val="auto"/>
          <w:sz w:val="24"/>
          <w:szCs w:val="24"/>
        </w:rPr>
        <w:fldChar w:fldCharType="begin"/>
      </w:r>
      <w:r w:rsidRPr="00DB4056">
        <w:rPr>
          <w:rFonts w:ascii="Times New Roman" w:hAnsi="Times New Roman"/>
          <w:b w:val="0"/>
          <w:color w:val="auto"/>
          <w:sz w:val="24"/>
          <w:szCs w:val="24"/>
        </w:rPr>
        <w:instrText xml:space="preserve"> SEQ Figure \* ARABIC </w:instrText>
      </w:r>
      <w:r w:rsidR="0096188E" w:rsidRPr="00DB4056">
        <w:rPr>
          <w:rFonts w:ascii="Times New Roman" w:hAnsi="Times New Roman"/>
          <w:b w:val="0"/>
          <w:color w:val="auto"/>
          <w:sz w:val="24"/>
          <w:szCs w:val="24"/>
        </w:rPr>
        <w:fldChar w:fldCharType="separate"/>
      </w:r>
      <w:r w:rsidR="00E54ED2">
        <w:rPr>
          <w:rFonts w:ascii="Times New Roman" w:hAnsi="Times New Roman"/>
          <w:b w:val="0"/>
          <w:noProof/>
          <w:color w:val="auto"/>
          <w:sz w:val="24"/>
          <w:szCs w:val="24"/>
        </w:rPr>
        <w:t>11</w:t>
      </w:r>
      <w:r w:rsidR="0096188E" w:rsidRPr="00DB4056">
        <w:rPr>
          <w:rFonts w:ascii="Times New Roman" w:hAnsi="Times New Roman"/>
          <w:b w:val="0"/>
          <w:color w:val="auto"/>
          <w:sz w:val="24"/>
          <w:szCs w:val="24"/>
        </w:rPr>
        <w:fldChar w:fldCharType="end"/>
      </w:r>
      <w:r w:rsidR="00F9792B" w:rsidRPr="00DB4056">
        <w:rPr>
          <w:rFonts w:ascii="Times New Roman" w:hAnsi="Times New Roman"/>
          <w:b w:val="0"/>
          <w:color w:val="auto"/>
          <w:sz w:val="24"/>
          <w:szCs w:val="24"/>
        </w:rPr>
        <w:t>Percentages</w:t>
      </w:r>
      <w:r w:rsidRPr="00DB4056">
        <w:rPr>
          <w:rFonts w:ascii="Times New Roman" w:hAnsi="Times New Roman"/>
          <w:b w:val="0"/>
          <w:color w:val="auto"/>
          <w:sz w:val="24"/>
          <w:szCs w:val="24"/>
        </w:rPr>
        <w:t xml:space="preserve"> of </w:t>
      </w:r>
      <w:r w:rsidR="00F9792B" w:rsidRPr="00DB4056">
        <w:rPr>
          <w:rFonts w:ascii="Times New Roman" w:hAnsi="Times New Roman"/>
          <w:b w:val="0"/>
          <w:color w:val="auto"/>
          <w:sz w:val="24"/>
          <w:szCs w:val="24"/>
        </w:rPr>
        <w:t>reported</w:t>
      </w:r>
      <w:r w:rsidRPr="00DB4056">
        <w:rPr>
          <w:rFonts w:ascii="Times New Roman" w:hAnsi="Times New Roman"/>
          <w:b w:val="0"/>
          <w:color w:val="auto"/>
          <w:sz w:val="24"/>
          <w:szCs w:val="24"/>
        </w:rPr>
        <w:t xml:space="preserve"> threats of medicinal plants in Enemay district</w:t>
      </w:r>
      <w:r>
        <w:t>.</w:t>
      </w:r>
      <w:bookmarkEnd w:id="302"/>
    </w:p>
    <w:p w:rsidR="00677DC7" w:rsidRPr="003029EB" w:rsidRDefault="00677DC7">
      <w:pPr>
        <w:rPr>
          <w:rFonts w:ascii="Times New Roman" w:eastAsia="Times New Roman" w:hAnsi="Times New Roman"/>
          <w:bCs/>
          <w:sz w:val="24"/>
          <w:szCs w:val="24"/>
        </w:rPr>
      </w:pPr>
      <w:r w:rsidRPr="003029EB">
        <w:rPr>
          <w:rFonts w:ascii="Times New Roman" w:hAnsi="Times New Roman"/>
          <w:b/>
          <w:sz w:val="24"/>
          <w:szCs w:val="24"/>
        </w:rPr>
        <w:br w:type="page"/>
      </w:r>
    </w:p>
    <w:p w:rsidR="000112D2" w:rsidRPr="00ED1759" w:rsidRDefault="000112D2" w:rsidP="000112D2">
      <w:pPr>
        <w:pStyle w:val="Heading1"/>
        <w:rPr>
          <w:rFonts w:ascii="Times New Roman" w:hAnsi="Times New Roman"/>
          <w:color w:val="auto"/>
        </w:rPr>
      </w:pPr>
      <w:bookmarkStart w:id="303" w:name="_Toc175438853"/>
      <w:r w:rsidRPr="00ED1759">
        <w:rPr>
          <w:rFonts w:ascii="Times New Roman" w:hAnsi="Times New Roman"/>
          <w:color w:val="auto"/>
        </w:rPr>
        <w:lastRenderedPageBreak/>
        <w:t>5. DISCUSION, CONCLUSION AND RECOMMENDATION</w:t>
      </w:r>
      <w:bookmarkEnd w:id="299"/>
      <w:bookmarkEnd w:id="303"/>
    </w:p>
    <w:p w:rsidR="000112D2" w:rsidRPr="00B65FB8" w:rsidRDefault="000112D2" w:rsidP="000112D2">
      <w:pPr>
        <w:pStyle w:val="Heading2"/>
        <w:rPr>
          <w:rFonts w:ascii="Times New Roman" w:hAnsi="Times New Roman" w:cs="Times New Roman"/>
          <w:color w:val="auto"/>
        </w:rPr>
      </w:pPr>
      <w:bookmarkStart w:id="304" w:name="_Toc524951436"/>
      <w:bookmarkStart w:id="305" w:name="_Toc175438854"/>
      <w:r w:rsidRPr="00B65FB8">
        <w:rPr>
          <w:rFonts w:ascii="Times New Roman" w:hAnsi="Times New Roman" w:cs="Times New Roman"/>
          <w:color w:val="auto"/>
        </w:rPr>
        <w:t>5.1 Discussion</w:t>
      </w:r>
      <w:bookmarkEnd w:id="304"/>
      <w:bookmarkEnd w:id="305"/>
    </w:p>
    <w:p w:rsidR="000112D2" w:rsidRPr="00ED1759" w:rsidRDefault="000112D2" w:rsidP="00CF0508">
      <w:pPr>
        <w:pStyle w:val="Heading3"/>
        <w:spacing w:line="480" w:lineRule="auto"/>
        <w:rPr>
          <w:rFonts w:ascii="Times New Roman" w:hAnsi="Times New Roman" w:cs="Times New Roman"/>
          <w:color w:val="auto"/>
          <w:sz w:val="24"/>
        </w:rPr>
      </w:pPr>
      <w:bookmarkStart w:id="306" w:name="_Toc524951437"/>
      <w:bookmarkStart w:id="307" w:name="_Toc175438855"/>
      <w:r w:rsidRPr="00ED1759">
        <w:rPr>
          <w:rFonts w:ascii="Times New Roman" w:hAnsi="Times New Roman" w:cs="Times New Roman"/>
          <w:color w:val="auto"/>
          <w:sz w:val="24"/>
        </w:rPr>
        <w:t>5.1.1 Diversity of medicinal plants in the study area</w:t>
      </w:r>
      <w:bookmarkEnd w:id="306"/>
      <w:bookmarkEnd w:id="307"/>
    </w:p>
    <w:p w:rsidR="000112D2" w:rsidRPr="00B31784" w:rsidRDefault="000112D2" w:rsidP="006A6DA8">
      <w:pPr>
        <w:spacing w:line="480" w:lineRule="auto"/>
        <w:jc w:val="both"/>
        <w:rPr>
          <w:rFonts w:ascii="Times New Roman" w:hAnsi="Times New Roman"/>
          <w:sz w:val="24"/>
          <w:szCs w:val="24"/>
        </w:rPr>
      </w:pPr>
      <w:r w:rsidRPr="00B31784">
        <w:rPr>
          <w:rFonts w:ascii="Times New Roman" w:hAnsi="Times New Roman"/>
          <w:sz w:val="24"/>
          <w:szCs w:val="24"/>
        </w:rPr>
        <w:t>Results show</w:t>
      </w:r>
      <w:r w:rsidR="00965CB2">
        <w:rPr>
          <w:rFonts w:ascii="Times New Roman" w:hAnsi="Times New Roman"/>
          <w:sz w:val="24"/>
          <w:szCs w:val="24"/>
        </w:rPr>
        <w:t>ed</w:t>
      </w:r>
      <w:r w:rsidRPr="00B31784">
        <w:rPr>
          <w:rFonts w:ascii="Times New Roman" w:hAnsi="Times New Roman"/>
          <w:sz w:val="24"/>
          <w:szCs w:val="24"/>
        </w:rPr>
        <w:t xml:space="preserve"> that th</w:t>
      </w:r>
      <w:r w:rsidR="00A413C2">
        <w:rPr>
          <w:rFonts w:ascii="Times New Roman" w:hAnsi="Times New Roman"/>
          <w:sz w:val="24"/>
          <w:szCs w:val="24"/>
        </w:rPr>
        <w:t>e family Asteraceae</w:t>
      </w:r>
      <w:r w:rsidR="006A6DA8">
        <w:rPr>
          <w:rFonts w:ascii="Times New Roman" w:hAnsi="Times New Roman"/>
          <w:sz w:val="24"/>
          <w:szCs w:val="24"/>
        </w:rPr>
        <w:t xml:space="preserve"> has</w:t>
      </w:r>
      <w:r w:rsidRPr="00B31784">
        <w:rPr>
          <w:rFonts w:ascii="Times New Roman" w:hAnsi="Times New Roman"/>
          <w:sz w:val="24"/>
          <w:szCs w:val="24"/>
        </w:rPr>
        <w:t xml:space="preserve"> the highe</w:t>
      </w:r>
      <w:r w:rsidR="00A413C2">
        <w:rPr>
          <w:rFonts w:ascii="Times New Roman" w:hAnsi="Times New Roman"/>
          <w:sz w:val="24"/>
          <w:szCs w:val="24"/>
        </w:rPr>
        <w:t>st number of plant species (10%, n=7</w:t>
      </w:r>
      <w:r w:rsidRPr="00B31784">
        <w:rPr>
          <w:rFonts w:ascii="Times New Roman" w:hAnsi="Times New Roman"/>
          <w:sz w:val="24"/>
          <w:szCs w:val="24"/>
        </w:rPr>
        <w:t>)</w:t>
      </w:r>
      <w:r w:rsidR="0056194A">
        <w:rPr>
          <w:rFonts w:ascii="Times New Roman" w:hAnsi="Times New Roman"/>
          <w:sz w:val="24"/>
          <w:szCs w:val="24"/>
        </w:rPr>
        <w:t xml:space="preserve"> followed by Lamiaceae (7.14%</w:t>
      </w:r>
      <w:r w:rsidR="00F7120C">
        <w:rPr>
          <w:rFonts w:ascii="Times New Roman" w:hAnsi="Times New Roman"/>
          <w:sz w:val="24"/>
          <w:szCs w:val="24"/>
        </w:rPr>
        <w:t xml:space="preserve"> n=5</w:t>
      </w:r>
      <w:r w:rsidR="0056194A">
        <w:rPr>
          <w:rFonts w:ascii="Times New Roman" w:hAnsi="Times New Roman"/>
          <w:sz w:val="24"/>
          <w:szCs w:val="24"/>
        </w:rPr>
        <w:t>)</w:t>
      </w:r>
      <w:r w:rsidRPr="00B31784">
        <w:rPr>
          <w:rFonts w:ascii="Times New Roman" w:hAnsi="Times New Roman"/>
          <w:sz w:val="24"/>
          <w:szCs w:val="24"/>
        </w:rPr>
        <w:t>. This reveals the presence and utilization of high dive</w:t>
      </w:r>
      <w:r w:rsidR="005D35B1">
        <w:rPr>
          <w:rFonts w:ascii="Times New Roman" w:hAnsi="Times New Roman"/>
          <w:sz w:val="24"/>
          <w:szCs w:val="24"/>
        </w:rPr>
        <w:t>rsity of Asteraceae</w:t>
      </w:r>
      <w:r w:rsidRPr="00B31784">
        <w:rPr>
          <w:rFonts w:ascii="Times New Roman" w:hAnsi="Times New Roman"/>
          <w:sz w:val="24"/>
          <w:szCs w:val="24"/>
        </w:rPr>
        <w:t xml:space="preserve"> used by people of the study area</w:t>
      </w:r>
      <w:r w:rsidR="001B13A5">
        <w:rPr>
          <w:rFonts w:ascii="Times New Roman" w:hAnsi="Times New Roman"/>
          <w:bCs/>
          <w:sz w:val="24"/>
          <w:szCs w:val="24"/>
        </w:rPr>
        <w:t>due to easy availability</w:t>
      </w:r>
      <w:r w:rsidRPr="00B31784">
        <w:rPr>
          <w:rFonts w:ascii="Times New Roman" w:hAnsi="Times New Roman"/>
          <w:bCs/>
          <w:sz w:val="24"/>
          <w:szCs w:val="24"/>
        </w:rPr>
        <w:t xml:space="preserve"> and their abundance in the area.</w:t>
      </w:r>
      <w:r w:rsidRPr="00B31784">
        <w:rPr>
          <w:rFonts w:ascii="Times New Roman" w:hAnsi="Times New Roman"/>
          <w:sz w:val="24"/>
          <w:szCs w:val="24"/>
        </w:rPr>
        <w:t xml:space="preserve"> Similarly, Behailu Etana (2010) </w:t>
      </w:r>
      <w:r w:rsidR="00EF388E">
        <w:rPr>
          <w:rFonts w:ascii="Times New Roman" w:hAnsi="Times New Roman"/>
          <w:sz w:val="24"/>
          <w:szCs w:val="24"/>
        </w:rPr>
        <w:t xml:space="preserve">has reported </w:t>
      </w:r>
      <w:r w:rsidRPr="00B31784">
        <w:rPr>
          <w:rFonts w:ascii="Times New Roman" w:hAnsi="Times New Roman"/>
          <w:sz w:val="24"/>
          <w:szCs w:val="24"/>
        </w:rPr>
        <w:t xml:space="preserve">a total of 160 species belonging to 124 genera and 58 families were in </w:t>
      </w:r>
      <w:r w:rsidR="00C01543">
        <w:rPr>
          <w:rFonts w:ascii="Times New Roman" w:hAnsi="Times New Roman"/>
          <w:sz w:val="24"/>
          <w:szCs w:val="24"/>
        </w:rPr>
        <w:t xml:space="preserve">the </w:t>
      </w:r>
      <w:r w:rsidRPr="00B31784">
        <w:rPr>
          <w:rFonts w:ascii="Times New Roman" w:hAnsi="Times New Roman"/>
          <w:sz w:val="24"/>
          <w:szCs w:val="24"/>
        </w:rPr>
        <w:t xml:space="preserve">study area. Asteraceae stood first contributing 17 species (10.62%) in Goma district Jima Zone of Oromia Region. More over Demeku Wale (2014) </w:t>
      </w:r>
      <w:r w:rsidR="00AA01E2">
        <w:rPr>
          <w:rFonts w:ascii="Times New Roman" w:hAnsi="Times New Roman"/>
          <w:sz w:val="24"/>
          <w:szCs w:val="24"/>
        </w:rPr>
        <w:t xml:space="preserve">has </w:t>
      </w:r>
      <w:r w:rsidRPr="00B31784">
        <w:rPr>
          <w:rFonts w:ascii="Times New Roman" w:hAnsi="Times New Roman"/>
          <w:sz w:val="24"/>
          <w:szCs w:val="24"/>
        </w:rPr>
        <w:t xml:space="preserve">reported a total of 118 species belonging to 107 genera and 57 families and showed that the family Asteraceae had the highest number of plant species (7.62%, n=9) in her study area. </w:t>
      </w:r>
    </w:p>
    <w:p w:rsidR="000112D2" w:rsidRPr="002A3D02" w:rsidRDefault="000112D2" w:rsidP="0030034E">
      <w:pPr>
        <w:pStyle w:val="Heading3"/>
        <w:spacing w:line="480" w:lineRule="auto"/>
        <w:jc w:val="both"/>
        <w:rPr>
          <w:rFonts w:ascii="Times New Roman" w:hAnsi="Times New Roman" w:cs="Times New Roman"/>
          <w:color w:val="auto"/>
          <w:sz w:val="24"/>
          <w:szCs w:val="24"/>
        </w:rPr>
      </w:pPr>
      <w:bookmarkStart w:id="308" w:name="_Toc524951438"/>
      <w:bookmarkStart w:id="309" w:name="_Toc175438856"/>
      <w:r w:rsidRPr="002A3D02">
        <w:rPr>
          <w:rFonts w:ascii="Times New Roman" w:hAnsi="Times New Roman" w:cs="Times New Roman"/>
          <w:color w:val="auto"/>
          <w:sz w:val="24"/>
          <w:szCs w:val="24"/>
        </w:rPr>
        <w:t>5.1.2 Ethnomedicinal plant species used to treat human and lives</w:t>
      </w:r>
      <w:r w:rsidR="00110588" w:rsidRPr="002A3D02">
        <w:rPr>
          <w:rFonts w:ascii="Times New Roman" w:hAnsi="Times New Roman" w:cs="Times New Roman"/>
          <w:color w:val="auto"/>
          <w:sz w:val="24"/>
          <w:szCs w:val="24"/>
        </w:rPr>
        <w:t>tock ailments by people of Enemay</w:t>
      </w:r>
      <w:r w:rsidRPr="002A3D02">
        <w:rPr>
          <w:rFonts w:ascii="Times New Roman" w:hAnsi="Times New Roman" w:cs="Times New Roman"/>
          <w:color w:val="auto"/>
          <w:sz w:val="24"/>
          <w:szCs w:val="24"/>
        </w:rPr>
        <w:t xml:space="preserve"> district</w:t>
      </w:r>
      <w:bookmarkEnd w:id="308"/>
      <w:bookmarkEnd w:id="309"/>
    </w:p>
    <w:p w:rsidR="000112D2" w:rsidRPr="00B0111A" w:rsidRDefault="000112D2" w:rsidP="003A2A97">
      <w:pPr>
        <w:tabs>
          <w:tab w:val="left" w:pos="2825"/>
        </w:tabs>
        <w:spacing w:after="0" w:line="480" w:lineRule="auto"/>
        <w:jc w:val="both"/>
        <w:rPr>
          <w:rFonts w:ascii="Times New Roman" w:hAnsi="Times New Roman"/>
        </w:rPr>
      </w:pPr>
      <w:r w:rsidRPr="00B31784">
        <w:rPr>
          <w:rFonts w:ascii="Times New Roman" w:hAnsi="Times New Roman"/>
          <w:sz w:val="24"/>
          <w:szCs w:val="24"/>
        </w:rPr>
        <w:t>In the study area a total</w:t>
      </w:r>
      <w:r w:rsidR="00FA5D8B">
        <w:rPr>
          <w:rFonts w:ascii="Times New Roman" w:hAnsi="Times New Roman"/>
          <w:sz w:val="24"/>
          <w:szCs w:val="24"/>
        </w:rPr>
        <w:t xml:space="preserve">of </w:t>
      </w:r>
      <w:r w:rsidR="00110588">
        <w:rPr>
          <w:rFonts w:ascii="Times New Roman" w:hAnsi="Times New Roman"/>
          <w:sz w:val="24"/>
          <w:szCs w:val="24"/>
        </w:rPr>
        <w:t>70</w:t>
      </w:r>
      <w:r w:rsidRPr="00B31784">
        <w:rPr>
          <w:rFonts w:ascii="Times New Roman" w:hAnsi="Times New Roman"/>
          <w:sz w:val="24"/>
          <w:szCs w:val="24"/>
        </w:rPr>
        <w:t xml:space="preserve"> medicinal plant species were reported to treat human and livestock ailments. From these</w:t>
      </w:r>
      <w:r w:rsidR="004C1E2E">
        <w:rPr>
          <w:rFonts w:ascii="Times New Roman" w:hAnsi="Times New Roman"/>
          <w:sz w:val="24"/>
          <w:szCs w:val="24"/>
        </w:rPr>
        <w:t>, 46</w:t>
      </w:r>
      <w:r w:rsidRPr="00B31784">
        <w:rPr>
          <w:rFonts w:ascii="Times New Roman" w:hAnsi="Times New Roman"/>
          <w:sz w:val="24"/>
          <w:szCs w:val="24"/>
        </w:rPr>
        <w:t xml:space="preserve"> species </w:t>
      </w:r>
      <w:r w:rsidR="004C1E2E">
        <w:rPr>
          <w:rFonts w:ascii="Times New Roman" w:hAnsi="Times New Roman"/>
          <w:sz w:val="24"/>
          <w:szCs w:val="24"/>
        </w:rPr>
        <w:t>(65</w:t>
      </w:r>
      <w:r w:rsidRPr="00B31784">
        <w:rPr>
          <w:rFonts w:ascii="Times New Roman" w:hAnsi="Times New Roman"/>
          <w:sz w:val="24"/>
          <w:szCs w:val="24"/>
        </w:rPr>
        <w:t>.7</w:t>
      </w:r>
      <w:r w:rsidR="004C1E2E">
        <w:rPr>
          <w:rFonts w:ascii="Times New Roman" w:hAnsi="Times New Roman"/>
          <w:sz w:val="24"/>
          <w:szCs w:val="24"/>
        </w:rPr>
        <w:t>1</w:t>
      </w:r>
      <w:r w:rsidRPr="00B31784">
        <w:rPr>
          <w:rFonts w:ascii="Times New Roman" w:hAnsi="Times New Roman"/>
          <w:sz w:val="24"/>
          <w:szCs w:val="24"/>
        </w:rPr>
        <w:t>%) were used a</w:t>
      </w:r>
      <w:r w:rsidR="00F90008">
        <w:rPr>
          <w:rFonts w:ascii="Times New Roman" w:hAnsi="Times New Roman"/>
          <w:sz w:val="24"/>
          <w:szCs w:val="24"/>
        </w:rPr>
        <w:t>s human medicine, 17 species (24.29</w:t>
      </w:r>
      <w:r w:rsidRPr="00B31784">
        <w:rPr>
          <w:rFonts w:ascii="Times New Roman" w:hAnsi="Times New Roman"/>
          <w:sz w:val="24"/>
          <w:szCs w:val="24"/>
        </w:rPr>
        <w:t>%) as livestock medicine and the remaining7</w:t>
      </w:r>
      <w:r w:rsidR="00415034">
        <w:rPr>
          <w:rFonts w:ascii="Times New Roman" w:hAnsi="Times New Roman"/>
          <w:sz w:val="24"/>
          <w:szCs w:val="24"/>
        </w:rPr>
        <w:t>species (10</w:t>
      </w:r>
      <w:r w:rsidRPr="00B31784">
        <w:rPr>
          <w:rFonts w:ascii="Times New Roman" w:hAnsi="Times New Roman"/>
          <w:sz w:val="24"/>
          <w:szCs w:val="24"/>
        </w:rPr>
        <w:t>%) were used for treating both human and livestock ailments. Most of the reported medicinal plants are used to treat human ailments</w:t>
      </w:r>
      <w:r w:rsidR="00D024C2">
        <w:rPr>
          <w:rFonts w:ascii="Times New Roman" w:hAnsi="Times New Roman"/>
          <w:sz w:val="24"/>
          <w:szCs w:val="24"/>
        </w:rPr>
        <w:t>this</w:t>
      </w:r>
      <w:r w:rsidR="00895A64">
        <w:rPr>
          <w:rFonts w:ascii="Times New Roman" w:hAnsi="Times New Roman"/>
          <w:sz w:val="24"/>
          <w:szCs w:val="24"/>
        </w:rPr>
        <w:t xml:space="preserve"> indicated</w:t>
      </w:r>
      <w:r w:rsidR="00895A64" w:rsidRPr="003D7BB0">
        <w:rPr>
          <w:rFonts w:ascii="Times New Roman" w:hAnsi="Times New Roman"/>
          <w:sz w:val="24"/>
          <w:szCs w:val="24"/>
        </w:rPr>
        <w:t xml:space="preserve"> that the people of the district </w:t>
      </w:r>
      <w:r w:rsidR="00895A64" w:rsidRPr="00322122">
        <w:rPr>
          <w:rFonts w:ascii="Times New Roman" w:hAnsi="Times New Roman"/>
          <w:sz w:val="24"/>
          <w:szCs w:val="24"/>
        </w:rPr>
        <w:t xml:space="preserve">give </w:t>
      </w:r>
      <w:r w:rsidR="00895A64">
        <w:rPr>
          <w:rFonts w:ascii="Times New Roman" w:hAnsi="Times New Roman"/>
          <w:sz w:val="24"/>
          <w:szCs w:val="24"/>
        </w:rPr>
        <w:t>more</w:t>
      </w:r>
      <w:r w:rsidR="00895A64" w:rsidRPr="00322122">
        <w:rPr>
          <w:rFonts w:ascii="Times New Roman" w:hAnsi="Times New Roman"/>
          <w:sz w:val="24"/>
          <w:szCs w:val="24"/>
        </w:rPr>
        <w:t xml:space="preserve"> attention</w:t>
      </w:r>
      <w:r w:rsidR="00895A64" w:rsidRPr="003D7BB0">
        <w:rPr>
          <w:rFonts w:ascii="Times New Roman" w:hAnsi="Times New Roman"/>
          <w:sz w:val="24"/>
          <w:szCs w:val="24"/>
        </w:rPr>
        <w:t>t</w:t>
      </w:r>
      <w:r w:rsidR="00895A64">
        <w:rPr>
          <w:rFonts w:ascii="Times New Roman" w:hAnsi="Times New Roman"/>
          <w:sz w:val="24"/>
          <w:szCs w:val="24"/>
        </w:rPr>
        <w:t>o</w:t>
      </w:r>
      <w:r w:rsidR="00895A64" w:rsidRPr="003D7BB0">
        <w:rPr>
          <w:rFonts w:ascii="Times New Roman" w:hAnsi="Times New Roman"/>
          <w:sz w:val="24"/>
          <w:szCs w:val="24"/>
        </w:rPr>
        <w:t xml:space="preserve"> human ailments as</w:t>
      </w:r>
      <w:r w:rsidR="00895A64">
        <w:rPr>
          <w:rFonts w:ascii="Times New Roman" w:hAnsi="Times New Roman"/>
          <w:sz w:val="24"/>
          <w:szCs w:val="24"/>
        </w:rPr>
        <w:t xml:space="preserve"> compared as livestock ailments</w:t>
      </w:r>
      <w:r w:rsidRPr="00B31784">
        <w:rPr>
          <w:rFonts w:ascii="Times New Roman" w:hAnsi="Times New Roman"/>
          <w:sz w:val="24"/>
          <w:szCs w:val="24"/>
        </w:rPr>
        <w:t xml:space="preserve">. </w:t>
      </w:r>
      <w:r w:rsidR="00A37160" w:rsidRPr="00B31784">
        <w:rPr>
          <w:rFonts w:ascii="Times New Roman" w:hAnsi="Times New Roman"/>
          <w:sz w:val="24"/>
          <w:szCs w:val="24"/>
        </w:rPr>
        <w:t>Related</w:t>
      </w:r>
      <w:r w:rsidRPr="00B31784">
        <w:rPr>
          <w:rFonts w:ascii="Times New Roman" w:hAnsi="Times New Roman"/>
          <w:sz w:val="24"/>
          <w:szCs w:val="24"/>
        </w:rPr>
        <w:t xml:space="preserve"> results were recorded to other areas of Ethiopia. For instance,</w:t>
      </w:r>
      <w:r w:rsidR="00FA5D8B" w:rsidRPr="00D5372C">
        <w:rPr>
          <w:rFonts w:ascii="Times New Roman" w:hAnsi="Times New Roman"/>
          <w:iCs/>
          <w:sz w:val="24"/>
          <w:szCs w:val="24"/>
        </w:rPr>
        <w:t>Fikiru Ayana (2017</w:t>
      </w:r>
      <w:r w:rsidR="0080261D" w:rsidRPr="00D5372C">
        <w:rPr>
          <w:rFonts w:ascii="Times New Roman" w:hAnsi="Times New Roman"/>
          <w:iCs/>
          <w:sz w:val="24"/>
          <w:szCs w:val="24"/>
        </w:rPr>
        <w:t>)</w:t>
      </w:r>
      <w:r w:rsidR="00E301C3" w:rsidRPr="00D5372C">
        <w:rPr>
          <w:rFonts w:ascii="Times New Roman" w:hAnsi="Times New Roman"/>
          <w:bCs/>
          <w:sz w:val="24"/>
          <w:szCs w:val="24"/>
        </w:rPr>
        <w:t>in Hawa Gelan District, Kelem Wollega Zone of Oromia Region, reported a total of the</w:t>
      </w:r>
      <w:r w:rsidR="0080261D" w:rsidRPr="00B308E1">
        <w:rPr>
          <w:rFonts w:ascii="Times New Roman" w:hAnsi="Times New Roman"/>
          <w:iCs/>
          <w:sz w:val="24"/>
          <w:szCs w:val="24"/>
        </w:rPr>
        <w:t xml:space="preserve">102 medicinal plants </w:t>
      </w:r>
      <w:r w:rsidR="00E301C3">
        <w:rPr>
          <w:rFonts w:ascii="Times New Roman" w:hAnsi="Times New Roman"/>
          <w:iCs/>
          <w:sz w:val="24"/>
          <w:szCs w:val="24"/>
        </w:rPr>
        <w:t>species which are</w:t>
      </w:r>
      <w:r w:rsidR="004C2648">
        <w:rPr>
          <w:rFonts w:ascii="Times New Roman" w:hAnsi="Times New Roman"/>
          <w:iCs/>
          <w:sz w:val="24"/>
          <w:szCs w:val="24"/>
        </w:rPr>
        <w:t xml:space="preserve"> used for </w:t>
      </w:r>
      <w:r w:rsidR="0080261D" w:rsidRPr="00B308E1">
        <w:rPr>
          <w:rFonts w:ascii="Times New Roman" w:hAnsi="Times New Roman"/>
          <w:iCs/>
          <w:sz w:val="24"/>
          <w:szCs w:val="24"/>
        </w:rPr>
        <w:t>the</w:t>
      </w:r>
      <w:r w:rsidR="004C2648" w:rsidRPr="00B31784">
        <w:rPr>
          <w:rFonts w:ascii="Times New Roman" w:hAnsi="Times New Roman"/>
          <w:sz w:val="24"/>
          <w:szCs w:val="24"/>
        </w:rPr>
        <w:t>treatment of human and livestock ailments</w:t>
      </w:r>
      <w:r w:rsidR="004C2648">
        <w:rPr>
          <w:rFonts w:ascii="Times New Roman" w:hAnsi="Times New Roman"/>
          <w:iCs/>
          <w:sz w:val="24"/>
          <w:szCs w:val="24"/>
        </w:rPr>
        <w:t xml:space="preserve"> from these, </w:t>
      </w:r>
      <w:r w:rsidR="0080261D" w:rsidRPr="00B308E1">
        <w:rPr>
          <w:rFonts w:ascii="Times New Roman" w:hAnsi="Times New Roman"/>
          <w:iCs/>
          <w:sz w:val="24"/>
          <w:szCs w:val="24"/>
        </w:rPr>
        <w:t xml:space="preserve">73 </w:t>
      </w:r>
      <w:r w:rsidR="004C2648">
        <w:rPr>
          <w:rFonts w:ascii="Times New Roman" w:hAnsi="Times New Roman"/>
          <w:iCs/>
          <w:sz w:val="24"/>
          <w:szCs w:val="24"/>
        </w:rPr>
        <w:t>specie(</w:t>
      </w:r>
      <w:r w:rsidR="008D5BEF">
        <w:rPr>
          <w:rFonts w:ascii="Times New Roman" w:hAnsi="Times New Roman"/>
          <w:iCs/>
          <w:sz w:val="24"/>
          <w:szCs w:val="24"/>
        </w:rPr>
        <w:t>71.56%) were used as</w:t>
      </w:r>
      <w:r w:rsidR="0080261D" w:rsidRPr="00B308E1">
        <w:rPr>
          <w:rFonts w:ascii="Times New Roman" w:hAnsi="Times New Roman"/>
          <w:iCs/>
          <w:sz w:val="24"/>
          <w:szCs w:val="24"/>
        </w:rPr>
        <w:t xml:space="preserve"> human </w:t>
      </w:r>
      <w:r w:rsidR="008D5BEF">
        <w:rPr>
          <w:rFonts w:ascii="Times New Roman" w:hAnsi="Times New Roman"/>
          <w:iCs/>
          <w:sz w:val="24"/>
          <w:szCs w:val="24"/>
        </w:rPr>
        <w:t>medicine</w:t>
      </w:r>
      <w:r w:rsidR="0080261D" w:rsidRPr="00B308E1">
        <w:rPr>
          <w:rFonts w:ascii="Times New Roman" w:hAnsi="Times New Roman"/>
          <w:iCs/>
          <w:sz w:val="24"/>
          <w:szCs w:val="24"/>
        </w:rPr>
        <w:t>, 15 species</w:t>
      </w:r>
      <w:r w:rsidR="008D5BEF">
        <w:rPr>
          <w:rFonts w:ascii="Times New Roman" w:hAnsi="Times New Roman"/>
          <w:iCs/>
          <w:sz w:val="24"/>
          <w:szCs w:val="24"/>
        </w:rPr>
        <w:t xml:space="preserve"> (14.50</w:t>
      </w:r>
      <w:r w:rsidR="00AF3E68">
        <w:rPr>
          <w:rFonts w:ascii="Times New Roman" w:hAnsi="Times New Roman"/>
          <w:iCs/>
          <w:sz w:val="24"/>
          <w:szCs w:val="24"/>
        </w:rPr>
        <w:t>%</w:t>
      </w:r>
      <w:r w:rsidR="008D5BEF">
        <w:rPr>
          <w:rFonts w:ascii="Times New Roman" w:hAnsi="Times New Roman"/>
          <w:iCs/>
          <w:sz w:val="24"/>
          <w:szCs w:val="24"/>
        </w:rPr>
        <w:t>)</w:t>
      </w:r>
      <w:r w:rsidR="00EF6B0B">
        <w:rPr>
          <w:rFonts w:ascii="Times New Roman" w:hAnsi="Times New Roman"/>
          <w:iCs/>
          <w:sz w:val="24"/>
          <w:szCs w:val="24"/>
        </w:rPr>
        <w:t xml:space="preserve"> as</w:t>
      </w:r>
      <w:r w:rsidR="0080261D" w:rsidRPr="00B308E1">
        <w:rPr>
          <w:rFonts w:ascii="Times New Roman" w:hAnsi="Times New Roman"/>
          <w:iCs/>
          <w:sz w:val="24"/>
          <w:szCs w:val="24"/>
        </w:rPr>
        <w:t xml:space="preserve"> livestock</w:t>
      </w:r>
      <w:r w:rsidR="00EF6B0B">
        <w:rPr>
          <w:rFonts w:ascii="Times New Roman" w:hAnsi="Times New Roman"/>
          <w:iCs/>
          <w:sz w:val="24"/>
          <w:szCs w:val="24"/>
        </w:rPr>
        <w:t xml:space="preserve"> medicine</w:t>
      </w:r>
      <w:r w:rsidR="0080261D" w:rsidRPr="00B308E1">
        <w:rPr>
          <w:rFonts w:ascii="Times New Roman" w:hAnsi="Times New Roman"/>
          <w:iCs/>
          <w:sz w:val="24"/>
          <w:szCs w:val="24"/>
        </w:rPr>
        <w:t xml:space="preserve"> and </w:t>
      </w:r>
      <w:r w:rsidR="00AF3E68">
        <w:rPr>
          <w:rFonts w:ascii="Times New Roman" w:hAnsi="Times New Roman"/>
          <w:iCs/>
          <w:sz w:val="24"/>
          <w:szCs w:val="24"/>
        </w:rPr>
        <w:t xml:space="preserve">the remaining </w:t>
      </w:r>
      <w:r w:rsidR="0080261D" w:rsidRPr="00B308E1">
        <w:rPr>
          <w:rFonts w:ascii="Times New Roman" w:hAnsi="Times New Roman"/>
          <w:iCs/>
          <w:sz w:val="24"/>
          <w:szCs w:val="24"/>
        </w:rPr>
        <w:t>1</w:t>
      </w:r>
      <w:r w:rsidR="00AF3E68">
        <w:rPr>
          <w:rFonts w:ascii="Times New Roman" w:hAnsi="Times New Roman"/>
          <w:iCs/>
          <w:sz w:val="24"/>
          <w:szCs w:val="24"/>
        </w:rPr>
        <w:t>4 (13.72%) species were used for</w:t>
      </w:r>
      <w:r w:rsidR="0080261D" w:rsidRPr="00B308E1">
        <w:rPr>
          <w:rFonts w:ascii="Times New Roman" w:hAnsi="Times New Roman"/>
          <w:iCs/>
          <w:sz w:val="24"/>
          <w:szCs w:val="24"/>
        </w:rPr>
        <w:t xml:space="preserve"> treat</w:t>
      </w:r>
      <w:r w:rsidR="00AF3E68">
        <w:rPr>
          <w:rFonts w:ascii="Times New Roman" w:hAnsi="Times New Roman"/>
          <w:iCs/>
          <w:sz w:val="24"/>
          <w:szCs w:val="24"/>
        </w:rPr>
        <w:t>ing</w:t>
      </w:r>
      <w:r w:rsidR="0080261D" w:rsidRPr="00B308E1">
        <w:rPr>
          <w:rFonts w:ascii="Times New Roman" w:hAnsi="Times New Roman"/>
          <w:iCs/>
          <w:sz w:val="24"/>
          <w:szCs w:val="24"/>
        </w:rPr>
        <w:t xml:space="preserve"> both of </w:t>
      </w:r>
      <w:r w:rsidR="0080261D" w:rsidRPr="00B308E1">
        <w:rPr>
          <w:rFonts w:ascii="Times New Roman" w:hAnsi="Times New Roman"/>
          <w:iCs/>
          <w:sz w:val="24"/>
          <w:szCs w:val="24"/>
        </w:rPr>
        <w:lastRenderedPageBreak/>
        <w:t>them</w:t>
      </w:r>
      <w:r w:rsidR="006E746A">
        <w:rPr>
          <w:rFonts w:ascii="Times New Roman" w:hAnsi="Times New Roman"/>
          <w:iCs/>
          <w:sz w:val="24"/>
          <w:szCs w:val="24"/>
        </w:rPr>
        <w:t>.</w:t>
      </w:r>
      <w:r w:rsidRPr="00B31784">
        <w:rPr>
          <w:rFonts w:ascii="Times New Roman" w:hAnsi="Times New Roman"/>
          <w:sz w:val="24"/>
          <w:szCs w:val="24"/>
        </w:rPr>
        <w:t>Behailu Etana (2010) in Goma district, Jima zone of Oromia Region reported a</w:t>
      </w:r>
      <w:r w:rsidR="00B0111A">
        <w:rPr>
          <w:rFonts w:ascii="Times New Roman" w:hAnsi="Times New Roman"/>
          <w:sz w:val="24"/>
          <w:szCs w:val="24"/>
        </w:rPr>
        <w:t>lso of</w:t>
      </w:r>
      <w:r w:rsidR="001E153D">
        <w:rPr>
          <w:rFonts w:ascii="Times New Roman" w:hAnsi="Times New Roman"/>
          <w:sz w:val="24"/>
          <w:szCs w:val="24"/>
        </w:rPr>
        <w:t xml:space="preserve">a </w:t>
      </w:r>
      <w:r w:rsidRPr="00B31784">
        <w:rPr>
          <w:rFonts w:ascii="Times New Roman" w:hAnsi="Times New Roman"/>
          <w:sz w:val="24"/>
          <w:szCs w:val="24"/>
        </w:rPr>
        <w:t xml:space="preserve">total of 160 medicinal plant species which are used for the treatment of human and livestock ailments from these, 92 species (76.03%) were used as human medicine, 12 species (9.91%) as livestock medicine and the remaining 17 species (14.04%) were used for treating both human and livestock ailments. </w:t>
      </w:r>
      <w:r w:rsidR="00D25138">
        <w:rPr>
          <w:rFonts w:ascii="Times New Roman" w:hAnsi="Times New Roman"/>
          <w:sz w:val="24"/>
          <w:szCs w:val="24"/>
        </w:rPr>
        <w:t>A</w:t>
      </w:r>
      <w:r w:rsidR="001F723C" w:rsidRPr="00B31784">
        <w:rPr>
          <w:rFonts w:ascii="Times New Roman" w:hAnsi="Times New Roman"/>
          <w:sz w:val="24"/>
          <w:szCs w:val="24"/>
        </w:rPr>
        <w:t>dditionally</w:t>
      </w:r>
      <w:r w:rsidRPr="00B31784">
        <w:rPr>
          <w:rFonts w:ascii="Times New Roman" w:hAnsi="Times New Roman"/>
          <w:sz w:val="24"/>
          <w:szCs w:val="24"/>
        </w:rPr>
        <w:t>, Mohammed Adefa (2009) recorded about 105 medicinal plants in</w:t>
      </w:r>
      <w:r w:rsidR="00890910">
        <w:rPr>
          <w:rFonts w:ascii="Times New Roman" w:hAnsi="Times New Roman"/>
          <w:sz w:val="24"/>
          <w:szCs w:val="24"/>
        </w:rPr>
        <w:t xml:space="preserve"> Tehuledere D</w:t>
      </w:r>
      <w:r w:rsidRPr="00B31784">
        <w:rPr>
          <w:rFonts w:ascii="Times New Roman" w:hAnsi="Times New Roman"/>
          <w:sz w:val="24"/>
          <w:szCs w:val="24"/>
        </w:rPr>
        <w:t xml:space="preserve">istrict South Wollo of Ethiopia and Fisseha Mesfin (2007) reported 58 medicinal plants in Wonago Woreda, SNNPR of Ethiopia. This </w:t>
      </w:r>
      <w:r w:rsidR="001E153D" w:rsidRPr="00B31784">
        <w:rPr>
          <w:rFonts w:ascii="Times New Roman" w:hAnsi="Times New Roman"/>
          <w:sz w:val="24"/>
          <w:szCs w:val="24"/>
        </w:rPr>
        <w:t>difference</w:t>
      </w:r>
      <w:r w:rsidRPr="00B31784">
        <w:rPr>
          <w:rFonts w:ascii="Times New Roman" w:hAnsi="Times New Roman"/>
          <w:sz w:val="24"/>
          <w:szCs w:val="24"/>
        </w:rPr>
        <w:t xml:space="preserve"> indicates the availability of medicinal plants knowledge linked with local people in different districts of the country.</w:t>
      </w:r>
    </w:p>
    <w:p w:rsidR="000112D2" w:rsidRPr="003B30D0" w:rsidRDefault="000112D2" w:rsidP="008967AB">
      <w:pPr>
        <w:pStyle w:val="Heading3"/>
        <w:spacing w:line="480" w:lineRule="auto"/>
        <w:rPr>
          <w:rFonts w:ascii="Times New Roman" w:hAnsi="Times New Roman" w:cs="Times New Roman"/>
          <w:color w:val="auto"/>
          <w:sz w:val="24"/>
          <w:szCs w:val="24"/>
        </w:rPr>
      </w:pPr>
      <w:bookmarkStart w:id="310" w:name="_Toc524951439"/>
      <w:bookmarkStart w:id="311" w:name="_Toc175438857"/>
      <w:r w:rsidRPr="003B30D0">
        <w:rPr>
          <w:rFonts w:ascii="Times New Roman" w:hAnsi="Times New Roman" w:cs="Times New Roman"/>
          <w:color w:val="auto"/>
          <w:sz w:val="24"/>
          <w:szCs w:val="24"/>
        </w:rPr>
        <w:t>5.1.3 Major plant use categories by the people of the study area</w:t>
      </w:r>
      <w:bookmarkEnd w:id="310"/>
      <w:bookmarkEnd w:id="311"/>
    </w:p>
    <w:p w:rsidR="000112D2" w:rsidRPr="009947BC" w:rsidRDefault="00963864" w:rsidP="008967AB">
      <w:pPr>
        <w:spacing w:after="0" w:line="480" w:lineRule="auto"/>
        <w:jc w:val="both"/>
        <w:rPr>
          <w:rFonts w:ascii="Times New Roman" w:hAnsi="Times New Roman"/>
          <w:sz w:val="24"/>
        </w:rPr>
      </w:pPr>
      <w:bookmarkStart w:id="312" w:name="_Toc523885994"/>
      <w:bookmarkStart w:id="313" w:name="_Toc523896136"/>
      <w:bookmarkStart w:id="314" w:name="_Toc523897092"/>
      <w:bookmarkStart w:id="315" w:name="_Toc524948573"/>
      <w:bookmarkStart w:id="316" w:name="_Toc524949511"/>
      <w:bookmarkStart w:id="317" w:name="_Toc524951440"/>
      <w:r w:rsidRPr="009947BC">
        <w:rPr>
          <w:rFonts w:ascii="Times New Roman" w:hAnsi="Times New Roman"/>
          <w:sz w:val="24"/>
        </w:rPr>
        <w:t>Besides</w:t>
      </w:r>
      <w:r w:rsidR="00907E33">
        <w:rPr>
          <w:rFonts w:ascii="Times New Roman" w:hAnsi="Times New Roman"/>
          <w:sz w:val="24"/>
        </w:rPr>
        <w:t>, their</w:t>
      </w:r>
      <w:r w:rsidR="000112D2" w:rsidRPr="009947BC">
        <w:rPr>
          <w:rFonts w:ascii="Times New Roman" w:hAnsi="Times New Roman"/>
          <w:sz w:val="24"/>
        </w:rPr>
        <w:t>medicinal values medicinal plants were utilized for different use categories in the community. In this study a total of</w:t>
      </w:r>
      <w:r w:rsidR="001F723C" w:rsidRPr="009947BC">
        <w:rPr>
          <w:rFonts w:ascii="Times New Roman" w:hAnsi="Times New Roman"/>
          <w:sz w:val="24"/>
        </w:rPr>
        <w:t xml:space="preserve"> 27 species (38</w:t>
      </w:r>
      <w:r w:rsidR="000112D2" w:rsidRPr="009947BC">
        <w:rPr>
          <w:rFonts w:ascii="Times New Roman" w:hAnsi="Times New Roman"/>
          <w:sz w:val="24"/>
        </w:rPr>
        <w:t xml:space="preserve">%) of the </w:t>
      </w:r>
      <w:r w:rsidR="00274B93" w:rsidRPr="009947BC">
        <w:rPr>
          <w:rFonts w:ascii="Times New Roman" w:hAnsi="Times New Roman"/>
          <w:sz w:val="24"/>
        </w:rPr>
        <w:t xml:space="preserve">plants were reported for their </w:t>
      </w:r>
      <w:r w:rsidR="00767BAD">
        <w:rPr>
          <w:rFonts w:ascii="Times New Roman" w:hAnsi="Times New Roman"/>
          <w:sz w:val="24"/>
        </w:rPr>
        <w:t>medicinal value O</w:t>
      </w:r>
      <w:r w:rsidR="000112D2" w:rsidRPr="009947BC">
        <w:rPr>
          <w:rFonts w:ascii="Times New Roman" w:hAnsi="Times New Roman"/>
          <w:sz w:val="24"/>
        </w:rPr>
        <w:t>nly 19 species of p</w:t>
      </w:r>
      <w:r w:rsidR="00024CE1" w:rsidRPr="009947BC">
        <w:rPr>
          <w:rFonts w:ascii="Times New Roman" w:hAnsi="Times New Roman"/>
          <w:sz w:val="24"/>
        </w:rPr>
        <w:t>lants (27</w:t>
      </w:r>
      <w:r w:rsidR="000112D2" w:rsidRPr="009947BC">
        <w:rPr>
          <w:rFonts w:ascii="Times New Roman" w:hAnsi="Times New Roman"/>
          <w:sz w:val="24"/>
        </w:rPr>
        <w:t xml:space="preserve"> %) were reported for their use as f</w:t>
      </w:r>
      <w:r w:rsidR="002441E4">
        <w:rPr>
          <w:rFonts w:ascii="Times New Roman" w:hAnsi="Times New Roman"/>
          <w:sz w:val="24"/>
        </w:rPr>
        <w:t xml:space="preserve">oods and spices </w:t>
      </w:r>
      <w:r w:rsidR="000112D2" w:rsidRPr="009947BC">
        <w:rPr>
          <w:rFonts w:ascii="Times New Roman" w:hAnsi="Times New Roman"/>
          <w:sz w:val="24"/>
        </w:rPr>
        <w:t xml:space="preserve">The result of this study is </w:t>
      </w:r>
      <w:r w:rsidR="00622228" w:rsidRPr="009947BC">
        <w:rPr>
          <w:rFonts w:ascii="Times New Roman" w:hAnsi="Times New Roman"/>
          <w:sz w:val="24"/>
        </w:rPr>
        <w:t>reliable</w:t>
      </w:r>
      <w:r w:rsidR="00274B93" w:rsidRPr="009947BC">
        <w:rPr>
          <w:rFonts w:ascii="Times New Roman" w:hAnsi="Times New Roman"/>
          <w:sz w:val="24"/>
        </w:rPr>
        <w:t xml:space="preserve"> with Demeku Wale (2014)</w:t>
      </w:r>
      <w:r w:rsidR="000112D2" w:rsidRPr="009947BC">
        <w:rPr>
          <w:rFonts w:ascii="Times New Roman" w:hAnsi="Times New Roman"/>
          <w:sz w:val="24"/>
        </w:rPr>
        <w:t xml:space="preserve"> who reported that f</w:t>
      </w:r>
      <w:r w:rsidR="00767BAD">
        <w:rPr>
          <w:rFonts w:ascii="Times New Roman" w:hAnsi="Times New Roman"/>
          <w:sz w:val="24"/>
        </w:rPr>
        <w:t>ood and spices took</w:t>
      </w:r>
      <w:r w:rsidR="00274B93" w:rsidRPr="009947BC">
        <w:rPr>
          <w:rFonts w:ascii="Times New Roman" w:hAnsi="Times New Roman"/>
          <w:sz w:val="24"/>
        </w:rPr>
        <w:t>the highest</w:t>
      </w:r>
      <w:r w:rsidR="000112D2" w:rsidRPr="009947BC">
        <w:rPr>
          <w:rFonts w:ascii="Times New Roman" w:hAnsi="Times New Roman"/>
          <w:sz w:val="24"/>
        </w:rPr>
        <w:t xml:space="preserve"> plant use follow</w:t>
      </w:r>
      <w:r w:rsidR="00EB15E9">
        <w:rPr>
          <w:rFonts w:ascii="Times New Roman" w:hAnsi="Times New Roman"/>
          <w:sz w:val="24"/>
        </w:rPr>
        <w:t>ed by medicinal use categories I</w:t>
      </w:r>
      <w:r w:rsidR="000112D2" w:rsidRPr="009947BC">
        <w:rPr>
          <w:rFonts w:ascii="Times New Roman" w:hAnsi="Times New Roman"/>
          <w:sz w:val="24"/>
        </w:rPr>
        <w:t xml:space="preserve">n East Gojjam, Ethiopia. </w:t>
      </w:r>
      <w:r w:rsidR="0045205C" w:rsidRPr="009947BC">
        <w:rPr>
          <w:rFonts w:ascii="Times New Roman" w:hAnsi="Times New Roman"/>
          <w:sz w:val="24"/>
        </w:rPr>
        <w:t>in contrast</w:t>
      </w:r>
      <w:r w:rsidR="000112D2" w:rsidRPr="009947BC">
        <w:rPr>
          <w:rFonts w:ascii="Times New Roman" w:hAnsi="Times New Roman"/>
          <w:sz w:val="24"/>
        </w:rPr>
        <w:t xml:space="preserve"> Endalew Amenu (2007) reported that charcoal followed by furniture take the highest</w:t>
      </w:r>
      <w:r w:rsidR="00196544" w:rsidRPr="009947BC">
        <w:rPr>
          <w:rFonts w:ascii="Times New Roman" w:hAnsi="Times New Roman"/>
          <w:sz w:val="24"/>
        </w:rPr>
        <w:t xml:space="preserve"> plant utilization category</w:t>
      </w:r>
      <w:r w:rsidR="000112D2" w:rsidRPr="009947BC">
        <w:rPr>
          <w:rFonts w:ascii="Times New Roman" w:hAnsi="Times New Roman"/>
          <w:sz w:val="24"/>
        </w:rPr>
        <w:t xml:space="preserve"> in Chelya district, West Shewa, Ethiopia.</w:t>
      </w:r>
      <w:bookmarkEnd w:id="312"/>
      <w:bookmarkEnd w:id="313"/>
      <w:bookmarkEnd w:id="314"/>
      <w:bookmarkEnd w:id="315"/>
      <w:bookmarkEnd w:id="316"/>
      <w:bookmarkEnd w:id="317"/>
    </w:p>
    <w:p w:rsidR="000112D2" w:rsidRPr="007F411F" w:rsidRDefault="000112D2" w:rsidP="00B673AF">
      <w:pPr>
        <w:pStyle w:val="Heading3"/>
        <w:spacing w:line="480" w:lineRule="auto"/>
        <w:rPr>
          <w:rFonts w:ascii="Times New Roman" w:hAnsi="Times New Roman" w:cs="Times New Roman"/>
          <w:color w:val="auto"/>
          <w:sz w:val="24"/>
          <w:szCs w:val="24"/>
        </w:rPr>
      </w:pPr>
      <w:bookmarkStart w:id="318" w:name="_Toc524951441"/>
      <w:bookmarkStart w:id="319" w:name="_Toc175438858"/>
      <w:r w:rsidRPr="007F411F">
        <w:rPr>
          <w:rFonts w:ascii="Times New Roman" w:hAnsi="Times New Roman" w:cs="Times New Roman"/>
          <w:color w:val="auto"/>
          <w:sz w:val="24"/>
          <w:szCs w:val="24"/>
        </w:rPr>
        <w:t>5.1.4 Distributions of medicinal plants according to their habitat</w:t>
      </w:r>
      <w:bookmarkEnd w:id="318"/>
      <w:bookmarkEnd w:id="319"/>
    </w:p>
    <w:p w:rsidR="000112D2" w:rsidRPr="00B31784" w:rsidRDefault="000112D2" w:rsidP="002D7979">
      <w:pPr>
        <w:spacing w:line="480" w:lineRule="auto"/>
        <w:jc w:val="both"/>
        <w:rPr>
          <w:rFonts w:ascii="Times New Roman" w:hAnsi="Times New Roman"/>
          <w:sz w:val="24"/>
          <w:szCs w:val="24"/>
        </w:rPr>
      </w:pPr>
      <w:r w:rsidRPr="00B31784">
        <w:rPr>
          <w:rFonts w:ascii="Times New Roman" w:hAnsi="Times New Roman"/>
          <w:sz w:val="24"/>
          <w:szCs w:val="24"/>
        </w:rPr>
        <w:t>The local people obtain medicinal plant species from wild vegetation than home gardens. This research agrees with most investigations in Ethiopia that docum</w:t>
      </w:r>
      <w:r w:rsidR="007B49A4">
        <w:rPr>
          <w:rFonts w:ascii="Times New Roman" w:hAnsi="Times New Roman"/>
          <w:sz w:val="24"/>
          <w:szCs w:val="24"/>
        </w:rPr>
        <w:t>ented more human and live stock</w:t>
      </w:r>
      <w:r w:rsidRPr="00B31784">
        <w:rPr>
          <w:rFonts w:ascii="Times New Roman" w:hAnsi="Times New Roman"/>
          <w:sz w:val="24"/>
          <w:szCs w:val="24"/>
        </w:rPr>
        <w:t xml:space="preserve"> medicinal plants harvested in the wild rather than home garden. For instance, Behailu Etana (2010) found that out of the 160 medicinal plants studied, 75 species were gathered from the wild and 46 species were collected from home gardens. </w:t>
      </w:r>
      <w:r w:rsidR="003A342F">
        <w:rPr>
          <w:rFonts w:ascii="Times New Roman" w:hAnsi="Times New Roman"/>
          <w:sz w:val="24"/>
          <w:szCs w:val="24"/>
        </w:rPr>
        <w:t xml:space="preserve">And also Fikiru </w:t>
      </w:r>
      <w:r w:rsidR="00236F3F">
        <w:rPr>
          <w:rFonts w:ascii="Times New Roman" w:hAnsi="Times New Roman"/>
          <w:sz w:val="24"/>
          <w:szCs w:val="24"/>
        </w:rPr>
        <w:t>Ayana (2017</w:t>
      </w:r>
      <w:r w:rsidR="003A342F">
        <w:rPr>
          <w:rFonts w:ascii="Times New Roman" w:hAnsi="Times New Roman"/>
          <w:sz w:val="24"/>
          <w:szCs w:val="24"/>
        </w:rPr>
        <w:t xml:space="preserve">) found that </w:t>
      </w:r>
      <w:r w:rsidR="003A342F">
        <w:rPr>
          <w:rFonts w:ascii="Times New Roman" w:hAnsi="Times New Roman"/>
          <w:sz w:val="24"/>
          <w:szCs w:val="24"/>
        </w:rPr>
        <w:lastRenderedPageBreak/>
        <w:t>out of 102 medicinal plants studied, 63 plant species</w:t>
      </w:r>
      <w:r w:rsidR="00037D99">
        <w:rPr>
          <w:rFonts w:ascii="Times New Roman" w:hAnsi="Times New Roman"/>
          <w:sz w:val="24"/>
          <w:szCs w:val="24"/>
        </w:rPr>
        <w:t xml:space="preserve"> were collected from the natural habitat and 39 specie</w:t>
      </w:r>
      <w:r w:rsidR="002B1BFD">
        <w:rPr>
          <w:rFonts w:ascii="Times New Roman" w:hAnsi="Times New Roman"/>
          <w:sz w:val="24"/>
          <w:szCs w:val="24"/>
        </w:rPr>
        <w:t>s</w:t>
      </w:r>
      <w:r w:rsidR="00037D99">
        <w:rPr>
          <w:rFonts w:ascii="Times New Roman" w:hAnsi="Times New Roman"/>
          <w:sz w:val="24"/>
          <w:szCs w:val="24"/>
        </w:rPr>
        <w:t xml:space="preserve"> were gathered from home garden.</w:t>
      </w:r>
    </w:p>
    <w:p w:rsidR="000112D2" w:rsidRPr="00D2398B" w:rsidRDefault="000112D2" w:rsidP="006C4E6C">
      <w:pPr>
        <w:pStyle w:val="Heading3"/>
        <w:spacing w:line="480" w:lineRule="auto"/>
        <w:rPr>
          <w:rFonts w:ascii="Times New Roman" w:hAnsi="Times New Roman" w:cs="Times New Roman"/>
          <w:color w:val="auto"/>
          <w:sz w:val="24"/>
          <w:szCs w:val="24"/>
        </w:rPr>
      </w:pPr>
      <w:bookmarkStart w:id="320" w:name="_Toc524951442"/>
      <w:bookmarkStart w:id="321" w:name="_Toc175438859"/>
      <w:r w:rsidRPr="00D2398B">
        <w:rPr>
          <w:rFonts w:ascii="Times New Roman" w:hAnsi="Times New Roman" w:cs="Times New Roman"/>
          <w:color w:val="auto"/>
          <w:sz w:val="24"/>
          <w:szCs w:val="24"/>
        </w:rPr>
        <w:t>5.1.5 Diversity of habits and use categories of medical plants</w:t>
      </w:r>
      <w:bookmarkEnd w:id="320"/>
      <w:bookmarkEnd w:id="321"/>
    </w:p>
    <w:p w:rsidR="000112D2" w:rsidRDefault="006332F8" w:rsidP="006C4E6C">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C</w:t>
      </w:r>
      <w:r w:rsidRPr="00B31784">
        <w:rPr>
          <w:rFonts w:ascii="Times New Roman" w:hAnsi="Times New Roman"/>
          <w:sz w:val="24"/>
          <w:szCs w:val="24"/>
        </w:rPr>
        <w:t>oncerning</w:t>
      </w:r>
      <w:r w:rsidR="000112D2" w:rsidRPr="00B31784">
        <w:rPr>
          <w:rFonts w:ascii="Times New Roman" w:hAnsi="Times New Roman"/>
          <w:sz w:val="24"/>
          <w:szCs w:val="24"/>
        </w:rPr>
        <w:t xml:space="preserve"> the ha</w:t>
      </w:r>
      <w:r w:rsidR="00475061">
        <w:rPr>
          <w:rFonts w:ascii="Times New Roman" w:hAnsi="Times New Roman"/>
          <w:sz w:val="24"/>
          <w:szCs w:val="24"/>
        </w:rPr>
        <w:t>bit of plants, from the total 70</w:t>
      </w:r>
      <w:r w:rsidR="000112D2" w:rsidRPr="00B31784">
        <w:rPr>
          <w:rFonts w:ascii="Times New Roman" w:hAnsi="Times New Roman"/>
          <w:sz w:val="24"/>
          <w:szCs w:val="24"/>
        </w:rPr>
        <w:t xml:space="preserve"> collected and recor</w:t>
      </w:r>
      <w:r w:rsidR="000F35EB">
        <w:rPr>
          <w:rFonts w:ascii="Times New Roman" w:hAnsi="Times New Roman"/>
          <w:sz w:val="24"/>
          <w:szCs w:val="24"/>
        </w:rPr>
        <w:t>ded</w:t>
      </w:r>
      <w:r w:rsidR="000112D2" w:rsidRPr="00B31784">
        <w:rPr>
          <w:rFonts w:ascii="Times New Roman" w:hAnsi="Times New Roman"/>
          <w:sz w:val="24"/>
          <w:szCs w:val="24"/>
        </w:rPr>
        <w:t xml:space="preserve"> traditional medicinal plants</w:t>
      </w:r>
      <w:r w:rsidR="000F35EB">
        <w:rPr>
          <w:rFonts w:ascii="Times New Roman" w:hAnsi="Times New Roman"/>
          <w:sz w:val="24"/>
          <w:szCs w:val="24"/>
        </w:rPr>
        <w:t xml:space="preserve"> 35 species (50</w:t>
      </w:r>
      <w:r w:rsidR="000112D2" w:rsidRPr="00B31784">
        <w:rPr>
          <w:rFonts w:ascii="Times New Roman" w:hAnsi="Times New Roman"/>
          <w:sz w:val="24"/>
          <w:szCs w:val="24"/>
        </w:rPr>
        <w:t>%) were</w:t>
      </w:r>
      <w:r w:rsidR="002B1BFD">
        <w:rPr>
          <w:rFonts w:ascii="Times New Roman" w:hAnsi="Times New Roman"/>
          <w:sz w:val="24"/>
          <w:szCs w:val="24"/>
        </w:rPr>
        <w:t xml:space="preserve"> shrubs, 20 species (2</w:t>
      </w:r>
      <w:r w:rsidR="00D23BA3">
        <w:rPr>
          <w:rFonts w:ascii="Times New Roman" w:hAnsi="Times New Roman"/>
          <w:sz w:val="24"/>
          <w:szCs w:val="24"/>
        </w:rPr>
        <w:t>9% ) were herbs, 9(13</w:t>
      </w:r>
      <w:r w:rsidR="000112D2" w:rsidRPr="00B31784">
        <w:rPr>
          <w:rFonts w:ascii="Times New Roman" w:hAnsi="Times New Roman"/>
          <w:sz w:val="24"/>
          <w:szCs w:val="24"/>
        </w:rPr>
        <w:t>%) were</w:t>
      </w:r>
      <w:r w:rsidR="00D23BA3">
        <w:rPr>
          <w:rFonts w:ascii="Times New Roman" w:hAnsi="Times New Roman"/>
          <w:sz w:val="24"/>
          <w:szCs w:val="24"/>
        </w:rPr>
        <w:t xml:space="preserve"> trees and 6 (8</w:t>
      </w:r>
      <w:r w:rsidR="000112D2" w:rsidRPr="00B31784">
        <w:rPr>
          <w:rFonts w:ascii="Times New Roman" w:hAnsi="Times New Roman"/>
          <w:sz w:val="24"/>
          <w:szCs w:val="24"/>
        </w:rPr>
        <w:t>%) were climbers . This finding agrees with investigations of Etana Tolasa (2007), Fisseha Mesfin (2007), and Getu Alemayehu (2010) in such a way that shrubs were report</w:t>
      </w:r>
      <w:r w:rsidR="000775DF">
        <w:rPr>
          <w:rFonts w:ascii="Times New Roman" w:hAnsi="Times New Roman"/>
          <w:sz w:val="24"/>
          <w:szCs w:val="24"/>
        </w:rPr>
        <w:t>ed as dominant. In the contrary</w:t>
      </w:r>
      <w:r w:rsidR="000112D2" w:rsidRPr="00B31784">
        <w:rPr>
          <w:rFonts w:ascii="Times New Roman" w:hAnsi="Times New Roman"/>
          <w:sz w:val="24"/>
          <w:szCs w:val="24"/>
        </w:rPr>
        <w:t xml:space="preserve"> Behailu Etana (</w:t>
      </w:r>
      <w:r w:rsidR="000775DF">
        <w:rPr>
          <w:rFonts w:ascii="Times New Roman" w:hAnsi="Times New Roman"/>
          <w:sz w:val="24"/>
          <w:szCs w:val="24"/>
        </w:rPr>
        <w:t>2010),</w:t>
      </w:r>
      <w:r w:rsidR="008A552E">
        <w:rPr>
          <w:rFonts w:ascii="Times New Roman" w:hAnsi="Times New Roman"/>
          <w:sz w:val="24"/>
          <w:szCs w:val="24"/>
        </w:rPr>
        <w:t xml:space="preserve"> Mohammed Adefa (2009),</w:t>
      </w:r>
      <w:r w:rsidR="000112D2" w:rsidRPr="00B31784">
        <w:rPr>
          <w:rFonts w:ascii="Times New Roman" w:hAnsi="Times New Roman"/>
          <w:sz w:val="24"/>
          <w:szCs w:val="24"/>
        </w:rPr>
        <w:t xml:space="preserve"> Demeku Wale (2014)</w:t>
      </w:r>
      <w:r w:rsidR="000775DF">
        <w:rPr>
          <w:rFonts w:ascii="Times New Roman" w:hAnsi="Times New Roman"/>
          <w:sz w:val="24"/>
          <w:szCs w:val="24"/>
        </w:rPr>
        <w:t xml:space="preserve"> and Fikiru Ayana (2017) </w:t>
      </w:r>
      <w:r w:rsidR="000775DF" w:rsidRPr="00B31784">
        <w:rPr>
          <w:rFonts w:ascii="Times New Roman" w:hAnsi="Times New Roman"/>
          <w:sz w:val="24"/>
          <w:szCs w:val="24"/>
        </w:rPr>
        <w:t>have</w:t>
      </w:r>
      <w:r w:rsidR="000112D2" w:rsidRPr="00B31784">
        <w:rPr>
          <w:rFonts w:ascii="Times New Roman" w:hAnsi="Times New Roman"/>
          <w:sz w:val="24"/>
          <w:szCs w:val="24"/>
        </w:rPr>
        <w:t xml:space="preserve"> found that herbs have the highest proportion of medicinal use followed by shrubs. This might be due to </w:t>
      </w:r>
      <w:r w:rsidR="004258D8" w:rsidRPr="00B31784">
        <w:rPr>
          <w:rFonts w:ascii="Times New Roman" w:hAnsi="Times New Roman"/>
          <w:sz w:val="24"/>
          <w:szCs w:val="24"/>
        </w:rPr>
        <w:t>difference</w:t>
      </w:r>
      <w:r w:rsidR="000112D2" w:rsidRPr="00B31784">
        <w:rPr>
          <w:rFonts w:ascii="Times New Roman" w:hAnsi="Times New Roman"/>
          <w:sz w:val="24"/>
          <w:szCs w:val="24"/>
        </w:rPr>
        <w:t xml:space="preserve"> in the </w:t>
      </w:r>
      <w:r w:rsidR="006F61A5" w:rsidRPr="00B31784">
        <w:rPr>
          <w:rFonts w:ascii="Times New Roman" w:hAnsi="Times New Roman"/>
          <w:sz w:val="24"/>
          <w:szCs w:val="24"/>
        </w:rPr>
        <w:t>accessibility</w:t>
      </w:r>
      <w:r w:rsidR="000112D2" w:rsidRPr="00B31784">
        <w:rPr>
          <w:rFonts w:ascii="Times New Roman" w:hAnsi="Times New Roman"/>
          <w:sz w:val="24"/>
          <w:szCs w:val="24"/>
        </w:rPr>
        <w:t xml:space="preserve"> of vegetation type in the study areas.</w:t>
      </w:r>
    </w:p>
    <w:p w:rsidR="000112D2" w:rsidRPr="00E722E5" w:rsidRDefault="00B529FD" w:rsidP="009704FB">
      <w:pPr>
        <w:pStyle w:val="Heading3"/>
        <w:spacing w:line="480" w:lineRule="auto"/>
        <w:rPr>
          <w:rFonts w:ascii="Times New Roman" w:hAnsi="Times New Roman" w:cs="Times New Roman"/>
          <w:color w:val="auto"/>
          <w:sz w:val="24"/>
          <w:szCs w:val="24"/>
        </w:rPr>
      </w:pPr>
      <w:bookmarkStart w:id="322" w:name="_Toc524951443"/>
      <w:bookmarkStart w:id="323" w:name="_Toc175438860"/>
      <w:r w:rsidRPr="00E722E5">
        <w:rPr>
          <w:rFonts w:ascii="Times New Roman" w:hAnsi="Times New Roman" w:cs="Times New Roman"/>
          <w:color w:val="auto"/>
          <w:sz w:val="24"/>
          <w:szCs w:val="24"/>
        </w:rPr>
        <w:t>5.1.6 Plant parts used fo</w:t>
      </w:r>
      <w:r w:rsidR="005B42C6" w:rsidRPr="00E722E5">
        <w:rPr>
          <w:rFonts w:ascii="Times New Roman" w:hAnsi="Times New Roman" w:cs="Times New Roman"/>
          <w:color w:val="auto"/>
          <w:sz w:val="24"/>
          <w:szCs w:val="24"/>
        </w:rPr>
        <w:t>r</w:t>
      </w:r>
      <w:r w:rsidR="000112D2" w:rsidRPr="00E722E5">
        <w:rPr>
          <w:rFonts w:ascii="Times New Roman" w:hAnsi="Times New Roman" w:cs="Times New Roman"/>
          <w:color w:val="auto"/>
          <w:sz w:val="24"/>
          <w:szCs w:val="24"/>
        </w:rPr>
        <w:t xml:space="preserve"> human and livestock ailment treatment</w:t>
      </w:r>
      <w:bookmarkEnd w:id="322"/>
      <w:bookmarkEnd w:id="323"/>
    </w:p>
    <w:p w:rsidR="000112D2" w:rsidRPr="00B31784" w:rsidRDefault="000112D2" w:rsidP="009704FB">
      <w:pPr>
        <w:tabs>
          <w:tab w:val="left" w:pos="2700"/>
        </w:tabs>
        <w:spacing w:line="480" w:lineRule="auto"/>
        <w:jc w:val="both"/>
        <w:rPr>
          <w:rFonts w:ascii="Times New Roman" w:hAnsi="Times New Roman"/>
          <w:b/>
          <w:sz w:val="24"/>
          <w:szCs w:val="24"/>
        </w:rPr>
      </w:pPr>
      <w:r w:rsidRPr="00B31784">
        <w:rPr>
          <w:rFonts w:ascii="Times New Roman" w:hAnsi="Times New Roman"/>
          <w:sz w:val="24"/>
          <w:szCs w:val="24"/>
        </w:rPr>
        <w:t>Leaves were the most reported plant parts in the preparation of remedies. The preference of leaves to other plant parts could be due to the chemical constituents of leaf for the treatment of human and livesto</w:t>
      </w:r>
      <w:r w:rsidR="00D7372F">
        <w:rPr>
          <w:rFonts w:ascii="Times New Roman" w:hAnsi="Times New Roman"/>
          <w:sz w:val="24"/>
          <w:szCs w:val="24"/>
        </w:rPr>
        <w:t xml:space="preserve">ck </w:t>
      </w:r>
      <w:r w:rsidR="00E126E3">
        <w:rPr>
          <w:rFonts w:ascii="Times New Roman" w:hAnsi="Times New Roman"/>
          <w:sz w:val="24"/>
          <w:szCs w:val="24"/>
        </w:rPr>
        <w:t>diseases.</w:t>
      </w:r>
      <w:r w:rsidR="00E126E3" w:rsidRPr="00B31784">
        <w:rPr>
          <w:rFonts w:ascii="Times New Roman" w:hAnsi="Times New Roman"/>
          <w:sz w:val="24"/>
          <w:szCs w:val="24"/>
        </w:rPr>
        <w:t xml:space="preserve"> Such</w:t>
      </w:r>
      <w:r w:rsidRPr="00B31784">
        <w:rPr>
          <w:rFonts w:ascii="Times New Roman" w:hAnsi="Times New Roman"/>
          <w:sz w:val="24"/>
          <w:szCs w:val="24"/>
        </w:rPr>
        <w:t xml:space="preserve"> wide harvesting of leaves for traditional medicines compared to roots which are important for the survival of plants has less negative influence on the survival and ecological aspects of the plant. However, in this study area root was the second most used part for preparation of traditional medicine; utilization of root parts highly affects sustainability of the original plant. This finding is</w:t>
      </w:r>
      <w:r w:rsidR="008C27BE">
        <w:rPr>
          <w:rFonts w:ascii="Times New Roman" w:hAnsi="Times New Roman"/>
          <w:sz w:val="24"/>
          <w:szCs w:val="24"/>
        </w:rPr>
        <w:t xml:space="preserve"> related</w:t>
      </w:r>
      <w:r w:rsidRPr="00B31784">
        <w:rPr>
          <w:rFonts w:ascii="Times New Roman" w:hAnsi="Times New Roman"/>
          <w:sz w:val="24"/>
          <w:szCs w:val="24"/>
        </w:rPr>
        <w:t xml:space="preserve"> with the results of other </w:t>
      </w:r>
      <w:r w:rsidR="00A73F94" w:rsidRPr="00B31784">
        <w:rPr>
          <w:rFonts w:ascii="Times New Roman" w:hAnsi="Times New Roman"/>
          <w:sz w:val="24"/>
          <w:szCs w:val="24"/>
        </w:rPr>
        <w:t>Ethnomedicinal</w:t>
      </w:r>
      <w:r w:rsidR="00D247B9">
        <w:rPr>
          <w:rFonts w:ascii="Times New Roman" w:hAnsi="Times New Roman"/>
          <w:sz w:val="24"/>
          <w:szCs w:val="24"/>
        </w:rPr>
        <w:t>researchers</w:t>
      </w:r>
      <w:r w:rsidRPr="00B31784">
        <w:rPr>
          <w:rFonts w:ascii="Times New Roman" w:hAnsi="Times New Roman"/>
          <w:sz w:val="24"/>
          <w:szCs w:val="24"/>
        </w:rPr>
        <w:t xml:space="preserve">, Behailu Etana (2010); Demeku Wale (2014) and Etana Tolasa (2007) </w:t>
      </w:r>
      <w:r w:rsidR="006C4E2A">
        <w:rPr>
          <w:rFonts w:ascii="Times New Roman" w:hAnsi="Times New Roman"/>
          <w:sz w:val="24"/>
          <w:szCs w:val="24"/>
        </w:rPr>
        <w:t>Fikiru Ayana (2017)</w:t>
      </w:r>
      <w:r w:rsidRPr="00B31784">
        <w:rPr>
          <w:rFonts w:ascii="Times New Roman" w:hAnsi="Times New Roman"/>
          <w:sz w:val="24"/>
          <w:szCs w:val="24"/>
        </w:rPr>
        <w:t>who reported that leaves were the most cited plant parts used in remedy preparations. In contrast, Fi</w:t>
      </w:r>
      <w:r w:rsidR="00B8470C">
        <w:rPr>
          <w:rFonts w:ascii="Times New Roman" w:hAnsi="Times New Roman"/>
          <w:sz w:val="24"/>
          <w:szCs w:val="24"/>
        </w:rPr>
        <w:t xml:space="preserve">sseha Mesfin </w:t>
      </w:r>
      <w:r w:rsidRPr="00B31784">
        <w:rPr>
          <w:rFonts w:ascii="Times New Roman" w:hAnsi="Times New Roman"/>
          <w:sz w:val="24"/>
          <w:szCs w:val="24"/>
        </w:rPr>
        <w:t>(2007) reported that, roots were the highest proportion in the preparation of traditional medicines</w:t>
      </w:r>
      <w:r w:rsidRPr="00B31784">
        <w:rPr>
          <w:rFonts w:ascii="Times New Roman" w:hAnsi="Times New Roman"/>
          <w:b/>
          <w:sz w:val="24"/>
          <w:szCs w:val="24"/>
        </w:rPr>
        <w:t>.</w:t>
      </w:r>
      <w:bookmarkStart w:id="324" w:name="_Toc519605030"/>
      <w:bookmarkStart w:id="325" w:name="_Toc523885998"/>
    </w:p>
    <w:p w:rsidR="000112D2" w:rsidRPr="00B31784" w:rsidRDefault="000112D2" w:rsidP="009704FB">
      <w:pPr>
        <w:spacing w:line="480" w:lineRule="auto"/>
        <w:jc w:val="both"/>
        <w:rPr>
          <w:rFonts w:ascii="Times New Roman" w:hAnsi="Times New Roman"/>
          <w:sz w:val="24"/>
          <w:szCs w:val="24"/>
        </w:rPr>
      </w:pPr>
      <w:r w:rsidRPr="00B31784">
        <w:rPr>
          <w:rFonts w:ascii="Times New Roman" w:hAnsi="Times New Roman"/>
          <w:sz w:val="24"/>
          <w:szCs w:val="24"/>
        </w:rPr>
        <w:lastRenderedPageBreak/>
        <w:t>The local people use different forms of medicinal plant remedy preparations and applications to treat livestock and human ailments. The preparation vary based on the type of disease treated, the medicinal plants and cites of ailment. In this research the major methods of traditional medicinal preparation forms were found to be through c</w:t>
      </w:r>
      <w:r w:rsidR="00F774D7">
        <w:rPr>
          <w:rFonts w:ascii="Times New Roman" w:hAnsi="Times New Roman"/>
          <w:sz w:val="24"/>
          <w:szCs w:val="24"/>
        </w:rPr>
        <w:t>rushing which accounts for (30</w:t>
      </w:r>
      <w:r w:rsidRPr="00B31784">
        <w:rPr>
          <w:rFonts w:ascii="Times New Roman" w:hAnsi="Times New Roman"/>
          <w:sz w:val="24"/>
          <w:szCs w:val="24"/>
        </w:rPr>
        <w:t>%) followed by squeezi</w:t>
      </w:r>
      <w:r w:rsidR="00E04942">
        <w:rPr>
          <w:rFonts w:ascii="Times New Roman" w:hAnsi="Times New Roman"/>
          <w:sz w:val="24"/>
          <w:szCs w:val="24"/>
        </w:rPr>
        <w:t>ng (2</w:t>
      </w:r>
      <w:r w:rsidR="000D1A9A">
        <w:rPr>
          <w:rFonts w:ascii="Times New Roman" w:hAnsi="Times New Roman"/>
          <w:sz w:val="24"/>
          <w:szCs w:val="24"/>
        </w:rPr>
        <w:t>7</w:t>
      </w:r>
      <w:r w:rsidRPr="00B31784">
        <w:rPr>
          <w:rFonts w:ascii="Times New Roman" w:hAnsi="Times New Roman"/>
          <w:sz w:val="24"/>
          <w:szCs w:val="24"/>
        </w:rPr>
        <w:t xml:space="preserve">%). The result is consistent with Behailu Etana (2010) in which he reported that the principal methods of remedy preparation were through crushing followed by squeezing. In addition, Emiru </w:t>
      </w:r>
      <w:r w:rsidR="00C92555" w:rsidRPr="00B31784">
        <w:rPr>
          <w:rFonts w:ascii="Times New Roman" w:hAnsi="Times New Roman"/>
          <w:sz w:val="24"/>
          <w:szCs w:val="24"/>
        </w:rPr>
        <w:t>Bi</w:t>
      </w:r>
      <w:r w:rsidR="00C92555">
        <w:rPr>
          <w:rFonts w:ascii="Times New Roman" w:hAnsi="Times New Roman"/>
          <w:sz w:val="24"/>
          <w:szCs w:val="24"/>
        </w:rPr>
        <w:t>rhane</w:t>
      </w:r>
      <w:r w:rsidRPr="00B31784">
        <w:rPr>
          <w:rFonts w:ascii="Times New Roman" w:hAnsi="Times New Roman"/>
          <w:i/>
          <w:sz w:val="24"/>
          <w:szCs w:val="24"/>
        </w:rPr>
        <w:t>et al</w:t>
      </w:r>
      <w:r w:rsidRPr="00B31784">
        <w:rPr>
          <w:rFonts w:ascii="Times New Roman" w:hAnsi="Times New Roman"/>
          <w:sz w:val="24"/>
          <w:szCs w:val="24"/>
        </w:rPr>
        <w:t>., (2011) reported that crushing was</w:t>
      </w:r>
      <w:r w:rsidR="00AA51F0">
        <w:rPr>
          <w:rFonts w:ascii="Times New Roman" w:hAnsi="Times New Roman"/>
          <w:sz w:val="24"/>
          <w:szCs w:val="24"/>
        </w:rPr>
        <w:t xml:space="preserve"> th</w:t>
      </w:r>
      <w:r w:rsidR="003971AF">
        <w:rPr>
          <w:rFonts w:ascii="Times New Roman" w:hAnsi="Times New Roman"/>
          <w:sz w:val="24"/>
          <w:szCs w:val="24"/>
        </w:rPr>
        <w:t>e</w:t>
      </w:r>
      <w:r w:rsidRPr="00B31784">
        <w:rPr>
          <w:rFonts w:ascii="Times New Roman" w:hAnsi="Times New Roman"/>
          <w:sz w:val="24"/>
          <w:szCs w:val="24"/>
        </w:rPr>
        <w:t xml:space="preserve"> most frequently used method of preparation.</w:t>
      </w:r>
      <w:bookmarkEnd w:id="324"/>
      <w:bookmarkEnd w:id="325"/>
    </w:p>
    <w:p w:rsidR="005043FF" w:rsidRDefault="000112D2" w:rsidP="009704FB">
      <w:pPr>
        <w:spacing w:line="480" w:lineRule="auto"/>
        <w:jc w:val="both"/>
        <w:rPr>
          <w:rFonts w:ascii="Times New Roman" w:hAnsi="Times New Roman"/>
          <w:sz w:val="24"/>
          <w:szCs w:val="24"/>
        </w:rPr>
      </w:pPr>
      <w:r w:rsidRPr="00B31784">
        <w:rPr>
          <w:rFonts w:ascii="Times New Roman" w:hAnsi="Times New Roman"/>
          <w:sz w:val="24"/>
          <w:szCs w:val="24"/>
        </w:rPr>
        <w:t>Medicinal plants are applied through different routes of administration. In the study area, the most common administration of herbal medi</w:t>
      </w:r>
      <w:r w:rsidR="00C9649D">
        <w:rPr>
          <w:rFonts w:ascii="Times New Roman" w:hAnsi="Times New Roman"/>
          <w:sz w:val="24"/>
          <w:szCs w:val="24"/>
        </w:rPr>
        <w:t>cines were</w:t>
      </w:r>
      <w:r w:rsidR="00061160">
        <w:rPr>
          <w:rFonts w:ascii="Times New Roman" w:hAnsi="Times New Roman"/>
          <w:sz w:val="24"/>
          <w:szCs w:val="24"/>
        </w:rPr>
        <w:t xml:space="preserve"> oral which accounts 47</w:t>
      </w:r>
      <w:r w:rsidRPr="00B31784">
        <w:rPr>
          <w:rFonts w:ascii="Times New Roman" w:hAnsi="Times New Roman"/>
          <w:sz w:val="24"/>
          <w:szCs w:val="24"/>
        </w:rPr>
        <w:t>% followed</w:t>
      </w:r>
      <w:r w:rsidR="004B65AB">
        <w:rPr>
          <w:rFonts w:ascii="Times New Roman" w:hAnsi="Times New Roman"/>
          <w:sz w:val="24"/>
          <w:szCs w:val="24"/>
        </w:rPr>
        <w:t xml:space="preserve"> by derm</w:t>
      </w:r>
      <w:r w:rsidR="00061160">
        <w:rPr>
          <w:rFonts w:ascii="Times New Roman" w:hAnsi="Times New Roman"/>
          <w:sz w:val="24"/>
          <w:szCs w:val="24"/>
        </w:rPr>
        <w:t>al 26</w:t>
      </w:r>
      <w:r w:rsidRPr="00B31784">
        <w:rPr>
          <w:rFonts w:ascii="Times New Roman" w:hAnsi="Times New Roman"/>
          <w:sz w:val="24"/>
          <w:szCs w:val="24"/>
        </w:rPr>
        <w:t xml:space="preserve">%. Similar results were obtained by </w:t>
      </w:r>
      <w:r w:rsidR="003620C1" w:rsidRPr="00B31784">
        <w:rPr>
          <w:rFonts w:ascii="Times New Roman" w:hAnsi="Times New Roman"/>
          <w:sz w:val="24"/>
          <w:szCs w:val="24"/>
        </w:rPr>
        <w:t>Nigussie</w:t>
      </w:r>
      <w:r w:rsidRPr="00B31784">
        <w:rPr>
          <w:rFonts w:ascii="Times New Roman" w:hAnsi="Times New Roman"/>
          <w:sz w:val="24"/>
          <w:szCs w:val="24"/>
        </w:rPr>
        <w:t xml:space="preserve"> Amsalu (2010) who reported that oral administration is the most reported route of administration in </w:t>
      </w:r>
      <w:r w:rsidR="003620C1" w:rsidRPr="00B31784">
        <w:rPr>
          <w:rFonts w:ascii="Times New Roman" w:hAnsi="Times New Roman"/>
          <w:sz w:val="24"/>
          <w:szCs w:val="24"/>
        </w:rPr>
        <w:t>Farta Woreda</w:t>
      </w:r>
      <w:r w:rsidRPr="00B31784">
        <w:rPr>
          <w:rFonts w:ascii="Times New Roman" w:hAnsi="Times New Roman"/>
          <w:sz w:val="24"/>
          <w:szCs w:val="24"/>
        </w:rPr>
        <w:t xml:space="preserve"> East </w:t>
      </w:r>
      <w:r w:rsidR="0008523C" w:rsidRPr="00B31784">
        <w:rPr>
          <w:rFonts w:ascii="Times New Roman" w:hAnsi="Times New Roman"/>
          <w:sz w:val="24"/>
          <w:szCs w:val="24"/>
        </w:rPr>
        <w:t>Wollega</w:t>
      </w:r>
      <w:r w:rsidRPr="00B31784">
        <w:rPr>
          <w:rFonts w:ascii="Times New Roman" w:hAnsi="Times New Roman"/>
          <w:sz w:val="24"/>
          <w:szCs w:val="24"/>
        </w:rPr>
        <w:t>, Oromia Region,Ethiopia. Moreover, this result was inconsistent with Demeku Wale (2014) which reported that the most common administration of herbal medicines was oral which accounted 45% followed by dermal (30%) in East Gojjam, Amhara Region, Ethiopia.</w:t>
      </w:r>
    </w:p>
    <w:p w:rsidR="0004696E" w:rsidRDefault="000112D2" w:rsidP="009704FB">
      <w:pPr>
        <w:spacing w:line="480" w:lineRule="auto"/>
        <w:jc w:val="both"/>
        <w:rPr>
          <w:rFonts w:ascii="Times New Roman" w:hAnsi="Times New Roman"/>
          <w:sz w:val="24"/>
          <w:szCs w:val="24"/>
        </w:rPr>
      </w:pPr>
      <w:r w:rsidRPr="00B31784">
        <w:rPr>
          <w:rFonts w:ascii="Times New Roman" w:hAnsi="Times New Roman"/>
          <w:sz w:val="24"/>
          <w:szCs w:val="24"/>
        </w:rPr>
        <w:t>There is great fear about the dosage taken particularly for human medicines which are taken internally</w:t>
      </w:r>
      <w:r w:rsidRPr="00B31784">
        <w:rPr>
          <w:rFonts w:ascii="Times New Roman" w:hAnsi="Times New Roman"/>
          <w:b/>
          <w:sz w:val="24"/>
          <w:szCs w:val="24"/>
        </w:rPr>
        <w:t>.</w:t>
      </w:r>
      <w:r w:rsidRPr="00B31784">
        <w:rPr>
          <w:rFonts w:ascii="Times New Roman" w:hAnsi="Times New Roman"/>
          <w:sz w:val="24"/>
          <w:szCs w:val="24"/>
        </w:rPr>
        <w:t xml:space="preserve"> In addition, the local people use traditional medicines by using solvents, additives like sugar, honey, tea, coffee and local drinks in most of preparation to make them testy during applying the medicines. These additives have advantages to minimize the bitterness of the medicines. Similarly, Demeku Wale (2014) reported that addit</w:t>
      </w:r>
      <w:r w:rsidR="00EC0682">
        <w:rPr>
          <w:rFonts w:ascii="Times New Roman" w:hAnsi="Times New Roman"/>
          <w:sz w:val="24"/>
          <w:szCs w:val="24"/>
        </w:rPr>
        <w:t xml:space="preserve">ives have advantages to </w:t>
      </w:r>
      <w:r w:rsidR="00E33EC4">
        <w:rPr>
          <w:rFonts w:ascii="Times New Roman" w:hAnsi="Times New Roman"/>
          <w:sz w:val="24"/>
          <w:szCs w:val="24"/>
        </w:rPr>
        <w:t>decrease</w:t>
      </w:r>
      <w:r w:rsidRPr="00B31784">
        <w:rPr>
          <w:rFonts w:ascii="Times New Roman" w:hAnsi="Times New Roman"/>
          <w:sz w:val="24"/>
          <w:szCs w:val="24"/>
        </w:rPr>
        <w:t xml:space="preserve"> the bitterness of the medicines in East Gojjam, Amhara Region, </w:t>
      </w:r>
      <w:r w:rsidR="005043FF" w:rsidRPr="00B31784">
        <w:rPr>
          <w:rFonts w:ascii="Times New Roman" w:hAnsi="Times New Roman"/>
          <w:sz w:val="24"/>
          <w:szCs w:val="24"/>
        </w:rPr>
        <w:t xml:space="preserve">Ethiopia. </w:t>
      </w:r>
    </w:p>
    <w:p w:rsidR="000112D2" w:rsidRPr="0004696E" w:rsidRDefault="005043FF" w:rsidP="009704FB">
      <w:pPr>
        <w:spacing w:line="480" w:lineRule="auto"/>
        <w:jc w:val="both"/>
        <w:rPr>
          <w:rFonts w:ascii="Times New Roman" w:hAnsi="Times New Roman"/>
          <w:sz w:val="24"/>
          <w:szCs w:val="24"/>
        </w:rPr>
      </w:pPr>
      <w:r w:rsidRPr="00B31784">
        <w:rPr>
          <w:rFonts w:ascii="Times New Roman" w:hAnsi="Times New Roman"/>
          <w:sz w:val="24"/>
          <w:szCs w:val="24"/>
        </w:rPr>
        <w:lastRenderedPageBreak/>
        <w:t>General</w:t>
      </w:r>
      <w:r w:rsidR="000112D2" w:rsidRPr="00B31784">
        <w:rPr>
          <w:rFonts w:ascii="Times New Roman" w:hAnsi="Times New Roman"/>
          <w:sz w:val="24"/>
          <w:szCs w:val="24"/>
        </w:rPr>
        <w:t xml:space="preserve"> malaise was found to </w:t>
      </w:r>
      <w:r w:rsidRPr="00B31784">
        <w:rPr>
          <w:rFonts w:ascii="Times New Roman" w:hAnsi="Times New Roman"/>
          <w:sz w:val="24"/>
          <w:szCs w:val="24"/>
        </w:rPr>
        <w:t>be treated</w:t>
      </w:r>
      <w:r w:rsidR="000112D2" w:rsidRPr="00B31784">
        <w:rPr>
          <w:rFonts w:ascii="Times New Roman" w:hAnsi="Times New Roman"/>
          <w:sz w:val="24"/>
          <w:szCs w:val="24"/>
        </w:rPr>
        <w:t xml:space="preserve"> using large number of medicinal plants (10 species) followed by evil eye (7species).The fact that the above ranked diseases being treated by a number of species is </w:t>
      </w:r>
      <w:r w:rsidR="00B51142" w:rsidRPr="00B31784">
        <w:rPr>
          <w:rFonts w:ascii="Times New Roman" w:hAnsi="Times New Roman"/>
          <w:sz w:val="24"/>
          <w:szCs w:val="24"/>
        </w:rPr>
        <w:t>joined</w:t>
      </w:r>
      <w:r w:rsidR="000112D2" w:rsidRPr="00B31784">
        <w:rPr>
          <w:rFonts w:ascii="Times New Roman" w:hAnsi="Times New Roman"/>
          <w:sz w:val="24"/>
          <w:szCs w:val="24"/>
        </w:rPr>
        <w:t xml:space="preserve"> with the frequent occurrence of the diseases and ease of accessibility of plant species for treatment. In turn, these factors widen the popularity of these species among the informants and indigenous knowledge for treating these diseases. This indicates that given medicinal plants could be used for treatment of several human and livestock </w:t>
      </w:r>
      <w:r w:rsidR="000112D2" w:rsidRPr="0004696E">
        <w:rPr>
          <w:rFonts w:ascii="Times New Roman" w:hAnsi="Times New Roman"/>
          <w:sz w:val="24"/>
          <w:szCs w:val="24"/>
        </w:rPr>
        <w:t>ailment</w:t>
      </w:r>
      <w:r w:rsidR="00A45A55" w:rsidRPr="0004696E">
        <w:rPr>
          <w:rFonts w:ascii="Times New Roman" w:hAnsi="Times New Roman"/>
          <w:sz w:val="24"/>
          <w:szCs w:val="24"/>
        </w:rPr>
        <w:t>s</w:t>
      </w:r>
      <w:r w:rsidR="000112D2" w:rsidRPr="0004696E">
        <w:rPr>
          <w:rFonts w:ascii="Times New Roman" w:hAnsi="Times New Roman"/>
          <w:sz w:val="24"/>
          <w:szCs w:val="24"/>
        </w:rPr>
        <w:t>andthe</w:t>
      </w:r>
      <w:r w:rsidR="008A0D08" w:rsidRPr="0004696E">
        <w:rPr>
          <w:rFonts w:ascii="Times New Roman" w:hAnsi="Times New Roman"/>
          <w:sz w:val="24"/>
          <w:szCs w:val="24"/>
        </w:rPr>
        <w:t>treatment</w:t>
      </w:r>
      <w:r w:rsidR="000112D2" w:rsidRPr="0004696E">
        <w:rPr>
          <w:rFonts w:ascii="Times New Roman" w:hAnsi="Times New Roman"/>
          <w:sz w:val="24"/>
          <w:szCs w:val="24"/>
        </w:rPr>
        <w:t>of</w:t>
      </w:r>
      <w:r w:rsidR="008A0D08" w:rsidRPr="0004696E">
        <w:rPr>
          <w:rFonts w:ascii="Times New Roman" w:hAnsi="Times New Roman"/>
          <w:sz w:val="24"/>
          <w:szCs w:val="24"/>
        </w:rPr>
        <w:t>ailmentsusingdifferent</w:t>
      </w:r>
      <w:r w:rsidR="00EB5B3E" w:rsidRPr="0004696E">
        <w:rPr>
          <w:rFonts w:ascii="Times New Roman" w:hAnsi="Times New Roman"/>
          <w:sz w:val="24"/>
          <w:szCs w:val="24"/>
        </w:rPr>
        <w:t>plant species</w:t>
      </w:r>
      <w:r w:rsidR="000112D2" w:rsidRPr="0004696E">
        <w:rPr>
          <w:rFonts w:ascii="Times New Roman" w:hAnsi="Times New Roman"/>
          <w:sz w:val="24"/>
          <w:szCs w:val="24"/>
        </w:rPr>
        <w:t>Similarly</w:t>
      </w:r>
      <w:r w:rsidR="008A0D08" w:rsidRPr="0004696E">
        <w:rPr>
          <w:rFonts w:ascii="Times New Roman" w:hAnsi="Times New Roman"/>
          <w:sz w:val="24"/>
          <w:szCs w:val="24"/>
        </w:rPr>
        <w:t>,(Mohammed</w:t>
      </w:r>
      <w:r w:rsidR="000112D2" w:rsidRPr="0004696E">
        <w:rPr>
          <w:rFonts w:ascii="Times New Roman" w:hAnsi="Times New Roman"/>
          <w:sz w:val="24"/>
          <w:szCs w:val="24"/>
        </w:rPr>
        <w:t>A</w:t>
      </w:r>
      <w:r w:rsidR="008A0D08" w:rsidRPr="0004696E">
        <w:rPr>
          <w:rFonts w:ascii="Times New Roman" w:hAnsi="Times New Roman"/>
          <w:sz w:val="24"/>
          <w:szCs w:val="24"/>
        </w:rPr>
        <w:t>defa, 2009andBehailuEtana,2010</w:t>
      </w:r>
      <w:r w:rsidR="000112D2" w:rsidRPr="0004696E">
        <w:rPr>
          <w:rFonts w:ascii="Times New Roman" w:hAnsi="Times New Roman"/>
          <w:sz w:val="24"/>
          <w:szCs w:val="24"/>
        </w:rPr>
        <w:t>) have reported that a single ailment is treated by two or more plant species.</w:t>
      </w:r>
    </w:p>
    <w:p w:rsidR="000112D2" w:rsidRPr="0017690A" w:rsidRDefault="000112D2" w:rsidP="009704FB">
      <w:pPr>
        <w:pStyle w:val="Heading3"/>
        <w:spacing w:line="480" w:lineRule="auto"/>
        <w:rPr>
          <w:rFonts w:ascii="Times New Roman" w:hAnsi="Times New Roman" w:cs="Times New Roman"/>
          <w:color w:val="auto"/>
          <w:sz w:val="24"/>
          <w:szCs w:val="24"/>
        </w:rPr>
      </w:pPr>
      <w:bookmarkStart w:id="326" w:name="_Toc524951444"/>
      <w:bookmarkStart w:id="327" w:name="_Toc175438861"/>
      <w:r w:rsidRPr="0017690A">
        <w:rPr>
          <w:rFonts w:ascii="Times New Roman" w:hAnsi="Times New Roman" w:cs="Times New Roman"/>
          <w:color w:val="auto"/>
          <w:sz w:val="24"/>
          <w:szCs w:val="24"/>
        </w:rPr>
        <w:t>5.1.7 Informant consensus of medicinal plant use report</w:t>
      </w:r>
      <w:bookmarkEnd w:id="326"/>
      <w:bookmarkEnd w:id="327"/>
    </w:p>
    <w:p w:rsidR="00CE0807" w:rsidRDefault="000112D2" w:rsidP="004A6410">
      <w:pPr>
        <w:spacing w:line="480" w:lineRule="auto"/>
        <w:jc w:val="both"/>
        <w:rPr>
          <w:rFonts w:ascii="Times New Roman" w:hAnsi="Times New Roman"/>
          <w:sz w:val="24"/>
          <w:szCs w:val="24"/>
        </w:rPr>
      </w:pPr>
      <w:r w:rsidRPr="00B31784">
        <w:rPr>
          <w:rFonts w:ascii="Times New Roman" w:hAnsi="Times New Roman"/>
          <w:sz w:val="24"/>
          <w:szCs w:val="24"/>
        </w:rPr>
        <w:t>In the study area10 medicinal plants were found popular than the others, in view of that,</w:t>
      </w:r>
      <w:r w:rsidRPr="00B31784">
        <w:rPr>
          <w:rFonts w:ascii="Times New Roman" w:hAnsi="Times New Roman"/>
          <w:i/>
          <w:sz w:val="24"/>
          <w:szCs w:val="24"/>
        </w:rPr>
        <w:t xml:space="preserve"> Zehneria scabra</w:t>
      </w:r>
      <w:r w:rsidRPr="00B31784">
        <w:rPr>
          <w:rFonts w:ascii="Times New Roman" w:hAnsi="Times New Roman"/>
          <w:sz w:val="24"/>
          <w:szCs w:val="24"/>
        </w:rPr>
        <w:t xml:space="preserve"> took the le</w:t>
      </w:r>
      <w:r w:rsidR="00DD1BAE">
        <w:rPr>
          <w:rFonts w:ascii="Times New Roman" w:hAnsi="Times New Roman"/>
          <w:sz w:val="24"/>
          <w:szCs w:val="24"/>
        </w:rPr>
        <w:t>ad first where it was cited by 7</w:t>
      </w:r>
      <w:r w:rsidRPr="00B31784">
        <w:rPr>
          <w:rFonts w:ascii="Times New Roman" w:hAnsi="Times New Roman"/>
          <w:sz w:val="24"/>
          <w:szCs w:val="24"/>
        </w:rPr>
        <w:t>0 informants for its med</w:t>
      </w:r>
      <w:r w:rsidR="00AE3B7C">
        <w:rPr>
          <w:rFonts w:ascii="Times New Roman" w:hAnsi="Times New Roman"/>
          <w:sz w:val="24"/>
          <w:szCs w:val="24"/>
        </w:rPr>
        <w:t>icinal value to treat ailments.</w:t>
      </w:r>
      <w:r w:rsidR="009A33F5" w:rsidRPr="00B31784">
        <w:rPr>
          <w:rFonts w:ascii="Times New Roman" w:hAnsi="Times New Roman"/>
          <w:sz w:val="24"/>
          <w:szCs w:val="24"/>
        </w:rPr>
        <w:t>Where</w:t>
      </w:r>
      <w:r w:rsidR="009A33F5">
        <w:rPr>
          <w:rFonts w:ascii="Times New Roman" w:hAnsi="Times New Roman"/>
          <w:sz w:val="24"/>
          <w:szCs w:val="24"/>
        </w:rPr>
        <w:t>as</w:t>
      </w:r>
      <w:r w:rsidR="000775DF">
        <w:rPr>
          <w:rFonts w:ascii="Times New Roman" w:hAnsi="Times New Roman"/>
          <w:sz w:val="24"/>
          <w:szCs w:val="24"/>
        </w:rPr>
        <w:t xml:space="preserve">, </w:t>
      </w:r>
      <w:r w:rsidRPr="00B31784">
        <w:rPr>
          <w:rFonts w:ascii="Times New Roman" w:hAnsi="Times New Roman"/>
          <w:bCs/>
          <w:i/>
          <w:iCs/>
          <w:sz w:val="24"/>
          <w:szCs w:val="24"/>
        </w:rPr>
        <w:t>Ocimumlamiifolium</w:t>
      </w:r>
      <w:r w:rsidR="00DD1BAE">
        <w:rPr>
          <w:rFonts w:ascii="Times New Roman" w:hAnsi="Times New Roman"/>
          <w:sz w:val="24"/>
          <w:szCs w:val="24"/>
        </w:rPr>
        <w:t xml:space="preserve">was cited by </w:t>
      </w:r>
      <w:r w:rsidRPr="00B31784">
        <w:rPr>
          <w:rFonts w:ascii="Times New Roman" w:hAnsi="Times New Roman"/>
          <w:sz w:val="24"/>
          <w:szCs w:val="24"/>
        </w:rPr>
        <w:t>6</w:t>
      </w:r>
      <w:r w:rsidR="00DD1BAE">
        <w:rPr>
          <w:rFonts w:ascii="Times New Roman" w:hAnsi="Times New Roman"/>
          <w:sz w:val="24"/>
          <w:szCs w:val="24"/>
        </w:rPr>
        <w:t>0</w:t>
      </w:r>
      <w:r w:rsidRPr="00B31784">
        <w:rPr>
          <w:rFonts w:ascii="Times New Roman" w:hAnsi="Times New Roman"/>
          <w:sz w:val="24"/>
          <w:szCs w:val="24"/>
        </w:rPr>
        <w:t xml:space="preserve"> informants for their medicinal value. In the contrast, Endalew Amenu (2007)</w:t>
      </w:r>
      <w:r w:rsidR="00F61B45">
        <w:rPr>
          <w:rFonts w:ascii="Times New Roman" w:hAnsi="Times New Roman"/>
          <w:sz w:val="24"/>
          <w:szCs w:val="24"/>
        </w:rPr>
        <w:t xml:space="preserve"> reported that</w:t>
      </w:r>
      <w:r w:rsidRPr="00B31784">
        <w:rPr>
          <w:rFonts w:ascii="Times New Roman" w:hAnsi="Times New Roman"/>
          <w:bCs/>
          <w:i/>
          <w:iCs/>
          <w:sz w:val="24"/>
          <w:szCs w:val="24"/>
        </w:rPr>
        <w:t>Ocimumlamiifolium</w:t>
      </w:r>
      <w:r w:rsidRPr="00B31784">
        <w:rPr>
          <w:rFonts w:ascii="Times New Roman" w:hAnsi="Times New Roman"/>
          <w:sz w:val="24"/>
          <w:szCs w:val="24"/>
        </w:rPr>
        <w:t xml:space="preserve"> took the lead first where it was cited by 64 (88.8%) informants for i</w:t>
      </w:r>
      <w:r w:rsidR="009F0036">
        <w:rPr>
          <w:rFonts w:ascii="Times New Roman" w:hAnsi="Times New Roman"/>
          <w:sz w:val="24"/>
          <w:szCs w:val="24"/>
        </w:rPr>
        <w:t>ts medicinal value followed by</w:t>
      </w:r>
      <w:r w:rsidRPr="00B31784">
        <w:rPr>
          <w:rFonts w:ascii="Times New Roman" w:hAnsi="Times New Roman"/>
          <w:i/>
          <w:sz w:val="24"/>
          <w:szCs w:val="24"/>
        </w:rPr>
        <w:t>Allium sativum</w:t>
      </w:r>
      <w:r w:rsidRPr="00B31784">
        <w:rPr>
          <w:rFonts w:ascii="Times New Roman" w:hAnsi="Times New Roman"/>
          <w:sz w:val="24"/>
          <w:szCs w:val="24"/>
        </w:rPr>
        <w:t xml:space="preserve"> cited by 62 (86%) in Chelya Woreda, West Shewa, </w:t>
      </w:r>
      <w:r w:rsidR="009F0036" w:rsidRPr="00B31784">
        <w:rPr>
          <w:rFonts w:ascii="Times New Roman" w:hAnsi="Times New Roman"/>
          <w:sz w:val="24"/>
          <w:szCs w:val="24"/>
        </w:rPr>
        <w:t>EthiopiaPreference</w:t>
      </w:r>
      <w:r w:rsidRPr="00B31784">
        <w:rPr>
          <w:rFonts w:ascii="Times New Roman" w:hAnsi="Times New Roman"/>
          <w:sz w:val="24"/>
          <w:szCs w:val="24"/>
        </w:rPr>
        <w:t xml:space="preserve"> ranking for six medicinal plants used to treat Evil eye shown that</w:t>
      </w:r>
      <w:r w:rsidRPr="00B31784">
        <w:rPr>
          <w:rFonts w:ascii="Times New Roman" w:hAnsi="Times New Roman"/>
          <w:i/>
          <w:sz w:val="24"/>
          <w:szCs w:val="24"/>
        </w:rPr>
        <w:t xml:space="preserve"> Echinops kebericho</w:t>
      </w:r>
      <w:r w:rsidRPr="00B31784">
        <w:rPr>
          <w:rFonts w:ascii="Times New Roman" w:hAnsi="Times New Roman"/>
          <w:sz w:val="24"/>
          <w:szCs w:val="24"/>
        </w:rPr>
        <w:t xml:space="preserve"> ranked first and hence the most effective medicinal plant to cure Evil eye. The second and third most preferred medicinal plant against this disease </w:t>
      </w:r>
      <w:r w:rsidR="00F61B45">
        <w:rPr>
          <w:rFonts w:ascii="Times New Roman" w:hAnsi="Times New Roman"/>
          <w:sz w:val="24"/>
          <w:szCs w:val="24"/>
        </w:rPr>
        <w:t>were</w:t>
      </w:r>
      <w:r w:rsidRPr="00B31784">
        <w:rPr>
          <w:rFonts w:ascii="Times New Roman" w:hAnsi="Times New Roman"/>
          <w:i/>
          <w:sz w:val="24"/>
          <w:szCs w:val="24"/>
        </w:rPr>
        <w:t xml:space="preserve">Artemisia afra </w:t>
      </w:r>
      <w:r w:rsidRPr="00B31784">
        <w:rPr>
          <w:rFonts w:ascii="Times New Roman" w:hAnsi="Times New Roman"/>
          <w:sz w:val="24"/>
          <w:szCs w:val="24"/>
        </w:rPr>
        <w:t>and</w:t>
      </w:r>
      <w:r w:rsidRPr="00B31784">
        <w:rPr>
          <w:rFonts w:ascii="Times New Roman" w:hAnsi="Times New Roman"/>
          <w:i/>
          <w:sz w:val="24"/>
          <w:szCs w:val="24"/>
        </w:rPr>
        <w:t xml:space="preserve"> Ruta chalepensis.</w:t>
      </w:r>
      <w:r w:rsidRPr="00B31784">
        <w:rPr>
          <w:rFonts w:ascii="Times New Roman" w:hAnsi="Times New Roman"/>
          <w:sz w:val="24"/>
          <w:szCs w:val="24"/>
        </w:rPr>
        <w:t xml:space="preserve"> But, Endalew Amenu (2007) reported that </w:t>
      </w:r>
      <w:r w:rsidRPr="00B31784">
        <w:rPr>
          <w:rFonts w:ascii="Times New Roman" w:hAnsi="Times New Roman"/>
          <w:i/>
          <w:sz w:val="24"/>
          <w:szCs w:val="24"/>
        </w:rPr>
        <w:t>Pterolobium stellatum</w:t>
      </w:r>
      <w:r w:rsidRPr="00B31784">
        <w:rPr>
          <w:rFonts w:ascii="Times New Roman" w:hAnsi="Times New Roman"/>
          <w:sz w:val="24"/>
          <w:szCs w:val="24"/>
        </w:rPr>
        <w:t xml:space="preserve"> was ranked first to cure Evil eye in Chelya Woreda, West Shewa, and Ethiopia.</w:t>
      </w:r>
    </w:p>
    <w:p w:rsidR="000112D2" w:rsidRPr="00B31784" w:rsidRDefault="000112D2" w:rsidP="009704FB">
      <w:pPr>
        <w:spacing w:line="480" w:lineRule="auto"/>
        <w:jc w:val="both"/>
        <w:rPr>
          <w:rFonts w:ascii="Times New Roman" w:hAnsi="Times New Roman"/>
          <w:sz w:val="24"/>
          <w:szCs w:val="24"/>
        </w:rPr>
      </w:pPr>
      <w:r w:rsidRPr="00B31784">
        <w:rPr>
          <w:rFonts w:ascii="Times New Roman" w:hAnsi="Times New Roman"/>
          <w:sz w:val="24"/>
          <w:szCs w:val="24"/>
        </w:rPr>
        <w:t>Informants evaluate their relative importance to the people and the extent of the existing threats related to their use values</w:t>
      </w:r>
      <w:r w:rsidRPr="00B31784">
        <w:rPr>
          <w:rFonts w:ascii="Times New Roman" w:eastAsia="Times New Roman" w:hAnsi="Times New Roman"/>
          <w:sz w:val="24"/>
          <w:szCs w:val="24"/>
        </w:rPr>
        <w:t>.</w:t>
      </w:r>
      <w:r w:rsidRPr="00B31784">
        <w:rPr>
          <w:rFonts w:ascii="Times New Roman" w:hAnsi="Times New Roman"/>
          <w:sz w:val="24"/>
          <w:szCs w:val="24"/>
        </w:rPr>
        <w:t xml:space="preserve"> The results of the direct matrix ranking revealed that</w:t>
      </w:r>
      <w:r w:rsidRPr="00B31784">
        <w:rPr>
          <w:rFonts w:ascii="Times New Roman" w:eastAsia="Times New Roman" w:hAnsi="Times New Roman"/>
          <w:i/>
          <w:sz w:val="24"/>
          <w:szCs w:val="24"/>
        </w:rPr>
        <w:t xml:space="preserve">Eucalyptus </w:t>
      </w:r>
      <w:r w:rsidRPr="00B31784">
        <w:rPr>
          <w:rFonts w:ascii="Times New Roman" w:eastAsia="Times New Roman" w:hAnsi="Times New Roman"/>
          <w:i/>
          <w:sz w:val="24"/>
          <w:szCs w:val="24"/>
        </w:rPr>
        <w:lastRenderedPageBreak/>
        <w:t>globulus</w:t>
      </w:r>
      <w:r w:rsidRPr="00B31784">
        <w:rPr>
          <w:rFonts w:ascii="Times New Roman" w:hAnsi="Times New Roman"/>
          <w:sz w:val="24"/>
          <w:szCs w:val="24"/>
        </w:rPr>
        <w:t xml:space="preserve"> ranked first and hence it is the most preferred plant by people for various uses and the most threatened species. This scarcity is due to over harvesting of</w:t>
      </w:r>
      <w:r w:rsidRPr="00B31784">
        <w:rPr>
          <w:rFonts w:ascii="Times New Roman" w:eastAsia="Times New Roman" w:hAnsi="Times New Roman"/>
          <w:i/>
          <w:sz w:val="24"/>
          <w:szCs w:val="24"/>
        </w:rPr>
        <w:t>Eucalyptus globulus</w:t>
      </w:r>
      <w:r w:rsidRPr="00B31784">
        <w:rPr>
          <w:rFonts w:ascii="Times New Roman" w:hAnsi="Times New Roman"/>
          <w:sz w:val="24"/>
          <w:szCs w:val="24"/>
        </w:rPr>
        <w:t xml:space="preserve"> for not only medicinal but also for other uses like construction, fire wood </w:t>
      </w:r>
      <w:r w:rsidR="004D39F8">
        <w:rPr>
          <w:rFonts w:ascii="Times New Roman" w:hAnsi="Times New Roman"/>
          <w:sz w:val="24"/>
          <w:szCs w:val="24"/>
        </w:rPr>
        <w:t xml:space="preserve">furniture </w:t>
      </w:r>
      <w:r w:rsidRPr="00B31784">
        <w:rPr>
          <w:rFonts w:ascii="Times New Roman" w:hAnsi="Times New Roman"/>
          <w:sz w:val="24"/>
          <w:szCs w:val="24"/>
        </w:rPr>
        <w:t>etc</w:t>
      </w:r>
      <w:r w:rsidRPr="00B31784">
        <w:rPr>
          <w:rFonts w:ascii="Times New Roman" w:hAnsi="Times New Roman"/>
          <w:i/>
          <w:sz w:val="24"/>
          <w:szCs w:val="24"/>
        </w:rPr>
        <w:t>.</w:t>
      </w:r>
      <w:r w:rsidRPr="00B31784">
        <w:rPr>
          <w:rFonts w:ascii="Times New Roman" w:hAnsi="Times New Roman"/>
          <w:sz w:val="24"/>
          <w:szCs w:val="24"/>
        </w:rPr>
        <w:t xml:space="preserve"> Even thou</w:t>
      </w:r>
      <w:r w:rsidRPr="00B31784">
        <w:rPr>
          <w:rFonts w:ascii="Times New Roman" w:eastAsia="Times New Roman" w:hAnsi="Times New Roman"/>
          <w:sz w:val="24"/>
          <w:szCs w:val="24"/>
        </w:rPr>
        <w:t xml:space="preserve">gh </w:t>
      </w:r>
      <w:r w:rsidRPr="00B31784">
        <w:rPr>
          <w:rFonts w:ascii="Times New Roman" w:hAnsi="Times New Roman"/>
          <w:sz w:val="24"/>
          <w:szCs w:val="24"/>
        </w:rPr>
        <w:t>the rank is given, all of the species p</w:t>
      </w:r>
      <w:r w:rsidR="00CE0807">
        <w:rPr>
          <w:rFonts w:ascii="Times New Roman" w:hAnsi="Times New Roman"/>
          <w:sz w:val="24"/>
          <w:szCs w:val="24"/>
        </w:rPr>
        <w:t>articularly the top ranked ones</w:t>
      </w:r>
      <w:r w:rsidRPr="00B31784">
        <w:rPr>
          <w:rFonts w:ascii="Times New Roman" w:hAnsi="Times New Roman"/>
          <w:sz w:val="24"/>
          <w:szCs w:val="24"/>
        </w:rPr>
        <w:t xml:space="preserve"> face a question of sur</w:t>
      </w:r>
      <w:r w:rsidR="009F2F1E">
        <w:rPr>
          <w:rFonts w:ascii="Times New Roman" w:hAnsi="Times New Roman"/>
          <w:sz w:val="24"/>
          <w:szCs w:val="24"/>
        </w:rPr>
        <w:t>vival in the long term because,</w:t>
      </w:r>
      <w:r w:rsidRPr="00B31784">
        <w:rPr>
          <w:rFonts w:ascii="Times New Roman" w:hAnsi="Times New Roman"/>
          <w:sz w:val="24"/>
          <w:szCs w:val="24"/>
        </w:rPr>
        <w:t xml:space="preserve"> each activities of people in the society depends</w:t>
      </w:r>
      <w:r w:rsidR="004D39F8">
        <w:rPr>
          <w:rFonts w:ascii="Times New Roman" w:hAnsi="Times New Roman"/>
          <w:sz w:val="24"/>
          <w:szCs w:val="24"/>
        </w:rPr>
        <w:t xml:space="preserve"> on these species.</w:t>
      </w:r>
      <w:r w:rsidRPr="00B31784">
        <w:rPr>
          <w:rFonts w:ascii="Times New Roman" w:hAnsi="Times New Roman"/>
          <w:sz w:val="24"/>
          <w:szCs w:val="24"/>
        </w:rPr>
        <w:t xml:space="preserve"> Some plant species that were used for food, spices and fumigation were marketable. This result agreed with the study reported by Eskedar Abebe (2011) in Debark wereda North Gonder Ethiopia and Getu Alemayehu (2010) in Minjar Shenkora district. Fidelity level was calculated for medicinal plants used to treat </w:t>
      </w:r>
      <w:r w:rsidRPr="00B31784">
        <w:rPr>
          <w:rFonts w:ascii="Times New Roman" w:eastAsia="Times New Roman" w:hAnsi="Times New Roman"/>
          <w:sz w:val="24"/>
          <w:szCs w:val="24"/>
        </w:rPr>
        <w:t>Dandruff and Hypertension. The result revealed that</w:t>
      </w:r>
      <w:r w:rsidRPr="00B31784">
        <w:rPr>
          <w:rFonts w:ascii="Times New Roman" w:eastAsia="Times New Roman" w:hAnsi="Times New Roman"/>
          <w:i/>
          <w:sz w:val="24"/>
          <w:szCs w:val="24"/>
        </w:rPr>
        <w:t>, Datura stramonium</w:t>
      </w:r>
      <w:r w:rsidR="00D0197D">
        <w:rPr>
          <w:rFonts w:ascii="Times New Roman" w:eastAsia="Times New Roman" w:hAnsi="Times New Roman"/>
          <w:sz w:val="24"/>
          <w:szCs w:val="24"/>
        </w:rPr>
        <w:t>(.63</w:t>
      </w:r>
      <w:r w:rsidR="009F2F1E" w:rsidRPr="00BD6A52">
        <w:rPr>
          <w:rFonts w:ascii="Times New Roman" w:eastAsia="Times New Roman" w:hAnsi="Times New Roman"/>
          <w:sz w:val="24"/>
          <w:szCs w:val="24"/>
        </w:rPr>
        <w:t>%</w:t>
      </w:r>
      <w:r w:rsidR="004D39F8" w:rsidRPr="00BD6A52">
        <w:rPr>
          <w:rFonts w:ascii="Times New Roman" w:eastAsia="Times New Roman" w:hAnsi="Times New Roman"/>
          <w:sz w:val="24"/>
          <w:szCs w:val="24"/>
        </w:rPr>
        <w:t>)</w:t>
      </w:r>
      <w:r w:rsidR="004D39F8" w:rsidRPr="00B31784">
        <w:rPr>
          <w:rStyle w:val="CommentReference"/>
          <w:rFonts w:ascii="Times New Roman" w:hAnsi="Times New Roman"/>
          <w:sz w:val="24"/>
          <w:szCs w:val="24"/>
        </w:rPr>
        <w:t xml:space="preserve"> and</w:t>
      </w:r>
      <w:r w:rsidR="006511FD" w:rsidRPr="00DA6C17">
        <w:rPr>
          <w:rFonts w:ascii="Times New Roman" w:eastAsia="Times New Roman" w:hAnsi="Times New Roman"/>
          <w:i/>
          <w:sz w:val="24"/>
          <w:szCs w:val="24"/>
        </w:rPr>
        <w:t>Dorstenia barnimiana</w:t>
      </w:r>
      <w:r w:rsidR="009E5EF8" w:rsidRPr="00BD6A52">
        <w:rPr>
          <w:rFonts w:ascii="Times New Roman" w:eastAsia="Times New Roman" w:hAnsi="Times New Roman"/>
          <w:sz w:val="24"/>
          <w:szCs w:val="24"/>
        </w:rPr>
        <w:t>(</w:t>
      </w:r>
      <w:r w:rsidR="009F2F1E" w:rsidRPr="00BD6A52">
        <w:rPr>
          <w:rFonts w:ascii="Times New Roman" w:eastAsia="Times New Roman" w:hAnsi="Times New Roman"/>
          <w:sz w:val="24"/>
          <w:szCs w:val="24"/>
        </w:rPr>
        <w:t>.66%)</w:t>
      </w:r>
      <w:r w:rsidRPr="00B31784">
        <w:rPr>
          <w:rFonts w:ascii="Times New Roman" w:eastAsia="Times New Roman" w:hAnsi="Times New Roman"/>
          <w:sz w:val="24"/>
          <w:szCs w:val="24"/>
        </w:rPr>
        <w:t xml:space="preserve"> have the highest medicinal</w:t>
      </w:r>
      <w:r w:rsidR="0023794F">
        <w:rPr>
          <w:rFonts w:ascii="Times New Roman" w:eastAsia="Times New Roman" w:hAnsi="Times New Roman"/>
          <w:sz w:val="24"/>
          <w:szCs w:val="24"/>
        </w:rPr>
        <w:t xml:space="preserve"> value against Dandruff</w:t>
      </w:r>
      <w:r w:rsidRPr="00B31784">
        <w:rPr>
          <w:rFonts w:ascii="Times New Roman" w:eastAsia="Times New Roman" w:hAnsi="Times New Roman"/>
          <w:sz w:val="24"/>
          <w:szCs w:val="24"/>
        </w:rPr>
        <w:t xml:space="preserve"> and Hypertension respectively.</w:t>
      </w:r>
    </w:p>
    <w:p w:rsidR="000112D2" w:rsidRPr="00BC0F84" w:rsidRDefault="000112D2" w:rsidP="0009183C">
      <w:pPr>
        <w:pStyle w:val="Heading3"/>
        <w:spacing w:line="480" w:lineRule="auto"/>
        <w:rPr>
          <w:rFonts w:ascii="Times New Roman" w:hAnsi="Times New Roman" w:cs="Times New Roman"/>
          <w:color w:val="auto"/>
          <w:sz w:val="24"/>
          <w:szCs w:val="24"/>
        </w:rPr>
      </w:pPr>
      <w:bookmarkStart w:id="328" w:name="_Toc524951445"/>
      <w:bookmarkStart w:id="329" w:name="_Toc175438862"/>
      <w:r w:rsidRPr="00BC0F84">
        <w:rPr>
          <w:rFonts w:ascii="Times New Roman" w:hAnsi="Times New Roman" w:cs="Times New Roman"/>
          <w:color w:val="auto"/>
          <w:sz w:val="24"/>
          <w:szCs w:val="24"/>
        </w:rPr>
        <w:t>5.1.8 Threats and Conservation practice of Ethnomedicinal plants in the study area</w:t>
      </w:r>
      <w:bookmarkEnd w:id="328"/>
      <w:bookmarkEnd w:id="329"/>
    </w:p>
    <w:p w:rsidR="000112D2" w:rsidRPr="00B31784" w:rsidRDefault="000112D2" w:rsidP="0009183C">
      <w:pPr>
        <w:spacing w:line="480" w:lineRule="auto"/>
        <w:jc w:val="both"/>
        <w:rPr>
          <w:rFonts w:ascii="Times New Roman" w:hAnsi="Times New Roman"/>
          <w:sz w:val="24"/>
          <w:szCs w:val="24"/>
        </w:rPr>
      </w:pPr>
      <w:r w:rsidRPr="00B31784">
        <w:rPr>
          <w:rFonts w:ascii="Times New Roman" w:hAnsi="Times New Roman"/>
          <w:sz w:val="24"/>
          <w:szCs w:val="24"/>
        </w:rPr>
        <w:t xml:space="preserve">The most mentioned threats to medicinal plants of the study area were agricultural expansion. </w:t>
      </w:r>
      <w:r w:rsidR="005173E1" w:rsidRPr="00B31784">
        <w:rPr>
          <w:rFonts w:ascii="Times New Roman" w:hAnsi="Times New Roman"/>
          <w:sz w:val="24"/>
          <w:szCs w:val="24"/>
        </w:rPr>
        <w:t>Related</w:t>
      </w:r>
      <w:r w:rsidRPr="00B31784">
        <w:rPr>
          <w:rFonts w:ascii="Times New Roman" w:hAnsi="Times New Roman"/>
          <w:sz w:val="24"/>
          <w:szCs w:val="24"/>
        </w:rPr>
        <w:t xml:space="preserve"> results were obtained in different investigations in Ethiopia. For </w:t>
      </w:r>
      <w:r w:rsidR="00760942" w:rsidRPr="00B31784">
        <w:rPr>
          <w:rFonts w:ascii="Times New Roman" w:hAnsi="Times New Roman"/>
          <w:sz w:val="24"/>
          <w:szCs w:val="24"/>
        </w:rPr>
        <w:t>example</w:t>
      </w:r>
      <w:r w:rsidRPr="00B31784">
        <w:rPr>
          <w:rFonts w:ascii="Times New Roman" w:hAnsi="Times New Roman"/>
          <w:sz w:val="24"/>
          <w:szCs w:val="24"/>
        </w:rPr>
        <w:t>, Behailu Etana (2010) showed that the need for agricultural land is the most threatened factors in Goma district. Similarly Seyani &amp;C</w:t>
      </w:r>
      <w:r w:rsidRPr="00B31784">
        <w:rPr>
          <w:rFonts w:ascii="Times New Roman" w:eastAsia="Times New Roman" w:hAnsi="Times New Roman"/>
          <w:sz w:val="24"/>
          <w:szCs w:val="24"/>
        </w:rPr>
        <w:t>hikuni (1997) reported that, the world is losing plants every minute due to deforestation for agriculture, firewood, construction materials, over browsing and &amp;drought.</w:t>
      </w:r>
    </w:p>
    <w:p w:rsidR="00746B7C" w:rsidRDefault="000112D2" w:rsidP="0009183C">
      <w:pPr>
        <w:spacing w:line="480" w:lineRule="auto"/>
        <w:jc w:val="both"/>
        <w:rPr>
          <w:rFonts w:ascii="Times New Roman" w:eastAsia="Times New Roman" w:hAnsi="Times New Roman"/>
          <w:sz w:val="24"/>
          <w:szCs w:val="24"/>
        </w:rPr>
      </w:pPr>
      <w:r w:rsidRPr="00B31784">
        <w:rPr>
          <w:rFonts w:ascii="Times New Roman" w:eastAsia="Times New Roman" w:hAnsi="Times New Roman"/>
          <w:sz w:val="24"/>
          <w:szCs w:val="24"/>
        </w:rPr>
        <w:t xml:space="preserve">According to </w:t>
      </w:r>
      <w:r w:rsidR="0023794F" w:rsidRPr="00B31784">
        <w:rPr>
          <w:rFonts w:ascii="Times New Roman" w:eastAsia="Times New Roman" w:hAnsi="Times New Roman"/>
          <w:sz w:val="24"/>
          <w:szCs w:val="24"/>
        </w:rPr>
        <w:t>Sofowora</w:t>
      </w:r>
      <w:r w:rsidR="00120068">
        <w:rPr>
          <w:rFonts w:ascii="Times New Roman" w:eastAsia="Times New Roman" w:hAnsi="Times New Roman"/>
          <w:sz w:val="24"/>
          <w:szCs w:val="24"/>
        </w:rPr>
        <w:t>,</w:t>
      </w:r>
      <w:r w:rsidRPr="00B31784">
        <w:rPr>
          <w:rFonts w:ascii="Times New Roman" w:eastAsia="Times New Roman" w:hAnsi="Times New Roman"/>
          <w:sz w:val="24"/>
          <w:szCs w:val="24"/>
        </w:rPr>
        <w:t xml:space="preserve"> (1982) the loss of medicinal plants associates with the missing of advantages gained from medicinal plants and indigenous knowledge associated with plants.In general, the knowledge on medicinal plants become lesser and lesser due to its secrecy, unwillingness of young generation to gain the knowledge, oral based knowledge transfer, unavailability of the species, influence of modern education and awareness factors which</w:t>
      </w:r>
      <w:r w:rsidR="00746B7C">
        <w:rPr>
          <w:rFonts w:ascii="Times New Roman" w:eastAsia="Times New Roman" w:hAnsi="Times New Roman"/>
          <w:sz w:val="24"/>
          <w:szCs w:val="24"/>
        </w:rPr>
        <w:t xml:space="preserve"> all results in gradual loss of</w:t>
      </w:r>
      <w:r w:rsidRPr="00B31784">
        <w:rPr>
          <w:rFonts w:ascii="Times New Roman" w:eastAsia="Times New Roman" w:hAnsi="Times New Roman"/>
          <w:sz w:val="24"/>
          <w:szCs w:val="24"/>
        </w:rPr>
        <w:t xml:space="preserve"> indigenous knowledge on medicinal plants in the area.</w:t>
      </w:r>
    </w:p>
    <w:p w:rsidR="000112D2" w:rsidRPr="00903162" w:rsidRDefault="000112D2" w:rsidP="0009183C">
      <w:pPr>
        <w:spacing w:line="480" w:lineRule="auto"/>
        <w:jc w:val="both"/>
        <w:rPr>
          <w:rFonts w:ascii="Times New Roman" w:hAnsi="Times New Roman"/>
          <w:sz w:val="24"/>
          <w:szCs w:val="24"/>
        </w:rPr>
      </w:pPr>
      <w:r w:rsidRPr="00887D70">
        <w:rPr>
          <w:rFonts w:ascii="Times New Roman" w:hAnsi="Times New Roman"/>
          <w:sz w:val="24"/>
          <w:szCs w:val="24"/>
        </w:rPr>
        <w:lastRenderedPageBreak/>
        <w:t>In the study area medical plants harvesting for local use does not result in their threat. Instead, most endangered medical plants of the study area were found threatened due to other modes. For commercial purpose, destructive harvesting practice, habitat loss resulting from forest degradation and agricult</w:t>
      </w:r>
      <w:r w:rsidR="00847EE1" w:rsidRPr="00887D70">
        <w:rPr>
          <w:rFonts w:ascii="Times New Roman" w:hAnsi="Times New Roman"/>
          <w:sz w:val="24"/>
          <w:szCs w:val="24"/>
        </w:rPr>
        <w:t xml:space="preserve">ural </w:t>
      </w:r>
      <w:r w:rsidR="001A2BFE" w:rsidRPr="00887D70">
        <w:rPr>
          <w:rFonts w:ascii="Times New Roman" w:hAnsi="Times New Roman"/>
          <w:sz w:val="24"/>
          <w:szCs w:val="24"/>
        </w:rPr>
        <w:t>intrusion</w:t>
      </w:r>
      <w:r w:rsidR="00847EE1" w:rsidRPr="00887D70">
        <w:rPr>
          <w:rFonts w:ascii="Times New Roman" w:hAnsi="Times New Roman"/>
          <w:sz w:val="24"/>
          <w:szCs w:val="24"/>
        </w:rPr>
        <w:t xml:space="preserve"> have all been</w:t>
      </w:r>
      <w:r w:rsidRPr="00887D70">
        <w:rPr>
          <w:rFonts w:ascii="Times New Roman" w:hAnsi="Times New Roman"/>
          <w:sz w:val="24"/>
          <w:szCs w:val="24"/>
        </w:rPr>
        <w:t xml:space="preserve"> recognized as contributing factors for the loss of plant species. Thus, the need for agricultural land and population pressure severely threatened plant species in general and medical plants in particular. Similarly, Endalew Amenu (2007) reported that all the above activities are recognized as contributing factor for the loss of plant species in general and medical plants in particular. Similar results obtained by Endalew Amenu (2007) reported that significant number ofanimals graze and browse on vegetations in their locality. They put an actual effect on vegetations thereduring dry</w:t>
      </w:r>
      <w:r w:rsidRPr="00903162">
        <w:rPr>
          <w:rFonts w:ascii="Times New Roman" w:hAnsi="Times New Roman"/>
          <w:sz w:val="24"/>
          <w:szCs w:val="24"/>
        </w:rPr>
        <w:t>season, as the availability of browsable and grazable vegetation is limited. These in turn affected the survival of medicinal plants</w:t>
      </w:r>
    </w:p>
    <w:p w:rsidR="005173E1" w:rsidRDefault="005173E1" w:rsidP="004D16AD"/>
    <w:p w:rsidR="009C6FBC" w:rsidRDefault="009C6FBC" w:rsidP="004D16AD"/>
    <w:p w:rsidR="009C6FBC" w:rsidRDefault="009C6FBC" w:rsidP="004D16AD"/>
    <w:p w:rsidR="009C6FBC" w:rsidRDefault="009C6FBC" w:rsidP="004D16AD"/>
    <w:p w:rsidR="009C6FBC" w:rsidRDefault="009C6FBC" w:rsidP="004D16AD"/>
    <w:p w:rsidR="009C6FBC" w:rsidRDefault="009C6FBC" w:rsidP="004D16AD"/>
    <w:p w:rsidR="009C6FBC" w:rsidRDefault="009C6FBC" w:rsidP="004D16AD"/>
    <w:p w:rsidR="009C6FBC" w:rsidRDefault="009C6FBC" w:rsidP="004D16AD"/>
    <w:p w:rsidR="009C6FBC" w:rsidRDefault="009C6FBC" w:rsidP="004D16AD"/>
    <w:p w:rsidR="009C6FBC" w:rsidRDefault="009C6FBC" w:rsidP="004D16AD"/>
    <w:p w:rsidR="009C6FBC" w:rsidRDefault="009C6FBC" w:rsidP="004D16AD"/>
    <w:p w:rsidR="009C6FBC" w:rsidRPr="004D16AD" w:rsidRDefault="009C6FBC" w:rsidP="004D16AD"/>
    <w:p w:rsidR="00764F31" w:rsidRPr="00FB0C0C" w:rsidRDefault="00C70166" w:rsidP="009C6FBC">
      <w:pPr>
        <w:pStyle w:val="Heading2"/>
        <w:spacing w:line="480" w:lineRule="auto"/>
        <w:rPr>
          <w:rFonts w:ascii="Times New Roman" w:hAnsi="Times New Roman" w:cs="Times New Roman"/>
          <w:color w:val="auto"/>
        </w:rPr>
      </w:pPr>
      <w:bookmarkStart w:id="330" w:name="_Toc175438863"/>
      <w:r w:rsidRPr="00FB0C0C">
        <w:rPr>
          <w:rFonts w:ascii="Times New Roman" w:hAnsi="Times New Roman" w:cs="Times New Roman"/>
          <w:color w:val="auto"/>
        </w:rPr>
        <w:lastRenderedPageBreak/>
        <w:t>5</w:t>
      </w:r>
      <w:r w:rsidR="00300D9C" w:rsidRPr="00FB0C0C">
        <w:rPr>
          <w:rFonts w:ascii="Times New Roman" w:hAnsi="Times New Roman" w:cs="Times New Roman"/>
          <w:color w:val="auto"/>
        </w:rPr>
        <w:t>.2</w:t>
      </w:r>
      <w:r w:rsidR="00764F31" w:rsidRPr="00FB0C0C">
        <w:rPr>
          <w:rFonts w:ascii="Times New Roman" w:hAnsi="Times New Roman" w:cs="Times New Roman"/>
          <w:color w:val="auto"/>
        </w:rPr>
        <w:t>Conclusion</w:t>
      </w:r>
      <w:bookmarkEnd w:id="300"/>
      <w:bookmarkEnd w:id="301"/>
      <w:bookmarkEnd w:id="330"/>
    </w:p>
    <w:p w:rsidR="00764F31" w:rsidRPr="003D7BB0" w:rsidRDefault="00764F31" w:rsidP="009C6FBC">
      <w:pPr>
        <w:tabs>
          <w:tab w:val="left" w:pos="2825"/>
        </w:tabs>
        <w:spacing w:line="480" w:lineRule="auto"/>
        <w:jc w:val="both"/>
        <w:rPr>
          <w:rFonts w:ascii="Times New Roman" w:eastAsia="Times New Roman" w:hAnsi="Times New Roman"/>
          <w:sz w:val="24"/>
          <w:szCs w:val="24"/>
        </w:rPr>
      </w:pPr>
      <w:r w:rsidRPr="003D7BB0">
        <w:rPr>
          <w:rFonts w:ascii="Times New Roman" w:eastAsia="Times New Roman" w:hAnsi="Times New Roman"/>
          <w:sz w:val="24"/>
          <w:szCs w:val="24"/>
        </w:rPr>
        <w:t>In the stu</w:t>
      </w:r>
      <w:r w:rsidR="00AC6E1E">
        <w:rPr>
          <w:rFonts w:ascii="Times New Roman" w:eastAsia="Times New Roman" w:hAnsi="Times New Roman"/>
          <w:sz w:val="24"/>
          <w:szCs w:val="24"/>
        </w:rPr>
        <w:t xml:space="preserve">dy area 70 </w:t>
      </w:r>
      <w:r w:rsidRPr="003D7BB0">
        <w:rPr>
          <w:rFonts w:ascii="Times New Roman" w:eastAsia="Times New Roman" w:hAnsi="Times New Roman"/>
          <w:sz w:val="24"/>
          <w:szCs w:val="24"/>
        </w:rPr>
        <w:t xml:space="preserve">medicinal </w:t>
      </w:r>
      <w:r w:rsidR="006525C9">
        <w:rPr>
          <w:rFonts w:ascii="Times New Roman" w:eastAsia="Times New Roman" w:hAnsi="Times New Roman"/>
          <w:sz w:val="24"/>
          <w:szCs w:val="24"/>
        </w:rPr>
        <w:t>plants were recorded of which 46</w:t>
      </w:r>
      <w:r w:rsidRPr="003D7BB0">
        <w:rPr>
          <w:rFonts w:ascii="Times New Roman" w:eastAsia="Times New Roman" w:hAnsi="Times New Roman"/>
          <w:sz w:val="24"/>
          <w:szCs w:val="24"/>
        </w:rPr>
        <w:t xml:space="preserve"> species were not</w:t>
      </w:r>
      <w:r w:rsidR="004D16AD">
        <w:rPr>
          <w:rFonts w:ascii="Times New Roman" w:eastAsia="Times New Roman" w:hAnsi="Times New Roman"/>
          <w:sz w:val="24"/>
          <w:szCs w:val="24"/>
        </w:rPr>
        <w:t>ed to treat human ailments whereas</w:t>
      </w:r>
      <w:r w:rsidRPr="003D7BB0">
        <w:rPr>
          <w:rFonts w:ascii="Times New Roman" w:eastAsia="Times New Roman" w:hAnsi="Times New Roman"/>
          <w:sz w:val="24"/>
          <w:szCs w:val="24"/>
        </w:rPr>
        <w:t xml:space="preserve"> 17 species are documented to treat livestock ailments and seven species are used to treat both livestock and human ailments. The medicinal plant species collecte</w:t>
      </w:r>
      <w:r w:rsidR="00773EB4">
        <w:rPr>
          <w:rFonts w:ascii="Times New Roman" w:eastAsia="Times New Roman" w:hAnsi="Times New Roman"/>
          <w:sz w:val="24"/>
          <w:szCs w:val="24"/>
        </w:rPr>
        <w:t>d and identified were 48</w:t>
      </w:r>
      <w:r w:rsidR="00D63B6E">
        <w:rPr>
          <w:rFonts w:ascii="Times New Roman" w:eastAsia="Times New Roman" w:hAnsi="Times New Roman"/>
          <w:sz w:val="24"/>
          <w:szCs w:val="24"/>
        </w:rPr>
        <w:t>.57</w:t>
      </w:r>
      <w:r>
        <w:rPr>
          <w:rFonts w:ascii="Times New Roman" w:eastAsia="Times New Roman" w:hAnsi="Times New Roman"/>
          <w:sz w:val="24"/>
          <w:szCs w:val="24"/>
        </w:rPr>
        <w:t>%</w:t>
      </w:r>
      <w:r w:rsidRPr="003D7BB0">
        <w:rPr>
          <w:rFonts w:ascii="Times New Roman" w:eastAsia="Times New Roman" w:hAnsi="Times New Roman"/>
          <w:sz w:val="24"/>
          <w:szCs w:val="24"/>
        </w:rPr>
        <w:t xml:space="preserve"> species from</w:t>
      </w:r>
      <w:r>
        <w:rPr>
          <w:rFonts w:ascii="Times New Roman" w:eastAsia="Times New Roman" w:hAnsi="Times New Roman"/>
          <w:sz w:val="24"/>
          <w:szCs w:val="24"/>
        </w:rPr>
        <w:t xml:space="preserve"> wild (natural) vegetation and 34</w:t>
      </w:r>
      <w:r w:rsidR="00F03345">
        <w:rPr>
          <w:rFonts w:ascii="Times New Roman" w:eastAsia="Times New Roman" w:hAnsi="Times New Roman"/>
          <w:sz w:val="24"/>
          <w:szCs w:val="24"/>
        </w:rPr>
        <w:t>.29</w:t>
      </w:r>
      <w:r>
        <w:rPr>
          <w:rFonts w:ascii="Times New Roman" w:eastAsia="Times New Roman" w:hAnsi="Times New Roman"/>
          <w:sz w:val="24"/>
          <w:szCs w:val="24"/>
        </w:rPr>
        <w:t>%</w:t>
      </w:r>
      <w:r w:rsidRPr="003D7BB0">
        <w:rPr>
          <w:rFonts w:ascii="Times New Roman" w:eastAsia="Times New Roman" w:hAnsi="Times New Roman"/>
          <w:sz w:val="24"/>
          <w:szCs w:val="24"/>
        </w:rPr>
        <w:t xml:space="preserve"> species are fromhome</w:t>
      </w:r>
      <w:r>
        <w:rPr>
          <w:rFonts w:ascii="Times New Roman" w:eastAsia="Times New Roman" w:hAnsi="Times New Roman"/>
          <w:sz w:val="24"/>
          <w:szCs w:val="24"/>
        </w:rPr>
        <w:t xml:space="preserve"> gardens the rest 17</w:t>
      </w:r>
      <w:r w:rsidR="00B0191D">
        <w:rPr>
          <w:rFonts w:ascii="Times New Roman" w:eastAsia="Times New Roman" w:hAnsi="Times New Roman"/>
          <w:sz w:val="24"/>
          <w:szCs w:val="24"/>
        </w:rPr>
        <w:t>.14</w:t>
      </w:r>
      <w:r>
        <w:rPr>
          <w:rFonts w:ascii="Times New Roman" w:eastAsia="Times New Roman" w:hAnsi="Times New Roman"/>
          <w:sz w:val="24"/>
          <w:szCs w:val="24"/>
        </w:rPr>
        <w:t>%</w:t>
      </w:r>
      <w:r w:rsidRPr="003D7BB0">
        <w:rPr>
          <w:rFonts w:ascii="Times New Roman" w:eastAsia="Times New Roman" w:hAnsi="Times New Roman"/>
          <w:sz w:val="24"/>
          <w:szCs w:val="24"/>
        </w:rPr>
        <w:t xml:space="preserve"> species w</w:t>
      </w:r>
      <w:r>
        <w:rPr>
          <w:rFonts w:ascii="Times New Roman" w:eastAsia="Times New Roman" w:hAnsi="Times New Roman"/>
          <w:sz w:val="24"/>
          <w:szCs w:val="24"/>
        </w:rPr>
        <w:t>ere collected from both wild&amp;</w:t>
      </w:r>
      <w:r w:rsidRPr="003D7BB0">
        <w:rPr>
          <w:rFonts w:ascii="Times New Roman" w:eastAsia="Times New Roman" w:hAnsi="Times New Roman"/>
          <w:sz w:val="24"/>
          <w:szCs w:val="24"/>
        </w:rPr>
        <w:t>home gardens.</w:t>
      </w:r>
    </w:p>
    <w:p w:rsidR="00764F31" w:rsidRPr="003D7BB0" w:rsidRDefault="009C710C" w:rsidP="009C6FBC">
      <w:pPr>
        <w:tabs>
          <w:tab w:val="left" w:pos="2825"/>
        </w:tabs>
        <w:spacing w:line="480" w:lineRule="auto"/>
        <w:jc w:val="both"/>
        <w:rPr>
          <w:rFonts w:ascii="Times New Roman" w:eastAsia="Times New Roman" w:hAnsi="Times New Roman"/>
          <w:sz w:val="24"/>
          <w:szCs w:val="24"/>
        </w:rPr>
      </w:pPr>
      <w:r>
        <w:rPr>
          <w:rFonts w:ascii="Times New Roman" w:eastAsia="Times New Roman" w:hAnsi="Times New Roman"/>
          <w:sz w:val="24"/>
          <w:szCs w:val="24"/>
        </w:rPr>
        <w:t>In study area, 55</w:t>
      </w:r>
      <w:r w:rsidR="004B2FE1">
        <w:rPr>
          <w:rFonts w:ascii="Times New Roman" w:eastAsia="Times New Roman" w:hAnsi="Times New Roman"/>
          <w:sz w:val="24"/>
          <w:szCs w:val="24"/>
        </w:rPr>
        <w:t xml:space="preserve"> ailments were recorded (42</w:t>
      </w:r>
      <w:r w:rsidR="00764F31" w:rsidRPr="003D7BB0">
        <w:rPr>
          <w:rFonts w:ascii="Times New Roman" w:eastAsia="Times New Roman" w:hAnsi="Times New Roman"/>
          <w:sz w:val="24"/>
          <w:szCs w:val="24"/>
        </w:rPr>
        <w:t xml:space="preserve"> for human 13 for livestock) which are being treated by traditional medicinal plants of the </w:t>
      </w:r>
      <w:r w:rsidR="00E70B9E">
        <w:rPr>
          <w:rFonts w:ascii="Times New Roman" w:eastAsia="Times New Roman" w:hAnsi="Times New Roman"/>
          <w:sz w:val="24"/>
          <w:szCs w:val="24"/>
        </w:rPr>
        <w:t xml:space="preserve">study </w:t>
      </w:r>
      <w:r w:rsidR="00764F31" w:rsidRPr="003D7BB0">
        <w:rPr>
          <w:rFonts w:ascii="Times New Roman" w:eastAsia="Times New Roman" w:hAnsi="Times New Roman"/>
          <w:sz w:val="24"/>
          <w:szCs w:val="24"/>
        </w:rPr>
        <w:t>area. The present study revealed that people of the area have different knowledge transfer about traditio</w:t>
      </w:r>
      <w:r w:rsidR="00221E3A">
        <w:rPr>
          <w:rFonts w:ascii="Times New Roman" w:eastAsia="Times New Roman" w:hAnsi="Times New Roman"/>
          <w:sz w:val="24"/>
          <w:szCs w:val="24"/>
        </w:rPr>
        <w:t>nal medicinal plants in which 35</w:t>
      </w:r>
      <w:r w:rsidR="00764F31" w:rsidRPr="003D7BB0">
        <w:rPr>
          <w:rFonts w:ascii="Times New Roman" w:eastAsia="Times New Roman" w:hAnsi="Times New Roman"/>
          <w:sz w:val="24"/>
          <w:szCs w:val="24"/>
        </w:rPr>
        <w:t>% of knowledge about traditional medicinal plants were transferred by communicating their family when the healers are enough old followed by observing their parents (healers) when they were practiced (25%).The medicinal plants have wide and varied uses in addition to their medicinal values</w:t>
      </w:r>
      <w:r w:rsidR="00764F31">
        <w:rPr>
          <w:rFonts w:ascii="Times New Roman" w:eastAsia="Times New Roman" w:hAnsi="Times New Roman"/>
          <w:sz w:val="24"/>
          <w:szCs w:val="24"/>
        </w:rPr>
        <w:t>.</w:t>
      </w:r>
      <w:r w:rsidR="00A102FB">
        <w:rPr>
          <w:rFonts w:ascii="Times New Roman" w:eastAsia="Times New Roman" w:hAnsi="Times New Roman"/>
          <w:sz w:val="24"/>
          <w:szCs w:val="24"/>
        </w:rPr>
        <w:t xml:space="preserve"> Thus, are 27</w:t>
      </w:r>
      <w:r w:rsidR="00764F31" w:rsidRPr="003D7BB0">
        <w:rPr>
          <w:rFonts w:ascii="Times New Roman" w:eastAsia="Times New Roman" w:hAnsi="Times New Roman"/>
          <w:sz w:val="24"/>
          <w:szCs w:val="24"/>
        </w:rPr>
        <w:t>%</w:t>
      </w:r>
      <w:r w:rsidR="006E3DED">
        <w:rPr>
          <w:rFonts w:ascii="Times New Roman" w:eastAsia="Times New Roman" w:hAnsi="Times New Roman"/>
          <w:sz w:val="24"/>
          <w:szCs w:val="24"/>
        </w:rPr>
        <w:t xml:space="preserve"> for food and spices, 19</w:t>
      </w:r>
      <w:r w:rsidR="00B61E35">
        <w:rPr>
          <w:rFonts w:ascii="Times New Roman" w:eastAsia="Times New Roman" w:hAnsi="Times New Roman"/>
          <w:sz w:val="24"/>
          <w:szCs w:val="24"/>
        </w:rPr>
        <w:t>% of the plant used for f</w:t>
      </w:r>
      <w:r w:rsidR="00764F31" w:rsidRPr="003D7BB0">
        <w:rPr>
          <w:rFonts w:ascii="Times New Roman" w:eastAsia="Times New Roman" w:hAnsi="Times New Roman"/>
          <w:sz w:val="24"/>
          <w:szCs w:val="24"/>
        </w:rPr>
        <w:t>ir</w:t>
      </w:r>
      <w:r w:rsidR="00B61E35">
        <w:rPr>
          <w:rFonts w:ascii="Times New Roman" w:eastAsia="Times New Roman" w:hAnsi="Times New Roman"/>
          <w:sz w:val="24"/>
          <w:szCs w:val="24"/>
        </w:rPr>
        <w:t>e</w:t>
      </w:r>
      <w:r w:rsidR="000E6733">
        <w:rPr>
          <w:rFonts w:ascii="Times New Roman" w:eastAsia="Times New Roman" w:hAnsi="Times New Roman"/>
          <w:sz w:val="24"/>
          <w:szCs w:val="24"/>
        </w:rPr>
        <w:t xml:space="preserve"> wood (figure </w:t>
      </w:r>
      <w:r w:rsidR="00A67761">
        <w:rPr>
          <w:rFonts w:ascii="Times New Roman" w:eastAsia="Times New Roman" w:hAnsi="Times New Roman"/>
          <w:sz w:val="24"/>
          <w:szCs w:val="24"/>
        </w:rPr>
        <w:t>4</w:t>
      </w:r>
      <w:r w:rsidR="001B25FA">
        <w:rPr>
          <w:rFonts w:ascii="Times New Roman" w:eastAsia="Times New Roman" w:hAnsi="Times New Roman"/>
          <w:sz w:val="24"/>
          <w:szCs w:val="24"/>
        </w:rPr>
        <w:t>)</w:t>
      </w:r>
    </w:p>
    <w:p w:rsidR="00764F31" w:rsidRPr="003D7BB0" w:rsidRDefault="00764F31" w:rsidP="009C6FBC">
      <w:pPr>
        <w:tabs>
          <w:tab w:val="left" w:pos="2825"/>
        </w:tabs>
        <w:spacing w:line="480" w:lineRule="auto"/>
        <w:jc w:val="both"/>
        <w:rPr>
          <w:rFonts w:ascii="Times New Roman" w:eastAsia="Times New Roman" w:hAnsi="Times New Roman"/>
          <w:sz w:val="24"/>
          <w:szCs w:val="24"/>
        </w:rPr>
      </w:pPr>
      <w:r w:rsidRPr="003D7BB0">
        <w:rPr>
          <w:rFonts w:ascii="Times New Roman" w:eastAsia="Times New Roman" w:hAnsi="Times New Roman"/>
          <w:sz w:val="24"/>
          <w:szCs w:val="24"/>
        </w:rPr>
        <w:t>In the stu</w:t>
      </w:r>
      <w:r w:rsidR="00D657F6">
        <w:rPr>
          <w:rFonts w:ascii="Times New Roman" w:eastAsia="Times New Roman" w:hAnsi="Times New Roman"/>
          <w:sz w:val="24"/>
          <w:szCs w:val="24"/>
        </w:rPr>
        <w:t>dy area, shrubs were found (50</w:t>
      </w:r>
      <w:r w:rsidRPr="003D7BB0">
        <w:rPr>
          <w:rFonts w:ascii="Times New Roman" w:eastAsia="Times New Roman" w:hAnsi="Times New Roman"/>
          <w:sz w:val="24"/>
          <w:szCs w:val="24"/>
        </w:rPr>
        <w:t>%) the domin</w:t>
      </w:r>
      <w:r w:rsidR="00267A4D">
        <w:rPr>
          <w:rFonts w:ascii="Times New Roman" w:eastAsia="Times New Roman" w:hAnsi="Times New Roman"/>
          <w:sz w:val="24"/>
          <w:szCs w:val="24"/>
        </w:rPr>
        <w:t xml:space="preserve">ant habits used for preparation of </w:t>
      </w:r>
      <w:r w:rsidRPr="003D7BB0">
        <w:rPr>
          <w:rFonts w:ascii="Times New Roman" w:eastAsia="Times New Roman" w:hAnsi="Times New Roman"/>
          <w:sz w:val="24"/>
          <w:szCs w:val="24"/>
        </w:rPr>
        <w:t xml:space="preserve">traditional </w:t>
      </w:r>
      <w:r w:rsidR="000B5F6D">
        <w:rPr>
          <w:rFonts w:ascii="Times New Roman" w:eastAsia="Times New Roman" w:hAnsi="Times New Roman"/>
          <w:sz w:val="24"/>
          <w:szCs w:val="24"/>
        </w:rPr>
        <w:t>remedies followed by herbs (2</w:t>
      </w:r>
      <w:r w:rsidR="00D83A91">
        <w:rPr>
          <w:rFonts w:ascii="Times New Roman" w:eastAsia="Times New Roman" w:hAnsi="Times New Roman"/>
          <w:sz w:val="24"/>
          <w:szCs w:val="24"/>
        </w:rPr>
        <w:t>9</w:t>
      </w:r>
      <w:r w:rsidR="000D4324">
        <w:rPr>
          <w:rFonts w:ascii="Times New Roman" w:eastAsia="Times New Roman" w:hAnsi="Times New Roman"/>
          <w:sz w:val="24"/>
          <w:szCs w:val="24"/>
        </w:rPr>
        <w:t>%) and trees (1</w:t>
      </w:r>
      <w:r w:rsidR="000B5F6D">
        <w:rPr>
          <w:rFonts w:ascii="Times New Roman" w:eastAsia="Times New Roman" w:hAnsi="Times New Roman"/>
          <w:sz w:val="24"/>
          <w:szCs w:val="24"/>
        </w:rPr>
        <w:t>3</w:t>
      </w:r>
      <w:r w:rsidRPr="003D7BB0">
        <w:rPr>
          <w:rFonts w:ascii="Times New Roman" w:eastAsia="Times New Roman" w:hAnsi="Times New Roman"/>
          <w:sz w:val="24"/>
          <w:szCs w:val="24"/>
        </w:rPr>
        <w:t xml:space="preserve">%). Leaves were also found the most </w:t>
      </w:r>
      <w:r w:rsidR="000E6733" w:rsidRPr="003D7BB0">
        <w:rPr>
          <w:rFonts w:ascii="Times New Roman" w:eastAsia="Times New Roman" w:hAnsi="Times New Roman"/>
          <w:sz w:val="24"/>
          <w:szCs w:val="24"/>
        </w:rPr>
        <w:t>commonly</w:t>
      </w:r>
      <w:r w:rsidRPr="003D7BB0">
        <w:rPr>
          <w:rFonts w:ascii="Times New Roman" w:eastAsia="Times New Roman" w:hAnsi="Times New Roman"/>
          <w:sz w:val="24"/>
          <w:szCs w:val="24"/>
        </w:rPr>
        <w:t xml:space="preserve"> u</w:t>
      </w:r>
      <w:r w:rsidR="00944E14">
        <w:rPr>
          <w:rFonts w:ascii="Times New Roman" w:eastAsia="Times New Roman" w:hAnsi="Times New Roman"/>
          <w:sz w:val="24"/>
          <w:szCs w:val="24"/>
        </w:rPr>
        <w:t xml:space="preserve">sed plant parts for preparation of </w:t>
      </w:r>
      <w:r w:rsidRPr="003D7BB0">
        <w:rPr>
          <w:rFonts w:ascii="Times New Roman" w:eastAsia="Times New Roman" w:hAnsi="Times New Roman"/>
          <w:sz w:val="24"/>
          <w:szCs w:val="24"/>
        </w:rPr>
        <w:t>remedies followed by roots. The major methods of traditional medicinal prepa</w:t>
      </w:r>
      <w:r w:rsidR="00376009">
        <w:rPr>
          <w:rFonts w:ascii="Times New Roman" w:eastAsia="Times New Roman" w:hAnsi="Times New Roman"/>
          <w:sz w:val="24"/>
          <w:szCs w:val="24"/>
        </w:rPr>
        <w:t>ration forms were crushing (30</w:t>
      </w:r>
      <w:r w:rsidR="007A6870">
        <w:rPr>
          <w:rFonts w:ascii="Times New Roman" w:eastAsia="Times New Roman" w:hAnsi="Times New Roman"/>
          <w:sz w:val="24"/>
          <w:szCs w:val="24"/>
        </w:rPr>
        <w:t>%) followed by squeezing (27</w:t>
      </w:r>
      <w:r w:rsidRPr="003D7BB0">
        <w:rPr>
          <w:rFonts w:ascii="Times New Roman" w:eastAsia="Times New Roman" w:hAnsi="Times New Roman"/>
          <w:sz w:val="24"/>
          <w:szCs w:val="24"/>
        </w:rPr>
        <w:t>%). The common rout</w:t>
      </w:r>
      <w:r w:rsidR="00457A4F">
        <w:rPr>
          <w:rFonts w:ascii="Times New Roman" w:eastAsia="Times New Roman" w:hAnsi="Times New Roman"/>
          <w:sz w:val="24"/>
          <w:szCs w:val="24"/>
        </w:rPr>
        <w:t>e</w:t>
      </w:r>
      <w:r w:rsidRPr="003D7BB0">
        <w:rPr>
          <w:rFonts w:ascii="Times New Roman" w:eastAsia="Times New Roman" w:hAnsi="Times New Roman"/>
          <w:sz w:val="24"/>
          <w:szCs w:val="24"/>
        </w:rPr>
        <w:t xml:space="preserve"> of adm</w:t>
      </w:r>
      <w:r w:rsidR="006F0611">
        <w:rPr>
          <w:rFonts w:ascii="Times New Roman" w:eastAsia="Times New Roman" w:hAnsi="Times New Roman"/>
          <w:sz w:val="24"/>
          <w:szCs w:val="24"/>
        </w:rPr>
        <w:t xml:space="preserve">inistration of herbal medicinal plants </w:t>
      </w:r>
      <w:r w:rsidRPr="003D7BB0">
        <w:rPr>
          <w:rFonts w:ascii="Times New Roman" w:eastAsia="Times New Roman" w:hAnsi="Times New Roman"/>
          <w:sz w:val="24"/>
          <w:szCs w:val="24"/>
        </w:rPr>
        <w:t xml:space="preserve">was oral which </w:t>
      </w:r>
      <w:r w:rsidR="00696F8B">
        <w:rPr>
          <w:rFonts w:ascii="Times New Roman" w:eastAsia="Times New Roman" w:hAnsi="Times New Roman"/>
          <w:sz w:val="24"/>
          <w:szCs w:val="24"/>
        </w:rPr>
        <w:t>accounts (47</w:t>
      </w:r>
      <w:r w:rsidRPr="003D7BB0">
        <w:rPr>
          <w:rFonts w:ascii="Times New Roman" w:eastAsia="Times New Roman" w:hAnsi="Times New Roman"/>
          <w:sz w:val="24"/>
          <w:szCs w:val="24"/>
        </w:rPr>
        <w:t xml:space="preserve">%) </w:t>
      </w:r>
      <w:r w:rsidR="00487902">
        <w:rPr>
          <w:rFonts w:ascii="Times New Roman" w:eastAsia="Times New Roman" w:hAnsi="Times New Roman"/>
          <w:sz w:val="24"/>
          <w:szCs w:val="24"/>
        </w:rPr>
        <w:t>the cases followed by dermal (26</w:t>
      </w:r>
      <w:r w:rsidRPr="003D7BB0">
        <w:rPr>
          <w:rFonts w:ascii="Times New Roman" w:eastAsia="Times New Roman" w:hAnsi="Times New Roman"/>
          <w:sz w:val="24"/>
          <w:szCs w:val="24"/>
        </w:rPr>
        <w:t>%).</w:t>
      </w:r>
    </w:p>
    <w:p w:rsidR="008668EE" w:rsidRDefault="00764F31" w:rsidP="009C6FBC">
      <w:pPr>
        <w:tabs>
          <w:tab w:val="left" w:pos="2825"/>
        </w:tabs>
        <w:spacing w:line="480" w:lineRule="auto"/>
        <w:jc w:val="both"/>
        <w:rPr>
          <w:rFonts w:ascii="Times New Roman" w:eastAsia="Times New Roman" w:hAnsi="Times New Roman"/>
          <w:sz w:val="24"/>
          <w:szCs w:val="24"/>
        </w:rPr>
      </w:pPr>
      <w:r w:rsidRPr="003D7BB0">
        <w:rPr>
          <w:rFonts w:ascii="Times New Roman" w:eastAsia="Times New Roman" w:hAnsi="Times New Roman"/>
          <w:sz w:val="24"/>
          <w:szCs w:val="24"/>
        </w:rPr>
        <w:t xml:space="preserve">Most healers prepared traditional medicinal plants in home rather than selling in </w:t>
      </w:r>
      <w:r w:rsidR="0002459D">
        <w:rPr>
          <w:rFonts w:ascii="Times New Roman" w:eastAsia="Times New Roman" w:hAnsi="Times New Roman"/>
          <w:sz w:val="24"/>
          <w:szCs w:val="24"/>
        </w:rPr>
        <w:t>the market. The major threats</w:t>
      </w:r>
      <w:r w:rsidRPr="003D7BB0">
        <w:rPr>
          <w:rFonts w:ascii="Times New Roman" w:eastAsia="Times New Roman" w:hAnsi="Times New Roman"/>
          <w:sz w:val="24"/>
          <w:szCs w:val="24"/>
        </w:rPr>
        <w:t>to traditional medicinal plants in the area were cau</w:t>
      </w:r>
      <w:r w:rsidR="00E10B5C">
        <w:rPr>
          <w:rFonts w:ascii="Times New Roman" w:eastAsia="Times New Roman" w:hAnsi="Times New Roman"/>
          <w:sz w:val="24"/>
          <w:szCs w:val="24"/>
        </w:rPr>
        <w:t>sed by agriculture expansion (28</w:t>
      </w:r>
      <w:r w:rsidRPr="003D7BB0">
        <w:rPr>
          <w:rFonts w:ascii="Times New Roman" w:eastAsia="Times New Roman" w:hAnsi="Times New Roman"/>
          <w:sz w:val="24"/>
          <w:szCs w:val="24"/>
        </w:rPr>
        <w:t>%), gr</w:t>
      </w:r>
      <w:r w:rsidR="00C775A1">
        <w:rPr>
          <w:rFonts w:ascii="Times New Roman" w:eastAsia="Times New Roman" w:hAnsi="Times New Roman"/>
          <w:sz w:val="24"/>
          <w:szCs w:val="24"/>
        </w:rPr>
        <w:t>azing (20</w:t>
      </w:r>
      <w:r w:rsidRPr="003D7BB0">
        <w:rPr>
          <w:rFonts w:ascii="Times New Roman" w:eastAsia="Times New Roman" w:hAnsi="Times New Roman"/>
          <w:sz w:val="24"/>
          <w:szCs w:val="24"/>
        </w:rPr>
        <w:t>%), fire woo</w:t>
      </w:r>
      <w:r w:rsidR="00B441EA">
        <w:rPr>
          <w:rFonts w:ascii="Times New Roman" w:eastAsia="Times New Roman" w:hAnsi="Times New Roman"/>
          <w:sz w:val="24"/>
          <w:szCs w:val="24"/>
        </w:rPr>
        <w:t>d (17%), drought (10%), fence (10</w:t>
      </w:r>
      <w:r w:rsidR="00671910">
        <w:rPr>
          <w:rFonts w:ascii="Times New Roman" w:eastAsia="Times New Roman" w:hAnsi="Times New Roman"/>
          <w:sz w:val="24"/>
          <w:szCs w:val="24"/>
        </w:rPr>
        <w:t xml:space="preserve">%), </w:t>
      </w:r>
      <w:r w:rsidR="000D431A">
        <w:rPr>
          <w:rFonts w:ascii="Times New Roman" w:eastAsia="Times New Roman" w:hAnsi="Times New Roman"/>
          <w:sz w:val="24"/>
          <w:szCs w:val="24"/>
        </w:rPr>
        <w:t>and construction</w:t>
      </w:r>
      <w:r w:rsidR="00671910">
        <w:rPr>
          <w:rFonts w:ascii="Times New Roman" w:eastAsia="Times New Roman" w:hAnsi="Times New Roman"/>
          <w:sz w:val="24"/>
          <w:szCs w:val="24"/>
        </w:rPr>
        <w:t xml:space="preserve"> (9</w:t>
      </w:r>
      <w:r w:rsidRPr="003D7BB0">
        <w:rPr>
          <w:rFonts w:ascii="Times New Roman" w:eastAsia="Times New Roman" w:hAnsi="Times New Roman"/>
          <w:sz w:val="24"/>
          <w:szCs w:val="24"/>
        </w:rPr>
        <w:t xml:space="preserve">%) and </w:t>
      </w:r>
      <w:r w:rsidRPr="003D7BB0">
        <w:rPr>
          <w:rFonts w:ascii="Times New Roman" w:eastAsia="Times New Roman" w:hAnsi="Times New Roman"/>
          <w:sz w:val="24"/>
          <w:szCs w:val="24"/>
        </w:rPr>
        <w:lastRenderedPageBreak/>
        <w:t xml:space="preserve">lose of treatment (6%), </w:t>
      </w:r>
      <w:r w:rsidR="000D431A" w:rsidRPr="003D7BB0">
        <w:rPr>
          <w:rFonts w:ascii="Times New Roman" w:eastAsia="Times New Roman" w:hAnsi="Times New Roman"/>
          <w:sz w:val="24"/>
          <w:szCs w:val="24"/>
        </w:rPr>
        <w:t>Moreover;</w:t>
      </w:r>
      <w:r w:rsidRPr="003D7BB0">
        <w:rPr>
          <w:rFonts w:ascii="Times New Roman" w:eastAsia="Times New Roman" w:hAnsi="Times New Roman"/>
          <w:sz w:val="24"/>
          <w:szCs w:val="24"/>
        </w:rPr>
        <w:t xml:space="preserve"> in the study area medicinal plants harvesting for local use does not result in their treat. Instead, other factors contributing for use of plant species. So, threats due to utilization for medicinal purposes are low compared to other factors.</w:t>
      </w:r>
      <w:bookmarkStart w:id="331" w:name="_Toc514146234"/>
    </w:p>
    <w:p w:rsidR="004A2413" w:rsidRDefault="004A2413" w:rsidP="009C6FBC">
      <w:pPr>
        <w:spacing w:line="480" w:lineRule="auto"/>
        <w:rPr>
          <w:rFonts w:ascii="Times New Roman" w:eastAsia="Times New Roman" w:hAnsi="Times New Roman"/>
          <w:sz w:val="24"/>
          <w:szCs w:val="24"/>
        </w:rPr>
      </w:pPr>
      <w:r>
        <w:rPr>
          <w:rFonts w:ascii="Times New Roman" w:eastAsia="Times New Roman" w:hAnsi="Times New Roman"/>
          <w:sz w:val="24"/>
          <w:szCs w:val="24"/>
        </w:rPr>
        <w:br w:type="page"/>
      </w:r>
    </w:p>
    <w:p w:rsidR="00764F31" w:rsidRPr="00E564D2" w:rsidRDefault="00986430" w:rsidP="004D3630">
      <w:pPr>
        <w:pStyle w:val="Heading2"/>
        <w:spacing w:line="480" w:lineRule="auto"/>
        <w:rPr>
          <w:rFonts w:ascii="Times New Roman" w:hAnsi="Times New Roman" w:cs="Times New Roman"/>
          <w:color w:val="auto"/>
        </w:rPr>
      </w:pPr>
      <w:bookmarkStart w:id="332" w:name="_Toc175438864"/>
      <w:r w:rsidRPr="00E564D2">
        <w:rPr>
          <w:rFonts w:ascii="Times New Roman" w:hAnsi="Times New Roman" w:cs="Times New Roman"/>
          <w:color w:val="auto"/>
          <w:sz w:val="24"/>
          <w:szCs w:val="24"/>
        </w:rPr>
        <w:lastRenderedPageBreak/>
        <w:t>5</w:t>
      </w:r>
      <w:r w:rsidR="008E41C5" w:rsidRPr="00E564D2">
        <w:rPr>
          <w:rFonts w:ascii="Times New Roman" w:hAnsi="Times New Roman" w:cs="Times New Roman"/>
          <w:color w:val="auto"/>
          <w:sz w:val="24"/>
          <w:szCs w:val="24"/>
        </w:rPr>
        <w:t>.3</w:t>
      </w:r>
      <w:bookmarkStart w:id="333" w:name="_Toc11814079"/>
      <w:r w:rsidR="00764F31" w:rsidRPr="00E564D2">
        <w:rPr>
          <w:rFonts w:ascii="Times New Roman" w:hAnsi="Times New Roman" w:cs="Times New Roman"/>
          <w:color w:val="auto"/>
        </w:rPr>
        <w:t>Recommendations</w:t>
      </w:r>
      <w:bookmarkEnd w:id="331"/>
      <w:bookmarkEnd w:id="333"/>
      <w:bookmarkEnd w:id="332"/>
    </w:p>
    <w:p w:rsidR="00764F31" w:rsidRPr="004A2413" w:rsidRDefault="00764F31" w:rsidP="004D3630">
      <w:pPr>
        <w:spacing w:after="0" w:line="480" w:lineRule="auto"/>
        <w:jc w:val="both"/>
        <w:rPr>
          <w:rFonts w:ascii="Times New Roman" w:hAnsi="Times New Roman"/>
          <w:sz w:val="24"/>
        </w:rPr>
      </w:pPr>
      <w:bookmarkStart w:id="334" w:name="_Toc11814080"/>
      <w:r w:rsidRPr="004A2413">
        <w:rPr>
          <w:rFonts w:ascii="Times New Roman" w:hAnsi="Times New Roman"/>
          <w:sz w:val="24"/>
        </w:rPr>
        <w:t>Based</w:t>
      </w:r>
      <w:r w:rsidR="00922C5B" w:rsidRPr="004A2413">
        <w:rPr>
          <w:rFonts w:ascii="Times New Roman" w:hAnsi="Times New Roman"/>
          <w:sz w:val="24"/>
        </w:rPr>
        <w:t xml:space="preserve"> on the findings </w:t>
      </w:r>
      <w:r w:rsidR="0096431D">
        <w:rPr>
          <w:rFonts w:ascii="Times New Roman" w:hAnsi="Times New Roman"/>
          <w:sz w:val="24"/>
        </w:rPr>
        <w:t>of the study</w:t>
      </w:r>
      <w:r w:rsidR="004E0D6D" w:rsidRPr="004A2413">
        <w:rPr>
          <w:rFonts w:ascii="Times New Roman" w:hAnsi="Times New Roman"/>
          <w:sz w:val="24"/>
        </w:rPr>
        <w:t xml:space="preserve"> the </w:t>
      </w:r>
      <w:r w:rsidRPr="004A2413">
        <w:rPr>
          <w:rFonts w:ascii="Times New Roman" w:hAnsi="Times New Roman"/>
          <w:sz w:val="24"/>
        </w:rPr>
        <w:t xml:space="preserve">following </w:t>
      </w:r>
      <w:r w:rsidR="0096431D">
        <w:rPr>
          <w:rFonts w:ascii="Times New Roman" w:hAnsi="Times New Roman"/>
          <w:sz w:val="24"/>
        </w:rPr>
        <w:t xml:space="preserve">points are </w:t>
      </w:r>
      <w:bookmarkEnd w:id="334"/>
      <w:r w:rsidR="00AE0E1B" w:rsidRPr="004A2413">
        <w:rPr>
          <w:rFonts w:ascii="Times New Roman" w:hAnsi="Times New Roman"/>
          <w:sz w:val="24"/>
        </w:rPr>
        <w:t>recommended</w:t>
      </w:r>
    </w:p>
    <w:p w:rsidR="00764F31" w:rsidRPr="004A2413" w:rsidRDefault="00764F31" w:rsidP="004D3630">
      <w:pPr>
        <w:pStyle w:val="ListParagraph"/>
        <w:numPr>
          <w:ilvl w:val="0"/>
          <w:numId w:val="28"/>
        </w:numPr>
        <w:spacing w:after="0" w:line="480" w:lineRule="auto"/>
        <w:jc w:val="both"/>
        <w:rPr>
          <w:rFonts w:ascii="Times New Roman" w:eastAsia="Times New Roman" w:hAnsi="Times New Roman"/>
          <w:sz w:val="24"/>
        </w:rPr>
      </w:pPr>
      <w:r w:rsidRPr="004A2413">
        <w:rPr>
          <w:rFonts w:ascii="Times New Roman" w:eastAsia="Times New Roman" w:hAnsi="Times New Roman"/>
          <w:sz w:val="24"/>
        </w:rPr>
        <w:t xml:space="preserve">Some traditional healers may give attention for indigenous knowledge transfer while others have not give attention commonlyregarding the values of indigenous knowledge. So, the governmental and nongovernmental organizations should practice in awareness </w:t>
      </w:r>
      <w:r w:rsidR="000D4425" w:rsidRPr="004A2413">
        <w:rPr>
          <w:rFonts w:ascii="Times New Roman" w:eastAsia="Times New Roman" w:hAnsi="Times New Roman"/>
          <w:sz w:val="24"/>
        </w:rPr>
        <w:t>expanding</w:t>
      </w:r>
      <w:r w:rsidRPr="004A2413">
        <w:rPr>
          <w:rFonts w:ascii="Times New Roman" w:eastAsia="Times New Roman" w:hAnsi="Times New Roman"/>
          <w:sz w:val="24"/>
        </w:rPr>
        <w:t xml:space="preserve"> for healers to minimize the loss of indigenous knowledge.</w:t>
      </w:r>
    </w:p>
    <w:p w:rsidR="00764F31" w:rsidRPr="004A2413" w:rsidRDefault="001B0817" w:rsidP="004D3630">
      <w:pPr>
        <w:pStyle w:val="ListParagraph"/>
        <w:numPr>
          <w:ilvl w:val="0"/>
          <w:numId w:val="28"/>
        </w:numPr>
        <w:tabs>
          <w:tab w:val="left" w:pos="8938"/>
        </w:tabs>
        <w:spacing w:line="480" w:lineRule="auto"/>
        <w:jc w:val="both"/>
        <w:rPr>
          <w:rFonts w:ascii="Times New Roman" w:eastAsia="Times New Roman" w:hAnsi="Times New Roman"/>
          <w:sz w:val="24"/>
          <w:szCs w:val="24"/>
        </w:rPr>
      </w:pPr>
      <w:r>
        <w:rPr>
          <w:rFonts w:ascii="Times New Roman" w:eastAsia="Times New Roman" w:hAnsi="Times New Roman"/>
          <w:sz w:val="24"/>
          <w:szCs w:val="24"/>
        </w:rPr>
        <w:t>The district health office</w:t>
      </w:r>
      <w:r w:rsidR="003C789D">
        <w:rPr>
          <w:rFonts w:ascii="Times New Roman" w:eastAsia="Times New Roman" w:hAnsi="Times New Roman"/>
          <w:sz w:val="24"/>
          <w:szCs w:val="24"/>
        </w:rPr>
        <w:t xml:space="preserve"> should contribute to</w:t>
      </w:r>
      <w:r>
        <w:rPr>
          <w:rFonts w:ascii="Times New Roman" w:eastAsia="Times New Roman" w:hAnsi="Times New Roman"/>
          <w:sz w:val="24"/>
          <w:szCs w:val="24"/>
        </w:rPr>
        <w:t xml:space="preserve"> i</w:t>
      </w:r>
      <w:r w:rsidR="00764F31" w:rsidRPr="004A2413">
        <w:rPr>
          <w:rFonts w:ascii="Times New Roman" w:eastAsia="Times New Roman" w:hAnsi="Times New Roman"/>
          <w:sz w:val="24"/>
          <w:szCs w:val="24"/>
        </w:rPr>
        <w:t xml:space="preserve">dentifying </w:t>
      </w:r>
      <w:r w:rsidR="00FD2D01" w:rsidRPr="004A2413">
        <w:rPr>
          <w:rFonts w:ascii="Times New Roman" w:eastAsia="Times New Roman" w:hAnsi="Times New Roman"/>
          <w:sz w:val="24"/>
          <w:szCs w:val="24"/>
        </w:rPr>
        <w:t>efficient</w:t>
      </w:r>
      <w:r w:rsidR="00764F31" w:rsidRPr="004A2413">
        <w:rPr>
          <w:rFonts w:ascii="Times New Roman" w:eastAsia="Times New Roman" w:hAnsi="Times New Roman"/>
          <w:sz w:val="24"/>
          <w:szCs w:val="24"/>
        </w:rPr>
        <w:t xml:space="preserve"> medicinal plants and increasing the local people to grow medicinal plants in home gardens.</w:t>
      </w:r>
    </w:p>
    <w:p w:rsidR="00764F31" w:rsidRPr="004A2413" w:rsidRDefault="00AA7D2D" w:rsidP="004D3630">
      <w:pPr>
        <w:pStyle w:val="ListParagraph"/>
        <w:numPr>
          <w:ilvl w:val="0"/>
          <w:numId w:val="28"/>
        </w:numPr>
        <w:tabs>
          <w:tab w:val="left" w:pos="8938"/>
        </w:tabs>
        <w:spacing w:line="48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local community should be </w:t>
      </w:r>
      <w:r w:rsidRPr="004A2413">
        <w:rPr>
          <w:rFonts w:ascii="Times New Roman" w:eastAsia="Times New Roman" w:hAnsi="Times New Roman"/>
          <w:sz w:val="24"/>
          <w:szCs w:val="24"/>
        </w:rPr>
        <w:t xml:space="preserve">creating </w:t>
      </w:r>
      <w:r w:rsidR="00764F31" w:rsidRPr="004A2413">
        <w:rPr>
          <w:rFonts w:ascii="Times New Roman" w:eastAsia="Times New Roman" w:hAnsi="Times New Roman"/>
          <w:sz w:val="24"/>
          <w:szCs w:val="24"/>
        </w:rPr>
        <w:t xml:space="preserve">awareness to the local </w:t>
      </w:r>
      <w:r w:rsidR="00FD2D01" w:rsidRPr="004A2413">
        <w:rPr>
          <w:rFonts w:ascii="Times New Roman" w:eastAsia="Times New Roman" w:hAnsi="Times New Roman"/>
          <w:sz w:val="24"/>
          <w:szCs w:val="24"/>
        </w:rPr>
        <w:t>people</w:t>
      </w:r>
      <w:r w:rsidR="00764F31" w:rsidRPr="004A2413">
        <w:rPr>
          <w:rFonts w:ascii="Times New Roman" w:eastAsia="Times New Roman" w:hAnsi="Times New Roman"/>
          <w:sz w:val="24"/>
          <w:szCs w:val="24"/>
        </w:rPr>
        <w:t xml:space="preserve"> to adopting </w:t>
      </w:r>
      <w:r w:rsidR="00FD2D01" w:rsidRPr="004A2413">
        <w:rPr>
          <w:rFonts w:ascii="Times New Roman" w:eastAsia="Times New Roman" w:hAnsi="Times New Roman"/>
          <w:sz w:val="24"/>
          <w:szCs w:val="24"/>
        </w:rPr>
        <w:t>multi-use</w:t>
      </w:r>
      <w:r w:rsidR="00764F31" w:rsidRPr="004A2413">
        <w:rPr>
          <w:rFonts w:ascii="Times New Roman" w:eastAsia="Times New Roman" w:hAnsi="Times New Roman"/>
          <w:sz w:val="24"/>
          <w:szCs w:val="24"/>
        </w:rPr>
        <w:t xml:space="preserve"> plant species is giving special </w:t>
      </w:r>
      <w:r w:rsidR="00FD2D01" w:rsidRPr="004A2413">
        <w:rPr>
          <w:rFonts w:ascii="Times New Roman" w:eastAsia="Times New Roman" w:hAnsi="Times New Roman"/>
          <w:sz w:val="24"/>
          <w:szCs w:val="24"/>
        </w:rPr>
        <w:t>prominence</w:t>
      </w:r>
      <w:r w:rsidR="00764F31" w:rsidRPr="004A2413">
        <w:rPr>
          <w:rFonts w:ascii="Times New Roman" w:eastAsia="Times New Roman" w:hAnsi="Times New Roman"/>
          <w:sz w:val="24"/>
          <w:szCs w:val="24"/>
        </w:rPr>
        <w:t xml:space="preserve"> to medicinal plants cultivation.</w:t>
      </w:r>
    </w:p>
    <w:p w:rsidR="00764F31" w:rsidRPr="004A2413" w:rsidRDefault="00247B31" w:rsidP="004D3630">
      <w:pPr>
        <w:pStyle w:val="ListParagraph"/>
        <w:numPr>
          <w:ilvl w:val="0"/>
          <w:numId w:val="28"/>
        </w:numPr>
        <w:tabs>
          <w:tab w:val="left" w:pos="8938"/>
        </w:tabs>
        <w:spacing w:line="480" w:lineRule="auto"/>
        <w:jc w:val="both"/>
        <w:rPr>
          <w:rFonts w:ascii="Times New Roman" w:eastAsia="Times New Roman" w:hAnsi="Times New Roman"/>
          <w:sz w:val="24"/>
          <w:szCs w:val="24"/>
        </w:rPr>
      </w:pPr>
      <w:r>
        <w:rPr>
          <w:rFonts w:ascii="Times New Roman" w:eastAsia="Times New Roman" w:hAnsi="Times New Roman"/>
          <w:sz w:val="24"/>
          <w:szCs w:val="24"/>
        </w:rPr>
        <w:t>The local society</w:t>
      </w:r>
      <w:r w:rsidR="00764F31" w:rsidRPr="004A2413">
        <w:rPr>
          <w:rFonts w:ascii="Times New Roman" w:eastAsia="Times New Roman" w:hAnsi="Times New Roman"/>
          <w:sz w:val="24"/>
          <w:szCs w:val="24"/>
        </w:rPr>
        <w:t>should be created</w:t>
      </w:r>
      <w:r w:rsidRPr="004A2413">
        <w:rPr>
          <w:rFonts w:ascii="Times New Roman" w:eastAsia="Times New Roman" w:hAnsi="Times New Roman"/>
          <w:sz w:val="24"/>
          <w:szCs w:val="24"/>
        </w:rPr>
        <w:t xml:space="preserve">awareness </w:t>
      </w:r>
      <w:r w:rsidR="00764F31" w:rsidRPr="004A2413">
        <w:rPr>
          <w:rFonts w:ascii="Times New Roman" w:eastAsia="Times New Roman" w:hAnsi="Times New Roman"/>
          <w:sz w:val="24"/>
          <w:szCs w:val="24"/>
        </w:rPr>
        <w:t>to the local people by development agent through which sustainable harvesting of vegetation for additional uses.</w:t>
      </w:r>
    </w:p>
    <w:p w:rsidR="00764F31" w:rsidRPr="004A2413" w:rsidRDefault="005269A8" w:rsidP="004D3630">
      <w:pPr>
        <w:pStyle w:val="ListParagraph"/>
        <w:numPr>
          <w:ilvl w:val="0"/>
          <w:numId w:val="28"/>
        </w:numPr>
        <w:tabs>
          <w:tab w:val="left" w:pos="8938"/>
        </w:tabs>
        <w:spacing w:line="48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w:t>
      </w:r>
      <w:r w:rsidR="009268FE">
        <w:rPr>
          <w:rFonts w:ascii="Times New Roman" w:eastAsia="Times New Roman" w:hAnsi="Times New Roman"/>
          <w:sz w:val="24"/>
          <w:szCs w:val="24"/>
        </w:rPr>
        <w:t xml:space="preserve">local community </w:t>
      </w:r>
      <w:r>
        <w:rPr>
          <w:rFonts w:ascii="Times New Roman" w:eastAsia="Times New Roman" w:hAnsi="Times New Roman"/>
          <w:sz w:val="24"/>
          <w:szCs w:val="24"/>
        </w:rPr>
        <w:t xml:space="preserve">should </w:t>
      </w:r>
      <w:r w:rsidR="009268FE">
        <w:rPr>
          <w:rFonts w:ascii="Times New Roman" w:eastAsia="Times New Roman" w:hAnsi="Times New Roman"/>
          <w:sz w:val="24"/>
          <w:szCs w:val="24"/>
        </w:rPr>
        <w:t>be involved</w:t>
      </w:r>
      <w:r w:rsidR="00764F31" w:rsidRPr="004A2413">
        <w:rPr>
          <w:rFonts w:ascii="Times New Roman" w:eastAsia="Times New Roman" w:hAnsi="Times New Roman"/>
          <w:sz w:val="24"/>
          <w:szCs w:val="24"/>
        </w:rPr>
        <w:t xml:space="preserve"> in conservation of plant resources and their indigenous knowledge in their locality. </w:t>
      </w:r>
    </w:p>
    <w:p w:rsidR="00270144" w:rsidRPr="004A2413" w:rsidRDefault="00764F31" w:rsidP="004D3630">
      <w:pPr>
        <w:pStyle w:val="ListParagraph"/>
        <w:numPr>
          <w:ilvl w:val="0"/>
          <w:numId w:val="28"/>
        </w:numPr>
        <w:tabs>
          <w:tab w:val="left" w:pos="8938"/>
        </w:tabs>
        <w:spacing w:line="480" w:lineRule="auto"/>
        <w:jc w:val="both"/>
        <w:rPr>
          <w:rFonts w:ascii="Times New Roman" w:eastAsia="Times New Roman" w:hAnsi="Times New Roman"/>
          <w:sz w:val="24"/>
          <w:szCs w:val="24"/>
        </w:rPr>
      </w:pPr>
      <w:r w:rsidRPr="004A2413">
        <w:rPr>
          <w:rFonts w:ascii="Times New Roman" w:eastAsia="Times New Roman" w:hAnsi="Times New Roman"/>
          <w:sz w:val="24"/>
          <w:szCs w:val="24"/>
        </w:rPr>
        <w:t xml:space="preserve">To give more support to the finding of this research, further scientific investigations are needed for </w:t>
      </w:r>
      <w:r w:rsidR="00715D30" w:rsidRPr="00715D30">
        <w:rPr>
          <w:rFonts w:ascii="Times New Roman" w:eastAsia="Times New Roman" w:hAnsi="Times New Roman"/>
          <w:i/>
          <w:sz w:val="24"/>
          <w:szCs w:val="24"/>
        </w:rPr>
        <w:t>Echinops kebericho</w:t>
      </w:r>
      <w:r w:rsidR="00715D30" w:rsidRPr="00B31784">
        <w:rPr>
          <w:rFonts w:ascii="Times New Roman" w:eastAsia="Times New Roman" w:hAnsi="Times New Roman"/>
          <w:sz w:val="24"/>
          <w:szCs w:val="24"/>
        </w:rPr>
        <w:t xml:space="preserve">and </w:t>
      </w:r>
      <w:r w:rsidR="009268FE" w:rsidRPr="009268FE">
        <w:rPr>
          <w:rFonts w:ascii="Times New Roman" w:eastAsia="Times New Roman" w:hAnsi="Times New Roman"/>
          <w:i/>
          <w:sz w:val="24"/>
          <w:szCs w:val="24"/>
        </w:rPr>
        <w:t>Ocimium lamiifolium</w:t>
      </w:r>
      <w:r w:rsidR="009268FE">
        <w:rPr>
          <w:rFonts w:ascii="Times New Roman" w:eastAsia="Times New Roman" w:hAnsi="Times New Roman"/>
          <w:sz w:val="24"/>
          <w:szCs w:val="24"/>
        </w:rPr>
        <w:t xml:space="preserve">based on </w:t>
      </w:r>
      <w:r w:rsidRPr="004A2413">
        <w:rPr>
          <w:rFonts w:ascii="Times New Roman" w:eastAsia="Times New Roman" w:hAnsi="Times New Roman"/>
          <w:sz w:val="24"/>
          <w:szCs w:val="24"/>
        </w:rPr>
        <w:t>the pharmacological evalua</w:t>
      </w:r>
      <w:r w:rsidR="009268FE">
        <w:rPr>
          <w:rFonts w:ascii="Times New Roman" w:eastAsia="Times New Roman" w:hAnsi="Times New Roman"/>
          <w:sz w:val="24"/>
          <w:szCs w:val="24"/>
        </w:rPr>
        <w:t>tion</w:t>
      </w:r>
      <w:r w:rsidRPr="004A2413">
        <w:rPr>
          <w:rFonts w:ascii="Times New Roman" w:eastAsia="Times New Roman" w:hAnsi="Times New Roman"/>
          <w:sz w:val="24"/>
          <w:szCs w:val="24"/>
        </w:rPr>
        <w:t>.</w:t>
      </w:r>
      <w:bookmarkStart w:id="335" w:name="_Toc11814081"/>
    </w:p>
    <w:p w:rsidR="00EB1DD5" w:rsidRDefault="00EB1DD5" w:rsidP="00EB1DD5">
      <w:pPr>
        <w:tabs>
          <w:tab w:val="left" w:pos="8938"/>
        </w:tabs>
        <w:spacing w:line="360" w:lineRule="auto"/>
        <w:jc w:val="both"/>
        <w:rPr>
          <w:rFonts w:ascii="Times New Roman" w:eastAsia="Times New Roman" w:hAnsi="Times New Roman"/>
          <w:sz w:val="24"/>
          <w:szCs w:val="24"/>
        </w:rPr>
      </w:pPr>
    </w:p>
    <w:p w:rsidR="00EB1DD5" w:rsidRPr="00EB1DD5" w:rsidRDefault="00EB1DD5" w:rsidP="00EB1DD5">
      <w:pPr>
        <w:tabs>
          <w:tab w:val="left" w:pos="8938"/>
        </w:tabs>
        <w:spacing w:line="360" w:lineRule="auto"/>
        <w:jc w:val="both"/>
        <w:rPr>
          <w:rFonts w:ascii="Times New Roman" w:eastAsia="Times New Roman" w:hAnsi="Times New Roman"/>
          <w:sz w:val="24"/>
          <w:szCs w:val="24"/>
        </w:rPr>
      </w:pPr>
    </w:p>
    <w:p w:rsidR="003F2743" w:rsidRDefault="003F2743" w:rsidP="00270144">
      <w:pPr>
        <w:rPr>
          <w:sz w:val="24"/>
          <w:szCs w:val="24"/>
        </w:rPr>
      </w:pPr>
    </w:p>
    <w:p w:rsidR="00EB1DD5" w:rsidRDefault="00EB1DD5" w:rsidP="00270144">
      <w:pPr>
        <w:rPr>
          <w:sz w:val="24"/>
          <w:szCs w:val="24"/>
        </w:rPr>
      </w:pPr>
    </w:p>
    <w:p w:rsidR="00EB1DD5" w:rsidRDefault="00EB1DD5" w:rsidP="00270144"/>
    <w:p w:rsidR="004A2413" w:rsidRDefault="004A2413">
      <w:r>
        <w:br w:type="page"/>
      </w:r>
    </w:p>
    <w:p w:rsidR="00FC525F" w:rsidRPr="00222E0C" w:rsidRDefault="00AC01CE" w:rsidP="00B45B82">
      <w:pPr>
        <w:pStyle w:val="Heading1"/>
        <w:spacing w:line="480" w:lineRule="auto"/>
        <w:rPr>
          <w:rFonts w:ascii="Times New Roman" w:eastAsia="TimesNewRoman" w:hAnsi="Times New Roman"/>
          <w:color w:val="auto"/>
          <w:szCs w:val="24"/>
        </w:rPr>
      </w:pPr>
      <w:bookmarkStart w:id="336" w:name="_Toc175438865"/>
      <w:r w:rsidRPr="00222E0C">
        <w:rPr>
          <w:rFonts w:ascii="Times New Roman" w:eastAsia="TimesNewRoman" w:hAnsi="Times New Roman"/>
          <w:color w:val="auto"/>
          <w:szCs w:val="24"/>
        </w:rPr>
        <w:lastRenderedPageBreak/>
        <w:t>6 REFERENCE</w:t>
      </w:r>
      <w:bookmarkEnd w:id="335"/>
      <w:bookmarkEnd w:id="336"/>
    </w:p>
    <w:p w:rsidR="000B2661" w:rsidRDefault="006E4415" w:rsidP="00282FFF">
      <w:pPr>
        <w:autoSpaceDE w:val="0"/>
        <w:autoSpaceDN w:val="0"/>
        <w:adjustRightInd w:val="0"/>
        <w:spacing w:after="0" w:line="480" w:lineRule="auto"/>
        <w:ind w:left="1080" w:hanging="1080"/>
        <w:jc w:val="both"/>
        <w:rPr>
          <w:rFonts w:ascii="Times-Roman" w:eastAsiaTheme="minorHAnsi" w:hAnsi="Times-Roman" w:cs="Times-Roman"/>
          <w:sz w:val="24"/>
          <w:szCs w:val="24"/>
        </w:rPr>
      </w:pPr>
      <w:r>
        <w:rPr>
          <w:rFonts w:ascii="Times New Roman" w:eastAsia="TimesNewRoman" w:hAnsi="Times New Roman"/>
          <w:sz w:val="24"/>
          <w:szCs w:val="24"/>
        </w:rPr>
        <w:t>Abebe Demissie(</w:t>
      </w:r>
      <w:r w:rsidRPr="00A14A5D">
        <w:rPr>
          <w:rFonts w:ascii="Times New Roman" w:eastAsia="TimesNewRoman" w:hAnsi="Times New Roman"/>
          <w:sz w:val="24"/>
          <w:szCs w:val="24"/>
        </w:rPr>
        <w:t>2001</w:t>
      </w:r>
      <w:r>
        <w:rPr>
          <w:rFonts w:ascii="Times New Roman" w:eastAsia="TimesNewRoman" w:hAnsi="Times New Roman"/>
          <w:sz w:val="24"/>
          <w:szCs w:val="24"/>
        </w:rPr>
        <w:t>)</w:t>
      </w:r>
      <w:r w:rsidRPr="00A14A5D">
        <w:rPr>
          <w:rFonts w:ascii="Times New Roman" w:eastAsia="TimesNewRoman" w:hAnsi="Times New Roman"/>
          <w:sz w:val="24"/>
          <w:szCs w:val="24"/>
        </w:rPr>
        <w:t xml:space="preserve">. Biodiversity conservation of medicinal plants: Problem and prospects. </w:t>
      </w:r>
      <w:r w:rsidRPr="00294482">
        <w:rPr>
          <w:rFonts w:ascii="Times New Roman" w:eastAsia="TimesNewRoman" w:hAnsi="Times New Roman"/>
          <w:i/>
          <w:sz w:val="24"/>
          <w:szCs w:val="24"/>
        </w:rPr>
        <w:t>In Conservation and sustainable use of medicinal plants in Ethiopia Proceeding of the National Workshop on Biodiversity Conservation and Sustainable Use of Medicinal Plants in Ethiopia</w:t>
      </w:r>
      <w:r>
        <w:rPr>
          <w:rFonts w:ascii="Times New Roman" w:eastAsia="TimesNewRoman" w:hAnsi="Times New Roman"/>
          <w:sz w:val="24"/>
          <w:szCs w:val="24"/>
        </w:rPr>
        <w:t>.</w:t>
      </w:r>
    </w:p>
    <w:p w:rsidR="005C13D4" w:rsidRDefault="005C13D4" w:rsidP="00282FFF">
      <w:pPr>
        <w:autoSpaceDE w:val="0"/>
        <w:autoSpaceDN w:val="0"/>
        <w:adjustRightInd w:val="0"/>
        <w:spacing w:after="0" w:line="480" w:lineRule="auto"/>
        <w:ind w:left="1080" w:hanging="1080"/>
        <w:jc w:val="both"/>
        <w:rPr>
          <w:rFonts w:ascii="Times New Roman" w:eastAsiaTheme="minorHAnsi" w:hAnsi="Times New Roman"/>
          <w:sz w:val="24"/>
          <w:szCs w:val="24"/>
        </w:rPr>
      </w:pPr>
      <w:r w:rsidRPr="005C13D4">
        <w:rPr>
          <w:rFonts w:ascii="Times New Roman" w:eastAsiaTheme="minorHAnsi" w:hAnsi="Times New Roman"/>
          <w:sz w:val="24"/>
          <w:szCs w:val="24"/>
        </w:rPr>
        <w:t>Abudulhamid Bedri, Sebsib Belay, Workineh Nigatu and Addisu Asmare (2004).</w:t>
      </w:r>
      <w:r w:rsidR="000B2661">
        <w:rPr>
          <w:rFonts w:ascii="Times New Roman" w:eastAsiaTheme="minorHAnsi" w:hAnsi="Times New Roman"/>
          <w:sz w:val="24"/>
          <w:szCs w:val="24"/>
        </w:rPr>
        <w:t>Survey r</w:t>
      </w:r>
      <w:r w:rsidRPr="005C13D4">
        <w:rPr>
          <w:rFonts w:ascii="Times New Roman" w:eastAsiaTheme="minorHAnsi" w:hAnsi="Times New Roman"/>
          <w:sz w:val="24"/>
          <w:szCs w:val="24"/>
        </w:rPr>
        <w:t>esults</w:t>
      </w:r>
      <w:r w:rsidR="00400269" w:rsidRPr="005C13D4">
        <w:rPr>
          <w:rFonts w:ascii="Times New Roman" w:eastAsiaTheme="minorHAnsi" w:hAnsi="Times New Roman"/>
          <w:sz w:val="24"/>
          <w:szCs w:val="24"/>
        </w:rPr>
        <w:t>: Socio</w:t>
      </w:r>
      <w:r w:rsidRPr="005C13D4">
        <w:rPr>
          <w:rFonts w:ascii="Times New Roman" w:eastAsiaTheme="minorHAnsi" w:hAnsi="Times New Roman"/>
          <w:sz w:val="24"/>
          <w:szCs w:val="24"/>
        </w:rPr>
        <w:t xml:space="preserve"> econ</w:t>
      </w:r>
      <w:r w:rsidR="00372223">
        <w:rPr>
          <w:rFonts w:ascii="Times New Roman" w:eastAsiaTheme="minorHAnsi" w:hAnsi="Times New Roman"/>
          <w:sz w:val="24"/>
          <w:szCs w:val="24"/>
        </w:rPr>
        <w:t xml:space="preserve">omic study of medicinal plants. </w:t>
      </w:r>
      <w:r w:rsidR="003E4465">
        <w:rPr>
          <w:rFonts w:ascii="Times New Roman" w:eastAsiaTheme="minorHAnsi" w:hAnsi="Times New Roman"/>
          <w:sz w:val="24"/>
          <w:szCs w:val="24"/>
        </w:rPr>
        <w:t xml:space="preserve">Addis Ababa University, </w:t>
      </w:r>
      <w:r w:rsidRPr="005C13D4">
        <w:rPr>
          <w:rFonts w:ascii="Times New Roman" w:eastAsiaTheme="minorHAnsi" w:hAnsi="Times New Roman"/>
          <w:sz w:val="24"/>
          <w:szCs w:val="24"/>
        </w:rPr>
        <w:t>Addis Ababa</w:t>
      </w:r>
      <w:r w:rsidR="00372223">
        <w:rPr>
          <w:rFonts w:ascii="Times New Roman" w:eastAsiaTheme="minorHAnsi" w:hAnsi="Times New Roman"/>
          <w:sz w:val="24"/>
          <w:szCs w:val="24"/>
        </w:rPr>
        <w:t>, Ethiopia.</w:t>
      </w:r>
    </w:p>
    <w:p w:rsidR="00C6090C" w:rsidRPr="00701977" w:rsidRDefault="00A579BC" w:rsidP="00282FFF">
      <w:pPr>
        <w:autoSpaceDE w:val="0"/>
        <w:autoSpaceDN w:val="0"/>
        <w:adjustRightInd w:val="0"/>
        <w:spacing w:after="0" w:line="480" w:lineRule="auto"/>
        <w:ind w:left="1080" w:hanging="1080"/>
        <w:jc w:val="both"/>
        <w:rPr>
          <w:rFonts w:ascii="Times New Roman" w:eastAsiaTheme="minorHAnsi" w:hAnsi="Times New Roman"/>
          <w:sz w:val="24"/>
          <w:szCs w:val="24"/>
        </w:rPr>
      </w:pPr>
      <w:r>
        <w:rPr>
          <w:rFonts w:ascii="Times New Roman" w:eastAsiaTheme="minorHAnsi" w:hAnsi="Times New Roman"/>
          <w:sz w:val="24"/>
          <w:szCs w:val="24"/>
        </w:rPr>
        <w:t>Aketch</w:t>
      </w:r>
      <w:r w:rsidR="00C6090C">
        <w:rPr>
          <w:rFonts w:ascii="Times New Roman" w:eastAsiaTheme="minorHAnsi" w:hAnsi="Times New Roman"/>
          <w:sz w:val="24"/>
          <w:szCs w:val="24"/>
        </w:rPr>
        <w:t xml:space="preserve"> C.A. (1992). A preliminary survey of </w:t>
      </w:r>
      <w:r w:rsidR="00505BDC">
        <w:rPr>
          <w:rFonts w:ascii="Times New Roman" w:eastAsiaTheme="minorHAnsi" w:hAnsi="Times New Roman"/>
          <w:sz w:val="24"/>
          <w:szCs w:val="24"/>
        </w:rPr>
        <w:t>conservation status of some plant species in Kenya. In: Edwards, S. and Zemede Asf</w:t>
      </w:r>
      <w:r w:rsidR="009D0368">
        <w:rPr>
          <w:rFonts w:ascii="Times New Roman" w:eastAsiaTheme="minorHAnsi" w:hAnsi="Times New Roman"/>
          <w:sz w:val="24"/>
          <w:szCs w:val="24"/>
        </w:rPr>
        <w:t>aw. (eds</w:t>
      </w:r>
      <w:r w:rsidR="00BD4629">
        <w:rPr>
          <w:rFonts w:ascii="Times New Roman" w:eastAsiaTheme="minorHAnsi" w:hAnsi="Times New Roman"/>
          <w:sz w:val="24"/>
          <w:szCs w:val="24"/>
        </w:rPr>
        <w:t xml:space="preserve">). The Status of some plant resources in part of Tropical Africa. Botany 2000: East and Central Africa. NAPRECA Monograph Series No </w:t>
      </w:r>
      <w:r w:rsidR="00BD4629" w:rsidRPr="005F3601">
        <w:rPr>
          <w:rFonts w:ascii="Times New Roman" w:eastAsiaTheme="minorHAnsi" w:hAnsi="Times New Roman"/>
          <w:b/>
          <w:sz w:val="24"/>
          <w:szCs w:val="24"/>
        </w:rPr>
        <w:t>2</w:t>
      </w:r>
      <w:r w:rsidR="00BD4629">
        <w:rPr>
          <w:rFonts w:ascii="Times New Roman" w:eastAsiaTheme="minorHAnsi" w:hAnsi="Times New Roman"/>
          <w:sz w:val="24"/>
          <w:szCs w:val="24"/>
        </w:rPr>
        <w:t>, pp,54-65. Addis Ababa Univ</w:t>
      </w:r>
      <w:r>
        <w:rPr>
          <w:rFonts w:ascii="Times New Roman" w:eastAsiaTheme="minorHAnsi" w:hAnsi="Times New Roman"/>
          <w:sz w:val="24"/>
          <w:szCs w:val="24"/>
        </w:rPr>
        <w:t>ersity, Ethiopia.</w:t>
      </w:r>
    </w:p>
    <w:p w:rsidR="006E4415" w:rsidRPr="002470B4" w:rsidRDefault="005D15A6" w:rsidP="00282FFF">
      <w:pPr>
        <w:autoSpaceDE w:val="0"/>
        <w:autoSpaceDN w:val="0"/>
        <w:adjustRightInd w:val="0"/>
        <w:spacing w:after="0" w:line="480" w:lineRule="auto"/>
        <w:ind w:left="1080" w:hanging="1080"/>
        <w:jc w:val="both"/>
        <w:rPr>
          <w:rFonts w:ascii="Times New Roman" w:eastAsia="TimesNewRoman" w:hAnsi="Times New Roman"/>
          <w:sz w:val="24"/>
          <w:szCs w:val="24"/>
        </w:rPr>
      </w:pPr>
      <w:r>
        <w:rPr>
          <w:rFonts w:ascii="Times New Roman" w:hAnsi="Times New Roman"/>
          <w:sz w:val="24"/>
          <w:szCs w:val="24"/>
        </w:rPr>
        <w:t>Alexiades</w:t>
      </w:r>
      <w:r w:rsidR="004241A7">
        <w:rPr>
          <w:rFonts w:ascii="Times New Roman" w:hAnsi="Times New Roman"/>
          <w:sz w:val="24"/>
          <w:szCs w:val="24"/>
        </w:rPr>
        <w:t xml:space="preserve"> M</w:t>
      </w:r>
      <w:r w:rsidR="006B127F">
        <w:rPr>
          <w:rFonts w:ascii="Times New Roman" w:hAnsi="Times New Roman"/>
          <w:sz w:val="24"/>
          <w:szCs w:val="24"/>
        </w:rPr>
        <w:t>.</w:t>
      </w:r>
      <w:r w:rsidR="004241A7">
        <w:rPr>
          <w:rFonts w:ascii="Times New Roman" w:hAnsi="Times New Roman"/>
          <w:sz w:val="24"/>
          <w:szCs w:val="24"/>
        </w:rPr>
        <w:t xml:space="preserve"> (1996). Collecting </w:t>
      </w:r>
      <w:r w:rsidR="006E4415" w:rsidRPr="002470B4">
        <w:rPr>
          <w:rFonts w:ascii="Times New Roman" w:hAnsi="Times New Roman"/>
          <w:sz w:val="24"/>
          <w:szCs w:val="24"/>
        </w:rPr>
        <w:t>Ethnobotanical data.</w:t>
      </w:r>
      <w:r w:rsidR="006E4415" w:rsidRPr="00B5262C">
        <w:rPr>
          <w:rFonts w:ascii="Times New Roman" w:hAnsi="Times New Roman"/>
          <w:i/>
          <w:sz w:val="24"/>
          <w:szCs w:val="24"/>
        </w:rPr>
        <w:t>In: an introduction to basic concepts and techniques selected guideline for ethno botanical research</w:t>
      </w:r>
      <w:r w:rsidR="006E4415" w:rsidRPr="002470B4">
        <w:rPr>
          <w:rFonts w:ascii="Times New Roman" w:hAnsi="Times New Roman"/>
          <w:sz w:val="24"/>
          <w:szCs w:val="24"/>
        </w:rPr>
        <w:t>: A field manual. PP 58 – 949</w:t>
      </w:r>
    </w:p>
    <w:p w:rsidR="006E4415" w:rsidRPr="002470B4" w:rsidRDefault="00BA4E09" w:rsidP="00282FFF">
      <w:pPr>
        <w:spacing w:line="480" w:lineRule="auto"/>
        <w:ind w:left="1080" w:hanging="1080"/>
        <w:jc w:val="both"/>
        <w:rPr>
          <w:rFonts w:ascii="Times New Roman" w:hAnsi="Times New Roman"/>
          <w:sz w:val="24"/>
          <w:szCs w:val="24"/>
        </w:rPr>
      </w:pPr>
      <w:r>
        <w:rPr>
          <w:rFonts w:ascii="Times New Roman" w:eastAsia="TimesNewRoman" w:hAnsi="Times New Roman"/>
          <w:sz w:val="24"/>
          <w:szCs w:val="24"/>
        </w:rPr>
        <w:t>Amare Getahun</w:t>
      </w:r>
      <w:r w:rsidR="00F25523" w:rsidRPr="002470B4">
        <w:rPr>
          <w:rFonts w:ascii="Times New Roman" w:eastAsia="TimesNewRoman" w:hAnsi="Times New Roman"/>
          <w:sz w:val="24"/>
          <w:szCs w:val="24"/>
        </w:rPr>
        <w:t>(1976)</w:t>
      </w:r>
      <w:r>
        <w:rPr>
          <w:rFonts w:ascii="Times New Roman" w:eastAsia="TimesNewRoman" w:hAnsi="Times New Roman"/>
          <w:sz w:val="24"/>
          <w:szCs w:val="24"/>
        </w:rPr>
        <w:t>.</w:t>
      </w:r>
      <w:r w:rsidRPr="002470B4">
        <w:rPr>
          <w:rFonts w:ascii="Times New Roman" w:eastAsia="TimesNewRoman" w:hAnsi="Times New Roman"/>
          <w:sz w:val="24"/>
          <w:szCs w:val="24"/>
        </w:rPr>
        <w:t>Some</w:t>
      </w:r>
      <w:r w:rsidR="006E4415" w:rsidRPr="002470B4">
        <w:rPr>
          <w:rFonts w:ascii="Times New Roman" w:eastAsia="TimesNewRoman" w:hAnsi="Times New Roman"/>
          <w:sz w:val="24"/>
          <w:szCs w:val="24"/>
        </w:rPr>
        <w:t xml:space="preserve"> common medicinal and poisonous plants used in Ethi</w:t>
      </w:r>
      <w:r w:rsidR="00F25523" w:rsidRPr="002470B4">
        <w:rPr>
          <w:rFonts w:ascii="Times New Roman" w:eastAsia="TimesNewRoman" w:hAnsi="Times New Roman"/>
          <w:sz w:val="24"/>
          <w:szCs w:val="24"/>
        </w:rPr>
        <w:t>opian folk medicine.</w:t>
      </w:r>
      <w:r w:rsidR="00A579BC">
        <w:rPr>
          <w:rFonts w:ascii="Times New Roman" w:eastAsia="TimesNewRoman" w:hAnsi="Times New Roman"/>
          <w:sz w:val="24"/>
          <w:szCs w:val="24"/>
        </w:rPr>
        <w:t xml:space="preserve">pp </w:t>
      </w:r>
      <w:r w:rsidR="003E4465">
        <w:rPr>
          <w:rFonts w:ascii="Times New Roman" w:eastAsia="TimesNewRoman" w:hAnsi="Times New Roman"/>
          <w:sz w:val="24"/>
          <w:szCs w:val="24"/>
        </w:rPr>
        <w:t>3-63</w:t>
      </w:r>
      <w:r w:rsidR="000A4D97">
        <w:rPr>
          <w:rFonts w:ascii="Times New Roman" w:eastAsia="TimesNewRoman" w:hAnsi="Times New Roman"/>
          <w:sz w:val="24"/>
          <w:szCs w:val="24"/>
        </w:rPr>
        <w:t>.</w:t>
      </w:r>
    </w:p>
    <w:p w:rsidR="006E4415" w:rsidRPr="002470B4" w:rsidRDefault="00F21E3A" w:rsidP="00282FFF">
      <w:pPr>
        <w:spacing w:line="480" w:lineRule="auto"/>
        <w:ind w:left="1080" w:hanging="1080"/>
        <w:jc w:val="both"/>
        <w:rPr>
          <w:rFonts w:ascii="Times New Roman" w:hAnsi="Times New Roman"/>
          <w:sz w:val="24"/>
          <w:szCs w:val="24"/>
        </w:rPr>
      </w:pPr>
      <w:r w:rsidRPr="002470B4">
        <w:rPr>
          <w:rFonts w:ascii="Times New Roman" w:hAnsi="Times New Roman"/>
          <w:sz w:val="24"/>
          <w:szCs w:val="24"/>
        </w:rPr>
        <w:t>Ankobonggo</w:t>
      </w:r>
      <w:r w:rsidR="00D32ADE" w:rsidRPr="002470B4">
        <w:rPr>
          <w:rFonts w:ascii="Times New Roman" w:hAnsi="Times New Roman"/>
          <w:sz w:val="24"/>
          <w:szCs w:val="24"/>
        </w:rPr>
        <w:t>(</w:t>
      </w:r>
      <w:r w:rsidR="006E4415" w:rsidRPr="002470B4">
        <w:rPr>
          <w:rFonts w:ascii="Times New Roman" w:hAnsi="Times New Roman"/>
          <w:sz w:val="24"/>
          <w:szCs w:val="24"/>
        </w:rPr>
        <w:t>1992</w:t>
      </w:r>
      <w:r w:rsidR="004E54AD" w:rsidRPr="002470B4">
        <w:rPr>
          <w:rFonts w:ascii="Times New Roman" w:hAnsi="Times New Roman"/>
          <w:sz w:val="24"/>
          <w:szCs w:val="24"/>
        </w:rPr>
        <w:t>)</w:t>
      </w:r>
      <w:r w:rsidR="00554AA4">
        <w:rPr>
          <w:rFonts w:ascii="Times New Roman" w:hAnsi="Times New Roman"/>
          <w:sz w:val="24"/>
          <w:szCs w:val="24"/>
        </w:rPr>
        <w:t>.</w:t>
      </w:r>
      <w:r w:rsidR="00203127" w:rsidRPr="002470B4">
        <w:rPr>
          <w:rFonts w:ascii="Times New Roman" w:hAnsi="Times New Roman"/>
          <w:sz w:val="24"/>
          <w:szCs w:val="24"/>
        </w:rPr>
        <w:t>The</w:t>
      </w:r>
      <w:r w:rsidR="006E4415" w:rsidRPr="002470B4">
        <w:rPr>
          <w:rFonts w:ascii="Times New Roman" w:hAnsi="Times New Roman"/>
          <w:sz w:val="24"/>
          <w:szCs w:val="24"/>
        </w:rPr>
        <w:t xml:space="preserve"> Role of African Traditional Medicine in Healthcare Delivery alongside Modern Medicine. In: Plants used in African traditional medicine as practiced in Ethiopia and Uganda. Botany 2000.East and Central Africa.</w:t>
      </w:r>
      <w:r w:rsidR="006E4415" w:rsidRPr="002470B4">
        <w:rPr>
          <w:rFonts w:ascii="Times New Roman" w:hAnsi="Times New Roman"/>
          <w:i/>
          <w:iCs/>
          <w:sz w:val="24"/>
          <w:szCs w:val="24"/>
        </w:rPr>
        <w:t>NAPRECA Monograph Series</w:t>
      </w:r>
      <w:r w:rsidR="006E4415" w:rsidRPr="002470B4">
        <w:rPr>
          <w:rFonts w:ascii="Times New Roman" w:hAnsi="Times New Roman"/>
          <w:sz w:val="24"/>
          <w:szCs w:val="24"/>
        </w:rPr>
        <w:t>.</w:t>
      </w:r>
      <w:r w:rsidR="006E4415" w:rsidRPr="005F3601">
        <w:rPr>
          <w:rFonts w:ascii="Times New Roman" w:hAnsi="Times New Roman"/>
          <w:b/>
          <w:sz w:val="24"/>
          <w:szCs w:val="24"/>
        </w:rPr>
        <w:t>2</w:t>
      </w:r>
      <w:r w:rsidR="006E4415" w:rsidRPr="002470B4">
        <w:rPr>
          <w:rFonts w:ascii="Times New Roman" w:hAnsi="Times New Roman"/>
          <w:sz w:val="24"/>
          <w:szCs w:val="24"/>
        </w:rPr>
        <w:t>:</w:t>
      </w:r>
      <w:r w:rsidR="00D76F66">
        <w:rPr>
          <w:rFonts w:ascii="Times New Roman" w:hAnsi="Times New Roman"/>
          <w:sz w:val="24"/>
          <w:szCs w:val="24"/>
        </w:rPr>
        <w:t xml:space="preserve"> pp</w:t>
      </w:r>
      <w:r w:rsidR="006E4415" w:rsidRPr="002470B4">
        <w:rPr>
          <w:rFonts w:ascii="Times New Roman" w:hAnsi="Times New Roman"/>
          <w:sz w:val="24"/>
          <w:szCs w:val="24"/>
        </w:rPr>
        <w:t xml:space="preserve"> 25-35. (Edwards, S. and Zemede Asfaw eds.). Published by NAPRECA, Addis Ababa University, Addis Ababa</w:t>
      </w:r>
    </w:p>
    <w:p w:rsidR="006E4415" w:rsidRPr="002470B4" w:rsidRDefault="006E4415" w:rsidP="00282FFF">
      <w:pPr>
        <w:spacing w:line="480" w:lineRule="auto"/>
        <w:ind w:left="1080" w:hanging="1080"/>
        <w:jc w:val="both"/>
        <w:rPr>
          <w:rFonts w:ascii="Times New Roman" w:hAnsi="Times New Roman"/>
          <w:sz w:val="24"/>
          <w:szCs w:val="24"/>
        </w:rPr>
      </w:pPr>
      <w:r w:rsidRPr="002470B4">
        <w:rPr>
          <w:rFonts w:ascii="Times New Roman" w:eastAsia="TimesNewRoman" w:hAnsi="Times New Roman"/>
          <w:sz w:val="24"/>
          <w:szCs w:val="24"/>
        </w:rPr>
        <w:lastRenderedPageBreak/>
        <w:t xml:space="preserve">Arebu </w:t>
      </w:r>
      <w:r w:rsidR="00943894" w:rsidRPr="002470B4">
        <w:rPr>
          <w:rFonts w:ascii="Times New Roman" w:eastAsia="TimesNewRoman" w:hAnsi="Times New Roman"/>
          <w:sz w:val="24"/>
          <w:szCs w:val="24"/>
        </w:rPr>
        <w:t>Issa (2001)</w:t>
      </w:r>
      <w:r w:rsidRPr="002470B4">
        <w:rPr>
          <w:rFonts w:ascii="Times New Roman" w:eastAsia="TimesNewRoman" w:hAnsi="Times New Roman"/>
          <w:sz w:val="24"/>
          <w:szCs w:val="24"/>
        </w:rPr>
        <w:t xml:space="preserve">. Ethno </w:t>
      </w:r>
      <w:r w:rsidR="00FD27FE" w:rsidRPr="002470B4">
        <w:rPr>
          <w:rFonts w:ascii="Times New Roman" w:eastAsia="TimesNewRoman" w:hAnsi="Times New Roman"/>
          <w:sz w:val="24"/>
          <w:szCs w:val="24"/>
        </w:rPr>
        <w:t>Medicinal study of plants in Ji</w:t>
      </w:r>
      <w:r w:rsidRPr="002470B4">
        <w:rPr>
          <w:rFonts w:ascii="Times New Roman" w:eastAsia="TimesNewRoman" w:hAnsi="Times New Roman"/>
          <w:sz w:val="24"/>
          <w:szCs w:val="24"/>
        </w:rPr>
        <w:t>jiga Woreda, Eastern Ethiopa.M.Sc thesis, A</w:t>
      </w:r>
      <w:r w:rsidR="00943894" w:rsidRPr="002470B4">
        <w:rPr>
          <w:rFonts w:ascii="Times New Roman" w:eastAsia="TimesNewRoman" w:hAnsi="Times New Roman"/>
          <w:sz w:val="24"/>
          <w:szCs w:val="24"/>
        </w:rPr>
        <w:t>ddis Ababa University, Ethiopia</w:t>
      </w:r>
      <w:r w:rsidRPr="002470B4">
        <w:rPr>
          <w:rFonts w:ascii="Times New Roman" w:eastAsia="TimesNewRoman" w:hAnsi="Times New Roman"/>
          <w:sz w:val="24"/>
          <w:szCs w:val="24"/>
        </w:rPr>
        <w:t>.</w:t>
      </w:r>
    </w:p>
    <w:p w:rsidR="006E4415" w:rsidRPr="002470B4" w:rsidRDefault="005B30D9" w:rsidP="00282FFF">
      <w:pPr>
        <w:spacing w:line="480" w:lineRule="auto"/>
        <w:ind w:left="1080" w:hanging="1080"/>
        <w:jc w:val="both"/>
        <w:rPr>
          <w:rFonts w:ascii="Times New Roman" w:hAnsi="Times New Roman"/>
          <w:sz w:val="24"/>
          <w:szCs w:val="24"/>
        </w:rPr>
      </w:pPr>
      <w:r>
        <w:rPr>
          <w:rFonts w:ascii="Times New Roman" w:eastAsia="TimesNewRoman" w:hAnsi="Times New Roman"/>
          <w:sz w:val="24"/>
          <w:szCs w:val="24"/>
        </w:rPr>
        <w:t>Asfawu Debella, Dawit Abebe and</w:t>
      </w:r>
      <w:r w:rsidR="006E4415" w:rsidRPr="002470B4">
        <w:rPr>
          <w:rFonts w:ascii="Times New Roman" w:eastAsia="TimesNewRoman" w:hAnsi="Times New Roman"/>
          <w:sz w:val="24"/>
          <w:szCs w:val="24"/>
        </w:rPr>
        <w:t xml:space="preserve"> Urga Kelbessa</w:t>
      </w:r>
      <w:r w:rsidR="00BA5F52" w:rsidRPr="002470B4">
        <w:rPr>
          <w:rFonts w:ascii="Times New Roman" w:eastAsia="TimesNewRoman" w:hAnsi="Times New Roman"/>
          <w:sz w:val="24"/>
          <w:szCs w:val="24"/>
        </w:rPr>
        <w:t xml:space="preserve"> (</w:t>
      </w:r>
      <w:r w:rsidR="00BA5F52" w:rsidRPr="002470B4">
        <w:rPr>
          <w:rFonts w:ascii="Times New Roman" w:hAnsi="Times New Roman"/>
          <w:sz w:val="24"/>
          <w:szCs w:val="24"/>
        </w:rPr>
        <w:t>2012)</w:t>
      </w:r>
      <w:r w:rsidR="006E4415" w:rsidRPr="002470B4">
        <w:rPr>
          <w:rFonts w:ascii="Times New Roman" w:eastAsia="TimesNewRoman" w:hAnsi="Times New Roman"/>
          <w:sz w:val="24"/>
          <w:szCs w:val="24"/>
        </w:rPr>
        <w:t>. An overview of traditional medicine in Ethiopia: Prospective and Development Efforts. In: Ethiopian Pharmaceutical Association. (Tamirat Ejigu, Ed.) Silver Jubilee Anniversary, Special Issue. Addis Ababa, Ethiopia. 1999</w:t>
      </w:r>
      <w:r w:rsidR="005931A0" w:rsidRPr="002470B4">
        <w:rPr>
          <w:rFonts w:ascii="Times New Roman" w:eastAsia="TimesNewRoman" w:hAnsi="Times New Roman"/>
          <w:sz w:val="24"/>
          <w:szCs w:val="24"/>
        </w:rPr>
        <w:t>, 45</w:t>
      </w:r>
      <w:r w:rsidR="006E4415" w:rsidRPr="002470B4">
        <w:rPr>
          <w:rFonts w:ascii="Times New Roman" w:eastAsia="TimesNewRoman" w:hAnsi="Times New Roman"/>
          <w:sz w:val="24"/>
          <w:szCs w:val="24"/>
        </w:rPr>
        <w:t>-53</w:t>
      </w:r>
      <w:r w:rsidR="006E4415" w:rsidRPr="002470B4">
        <w:rPr>
          <w:rFonts w:ascii="Times New Roman" w:hAnsi="Times New Roman"/>
          <w:sz w:val="24"/>
          <w:szCs w:val="24"/>
        </w:rPr>
        <w:t>plants in southwestern Nigeria. Acade</w:t>
      </w:r>
      <w:r w:rsidR="00BA5F52" w:rsidRPr="002470B4">
        <w:rPr>
          <w:rFonts w:ascii="Times New Roman" w:hAnsi="Times New Roman"/>
          <w:sz w:val="24"/>
          <w:szCs w:val="24"/>
        </w:rPr>
        <w:t>mic research international</w:t>
      </w:r>
      <w:r w:rsidR="006E4415" w:rsidRPr="005B4ED6">
        <w:rPr>
          <w:rFonts w:ascii="Times New Roman" w:hAnsi="Times New Roman"/>
          <w:b/>
          <w:sz w:val="24"/>
          <w:szCs w:val="24"/>
        </w:rPr>
        <w:t>2:</w:t>
      </w:r>
      <w:r w:rsidR="00AE5438">
        <w:rPr>
          <w:rFonts w:ascii="Times New Roman" w:hAnsi="Times New Roman"/>
          <w:sz w:val="24"/>
          <w:szCs w:val="24"/>
        </w:rPr>
        <w:t xml:space="preserve">pp </w:t>
      </w:r>
      <w:r w:rsidR="006E4415" w:rsidRPr="002470B4">
        <w:rPr>
          <w:rFonts w:ascii="Times New Roman" w:hAnsi="Times New Roman"/>
          <w:sz w:val="24"/>
          <w:szCs w:val="24"/>
        </w:rPr>
        <w:t>50-57.</w:t>
      </w:r>
    </w:p>
    <w:p w:rsidR="00E15DC0" w:rsidRDefault="005B30D9" w:rsidP="00282FFF">
      <w:pPr>
        <w:spacing w:line="480" w:lineRule="auto"/>
        <w:ind w:left="1080" w:hanging="1080"/>
        <w:jc w:val="both"/>
        <w:rPr>
          <w:rFonts w:ascii="Times New Roman" w:hAnsi="Times New Roman"/>
          <w:sz w:val="24"/>
          <w:szCs w:val="24"/>
        </w:rPr>
      </w:pPr>
      <w:r>
        <w:rPr>
          <w:rFonts w:ascii="Times New Roman" w:hAnsi="Times New Roman"/>
          <w:sz w:val="24"/>
          <w:szCs w:val="24"/>
        </w:rPr>
        <w:t>Balick</w:t>
      </w:r>
      <w:r w:rsidR="004B2954">
        <w:rPr>
          <w:rFonts w:ascii="Times New Roman" w:hAnsi="Times New Roman"/>
          <w:sz w:val="24"/>
          <w:szCs w:val="24"/>
        </w:rPr>
        <w:t>,</w:t>
      </w:r>
      <w:r>
        <w:rPr>
          <w:rFonts w:ascii="Times New Roman" w:hAnsi="Times New Roman"/>
          <w:sz w:val="24"/>
          <w:szCs w:val="24"/>
        </w:rPr>
        <w:t xml:space="preserve"> MJ.And Cox</w:t>
      </w:r>
      <w:r w:rsidR="004B2954">
        <w:rPr>
          <w:rFonts w:ascii="Times New Roman" w:hAnsi="Times New Roman"/>
          <w:sz w:val="24"/>
          <w:szCs w:val="24"/>
        </w:rPr>
        <w:t>,</w:t>
      </w:r>
      <w:r w:rsidR="006E4415" w:rsidRPr="002470B4">
        <w:rPr>
          <w:rFonts w:ascii="Times New Roman" w:hAnsi="Times New Roman"/>
          <w:sz w:val="24"/>
          <w:szCs w:val="24"/>
        </w:rPr>
        <w:t xml:space="preserve"> P.A</w:t>
      </w:r>
      <w:r w:rsidR="001B737B">
        <w:rPr>
          <w:rFonts w:ascii="Times New Roman" w:hAnsi="Times New Roman"/>
          <w:sz w:val="24"/>
          <w:szCs w:val="24"/>
        </w:rPr>
        <w:t>.</w:t>
      </w:r>
      <w:r w:rsidR="006E4415" w:rsidRPr="002470B4">
        <w:rPr>
          <w:rFonts w:ascii="Times New Roman" w:hAnsi="Times New Roman"/>
          <w:sz w:val="24"/>
          <w:szCs w:val="24"/>
        </w:rPr>
        <w:t xml:space="preserve"> (1996). Plants, People and Culture: science of ethnobotany. Scientific American Library, New York </w:t>
      </w:r>
    </w:p>
    <w:p w:rsidR="00E83C00" w:rsidRDefault="00E83C00" w:rsidP="00282FFF">
      <w:pPr>
        <w:spacing w:line="480" w:lineRule="auto"/>
        <w:ind w:left="1080" w:hanging="1080"/>
        <w:jc w:val="both"/>
        <w:rPr>
          <w:rFonts w:ascii="Times New Roman" w:hAnsi="Times New Roman"/>
          <w:sz w:val="24"/>
          <w:szCs w:val="24"/>
        </w:rPr>
      </w:pPr>
      <w:r w:rsidRPr="00B31784">
        <w:rPr>
          <w:rFonts w:ascii="Times New Roman" w:hAnsi="Times New Roman"/>
          <w:sz w:val="24"/>
          <w:szCs w:val="24"/>
        </w:rPr>
        <w:t>Behailu Etana (2010).</w:t>
      </w:r>
      <w:r>
        <w:rPr>
          <w:rFonts w:ascii="Times New Roman" w:hAnsi="Times New Roman"/>
          <w:sz w:val="24"/>
          <w:szCs w:val="24"/>
        </w:rPr>
        <w:t xml:space="preserve">Ethnobotanical </w:t>
      </w:r>
      <w:r w:rsidRPr="00B31784">
        <w:rPr>
          <w:rFonts w:ascii="Times New Roman" w:hAnsi="Times New Roman"/>
          <w:sz w:val="24"/>
          <w:szCs w:val="24"/>
        </w:rPr>
        <w:t xml:space="preserve">study of traditional medicinal plants of Goma woreda,Jima Zone of </w:t>
      </w:r>
      <w:r>
        <w:rPr>
          <w:rFonts w:ascii="Times New Roman" w:hAnsi="Times New Roman"/>
          <w:sz w:val="24"/>
          <w:szCs w:val="24"/>
        </w:rPr>
        <w:t>Oromia Region,</w:t>
      </w:r>
      <w:r w:rsidRPr="00B31784">
        <w:rPr>
          <w:rFonts w:ascii="Times New Roman" w:hAnsi="Times New Roman"/>
          <w:sz w:val="24"/>
          <w:szCs w:val="24"/>
        </w:rPr>
        <w:t xml:space="preserve"> Ethiopia.Msc thesis AAU. Ethiopia</w:t>
      </w:r>
    </w:p>
    <w:p w:rsidR="006E4415" w:rsidRPr="00092CA4" w:rsidRDefault="006E4415" w:rsidP="00282FFF">
      <w:pPr>
        <w:spacing w:line="480" w:lineRule="auto"/>
        <w:ind w:left="1080" w:hanging="1080"/>
        <w:jc w:val="both"/>
        <w:rPr>
          <w:rFonts w:ascii="Times New Roman" w:hAnsi="Times New Roman"/>
          <w:sz w:val="24"/>
          <w:szCs w:val="24"/>
        </w:rPr>
      </w:pPr>
      <w:r w:rsidRPr="002470B4">
        <w:rPr>
          <w:rFonts w:ascii="Times New Roman" w:eastAsia="TimesNewRoman" w:hAnsi="Times New Roman"/>
          <w:sz w:val="24"/>
          <w:szCs w:val="24"/>
        </w:rPr>
        <w:t>Blumenthal</w:t>
      </w:r>
      <w:r w:rsidR="00CB4F17">
        <w:rPr>
          <w:rFonts w:ascii="Times New Roman" w:eastAsia="TimesNewRoman" w:hAnsi="Times New Roman"/>
          <w:sz w:val="24"/>
          <w:szCs w:val="24"/>
        </w:rPr>
        <w:t>,</w:t>
      </w:r>
      <w:r w:rsidRPr="002470B4">
        <w:rPr>
          <w:rFonts w:ascii="Times New Roman" w:eastAsia="TimesNewRoman" w:hAnsi="Times New Roman"/>
          <w:sz w:val="24"/>
          <w:szCs w:val="24"/>
        </w:rPr>
        <w:t xml:space="preserve"> M.</w:t>
      </w:r>
      <w:r w:rsidR="003825E9" w:rsidRPr="002470B4">
        <w:rPr>
          <w:rFonts w:ascii="Times New Roman" w:eastAsia="TimesNewRoman" w:hAnsi="Times New Roman"/>
          <w:sz w:val="24"/>
          <w:szCs w:val="24"/>
        </w:rPr>
        <w:t xml:space="preserve"> (1998)</w:t>
      </w:r>
      <w:r w:rsidR="00E22C5F">
        <w:rPr>
          <w:rFonts w:ascii="Times New Roman" w:eastAsia="TimesNewRoman" w:hAnsi="Times New Roman"/>
          <w:sz w:val="24"/>
          <w:szCs w:val="24"/>
        </w:rPr>
        <w:t>.</w:t>
      </w:r>
      <w:r w:rsidRPr="002470B4">
        <w:rPr>
          <w:rFonts w:ascii="Times New Roman" w:eastAsia="TimesNewRoman" w:hAnsi="Times New Roman"/>
          <w:sz w:val="24"/>
          <w:szCs w:val="24"/>
        </w:rPr>
        <w:t xml:space="preserve"> The Complete German Commission E Monographs: Therapeutic Guide to 3.Herbal Medicines, ed. American Botanical Council in cooperation with Integrative Medicine Commu</w:t>
      </w:r>
      <w:r w:rsidR="006C7060" w:rsidRPr="002470B4">
        <w:rPr>
          <w:rFonts w:ascii="Times New Roman" w:eastAsia="TimesNewRoman" w:hAnsi="Times New Roman"/>
          <w:sz w:val="24"/>
          <w:szCs w:val="24"/>
        </w:rPr>
        <w:t>nications, Austin, and Tex.</w:t>
      </w:r>
    </w:p>
    <w:p w:rsidR="006E4415" w:rsidRPr="002470B4" w:rsidRDefault="00840326" w:rsidP="00282FFF">
      <w:pPr>
        <w:spacing w:after="0" w:line="480" w:lineRule="auto"/>
        <w:ind w:left="1080" w:hanging="1080"/>
        <w:jc w:val="both"/>
        <w:rPr>
          <w:rFonts w:ascii="Times New Roman" w:hAnsi="Times New Roman"/>
          <w:sz w:val="24"/>
          <w:szCs w:val="24"/>
        </w:rPr>
      </w:pPr>
      <w:r>
        <w:rPr>
          <w:rFonts w:ascii="Times New Roman" w:hAnsi="Times New Roman"/>
          <w:sz w:val="24"/>
          <w:szCs w:val="24"/>
        </w:rPr>
        <w:t>Cotton</w:t>
      </w:r>
      <w:r w:rsidR="00CB4F17">
        <w:rPr>
          <w:rFonts w:ascii="Times New Roman" w:hAnsi="Times New Roman"/>
          <w:sz w:val="24"/>
          <w:szCs w:val="24"/>
        </w:rPr>
        <w:t>,</w:t>
      </w:r>
      <w:r w:rsidR="006E4415" w:rsidRPr="002470B4">
        <w:rPr>
          <w:rFonts w:ascii="Times New Roman" w:hAnsi="Times New Roman"/>
          <w:sz w:val="24"/>
          <w:szCs w:val="24"/>
        </w:rPr>
        <w:t xml:space="preserve"> C.M (1996).Ethnobotany: </w:t>
      </w:r>
      <w:r w:rsidR="006E4415" w:rsidRPr="00BC7C39">
        <w:rPr>
          <w:rFonts w:ascii="Times New Roman" w:hAnsi="Times New Roman"/>
          <w:i/>
          <w:sz w:val="24"/>
          <w:szCs w:val="24"/>
        </w:rPr>
        <w:t>Principle and Application</w:t>
      </w:r>
      <w:r w:rsidR="006E4415" w:rsidRPr="002470B4">
        <w:rPr>
          <w:rFonts w:ascii="Times New Roman" w:hAnsi="Times New Roman"/>
          <w:sz w:val="24"/>
          <w:szCs w:val="24"/>
        </w:rPr>
        <w:t xml:space="preserve">. John Wiley and sons </w:t>
      </w:r>
    </w:p>
    <w:p w:rsidR="006E4415" w:rsidRPr="002470B4" w:rsidRDefault="00356719" w:rsidP="00282FFF">
      <w:pPr>
        <w:spacing w:after="0" w:line="480" w:lineRule="auto"/>
        <w:ind w:left="1080" w:hanging="1080"/>
        <w:jc w:val="both"/>
        <w:rPr>
          <w:rFonts w:ascii="Times New Roman" w:hAnsi="Times New Roman"/>
          <w:sz w:val="24"/>
          <w:szCs w:val="24"/>
        </w:rPr>
      </w:pPr>
      <w:r>
        <w:rPr>
          <w:rFonts w:ascii="Times New Roman" w:hAnsi="Times New Roman"/>
          <w:sz w:val="24"/>
          <w:szCs w:val="24"/>
        </w:rPr>
        <w:t>Manchester, England, Pp 347</w:t>
      </w:r>
    </w:p>
    <w:p w:rsidR="006E4415" w:rsidRPr="002470B4" w:rsidRDefault="00694CD3" w:rsidP="00282FFF">
      <w:pPr>
        <w:spacing w:after="0" w:line="480" w:lineRule="auto"/>
        <w:ind w:left="1080" w:hanging="1080"/>
        <w:jc w:val="both"/>
        <w:rPr>
          <w:rFonts w:ascii="Times New Roman" w:eastAsia="Times New Roman" w:hAnsi="Times New Roman"/>
          <w:sz w:val="24"/>
          <w:szCs w:val="24"/>
        </w:rPr>
      </w:pPr>
      <w:r>
        <w:rPr>
          <w:rFonts w:ascii="Times New Roman" w:hAnsi="Times New Roman"/>
          <w:sz w:val="24"/>
          <w:szCs w:val="24"/>
        </w:rPr>
        <w:t xml:space="preserve">Cotton, C.M. </w:t>
      </w:r>
      <w:r w:rsidR="006C7060" w:rsidRPr="002470B4">
        <w:rPr>
          <w:rFonts w:ascii="Times New Roman" w:hAnsi="Times New Roman"/>
          <w:sz w:val="24"/>
          <w:szCs w:val="24"/>
        </w:rPr>
        <w:t>(</w:t>
      </w:r>
      <w:r w:rsidR="006E4415" w:rsidRPr="002470B4">
        <w:rPr>
          <w:rFonts w:ascii="Times New Roman" w:hAnsi="Times New Roman"/>
          <w:sz w:val="24"/>
          <w:szCs w:val="24"/>
        </w:rPr>
        <w:t>1996</w:t>
      </w:r>
      <w:r w:rsidR="006C7060" w:rsidRPr="002470B4">
        <w:rPr>
          <w:rFonts w:ascii="Times New Roman" w:hAnsi="Times New Roman"/>
          <w:sz w:val="24"/>
          <w:szCs w:val="24"/>
        </w:rPr>
        <w:t>)</w:t>
      </w:r>
      <w:r w:rsidR="006E4415" w:rsidRPr="002470B4">
        <w:rPr>
          <w:rFonts w:ascii="Times New Roman" w:hAnsi="Times New Roman"/>
          <w:sz w:val="24"/>
          <w:szCs w:val="24"/>
        </w:rPr>
        <w:t>. Ethnobotany: Principle and Application. Jo</w:t>
      </w:r>
      <w:r w:rsidR="00505C55" w:rsidRPr="002470B4">
        <w:rPr>
          <w:rFonts w:ascii="Times New Roman" w:hAnsi="Times New Roman"/>
          <w:sz w:val="24"/>
          <w:szCs w:val="24"/>
        </w:rPr>
        <w:t>hn Wiley and Sons, New York,</w:t>
      </w:r>
      <w:r w:rsidR="006E4415" w:rsidRPr="002470B4">
        <w:rPr>
          <w:rFonts w:ascii="Times New Roman" w:hAnsi="Times New Roman"/>
          <w:sz w:val="24"/>
          <w:szCs w:val="24"/>
        </w:rPr>
        <w:t xml:space="preserve"> pp.</w:t>
      </w:r>
      <w:r w:rsidR="00505C55" w:rsidRPr="002470B4">
        <w:rPr>
          <w:rFonts w:ascii="Times New Roman" w:hAnsi="Times New Roman"/>
          <w:sz w:val="24"/>
          <w:szCs w:val="24"/>
        </w:rPr>
        <w:t>399.</w:t>
      </w:r>
    </w:p>
    <w:p w:rsidR="006E4415" w:rsidRPr="002470B4" w:rsidRDefault="006E4415" w:rsidP="00282FFF">
      <w:pPr>
        <w:tabs>
          <w:tab w:val="left" w:pos="720"/>
        </w:tabs>
        <w:spacing w:after="0" w:line="480" w:lineRule="auto"/>
        <w:ind w:left="1080" w:hanging="1080"/>
        <w:jc w:val="both"/>
        <w:rPr>
          <w:rFonts w:ascii="Times New Roman" w:eastAsia="Times New Roman" w:hAnsi="Times New Roman"/>
          <w:sz w:val="24"/>
          <w:szCs w:val="24"/>
        </w:rPr>
      </w:pPr>
      <w:r w:rsidRPr="002470B4">
        <w:rPr>
          <w:rFonts w:ascii="Times New Roman" w:eastAsia="TimesNewRoman" w:hAnsi="Times New Roman"/>
          <w:sz w:val="24"/>
          <w:szCs w:val="24"/>
        </w:rPr>
        <w:t>Cunningham</w:t>
      </w:r>
      <w:r w:rsidR="00CB4F17">
        <w:rPr>
          <w:rFonts w:ascii="Times New Roman" w:eastAsia="TimesNewRoman" w:hAnsi="Times New Roman"/>
          <w:sz w:val="24"/>
          <w:szCs w:val="24"/>
        </w:rPr>
        <w:t>,</w:t>
      </w:r>
      <w:r w:rsidRPr="002470B4">
        <w:rPr>
          <w:rFonts w:ascii="Times New Roman" w:eastAsia="TimesNewRoman" w:hAnsi="Times New Roman"/>
          <w:sz w:val="24"/>
          <w:szCs w:val="24"/>
        </w:rPr>
        <w:t xml:space="preserve"> AB.</w:t>
      </w:r>
      <w:r w:rsidR="005778BF" w:rsidRPr="002470B4">
        <w:rPr>
          <w:rFonts w:ascii="Times New Roman" w:eastAsia="TimesNewRoman" w:hAnsi="Times New Roman"/>
          <w:sz w:val="24"/>
          <w:szCs w:val="24"/>
        </w:rPr>
        <w:t xml:space="preserve"> (1993)</w:t>
      </w:r>
      <w:r w:rsidR="00013433">
        <w:rPr>
          <w:rFonts w:ascii="Times New Roman" w:eastAsia="TimesNewRoman" w:hAnsi="Times New Roman"/>
          <w:sz w:val="24"/>
          <w:szCs w:val="24"/>
        </w:rPr>
        <w:t>.</w:t>
      </w:r>
      <w:r w:rsidRPr="002470B4">
        <w:rPr>
          <w:rFonts w:ascii="Times New Roman" w:hAnsi="Times New Roman"/>
          <w:i/>
          <w:iCs/>
          <w:sz w:val="24"/>
          <w:szCs w:val="24"/>
        </w:rPr>
        <w:t>African Medicinal Plants</w:t>
      </w:r>
      <w:r w:rsidRPr="002470B4">
        <w:rPr>
          <w:rFonts w:ascii="Times New Roman" w:eastAsia="TimesNewRoman" w:hAnsi="Times New Roman"/>
          <w:sz w:val="24"/>
          <w:szCs w:val="24"/>
        </w:rPr>
        <w:t>: Setting priorities at the interface healthcare between conservation and primary health care. (Sample, A. Ed). People and pla</w:t>
      </w:r>
      <w:r w:rsidR="00584E77" w:rsidRPr="002470B4">
        <w:rPr>
          <w:rFonts w:ascii="Times New Roman" w:eastAsia="TimesNewRoman" w:hAnsi="Times New Roman"/>
          <w:sz w:val="24"/>
          <w:szCs w:val="24"/>
        </w:rPr>
        <w:t>nts working paper, UNESCO</w:t>
      </w:r>
      <w:r w:rsidR="00EB7C6E">
        <w:rPr>
          <w:rFonts w:ascii="Times New Roman" w:eastAsia="TimesNewRoman" w:hAnsi="Times New Roman"/>
          <w:sz w:val="24"/>
          <w:szCs w:val="24"/>
        </w:rPr>
        <w:t xml:space="preserve">. Pp </w:t>
      </w:r>
      <w:r w:rsidR="00042366">
        <w:rPr>
          <w:rFonts w:ascii="Times New Roman" w:eastAsia="TimesNewRoman" w:hAnsi="Times New Roman"/>
          <w:sz w:val="24"/>
          <w:szCs w:val="24"/>
        </w:rPr>
        <w:t>1-50</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eastAsia="TimesNewRoman" w:hAnsi="Times New Roman"/>
          <w:sz w:val="24"/>
          <w:szCs w:val="24"/>
        </w:rPr>
        <w:lastRenderedPageBreak/>
        <w:t>Cunningham AB.</w:t>
      </w:r>
      <w:r w:rsidR="006D2CA2" w:rsidRPr="002470B4">
        <w:rPr>
          <w:rFonts w:ascii="Times New Roman" w:eastAsia="TimesNewRoman" w:hAnsi="Times New Roman"/>
          <w:sz w:val="24"/>
          <w:szCs w:val="24"/>
        </w:rPr>
        <w:t xml:space="preserve"> (1996)</w:t>
      </w:r>
      <w:r w:rsidR="00F42A9C">
        <w:rPr>
          <w:rFonts w:ascii="Times New Roman" w:eastAsia="TimesNewRoman" w:hAnsi="Times New Roman"/>
          <w:sz w:val="24"/>
          <w:szCs w:val="24"/>
        </w:rPr>
        <w:t>.</w:t>
      </w:r>
      <w:r w:rsidRPr="002470B4">
        <w:rPr>
          <w:rFonts w:ascii="Times New Roman" w:eastAsia="TimesNewRoman" w:hAnsi="Times New Roman"/>
          <w:sz w:val="24"/>
          <w:szCs w:val="24"/>
        </w:rPr>
        <w:t xml:space="preserve"> People, Park and plants use recommendations for multiple use zones and development alternatives around Bwindi: Impenetrable National Park, Uganda. In: people and plants, working paper. (Sample, A. Ed). UNESCO, Paris. </w:t>
      </w:r>
      <w:r w:rsidRPr="00E45F82">
        <w:rPr>
          <w:rFonts w:ascii="Times New Roman" w:eastAsia="TimesNewRoman" w:hAnsi="Times New Roman"/>
          <w:b/>
          <w:sz w:val="24"/>
          <w:szCs w:val="24"/>
        </w:rPr>
        <w:t>4</w:t>
      </w:r>
      <w:r w:rsidRPr="002470B4">
        <w:rPr>
          <w:rFonts w:ascii="Times New Roman" w:eastAsia="TimesNewRoman" w:hAnsi="Times New Roman"/>
          <w:sz w:val="24"/>
          <w:szCs w:val="24"/>
        </w:rPr>
        <w:t>:</w:t>
      </w:r>
      <w:r w:rsidR="00F806D1">
        <w:rPr>
          <w:rFonts w:ascii="Times New Roman" w:eastAsia="TimesNewRoman" w:hAnsi="Times New Roman"/>
          <w:sz w:val="24"/>
          <w:szCs w:val="24"/>
        </w:rPr>
        <w:t xml:space="preserve"> pp </w:t>
      </w:r>
      <w:r w:rsidRPr="002470B4">
        <w:rPr>
          <w:rFonts w:ascii="Times New Roman" w:eastAsia="TimesNewRoman" w:hAnsi="Times New Roman"/>
          <w:sz w:val="24"/>
          <w:szCs w:val="24"/>
        </w:rPr>
        <w:t>18-25</w:t>
      </w:r>
    </w:p>
    <w:p w:rsidR="006E4415" w:rsidRPr="002470B4" w:rsidRDefault="006E4415" w:rsidP="00282FFF">
      <w:pPr>
        <w:spacing w:line="480" w:lineRule="auto"/>
        <w:ind w:left="1080" w:hanging="1080"/>
        <w:jc w:val="both"/>
        <w:rPr>
          <w:rFonts w:ascii="Times New Roman" w:eastAsia="Times New Roman" w:hAnsi="Times New Roman"/>
          <w:sz w:val="24"/>
          <w:szCs w:val="24"/>
        </w:rPr>
      </w:pPr>
      <w:r w:rsidRPr="002470B4">
        <w:rPr>
          <w:rFonts w:ascii="Times New Roman" w:hAnsi="Times New Roman"/>
          <w:sz w:val="24"/>
          <w:szCs w:val="24"/>
        </w:rPr>
        <w:t>Dawit Abebe.</w:t>
      </w:r>
      <w:r w:rsidR="00CD5F89" w:rsidRPr="002470B4">
        <w:rPr>
          <w:rFonts w:ascii="Times New Roman" w:hAnsi="Times New Roman"/>
          <w:sz w:val="24"/>
          <w:szCs w:val="24"/>
        </w:rPr>
        <w:t xml:space="preserve"> (1986)</w:t>
      </w:r>
      <w:r w:rsidRPr="002470B4">
        <w:rPr>
          <w:rFonts w:ascii="Times New Roman" w:hAnsi="Times New Roman"/>
          <w:sz w:val="24"/>
          <w:szCs w:val="24"/>
        </w:rPr>
        <w:t xml:space="preserve"> Traditional medicine in Ethiopia: The Attempts being made to promote it for effective and better Utilizati</w:t>
      </w:r>
      <w:r w:rsidR="00F93ABD" w:rsidRPr="002470B4">
        <w:rPr>
          <w:rFonts w:ascii="Times New Roman" w:hAnsi="Times New Roman"/>
          <w:sz w:val="24"/>
          <w:szCs w:val="24"/>
        </w:rPr>
        <w:t xml:space="preserve">on. </w:t>
      </w:r>
      <w:r w:rsidR="00F93ABD" w:rsidRPr="001142DE">
        <w:rPr>
          <w:rFonts w:ascii="Times New Roman" w:hAnsi="Times New Roman"/>
          <w:i/>
          <w:sz w:val="24"/>
          <w:szCs w:val="24"/>
        </w:rPr>
        <w:t>SINET: Ethiop. J</w:t>
      </w:r>
      <w:r w:rsidR="001142DE" w:rsidRPr="001142DE">
        <w:rPr>
          <w:rFonts w:ascii="Times New Roman" w:hAnsi="Times New Roman"/>
          <w:i/>
          <w:sz w:val="24"/>
          <w:szCs w:val="24"/>
        </w:rPr>
        <w:t>ournal</w:t>
      </w:r>
      <w:r w:rsidR="00F93ABD" w:rsidRPr="001142DE">
        <w:rPr>
          <w:rFonts w:ascii="Times New Roman" w:hAnsi="Times New Roman"/>
          <w:i/>
          <w:sz w:val="24"/>
          <w:szCs w:val="24"/>
        </w:rPr>
        <w:t>.Sci</w:t>
      </w:r>
      <w:r w:rsidR="001142DE" w:rsidRPr="001142DE">
        <w:rPr>
          <w:rFonts w:ascii="Times New Roman" w:hAnsi="Times New Roman"/>
          <w:i/>
          <w:sz w:val="24"/>
          <w:szCs w:val="24"/>
        </w:rPr>
        <w:t>ence</w:t>
      </w:r>
      <w:r w:rsidR="00F93ABD" w:rsidRPr="001142DE">
        <w:rPr>
          <w:rFonts w:ascii="Times New Roman" w:hAnsi="Times New Roman"/>
          <w:i/>
          <w:sz w:val="24"/>
          <w:szCs w:val="24"/>
        </w:rPr>
        <w:t>.</w:t>
      </w:r>
      <w:r w:rsidRPr="001142DE">
        <w:rPr>
          <w:rFonts w:ascii="Times New Roman" w:hAnsi="Times New Roman"/>
          <w:i/>
          <w:sz w:val="24"/>
          <w:szCs w:val="24"/>
        </w:rPr>
        <w:t xml:space="preserve"> (Supp.)</w:t>
      </w:r>
      <w:r w:rsidRPr="00701A0A">
        <w:rPr>
          <w:rFonts w:ascii="Times New Roman" w:hAnsi="Times New Roman"/>
          <w:b/>
          <w:sz w:val="24"/>
          <w:szCs w:val="24"/>
        </w:rPr>
        <w:t>9:</w:t>
      </w:r>
      <w:r w:rsidR="001142DE">
        <w:rPr>
          <w:rFonts w:ascii="Times New Roman" w:hAnsi="Times New Roman"/>
          <w:sz w:val="24"/>
          <w:szCs w:val="24"/>
        </w:rPr>
        <w:t xml:space="preserve"> pp </w:t>
      </w:r>
      <w:r w:rsidRPr="002470B4">
        <w:rPr>
          <w:rFonts w:ascii="Times New Roman" w:hAnsi="Times New Roman"/>
          <w:sz w:val="24"/>
          <w:szCs w:val="24"/>
        </w:rPr>
        <w:t>61-69.</w:t>
      </w:r>
    </w:p>
    <w:p w:rsidR="006E4415" w:rsidRPr="002470B4" w:rsidRDefault="00AA0333" w:rsidP="00282FFF">
      <w:pPr>
        <w:spacing w:after="0" w:line="480" w:lineRule="auto"/>
        <w:ind w:left="1080" w:hanging="1080"/>
        <w:jc w:val="both"/>
        <w:rPr>
          <w:rFonts w:ascii="Times New Roman" w:eastAsia="Times New Roman" w:hAnsi="Times New Roman"/>
          <w:sz w:val="24"/>
          <w:szCs w:val="24"/>
        </w:rPr>
      </w:pPr>
      <w:r>
        <w:rPr>
          <w:rFonts w:ascii="Times New Roman" w:eastAsia="TimesNewRoman" w:hAnsi="Times New Roman"/>
          <w:sz w:val="24"/>
          <w:szCs w:val="24"/>
        </w:rPr>
        <w:t>Dawit Abebe and Ahadu Ayehu</w:t>
      </w:r>
      <w:r w:rsidR="00352F87">
        <w:rPr>
          <w:rFonts w:ascii="Times New Roman" w:eastAsia="TimesNewRoman" w:hAnsi="Times New Roman"/>
          <w:sz w:val="24"/>
          <w:szCs w:val="24"/>
        </w:rPr>
        <w:t>,</w:t>
      </w:r>
      <w:r w:rsidR="002A012F" w:rsidRPr="002470B4">
        <w:rPr>
          <w:rFonts w:ascii="Times New Roman" w:eastAsia="TimesNewRoman" w:hAnsi="Times New Roman"/>
          <w:sz w:val="24"/>
          <w:szCs w:val="24"/>
        </w:rPr>
        <w:t xml:space="preserve"> (1993) </w:t>
      </w:r>
      <w:r w:rsidR="006E4415" w:rsidRPr="002470B4">
        <w:rPr>
          <w:rFonts w:ascii="Times New Roman" w:eastAsia="TimesNewRoman" w:hAnsi="Times New Roman"/>
          <w:sz w:val="24"/>
          <w:szCs w:val="24"/>
        </w:rPr>
        <w:t>Medicinal Plants and Enigmatic Health Practice of North Ethiopia.Berhanina Selam Printin</w:t>
      </w:r>
      <w:r w:rsidR="00B10A64" w:rsidRPr="002470B4">
        <w:rPr>
          <w:rFonts w:ascii="Times New Roman" w:eastAsia="TimesNewRoman" w:hAnsi="Times New Roman"/>
          <w:sz w:val="24"/>
          <w:szCs w:val="24"/>
        </w:rPr>
        <w:t>g Enterprise, Addis Ababa.</w:t>
      </w:r>
      <w:r w:rsidR="00F04D51">
        <w:rPr>
          <w:rFonts w:ascii="Times New Roman" w:eastAsia="TimesNewRoman" w:hAnsi="Times New Roman"/>
          <w:sz w:val="24"/>
          <w:szCs w:val="24"/>
        </w:rPr>
        <w:t xml:space="preserve"> PP 341-511</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eastAsia="TimesNewRoman" w:hAnsi="Times New Roman"/>
          <w:sz w:val="24"/>
          <w:szCs w:val="24"/>
        </w:rPr>
        <w:t>Dawit Abebe.</w:t>
      </w:r>
      <w:r w:rsidR="004C7EE5" w:rsidRPr="002470B4">
        <w:rPr>
          <w:rFonts w:ascii="Times New Roman" w:eastAsia="TimesNewRoman" w:hAnsi="Times New Roman"/>
          <w:sz w:val="24"/>
          <w:szCs w:val="24"/>
        </w:rPr>
        <w:t>(2001)</w:t>
      </w:r>
      <w:r w:rsidR="003F68FE">
        <w:rPr>
          <w:rFonts w:ascii="Times New Roman" w:eastAsia="TimesNewRoman" w:hAnsi="Times New Roman"/>
          <w:sz w:val="24"/>
          <w:szCs w:val="24"/>
        </w:rPr>
        <w:t>.</w:t>
      </w:r>
      <w:r w:rsidRPr="002470B4">
        <w:rPr>
          <w:rFonts w:ascii="Times New Roman" w:eastAsia="TimesNewRoman" w:hAnsi="Times New Roman"/>
          <w:sz w:val="24"/>
          <w:szCs w:val="24"/>
        </w:rPr>
        <w:t xml:space="preserve"> The Role of Medicinal Plants in Health care Coverage of Ethiopia, the Possible Integration. In: Medh</w:t>
      </w:r>
      <w:r w:rsidR="00D7605C">
        <w:rPr>
          <w:rFonts w:ascii="Times New Roman" w:eastAsia="TimesNewRoman" w:hAnsi="Times New Roman"/>
          <w:sz w:val="24"/>
          <w:szCs w:val="24"/>
        </w:rPr>
        <w:t>in Zewdu and Abebe Demise, (eds)</w:t>
      </w:r>
      <w:r w:rsidRPr="002470B4">
        <w:rPr>
          <w:rFonts w:ascii="Times New Roman" w:eastAsia="TimesNewRoman" w:hAnsi="Times New Roman"/>
          <w:sz w:val="24"/>
          <w:szCs w:val="24"/>
        </w:rPr>
        <w:t xml:space="preserve"> Proceeding of the National Workshop on Biodiversity Conservation and Sustainable use of Medicinal Plants in Ethiopia, 28 April-1 Ma</w:t>
      </w:r>
      <w:r w:rsidR="001B05C4">
        <w:rPr>
          <w:rFonts w:ascii="Times New Roman" w:eastAsia="TimesNewRoman" w:hAnsi="Times New Roman"/>
          <w:sz w:val="24"/>
          <w:szCs w:val="24"/>
        </w:rPr>
        <w:t>y 1999. IBCR, Addis Ababa: pp</w:t>
      </w:r>
      <w:r w:rsidRPr="002470B4">
        <w:rPr>
          <w:rFonts w:ascii="Times New Roman" w:eastAsia="TimesNewRoman" w:hAnsi="Times New Roman"/>
          <w:sz w:val="24"/>
          <w:szCs w:val="24"/>
        </w:rPr>
        <w:t xml:space="preserve"> 6-21</w:t>
      </w:r>
    </w:p>
    <w:p w:rsidR="006E4415" w:rsidRPr="002470B4" w:rsidRDefault="00905847" w:rsidP="00282FFF">
      <w:pPr>
        <w:spacing w:after="0" w:line="480" w:lineRule="auto"/>
        <w:ind w:left="1080" w:hanging="1080"/>
        <w:jc w:val="both"/>
        <w:rPr>
          <w:rFonts w:ascii="Times New Roman" w:eastAsia="Times New Roman" w:hAnsi="Times New Roman"/>
          <w:sz w:val="24"/>
          <w:szCs w:val="24"/>
        </w:rPr>
      </w:pPr>
      <w:r>
        <w:rPr>
          <w:rFonts w:ascii="Times New Roman" w:hAnsi="Times New Roman"/>
          <w:sz w:val="24"/>
          <w:szCs w:val="24"/>
        </w:rPr>
        <w:t>Dawit Abebe</w:t>
      </w:r>
      <w:r w:rsidR="006E4415" w:rsidRPr="002470B4">
        <w:rPr>
          <w:rFonts w:ascii="Times New Roman" w:hAnsi="Times New Roman"/>
          <w:sz w:val="24"/>
          <w:szCs w:val="24"/>
        </w:rPr>
        <w:t xml:space="preserve"> (2001)</w:t>
      </w:r>
      <w:r>
        <w:rPr>
          <w:rFonts w:ascii="Times New Roman" w:hAnsi="Times New Roman"/>
          <w:sz w:val="24"/>
          <w:szCs w:val="24"/>
        </w:rPr>
        <w:t>.</w:t>
      </w:r>
      <w:r w:rsidR="00DD1DF1" w:rsidRPr="002470B4">
        <w:rPr>
          <w:rFonts w:ascii="Times New Roman" w:hAnsi="Times New Roman"/>
          <w:sz w:val="24"/>
          <w:szCs w:val="24"/>
        </w:rPr>
        <w:t>The</w:t>
      </w:r>
      <w:r w:rsidR="006E4415" w:rsidRPr="002470B4">
        <w:rPr>
          <w:rFonts w:ascii="Times New Roman" w:hAnsi="Times New Roman"/>
          <w:sz w:val="24"/>
          <w:szCs w:val="24"/>
        </w:rPr>
        <w:t xml:space="preserve"> role of medicinal plants in health care coverage of Ethiopia.The possible benefits of integration. In Proceedings of the Natural workshop on Biodiversity Conservation and Sustainable Use of Medicinal plants in Ethiopia, 28 April-01 may 1998 </w:t>
      </w:r>
    </w:p>
    <w:p w:rsidR="006E4415" w:rsidRPr="002470B4" w:rsidRDefault="003F68FE" w:rsidP="00282FFF">
      <w:pPr>
        <w:spacing w:after="0" w:line="480" w:lineRule="auto"/>
        <w:ind w:left="1080" w:hanging="1080"/>
        <w:jc w:val="both"/>
        <w:rPr>
          <w:rFonts w:ascii="Times New Roman" w:eastAsia="Times New Roman" w:hAnsi="Times New Roman"/>
          <w:sz w:val="24"/>
          <w:szCs w:val="24"/>
        </w:rPr>
      </w:pPr>
      <w:r>
        <w:rPr>
          <w:rFonts w:ascii="Times New Roman" w:hAnsi="Times New Roman"/>
          <w:sz w:val="24"/>
          <w:szCs w:val="24"/>
        </w:rPr>
        <w:t xml:space="preserve">Dawit Abebe, (2001). </w:t>
      </w:r>
      <w:r w:rsidR="006E4415" w:rsidRPr="002470B4">
        <w:rPr>
          <w:rFonts w:ascii="Times New Roman" w:hAnsi="Times New Roman"/>
          <w:sz w:val="24"/>
          <w:szCs w:val="24"/>
        </w:rPr>
        <w:t>Plant as primary source of drugs in the traditional health care practices of Ethiopia,</w:t>
      </w:r>
      <w:r w:rsidR="004954D2" w:rsidRPr="00DD1DF1">
        <w:rPr>
          <w:rFonts w:ascii="Times New Roman" w:hAnsi="Times New Roman"/>
          <w:b/>
          <w:sz w:val="24"/>
          <w:szCs w:val="24"/>
        </w:rPr>
        <w:t>6</w:t>
      </w:r>
      <w:r w:rsidR="004954D2">
        <w:rPr>
          <w:rFonts w:ascii="Times New Roman" w:hAnsi="Times New Roman"/>
          <w:sz w:val="24"/>
          <w:szCs w:val="24"/>
        </w:rPr>
        <w:t xml:space="preserve">: PP </w:t>
      </w:r>
      <w:r w:rsidR="006E4415" w:rsidRPr="002470B4">
        <w:rPr>
          <w:rFonts w:ascii="Times New Roman" w:hAnsi="Times New Roman"/>
          <w:sz w:val="24"/>
          <w:szCs w:val="24"/>
        </w:rPr>
        <w:t>101-113.</w:t>
      </w:r>
    </w:p>
    <w:p w:rsidR="006E4415" w:rsidRDefault="003F68FE" w:rsidP="00282FFF">
      <w:pPr>
        <w:spacing w:after="0" w:line="480" w:lineRule="auto"/>
        <w:ind w:left="1080" w:hanging="1080"/>
        <w:jc w:val="both"/>
        <w:rPr>
          <w:rFonts w:ascii="Times New Roman" w:hAnsi="Times New Roman"/>
          <w:sz w:val="24"/>
          <w:szCs w:val="24"/>
        </w:rPr>
      </w:pPr>
      <w:r>
        <w:rPr>
          <w:rFonts w:ascii="Times New Roman" w:hAnsi="Times New Roman"/>
          <w:sz w:val="24"/>
          <w:szCs w:val="24"/>
        </w:rPr>
        <w:t>Debela</w:t>
      </w:r>
      <w:r w:rsidR="006E4415" w:rsidRPr="002470B4">
        <w:rPr>
          <w:rFonts w:ascii="Times New Roman" w:hAnsi="Times New Roman"/>
          <w:sz w:val="24"/>
          <w:szCs w:val="24"/>
        </w:rPr>
        <w:t xml:space="preserve"> H</w:t>
      </w:r>
      <w:r w:rsidR="00FD4A32" w:rsidRPr="002470B4">
        <w:rPr>
          <w:rFonts w:ascii="Times New Roman" w:hAnsi="Times New Roman"/>
          <w:sz w:val="24"/>
          <w:szCs w:val="24"/>
        </w:rPr>
        <w:t>unde</w:t>
      </w:r>
      <w:r>
        <w:rPr>
          <w:rFonts w:ascii="Times New Roman" w:hAnsi="Times New Roman"/>
          <w:sz w:val="24"/>
          <w:szCs w:val="24"/>
        </w:rPr>
        <w:t>(</w:t>
      </w:r>
      <w:r w:rsidR="006E4415" w:rsidRPr="002470B4">
        <w:rPr>
          <w:rFonts w:ascii="Times New Roman" w:hAnsi="Times New Roman"/>
          <w:sz w:val="24"/>
          <w:szCs w:val="24"/>
        </w:rPr>
        <w:t>2001</w:t>
      </w:r>
      <w:r>
        <w:rPr>
          <w:rFonts w:ascii="Times New Roman" w:hAnsi="Times New Roman"/>
          <w:sz w:val="24"/>
          <w:szCs w:val="24"/>
        </w:rPr>
        <w:t>)</w:t>
      </w:r>
      <w:r w:rsidR="006E4415" w:rsidRPr="002470B4">
        <w:rPr>
          <w:rFonts w:ascii="Times New Roman" w:hAnsi="Times New Roman"/>
          <w:sz w:val="24"/>
          <w:szCs w:val="24"/>
        </w:rPr>
        <w:t>. Use and Management of Traditional Medicinal Plants by Indigenous People of Boosat Woreda, Wolenchiti Area: AnEthnobotanical Approach. M.Sc. Thesis, Addis Ababa University.</w:t>
      </w:r>
    </w:p>
    <w:p w:rsidR="000D1831" w:rsidRPr="002470B4" w:rsidRDefault="000D1831" w:rsidP="00282FFF">
      <w:pPr>
        <w:spacing w:after="0" w:line="480" w:lineRule="auto"/>
        <w:ind w:left="1080" w:hanging="1080"/>
        <w:jc w:val="both"/>
        <w:rPr>
          <w:rFonts w:ascii="Times New Roman" w:eastAsia="Times New Roman" w:hAnsi="Times New Roman"/>
          <w:sz w:val="24"/>
          <w:szCs w:val="24"/>
        </w:rPr>
      </w:pPr>
      <w:r w:rsidRPr="00B31784">
        <w:rPr>
          <w:rFonts w:ascii="Times New Roman" w:hAnsi="Times New Roman"/>
          <w:sz w:val="24"/>
          <w:szCs w:val="24"/>
        </w:rPr>
        <w:t>Demeku Wale(2014).Ethnobotanical study of traditional medicinal plants used by the community of East Gojjam, Ethiopia</w:t>
      </w:r>
    </w:p>
    <w:p w:rsidR="006E4415" w:rsidRPr="002470B4" w:rsidRDefault="000E1C76" w:rsidP="00282FFF">
      <w:pPr>
        <w:spacing w:line="480" w:lineRule="auto"/>
        <w:ind w:left="1080" w:hanging="1080"/>
        <w:jc w:val="both"/>
        <w:rPr>
          <w:rFonts w:ascii="Times New Roman" w:hAnsi="Times New Roman"/>
          <w:sz w:val="24"/>
          <w:szCs w:val="24"/>
        </w:rPr>
      </w:pPr>
      <w:r w:rsidRPr="002470B4">
        <w:rPr>
          <w:rFonts w:ascii="Times New Roman" w:eastAsia="TimesNewRoman" w:hAnsi="Times New Roman"/>
          <w:sz w:val="24"/>
          <w:szCs w:val="24"/>
        </w:rPr>
        <w:lastRenderedPageBreak/>
        <w:t>Desalegn Dem</w:t>
      </w:r>
      <w:r w:rsidR="006E4415" w:rsidRPr="002470B4">
        <w:rPr>
          <w:rFonts w:ascii="Times New Roman" w:eastAsia="TimesNewRoman" w:hAnsi="Times New Roman"/>
          <w:sz w:val="24"/>
          <w:szCs w:val="24"/>
        </w:rPr>
        <w:t>issie</w:t>
      </w:r>
      <w:r w:rsidR="00437AB5" w:rsidRPr="002470B4">
        <w:rPr>
          <w:rFonts w:ascii="Times New Roman" w:eastAsia="TimesNewRoman" w:hAnsi="Times New Roman"/>
          <w:sz w:val="24"/>
          <w:szCs w:val="24"/>
        </w:rPr>
        <w:t xml:space="preserve"> (</w:t>
      </w:r>
      <w:r w:rsidR="00154626" w:rsidRPr="002470B4">
        <w:rPr>
          <w:rFonts w:ascii="Times New Roman" w:eastAsia="TimesNewRoman" w:hAnsi="Times New Roman"/>
          <w:sz w:val="24"/>
          <w:szCs w:val="24"/>
        </w:rPr>
        <w:t>2000)</w:t>
      </w:r>
      <w:r w:rsidR="00437AB5" w:rsidRPr="002470B4">
        <w:rPr>
          <w:rFonts w:ascii="Times New Roman" w:eastAsia="TimesNewRoman" w:hAnsi="Times New Roman"/>
          <w:sz w:val="24"/>
          <w:szCs w:val="24"/>
        </w:rPr>
        <w:t>.</w:t>
      </w:r>
      <w:r w:rsidR="006E4415" w:rsidRPr="002470B4">
        <w:rPr>
          <w:rFonts w:ascii="Times New Roman" w:eastAsia="TimesNewRoman" w:hAnsi="Times New Roman"/>
          <w:sz w:val="24"/>
          <w:szCs w:val="24"/>
        </w:rPr>
        <w:t xml:space="preserve">Uses and conservation status of medicinal plants used by the Shinasha </w:t>
      </w:r>
      <w:r w:rsidRPr="002470B4">
        <w:rPr>
          <w:rFonts w:ascii="Times New Roman" w:eastAsia="TimesNewRoman" w:hAnsi="Times New Roman"/>
          <w:sz w:val="24"/>
          <w:szCs w:val="24"/>
        </w:rPr>
        <w:t>people. EWNHS, Addis Ababa</w:t>
      </w:r>
      <w:r w:rsidR="006E4415" w:rsidRPr="002470B4">
        <w:rPr>
          <w:rFonts w:ascii="Times New Roman" w:eastAsia="TimesNewRoman" w:hAnsi="Times New Roman"/>
          <w:sz w:val="24"/>
          <w:szCs w:val="24"/>
        </w:rPr>
        <w:t>.</w:t>
      </w:r>
    </w:p>
    <w:p w:rsidR="006E4415" w:rsidRPr="002470B4" w:rsidRDefault="00DD1DF1" w:rsidP="00282FFF">
      <w:pPr>
        <w:spacing w:line="480" w:lineRule="auto"/>
        <w:ind w:left="1080" w:hanging="1080"/>
        <w:jc w:val="both"/>
        <w:rPr>
          <w:rFonts w:ascii="Times New Roman" w:eastAsia="TimesNewRoman" w:hAnsi="Times New Roman"/>
          <w:sz w:val="24"/>
          <w:szCs w:val="24"/>
        </w:rPr>
      </w:pPr>
      <w:r>
        <w:rPr>
          <w:rFonts w:ascii="Times New Roman" w:hAnsi="Times New Roman"/>
          <w:sz w:val="24"/>
          <w:szCs w:val="24"/>
        </w:rPr>
        <w:t>EFEDO</w:t>
      </w:r>
      <w:r w:rsidR="00B516B1" w:rsidRPr="002470B4">
        <w:rPr>
          <w:rFonts w:ascii="Times New Roman" w:hAnsi="Times New Roman"/>
          <w:sz w:val="24"/>
          <w:szCs w:val="24"/>
        </w:rPr>
        <w:t>(</w:t>
      </w:r>
      <w:r w:rsidR="006E4415" w:rsidRPr="002470B4">
        <w:rPr>
          <w:rFonts w:ascii="Times New Roman" w:hAnsi="Times New Roman"/>
          <w:sz w:val="24"/>
          <w:szCs w:val="24"/>
        </w:rPr>
        <w:t>2017) Enemay finance economic development office</w:t>
      </w:r>
    </w:p>
    <w:p w:rsidR="00235740" w:rsidRDefault="00DD1DF1" w:rsidP="00282FFF">
      <w:pPr>
        <w:spacing w:line="480" w:lineRule="auto"/>
        <w:ind w:left="1080" w:hanging="1080"/>
        <w:jc w:val="both"/>
        <w:rPr>
          <w:rFonts w:ascii="Times New Roman" w:hAnsi="Times New Roman"/>
          <w:sz w:val="24"/>
          <w:szCs w:val="24"/>
        </w:rPr>
      </w:pPr>
      <w:r>
        <w:rPr>
          <w:rFonts w:ascii="Times New Roman" w:eastAsia="TimesNewRoman" w:hAnsi="Times New Roman"/>
          <w:sz w:val="24"/>
          <w:szCs w:val="24"/>
        </w:rPr>
        <w:t>EHO</w:t>
      </w:r>
      <w:r w:rsidR="00B516B1" w:rsidRPr="002470B4">
        <w:rPr>
          <w:rFonts w:ascii="Times New Roman" w:eastAsia="TimesNewRoman" w:hAnsi="Times New Roman"/>
          <w:sz w:val="24"/>
          <w:szCs w:val="24"/>
        </w:rPr>
        <w:t>(</w:t>
      </w:r>
      <w:r w:rsidR="006E4415" w:rsidRPr="002470B4">
        <w:rPr>
          <w:rFonts w:ascii="Times New Roman" w:eastAsia="TimesNewRoman" w:hAnsi="Times New Roman"/>
          <w:sz w:val="24"/>
          <w:szCs w:val="24"/>
        </w:rPr>
        <w:t>2017) Enemay health office</w:t>
      </w:r>
    </w:p>
    <w:p w:rsidR="00235740" w:rsidRPr="002470B4" w:rsidRDefault="00DD1DF1" w:rsidP="00282FFF">
      <w:pPr>
        <w:spacing w:line="480" w:lineRule="auto"/>
        <w:ind w:left="1080" w:hanging="1080"/>
        <w:jc w:val="both"/>
        <w:rPr>
          <w:rFonts w:ascii="Times New Roman" w:eastAsia="TimesNewRoman" w:hAnsi="Times New Roman"/>
          <w:sz w:val="24"/>
          <w:szCs w:val="24"/>
        </w:rPr>
      </w:pPr>
      <w:r>
        <w:rPr>
          <w:rFonts w:ascii="Times New Roman" w:hAnsi="Times New Roman"/>
          <w:sz w:val="24"/>
          <w:szCs w:val="24"/>
        </w:rPr>
        <w:t xml:space="preserve">Endalew Amenu </w:t>
      </w:r>
      <w:r w:rsidR="00235740" w:rsidRPr="00B31784">
        <w:rPr>
          <w:rFonts w:ascii="Times New Roman" w:hAnsi="Times New Roman"/>
          <w:sz w:val="24"/>
          <w:szCs w:val="24"/>
        </w:rPr>
        <w:t xml:space="preserve">(2007). Use and management of medicinal plants by indigenous people of </w:t>
      </w:r>
      <w:r w:rsidR="00235740">
        <w:rPr>
          <w:rFonts w:ascii="Times New Roman" w:hAnsi="Times New Roman"/>
          <w:sz w:val="24"/>
          <w:szCs w:val="24"/>
        </w:rPr>
        <w:t xml:space="preserve">Ejaji </w:t>
      </w:r>
      <w:r w:rsidR="00156ABD" w:rsidRPr="00B31784">
        <w:rPr>
          <w:rFonts w:ascii="Times New Roman" w:hAnsi="Times New Roman"/>
          <w:sz w:val="24"/>
          <w:szCs w:val="24"/>
        </w:rPr>
        <w:t>area</w:t>
      </w:r>
      <w:r w:rsidR="00156ABD">
        <w:rPr>
          <w:rFonts w:ascii="Times New Roman" w:hAnsi="Times New Roman"/>
          <w:sz w:val="24"/>
          <w:szCs w:val="24"/>
        </w:rPr>
        <w:t xml:space="preserve"> (</w:t>
      </w:r>
      <w:r w:rsidR="00235740">
        <w:rPr>
          <w:rFonts w:ascii="Times New Roman" w:hAnsi="Times New Roman"/>
          <w:sz w:val="24"/>
          <w:szCs w:val="24"/>
        </w:rPr>
        <w:t>Chelya woreda). West S</w:t>
      </w:r>
      <w:r w:rsidR="00235740" w:rsidRPr="00B31784">
        <w:rPr>
          <w:rFonts w:ascii="Times New Roman" w:hAnsi="Times New Roman"/>
          <w:sz w:val="24"/>
          <w:szCs w:val="24"/>
        </w:rPr>
        <w:t xml:space="preserve">hewa,Ethiopia, </w:t>
      </w:r>
      <w:r w:rsidR="00235740">
        <w:rPr>
          <w:rFonts w:ascii="Times New Roman" w:hAnsi="Times New Roman"/>
          <w:sz w:val="24"/>
          <w:szCs w:val="24"/>
        </w:rPr>
        <w:t>Msc thesis.</w:t>
      </w:r>
      <w:r w:rsidR="00235740" w:rsidRPr="00B31784">
        <w:rPr>
          <w:rFonts w:ascii="Times New Roman" w:hAnsi="Times New Roman"/>
          <w:sz w:val="24"/>
          <w:szCs w:val="24"/>
        </w:rPr>
        <w:t>AAU. Ethiopia.</w:t>
      </w:r>
    </w:p>
    <w:p w:rsidR="006E4415" w:rsidRPr="002470B4" w:rsidRDefault="006E4415" w:rsidP="00282FFF">
      <w:pPr>
        <w:spacing w:line="480" w:lineRule="auto"/>
        <w:ind w:left="1080" w:hanging="1080"/>
        <w:jc w:val="both"/>
        <w:rPr>
          <w:rFonts w:ascii="Times New Roman" w:hAnsi="Times New Roman"/>
          <w:sz w:val="24"/>
          <w:szCs w:val="24"/>
        </w:rPr>
      </w:pPr>
      <w:r w:rsidRPr="002470B4">
        <w:rPr>
          <w:rFonts w:ascii="Times New Roman" w:eastAsia="TimesNewRoman" w:hAnsi="Times New Roman"/>
          <w:sz w:val="24"/>
          <w:szCs w:val="24"/>
        </w:rPr>
        <w:t>Endashaw Bekele.</w:t>
      </w:r>
      <w:r w:rsidR="00C83DCB" w:rsidRPr="002470B4">
        <w:rPr>
          <w:rFonts w:ascii="Times New Roman" w:eastAsia="TimesNewRoman" w:hAnsi="Times New Roman"/>
          <w:sz w:val="24"/>
          <w:szCs w:val="24"/>
        </w:rPr>
        <w:t xml:space="preserve"> (2007)</w:t>
      </w:r>
      <w:r w:rsidRPr="002470B4">
        <w:rPr>
          <w:rFonts w:ascii="Times New Roman" w:eastAsia="TimesNewRoman" w:hAnsi="Times New Roman"/>
          <w:sz w:val="24"/>
          <w:szCs w:val="24"/>
        </w:rPr>
        <w:t xml:space="preserve"> Study on Actual Situation of Medicinal plants in Ethiopia. Prepared for </w:t>
      </w:r>
      <w:r w:rsidRPr="000D113F">
        <w:rPr>
          <w:rFonts w:ascii="Times New Roman" w:eastAsia="TimesNewRoman" w:hAnsi="Times New Roman"/>
          <w:i/>
          <w:sz w:val="24"/>
          <w:szCs w:val="24"/>
        </w:rPr>
        <w:t>JAICRF (Japan Association for International Collaboration of A</w:t>
      </w:r>
      <w:r w:rsidR="00C83DCB" w:rsidRPr="000D113F">
        <w:rPr>
          <w:rFonts w:ascii="Times New Roman" w:eastAsia="TimesNewRoman" w:hAnsi="Times New Roman"/>
          <w:i/>
          <w:sz w:val="24"/>
          <w:szCs w:val="24"/>
        </w:rPr>
        <w:t>gricultu</w:t>
      </w:r>
      <w:r w:rsidR="00F7672B" w:rsidRPr="000D113F">
        <w:rPr>
          <w:rFonts w:ascii="Times New Roman" w:eastAsia="TimesNewRoman" w:hAnsi="Times New Roman"/>
          <w:i/>
          <w:sz w:val="24"/>
          <w:szCs w:val="24"/>
        </w:rPr>
        <w:t>re and Forestry):</w:t>
      </w:r>
      <w:r w:rsidR="00F7672B">
        <w:rPr>
          <w:rFonts w:ascii="Times New Roman" w:eastAsia="TimesNewRoman" w:hAnsi="Times New Roman"/>
          <w:sz w:val="24"/>
          <w:szCs w:val="24"/>
        </w:rPr>
        <w:t xml:space="preserve"> PP </w:t>
      </w:r>
      <w:r w:rsidR="00FF391E">
        <w:rPr>
          <w:rFonts w:ascii="Times New Roman" w:eastAsia="TimesNewRoman" w:hAnsi="Times New Roman"/>
          <w:sz w:val="24"/>
          <w:szCs w:val="24"/>
        </w:rPr>
        <w:t>70-74</w:t>
      </w:r>
    </w:p>
    <w:p w:rsidR="006E4415" w:rsidRPr="002470B4" w:rsidRDefault="006E4415" w:rsidP="00282FFF">
      <w:pPr>
        <w:autoSpaceDE w:val="0"/>
        <w:autoSpaceDN w:val="0"/>
        <w:adjustRightInd w:val="0"/>
        <w:spacing w:after="0" w:line="480" w:lineRule="auto"/>
        <w:ind w:left="1080" w:hanging="1080"/>
        <w:jc w:val="both"/>
        <w:rPr>
          <w:rFonts w:ascii="Times New Roman" w:eastAsia="TimesNewRoman" w:hAnsi="Times New Roman"/>
          <w:sz w:val="24"/>
          <w:szCs w:val="24"/>
        </w:rPr>
      </w:pPr>
      <w:r w:rsidRPr="002470B4">
        <w:rPr>
          <w:rFonts w:ascii="Times New Roman" w:eastAsia="TimesNewRoman" w:hAnsi="Times New Roman"/>
          <w:sz w:val="24"/>
          <w:szCs w:val="24"/>
        </w:rPr>
        <w:t>Ensermu Kelbessa, Sebsebe Demissew,</w:t>
      </w:r>
      <w:r w:rsidR="006D27D1">
        <w:rPr>
          <w:rFonts w:ascii="Times New Roman" w:eastAsia="TimesNewRoman" w:hAnsi="Times New Roman"/>
          <w:sz w:val="24"/>
          <w:szCs w:val="24"/>
        </w:rPr>
        <w:t xml:space="preserve"> and</w:t>
      </w:r>
      <w:r w:rsidRPr="002470B4">
        <w:rPr>
          <w:rFonts w:ascii="Times New Roman" w:eastAsia="TimesNewRoman" w:hAnsi="Times New Roman"/>
          <w:sz w:val="24"/>
          <w:szCs w:val="24"/>
        </w:rPr>
        <w:t>Zerihun Woldu,</w:t>
      </w:r>
      <w:r w:rsidR="00712925" w:rsidRPr="002470B4">
        <w:rPr>
          <w:rFonts w:ascii="Times New Roman" w:eastAsia="TimesNewRoman" w:hAnsi="Times New Roman"/>
          <w:sz w:val="24"/>
          <w:szCs w:val="24"/>
        </w:rPr>
        <w:t xml:space="preserve"> (1992)</w:t>
      </w:r>
      <w:r w:rsidRPr="002470B4">
        <w:rPr>
          <w:rFonts w:ascii="Times New Roman" w:eastAsia="TimesNewRoman" w:hAnsi="Times New Roman"/>
          <w:sz w:val="24"/>
          <w:szCs w:val="24"/>
        </w:rPr>
        <w:t>. Some threatened Endemic plants of Ethiopia</w:t>
      </w:r>
      <w:r w:rsidRPr="002470B4">
        <w:rPr>
          <w:rFonts w:ascii="Times New Roman" w:hAnsi="Times New Roman"/>
          <w:b/>
          <w:bCs/>
          <w:sz w:val="24"/>
          <w:szCs w:val="24"/>
        </w:rPr>
        <w:t>.</w:t>
      </w:r>
      <w:r w:rsidRPr="002470B4">
        <w:rPr>
          <w:rFonts w:ascii="Times New Roman" w:eastAsia="TimesNewRoman" w:hAnsi="Times New Roman"/>
          <w:sz w:val="24"/>
          <w:szCs w:val="24"/>
        </w:rPr>
        <w:t xml:space="preserve"> In The status of some plants in parts of tropical Africa (Edwards, S. and Zemede Asfaw eds). NAPRECA, Botany 2000</w:t>
      </w:r>
      <w:r w:rsidR="00B84E31" w:rsidRPr="002470B4">
        <w:rPr>
          <w:rFonts w:ascii="Times New Roman" w:eastAsia="TimesNewRoman" w:hAnsi="Times New Roman"/>
          <w:sz w:val="24"/>
          <w:szCs w:val="24"/>
        </w:rPr>
        <w:t xml:space="preserve"> East and Central Africa.</w:t>
      </w:r>
      <w:r w:rsidRPr="0016044E">
        <w:rPr>
          <w:rFonts w:ascii="Times New Roman" w:eastAsia="TimesNewRoman" w:hAnsi="Times New Roman"/>
          <w:b/>
          <w:sz w:val="24"/>
          <w:szCs w:val="24"/>
        </w:rPr>
        <w:t>2</w:t>
      </w:r>
      <w:r w:rsidRPr="002470B4">
        <w:rPr>
          <w:rFonts w:ascii="Times New Roman" w:eastAsia="TimesNewRoman" w:hAnsi="Times New Roman"/>
          <w:sz w:val="24"/>
          <w:szCs w:val="24"/>
        </w:rPr>
        <w:t>:</w:t>
      </w:r>
      <w:r w:rsidR="00521A69">
        <w:rPr>
          <w:rFonts w:ascii="Times New Roman" w:eastAsia="TimesNewRoman" w:hAnsi="Times New Roman"/>
          <w:sz w:val="24"/>
          <w:szCs w:val="24"/>
        </w:rPr>
        <w:t xml:space="preserve"> PP </w:t>
      </w:r>
      <w:r w:rsidRPr="002470B4">
        <w:rPr>
          <w:rFonts w:ascii="Times New Roman" w:eastAsia="TimesNewRoman" w:hAnsi="Times New Roman"/>
          <w:sz w:val="24"/>
          <w:szCs w:val="24"/>
        </w:rPr>
        <w:t>35-55.</w:t>
      </w:r>
    </w:p>
    <w:p w:rsidR="006C5B15" w:rsidRPr="002470B4" w:rsidRDefault="006C5B15" w:rsidP="00282FFF">
      <w:pPr>
        <w:spacing w:line="480" w:lineRule="auto"/>
        <w:ind w:left="1080" w:hanging="1080"/>
        <w:jc w:val="both"/>
        <w:rPr>
          <w:rFonts w:ascii="Times New Roman" w:hAnsi="Times New Roman"/>
          <w:sz w:val="24"/>
          <w:szCs w:val="24"/>
        </w:rPr>
      </w:pPr>
      <w:r w:rsidRPr="002470B4">
        <w:rPr>
          <w:rFonts w:ascii="Times New Roman" w:hAnsi="Times New Roman"/>
          <w:sz w:val="24"/>
          <w:szCs w:val="24"/>
        </w:rPr>
        <w:t>Emiru Birhane</w:t>
      </w:r>
      <w:r w:rsidR="006E4415" w:rsidRPr="002470B4">
        <w:rPr>
          <w:rFonts w:ascii="Times New Roman" w:hAnsi="Times New Roman"/>
          <w:sz w:val="24"/>
          <w:szCs w:val="24"/>
        </w:rPr>
        <w:t>, Ermias A</w:t>
      </w:r>
      <w:r w:rsidRPr="002470B4">
        <w:rPr>
          <w:rFonts w:ascii="Times New Roman" w:hAnsi="Times New Roman"/>
          <w:sz w:val="24"/>
          <w:szCs w:val="24"/>
        </w:rPr>
        <w:t>ynekulu</w:t>
      </w:r>
      <w:r w:rsidR="006E4415" w:rsidRPr="002470B4">
        <w:rPr>
          <w:rFonts w:ascii="Times New Roman" w:hAnsi="Times New Roman"/>
          <w:sz w:val="24"/>
          <w:szCs w:val="24"/>
        </w:rPr>
        <w:t>, wolde M</w:t>
      </w:r>
      <w:r w:rsidR="0085747E">
        <w:rPr>
          <w:rFonts w:ascii="Times New Roman" w:hAnsi="Times New Roman"/>
          <w:sz w:val="24"/>
          <w:szCs w:val="24"/>
        </w:rPr>
        <w:t>ekuria and</w:t>
      </w:r>
      <w:r w:rsidR="006E4415" w:rsidRPr="002470B4">
        <w:rPr>
          <w:rFonts w:ascii="Times New Roman" w:hAnsi="Times New Roman"/>
          <w:sz w:val="24"/>
          <w:szCs w:val="24"/>
        </w:rPr>
        <w:t xml:space="preserve"> Dergitu E</w:t>
      </w:r>
      <w:r w:rsidRPr="002470B4">
        <w:rPr>
          <w:rFonts w:ascii="Times New Roman" w:hAnsi="Times New Roman"/>
          <w:sz w:val="24"/>
          <w:szCs w:val="24"/>
        </w:rPr>
        <w:t>ndale,</w:t>
      </w:r>
      <w:r w:rsidR="008C61F7" w:rsidRPr="002470B4">
        <w:rPr>
          <w:rFonts w:ascii="Times New Roman" w:hAnsi="Times New Roman"/>
          <w:sz w:val="24"/>
          <w:szCs w:val="24"/>
        </w:rPr>
        <w:t>(2011)</w:t>
      </w:r>
      <w:r w:rsidR="006E4415" w:rsidRPr="002470B4">
        <w:rPr>
          <w:rFonts w:ascii="Times New Roman" w:hAnsi="Times New Roman"/>
          <w:sz w:val="24"/>
          <w:szCs w:val="24"/>
        </w:rPr>
        <w:t xml:space="preserve">.Management, use and ecology of medicinal plants in the degraded dry lands of Tigray, Northern Ethiopia. </w:t>
      </w:r>
      <w:r w:rsidR="006E4415" w:rsidRPr="0085747E">
        <w:rPr>
          <w:rFonts w:ascii="Times New Roman" w:hAnsi="Times New Roman"/>
          <w:i/>
          <w:sz w:val="24"/>
          <w:szCs w:val="24"/>
        </w:rPr>
        <w:t>Journal of</w:t>
      </w:r>
      <w:r w:rsidR="00EB0505" w:rsidRPr="0085747E">
        <w:rPr>
          <w:rFonts w:ascii="Times New Roman" w:hAnsi="Times New Roman"/>
          <w:i/>
          <w:sz w:val="24"/>
          <w:szCs w:val="24"/>
        </w:rPr>
        <w:t xml:space="preserve"> Horticulture and Forestry</w:t>
      </w:r>
      <w:r w:rsidR="006E4415" w:rsidRPr="0016044E">
        <w:rPr>
          <w:rFonts w:ascii="Times New Roman" w:hAnsi="Times New Roman"/>
          <w:b/>
          <w:sz w:val="24"/>
          <w:szCs w:val="24"/>
        </w:rPr>
        <w:t>3(2)</w:t>
      </w:r>
      <w:r w:rsidR="006E4415" w:rsidRPr="002470B4">
        <w:rPr>
          <w:rFonts w:ascii="Times New Roman" w:hAnsi="Times New Roman"/>
          <w:sz w:val="24"/>
          <w:szCs w:val="24"/>
        </w:rPr>
        <w:t>:</w:t>
      </w:r>
      <w:r w:rsidR="00F7160C">
        <w:rPr>
          <w:rFonts w:ascii="Times New Roman" w:hAnsi="Times New Roman"/>
          <w:sz w:val="24"/>
          <w:szCs w:val="24"/>
        </w:rPr>
        <w:t xml:space="preserve"> PP</w:t>
      </w:r>
      <w:r w:rsidR="006E4415" w:rsidRPr="002470B4">
        <w:rPr>
          <w:rFonts w:ascii="Times New Roman" w:hAnsi="Times New Roman"/>
          <w:sz w:val="24"/>
          <w:szCs w:val="24"/>
        </w:rPr>
        <w:t>32-41.</w:t>
      </w:r>
    </w:p>
    <w:p w:rsidR="006E4415" w:rsidRPr="002470B4" w:rsidRDefault="006E4415" w:rsidP="00282FFF">
      <w:pPr>
        <w:spacing w:line="480" w:lineRule="auto"/>
        <w:ind w:left="1080" w:hanging="1080"/>
        <w:jc w:val="both"/>
        <w:rPr>
          <w:rFonts w:ascii="Times New Roman" w:hAnsi="Times New Roman"/>
          <w:sz w:val="24"/>
          <w:szCs w:val="24"/>
        </w:rPr>
      </w:pPr>
      <w:r w:rsidRPr="002470B4">
        <w:rPr>
          <w:rFonts w:ascii="Times New Roman" w:eastAsia="TimesNewRoman" w:hAnsi="Times New Roman"/>
          <w:sz w:val="24"/>
          <w:szCs w:val="24"/>
        </w:rPr>
        <w:t>Ermias Lulekal, Ensermu Kelbessa, Tamrat Bekele, Haile Yineger.</w:t>
      </w:r>
      <w:r w:rsidR="004576F7" w:rsidRPr="002470B4">
        <w:rPr>
          <w:rFonts w:ascii="Times New Roman" w:eastAsia="TimesNewRoman" w:hAnsi="Times New Roman"/>
          <w:sz w:val="24"/>
          <w:szCs w:val="24"/>
        </w:rPr>
        <w:t xml:space="preserve"> (2008)</w:t>
      </w:r>
      <w:r w:rsidRPr="002470B4">
        <w:rPr>
          <w:rFonts w:ascii="Times New Roman" w:eastAsia="TimesNewRoman" w:hAnsi="Times New Roman"/>
          <w:sz w:val="24"/>
          <w:szCs w:val="24"/>
        </w:rPr>
        <w:t xml:space="preserve">An Ethnobotanical study of medicinal plants in Mana Angetu District, south eastern Ethiopia.Debre Berhan University, P.O. </w:t>
      </w:r>
      <w:r w:rsidR="00995CB1" w:rsidRPr="002470B4">
        <w:rPr>
          <w:rFonts w:ascii="Times New Roman" w:eastAsia="TimesNewRoman" w:hAnsi="Times New Roman"/>
          <w:sz w:val="24"/>
          <w:szCs w:val="24"/>
        </w:rPr>
        <w:t>Box 445, Debre Berhan, Ethiopia</w:t>
      </w:r>
      <w:r w:rsidRPr="002470B4">
        <w:rPr>
          <w:rFonts w:ascii="Times New Roman" w:eastAsia="TimesNewRoman" w:hAnsi="Times New Roman"/>
          <w:sz w:val="24"/>
          <w:szCs w:val="24"/>
        </w:rPr>
        <w:t>.</w:t>
      </w:r>
    </w:p>
    <w:p w:rsidR="006E4415" w:rsidRPr="002470B4" w:rsidRDefault="006E4415" w:rsidP="00282FFF">
      <w:pPr>
        <w:spacing w:line="480" w:lineRule="auto"/>
        <w:ind w:left="1080" w:hanging="1080"/>
        <w:jc w:val="both"/>
        <w:rPr>
          <w:rFonts w:ascii="Times New Roman" w:hAnsi="Times New Roman"/>
          <w:sz w:val="24"/>
          <w:szCs w:val="24"/>
        </w:rPr>
      </w:pPr>
      <w:r w:rsidRPr="002470B4">
        <w:rPr>
          <w:rFonts w:ascii="Times New Roman" w:hAnsi="Times New Roman"/>
          <w:sz w:val="24"/>
          <w:szCs w:val="24"/>
        </w:rPr>
        <w:lastRenderedPageBreak/>
        <w:t>Eskedar Abebe (2011).Ethnobotanical Study on Medicinal Plants used by Local Communities in Debark Woreda, North Gonder Zone, Amhara Regional State Ethiopia. M.Sc. Thesis. Addis Ababa University, Ethiopia.</w:t>
      </w:r>
    </w:p>
    <w:p w:rsidR="006E4415" w:rsidRPr="002470B4" w:rsidRDefault="006E4415" w:rsidP="00282FFF">
      <w:pPr>
        <w:spacing w:line="480" w:lineRule="auto"/>
        <w:ind w:left="1080" w:hanging="1080"/>
        <w:jc w:val="both"/>
        <w:rPr>
          <w:rFonts w:ascii="Times New Roman" w:hAnsi="Times New Roman"/>
          <w:sz w:val="24"/>
          <w:szCs w:val="24"/>
        </w:rPr>
      </w:pPr>
      <w:r w:rsidRPr="002470B4">
        <w:rPr>
          <w:rFonts w:ascii="Times New Roman" w:hAnsi="Times New Roman"/>
          <w:sz w:val="24"/>
          <w:szCs w:val="24"/>
        </w:rPr>
        <w:t>E</w:t>
      </w:r>
      <w:r w:rsidR="00E92249">
        <w:rPr>
          <w:rFonts w:ascii="Times New Roman" w:hAnsi="Times New Roman"/>
          <w:sz w:val="24"/>
          <w:szCs w:val="24"/>
        </w:rPr>
        <w:t>tana Tolosa,</w:t>
      </w:r>
      <w:r w:rsidRPr="002470B4">
        <w:rPr>
          <w:rFonts w:ascii="Times New Roman" w:hAnsi="Times New Roman"/>
          <w:sz w:val="24"/>
          <w:szCs w:val="24"/>
        </w:rPr>
        <w:t xml:space="preserve"> (2007) Use and conservation of traditional medicinal plants by indigenous woreda, western Wollega, Ethiopia’s thesis. A.A.U. Ethiopia</w:t>
      </w:r>
    </w:p>
    <w:p w:rsidR="00B84E31" w:rsidRPr="002470B4" w:rsidRDefault="00E92249" w:rsidP="00282FFF">
      <w:pPr>
        <w:spacing w:line="480" w:lineRule="auto"/>
        <w:ind w:left="1080" w:hanging="1080"/>
        <w:jc w:val="both"/>
        <w:rPr>
          <w:rFonts w:ascii="Times New Roman" w:hAnsi="Times New Roman"/>
          <w:sz w:val="24"/>
          <w:szCs w:val="24"/>
        </w:rPr>
      </w:pPr>
      <w:r>
        <w:rPr>
          <w:rFonts w:ascii="Times New Roman" w:eastAsia="TimesNewRoman" w:hAnsi="Times New Roman"/>
          <w:sz w:val="24"/>
          <w:szCs w:val="24"/>
        </w:rPr>
        <w:t xml:space="preserve">EWAO </w:t>
      </w:r>
      <w:r w:rsidR="00B516B1" w:rsidRPr="002470B4">
        <w:rPr>
          <w:rFonts w:ascii="Times New Roman" w:eastAsia="TimesNewRoman" w:hAnsi="Times New Roman"/>
          <w:sz w:val="24"/>
          <w:szCs w:val="24"/>
        </w:rPr>
        <w:t>(</w:t>
      </w:r>
      <w:r w:rsidR="00B84E31" w:rsidRPr="002470B4">
        <w:rPr>
          <w:rFonts w:ascii="Times New Roman" w:eastAsia="TimesNewRoman" w:hAnsi="Times New Roman"/>
          <w:sz w:val="24"/>
          <w:szCs w:val="24"/>
        </w:rPr>
        <w:t>2016) Enemay woreda agricultural office</w:t>
      </w:r>
    </w:p>
    <w:p w:rsidR="006E4415" w:rsidRPr="002470B4" w:rsidRDefault="006E4415" w:rsidP="00282FFF">
      <w:pPr>
        <w:spacing w:line="480" w:lineRule="auto"/>
        <w:ind w:left="1080" w:hanging="1080"/>
        <w:jc w:val="both"/>
        <w:rPr>
          <w:rFonts w:ascii="Times New Roman" w:hAnsi="Times New Roman"/>
          <w:sz w:val="24"/>
          <w:szCs w:val="24"/>
        </w:rPr>
      </w:pPr>
      <w:r w:rsidRPr="002470B4">
        <w:rPr>
          <w:rFonts w:ascii="Times New Roman" w:eastAsia="TimesNewRoman" w:hAnsi="Times New Roman"/>
          <w:sz w:val="24"/>
          <w:szCs w:val="24"/>
        </w:rPr>
        <w:t>Fassil Kibebew</w:t>
      </w:r>
      <w:r w:rsidR="00014F22">
        <w:rPr>
          <w:rFonts w:ascii="Times New Roman" w:eastAsia="TimesNewRoman" w:hAnsi="Times New Roman"/>
          <w:sz w:val="24"/>
          <w:szCs w:val="24"/>
        </w:rPr>
        <w:t>,</w:t>
      </w:r>
      <w:r w:rsidR="00E46054" w:rsidRPr="002470B4">
        <w:rPr>
          <w:rFonts w:ascii="Times New Roman" w:eastAsia="TimesNewRoman" w:hAnsi="Times New Roman"/>
          <w:sz w:val="24"/>
          <w:szCs w:val="24"/>
        </w:rPr>
        <w:t xml:space="preserve"> (2001)the</w:t>
      </w:r>
      <w:r w:rsidRPr="002470B4">
        <w:rPr>
          <w:rFonts w:ascii="Times New Roman" w:eastAsia="TimesNewRoman" w:hAnsi="Times New Roman"/>
          <w:sz w:val="24"/>
          <w:szCs w:val="24"/>
        </w:rPr>
        <w:t xml:space="preserve"> status and availability of oral written knowledge on traditional health care in Ethiopia. In: (Medhin Zewdu and Abebe Demissie Ed.).Conservation and Sustainable use of Medicinal Plants in Ethiopia.Proceeding of the National Workshop on Biodiversity Conservation and Sustainable use of medicinal plants in Ethiop</w:t>
      </w:r>
      <w:r w:rsidR="000A3334" w:rsidRPr="002470B4">
        <w:rPr>
          <w:rFonts w:ascii="Times New Roman" w:eastAsia="TimesNewRoman" w:hAnsi="Times New Roman"/>
          <w:sz w:val="24"/>
          <w:szCs w:val="24"/>
        </w:rPr>
        <w:t>ia, IBCR, and Addis Ababa.</w:t>
      </w:r>
      <w:r w:rsidR="00AE0A14">
        <w:rPr>
          <w:rFonts w:ascii="Times New Roman" w:eastAsia="TimesNewRoman" w:hAnsi="Times New Roman"/>
          <w:sz w:val="24"/>
          <w:szCs w:val="24"/>
        </w:rPr>
        <w:t xml:space="preserve">PP </w:t>
      </w:r>
      <w:r w:rsidR="00036650">
        <w:rPr>
          <w:rFonts w:ascii="Times New Roman" w:eastAsia="TimesNewRoman" w:hAnsi="Times New Roman"/>
          <w:sz w:val="24"/>
          <w:szCs w:val="24"/>
        </w:rPr>
        <w:t>107-119</w:t>
      </w:r>
    </w:p>
    <w:p w:rsidR="00CF5CC3" w:rsidRPr="002470B4" w:rsidRDefault="00EA0734" w:rsidP="00282FFF">
      <w:pPr>
        <w:autoSpaceDE w:val="0"/>
        <w:autoSpaceDN w:val="0"/>
        <w:adjustRightInd w:val="0"/>
        <w:spacing w:after="0" w:line="480" w:lineRule="auto"/>
        <w:ind w:left="1080" w:hanging="1080"/>
        <w:jc w:val="both"/>
        <w:rPr>
          <w:rFonts w:ascii="Times New Roman" w:eastAsia="TimesNewRoman" w:hAnsi="Times New Roman"/>
          <w:sz w:val="24"/>
          <w:szCs w:val="24"/>
        </w:rPr>
      </w:pPr>
      <w:r>
        <w:rPr>
          <w:rFonts w:ascii="Times New Roman" w:eastAsia="TimesNewRoman" w:hAnsi="Times New Roman"/>
          <w:sz w:val="24"/>
          <w:szCs w:val="24"/>
        </w:rPr>
        <w:t>Fekadu Fullas</w:t>
      </w:r>
      <w:r w:rsidR="00927873" w:rsidRPr="002470B4">
        <w:rPr>
          <w:rFonts w:ascii="Times New Roman" w:eastAsia="TimesNewRoman" w:hAnsi="Times New Roman"/>
          <w:sz w:val="24"/>
          <w:szCs w:val="24"/>
        </w:rPr>
        <w:t>(2007)</w:t>
      </w:r>
      <w:r>
        <w:rPr>
          <w:rFonts w:ascii="Times New Roman" w:eastAsia="TimesNewRoman" w:hAnsi="Times New Roman"/>
          <w:sz w:val="24"/>
          <w:szCs w:val="24"/>
        </w:rPr>
        <w:t>.</w:t>
      </w:r>
      <w:r w:rsidR="000775DF">
        <w:rPr>
          <w:rFonts w:ascii="Times New Roman" w:eastAsia="TimesNewRoman" w:hAnsi="Times New Roman"/>
          <w:sz w:val="24"/>
          <w:szCs w:val="24"/>
        </w:rPr>
        <w:t>the</w:t>
      </w:r>
      <w:r w:rsidR="006E4415" w:rsidRPr="002470B4">
        <w:rPr>
          <w:rFonts w:ascii="Times New Roman" w:eastAsia="TimesNewRoman" w:hAnsi="Times New Roman"/>
          <w:sz w:val="24"/>
          <w:szCs w:val="24"/>
        </w:rPr>
        <w:t xml:space="preserve"> role of indigenous medicina</w:t>
      </w:r>
      <w:r w:rsidR="000775DF">
        <w:rPr>
          <w:rFonts w:ascii="Times New Roman" w:eastAsia="TimesNewRoman" w:hAnsi="Times New Roman"/>
          <w:sz w:val="24"/>
          <w:szCs w:val="24"/>
        </w:rPr>
        <w:t xml:space="preserve">l plants in Ethiopia healthcare, </w:t>
      </w:r>
      <w:r w:rsidR="000775DF" w:rsidRPr="002470B4">
        <w:rPr>
          <w:rFonts w:ascii="Times New Roman" w:eastAsia="TimesNewRoman" w:hAnsi="Times New Roman"/>
          <w:sz w:val="24"/>
          <w:szCs w:val="24"/>
        </w:rPr>
        <w:t>African</w:t>
      </w:r>
      <w:r w:rsidR="000775DF">
        <w:rPr>
          <w:rFonts w:ascii="Times New Roman" w:eastAsia="TimesNewRoman" w:hAnsi="Times New Roman"/>
          <w:sz w:val="24"/>
          <w:szCs w:val="24"/>
        </w:rPr>
        <w:t xml:space="preserve"> Renaissance, </w:t>
      </w:r>
      <w:r w:rsidR="000775DF" w:rsidRPr="002470B4">
        <w:rPr>
          <w:rFonts w:ascii="Times New Roman" w:eastAsia="TimesNewRoman" w:hAnsi="Times New Roman"/>
          <w:sz w:val="24"/>
          <w:szCs w:val="24"/>
        </w:rPr>
        <w:t>London</w:t>
      </w:r>
      <w:r w:rsidR="006266F4">
        <w:rPr>
          <w:rFonts w:ascii="Times New Roman" w:eastAsia="TimesNewRoman" w:hAnsi="Times New Roman"/>
          <w:sz w:val="24"/>
          <w:szCs w:val="24"/>
        </w:rPr>
        <w:t>, UK</w:t>
      </w:r>
      <w:r w:rsidR="00291AE0">
        <w:rPr>
          <w:rFonts w:ascii="Times New Roman" w:eastAsia="TimesNewRoman" w:hAnsi="Times New Roman"/>
          <w:sz w:val="24"/>
          <w:szCs w:val="24"/>
        </w:rPr>
        <w:t>.</w:t>
      </w:r>
    </w:p>
    <w:p w:rsidR="006E4415" w:rsidRPr="002470B4" w:rsidRDefault="00CF5CC3" w:rsidP="00282FFF">
      <w:pPr>
        <w:pStyle w:val="Default"/>
        <w:spacing w:line="480" w:lineRule="auto"/>
        <w:ind w:left="1080" w:hanging="1080"/>
        <w:jc w:val="both"/>
        <w:rPr>
          <w:rFonts w:eastAsia="TimesNewRoman"/>
          <w:color w:val="auto"/>
        </w:rPr>
      </w:pPr>
      <w:r w:rsidRPr="002470B4">
        <w:rPr>
          <w:rFonts w:eastAsia="TimesNewRoman"/>
          <w:color w:val="auto"/>
        </w:rPr>
        <w:t xml:space="preserve">Fikiru </w:t>
      </w:r>
      <w:r w:rsidR="002B283B" w:rsidRPr="002470B4">
        <w:rPr>
          <w:rFonts w:eastAsia="TimesNewRoman"/>
          <w:color w:val="auto"/>
        </w:rPr>
        <w:t>Ay</w:t>
      </w:r>
      <w:r w:rsidR="00CE3727">
        <w:rPr>
          <w:rFonts w:eastAsia="TimesNewRoman"/>
          <w:color w:val="auto"/>
        </w:rPr>
        <w:t>ana</w:t>
      </w:r>
      <w:r w:rsidR="00995CB1" w:rsidRPr="002470B4">
        <w:rPr>
          <w:rFonts w:eastAsia="TimesNewRoman"/>
          <w:color w:val="auto"/>
        </w:rPr>
        <w:t xml:space="preserve"> (2017</w:t>
      </w:r>
      <w:r w:rsidRPr="002470B4">
        <w:rPr>
          <w:rFonts w:eastAsia="TimesNewRoman"/>
          <w:color w:val="auto"/>
        </w:rPr>
        <w:t>)</w:t>
      </w:r>
      <w:r w:rsidR="00CE3727">
        <w:rPr>
          <w:rFonts w:eastAsia="TimesNewRoman"/>
          <w:color w:val="auto"/>
        </w:rPr>
        <w:t>.</w:t>
      </w:r>
      <w:r w:rsidR="002B283B" w:rsidRPr="002470B4">
        <w:rPr>
          <w:rFonts w:eastAsia="TimesNewRoman"/>
          <w:color w:val="auto"/>
        </w:rPr>
        <w:t>Ethnobotany of traditional medicinal plants in Hawa Gelan District, Kelem Wollega Zone of Oromia Region, Ethiopia.</w:t>
      </w:r>
      <w:r w:rsidR="00594139" w:rsidRPr="002470B4">
        <w:rPr>
          <w:rFonts w:eastAsia="TimesNewRoman"/>
          <w:color w:val="auto"/>
        </w:rPr>
        <w:t>M.Sc. Thesis, Addis Ababa University, Ethiopia</w:t>
      </w:r>
      <w:r w:rsidR="00CE3727">
        <w:rPr>
          <w:rFonts w:eastAsia="TimesNewRoman"/>
          <w:color w:val="auto"/>
        </w:rPr>
        <w:t>.</w:t>
      </w:r>
    </w:p>
    <w:p w:rsidR="006E4415" w:rsidRPr="002470B4" w:rsidRDefault="00956E1F" w:rsidP="00282FFF">
      <w:pPr>
        <w:tabs>
          <w:tab w:val="center" w:pos="90"/>
          <w:tab w:val="center" w:pos="369"/>
        </w:tabs>
        <w:autoSpaceDE w:val="0"/>
        <w:autoSpaceDN w:val="0"/>
        <w:adjustRightInd w:val="0"/>
        <w:spacing w:after="0" w:line="480" w:lineRule="auto"/>
        <w:ind w:left="1080" w:hanging="1080"/>
        <w:jc w:val="both"/>
        <w:rPr>
          <w:rFonts w:ascii="Times New Roman" w:eastAsia="TimesNewRoman" w:hAnsi="Times New Roman"/>
          <w:sz w:val="24"/>
          <w:szCs w:val="24"/>
        </w:rPr>
      </w:pPr>
      <w:r>
        <w:rPr>
          <w:rFonts w:ascii="Times New Roman" w:hAnsi="Times New Roman"/>
          <w:sz w:val="24"/>
          <w:szCs w:val="24"/>
        </w:rPr>
        <w:t xml:space="preserve">Fisseha Mesfin </w:t>
      </w:r>
      <w:r w:rsidR="0032418A">
        <w:rPr>
          <w:rFonts w:ascii="Times New Roman" w:hAnsi="Times New Roman"/>
          <w:sz w:val="24"/>
          <w:szCs w:val="24"/>
        </w:rPr>
        <w:t>(</w:t>
      </w:r>
      <w:r w:rsidR="006E4415" w:rsidRPr="002470B4">
        <w:rPr>
          <w:rFonts w:ascii="Times New Roman" w:hAnsi="Times New Roman"/>
          <w:sz w:val="24"/>
          <w:szCs w:val="24"/>
        </w:rPr>
        <w:t>2007</w:t>
      </w:r>
      <w:r w:rsidR="0032418A">
        <w:rPr>
          <w:rFonts w:ascii="Times New Roman" w:hAnsi="Times New Roman"/>
          <w:sz w:val="24"/>
          <w:szCs w:val="24"/>
        </w:rPr>
        <w:t>)</w:t>
      </w:r>
      <w:r w:rsidR="006E4415" w:rsidRPr="002470B4">
        <w:rPr>
          <w:rFonts w:ascii="Times New Roman" w:hAnsi="Times New Roman"/>
          <w:sz w:val="24"/>
          <w:szCs w:val="24"/>
        </w:rPr>
        <w:t>.An Ethnobotanical study of medicinal plants in Wonago woreda, SNNPR, Ethiopia M.Sc. Thesis, Addis Ababa University, Ethiopia</w:t>
      </w:r>
      <w:r w:rsidR="0036621E">
        <w:rPr>
          <w:rFonts w:ascii="Times New Roman" w:hAnsi="Times New Roman"/>
          <w:sz w:val="24"/>
          <w:szCs w:val="24"/>
        </w:rPr>
        <w:t>.</w:t>
      </w:r>
    </w:p>
    <w:p w:rsidR="006E4415" w:rsidRPr="002470B4" w:rsidRDefault="007944D3" w:rsidP="00282FFF">
      <w:pPr>
        <w:tabs>
          <w:tab w:val="center" w:pos="90"/>
        </w:tabs>
        <w:spacing w:after="0" w:line="480" w:lineRule="auto"/>
        <w:ind w:left="1080" w:hanging="1080"/>
        <w:jc w:val="both"/>
        <w:rPr>
          <w:rFonts w:ascii="Times New Roman" w:hAnsi="Times New Roman"/>
          <w:sz w:val="24"/>
          <w:szCs w:val="24"/>
        </w:rPr>
      </w:pPr>
      <w:r>
        <w:rPr>
          <w:rFonts w:ascii="Times New Roman" w:hAnsi="Times New Roman"/>
          <w:sz w:val="24"/>
          <w:szCs w:val="24"/>
        </w:rPr>
        <w:t>Ford</w:t>
      </w:r>
      <w:r w:rsidR="00CB1761">
        <w:rPr>
          <w:rFonts w:ascii="Times New Roman" w:hAnsi="Times New Roman"/>
          <w:sz w:val="24"/>
          <w:szCs w:val="24"/>
        </w:rPr>
        <w:t>,</w:t>
      </w:r>
      <w:r w:rsidR="006E4415" w:rsidRPr="002470B4">
        <w:rPr>
          <w:rFonts w:ascii="Times New Roman" w:hAnsi="Times New Roman"/>
          <w:sz w:val="24"/>
          <w:szCs w:val="24"/>
        </w:rPr>
        <w:t xml:space="preserve"> R.I</w:t>
      </w:r>
      <w:r>
        <w:rPr>
          <w:rFonts w:ascii="Times New Roman" w:hAnsi="Times New Roman"/>
          <w:sz w:val="24"/>
          <w:szCs w:val="24"/>
        </w:rPr>
        <w:t>.</w:t>
      </w:r>
      <w:r w:rsidR="006E4415" w:rsidRPr="002470B4">
        <w:rPr>
          <w:rFonts w:ascii="Times New Roman" w:hAnsi="Times New Roman"/>
          <w:sz w:val="24"/>
          <w:szCs w:val="24"/>
        </w:rPr>
        <w:t xml:space="preserve"> (1994).Ethnobotany, historical diversity and synthesis. In the Nature and status of Ethnobotany (Anthropological papers),Museum of Anthropology, University of Michiga No 67,Ford R.I(eds).Ann Arbor ,Michigan,Pp 35-50.</w:t>
      </w:r>
    </w:p>
    <w:p w:rsidR="006E4415" w:rsidRPr="002470B4" w:rsidRDefault="006E4415" w:rsidP="00282FFF">
      <w:pPr>
        <w:spacing w:after="0" w:line="480" w:lineRule="auto"/>
        <w:ind w:left="1080" w:hanging="1080"/>
        <w:jc w:val="both"/>
        <w:rPr>
          <w:rFonts w:ascii="Times New Roman" w:eastAsia="TimesNewRoman" w:hAnsi="Times New Roman"/>
          <w:sz w:val="24"/>
          <w:szCs w:val="24"/>
        </w:rPr>
      </w:pPr>
      <w:r w:rsidRPr="002470B4">
        <w:rPr>
          <w:rFonts w:ascii="Times New Roman" w:eastAsia="TimesNewRoman" w:hAnsi="Times New Roman"/>
          <w:sz w:val="24"/>
          <w:szCs w:val="24"/>
        </w:rPr>
        <w:lastRenderedPageBreak/>
        <w:t>Gadgil</w:t>
      </w:r>
      <w:r w:rsidR="006E5A1D">
        <w:rPr>
          <w:rFonts w:ascii="Times New Roman" w:eastAsia="TimesNewRoman" w:hAnsi="Times New Roman"/>
          <w:sz w:val="24"/>
          <w:szCs w:val="24"/>
        </w:rPr>
        <w:t>,</w:t>
      </w:r>
      <w:r w:rsidR="009336AB">
        <w:rPr>
          <w:rFonts w:ascii="Times New Roman" w:eastAsia="TimesNewRoman" w:hAnsi="Times New Roman"/>
          <w:sz w:val="24"/>
          <w:szCs w:val="24"/>
        </w:rPr>
        <w:t xml:space="preserve"> M.</w:t>
      </w:r>
      <w:r w:rsidR="009B004F">
        <w:rPr>
          <w:rFonts w:ascii="Times New Roman" w:eastAsia="TimesNewRoman" w:hAnsi="Times New Roman"/>
          <w:sz w:val="24"/>
          <w:szCs w:val="24"/>
        </w:rPr>
        <w:t>, Bekes</w:t>
      </w:r>
      <w:r w:rsidR="006E5A1D">
        <w:rPr>
          <w:rFonts w:ascii="Times New Roman" w:eastAsia="TimesNewRoman" w:hAnsi="Times New Roman"/>
          <w:sz w:val="24"/>
          <w:szCs w:val="24"/>
        </w:rPr>
        <w:t>,</w:t>
      </w:r>
      <w:r w:rsidR="009B004F">
        <w:rPr>
          <w:rFonts w:ascii="Times New Roman" w:eastAsia="TimesNewRoman" w:hAnsi="Times New Roman"/>
          <w:sz w:val="24"/>
          <w:szCs w:val="24"/>
        </w:rPr>
        <w:t xml:space="preserve"> F. and</w:t>
      </w:r>
      <w:r w:rsidRPr="002470B4">
        <w:rPr>
          <w:rFonts w:ascii="Times New Roman" w:eastAsia="TimesNewRoman" w:hAnsi="Times New Roman"/>
          <w:sz w:val="24"/>
          <w:szCs w:val="24"/>
        </w:rPr>
        <w:t xml:space="preserve"> Folke C</w:t>
      </w:r>
      <w:r w:rsidR="00433053" w:rsidRPr="002470B4">
        <w:rPr>
          <w:rFonts w:ascii="Times New Roman" w:eastAsia="TimesNewRoman" w:hAnsi="Times New Roman"/>
          <w:sz w:val="24"/>
          <w:szCs w:val="24"/>
        </w:rPr>
        <w:t>. (1993)</w:t>
      </w:r>
      <w:r w:rsidR="00604B0D">
        <w:rPr>
          <w:rFonts w:ascii="Times New Roman" w:eastAsia="TimesNewRoman" w:hAnsi="Times New Roman"/>
          <w:sz w:val="24"/>
          <w:szCs w:val="24"/>
        </w:rPr>
        <w:t>.</w:t>
      </w:r>
      <w:r w:rsidRPr="002470B4">
        <w:rPr>
          <w:rFonts w:ascii="Times New Roman" w:eastAsia="TimesNewRoman" w:hAnsi="Times New Roman"/>
          <w:sz w:val="24"/>
          <w:szCs w:val="24"/>
        </w:rPr>
        <w:t>Indigenous knowledge for biodiversity conservation.</w:t>
      </w:r>
      <w:r w:rsidR="00433053" w:rsidRPr="002470B4">
        <w:rPr>
          <w:rFonts w:ascii="Times New Roman" w:eastAsia="TimesNewRoman" w:hAnsi="Times New Roman"/>
          <w:sz w:val="24"/>
          <w:szCs w:val="24"/>
        </w:rPr>
        <w:t>Ambo</w:t>
      </w:r>
      <w:r w:rsidR="00433053" w:rsidRPr="0016044E">
        <w:rPr>
          <w:rFonts w:ascii="Times New Roman" w:hAnsi="Times New Roman"/>
          <w:b/>
          <w:i/>
          <w:iCs/>
          <w:sz w:val="24"/>
          <w:szCs w:val="24"/>
        </w:rPr>
        <w:t>.</w:t>
      </w:r>
      <w:r w:rsidR="0049233C" w:rsidRPr="0016044E">
        <w:rPr>
          <w:rFonts w:ascii="Times New Roman" w:eastAsia="TimesNewRoman" w:hAnsi="Times New Roman"/>
          <w:b/>
          <w:sz w:val="24"/>
          <w:szCs w:val="24"/>
        </w:rPr>
        <w:t xml:space="preserve"> 22:</w:t>
      </w:r>
      <w:r w:rsidR="007944D3">
        <w:rPr>
          <w:rFonts w:ascii="Times New Roman" w:eastAsia="TimesNewRoman" w:hAnsi="Times New Roman"/>
          <w:sz w:val="24"/>
          <w:szCs w:val="24"/>
        </w:rPr>
        <w:t xml:space="preserve"> PP </w:t>
      </w:r>
      <w:r w:rsidR="0049233C">
        <w:rPr>
          <w:rFonts w:ascii="Times New Roman" w:eastAsia="TimesNewRoman" w:hAnsi="Times New Roman"/>
          <w:sz w:val="24"/>
          <w:szCs w:val="24"/>
        </w:rPr>
        <w:t>151-156</w:t>
      </w:r>
    </w:p>
    <w:p w:rsidR="006E4415" w:rsidRPr="002470B4" w:rsidRDefault="00C13980" w:rsidP="00282FFF">
      <w:pPr>
        <w:spacing w:after="0" w:line="480" w:lineRule="auto"/>
        <w:ind w:left="1080" w:hanging="1080"/>
        <w:jc w:val="both"/>
        <w:rPr>
          <w:rFonts w:ascii="Times New Roman" w:eastAsia="Times New Roman" w:hAnsi="Times New Roman"/>
          <w:sz w:val="24"/>
          <w:szCs w:val="24"/>
        </w:rPr>
      </w:pPr>
      <w:r>
        <w:rPr>
          <w:rFonts w:ascii="Times New Roman" w:eastAsia="Times New Roman" w:hAnsi="Times New Roman"/>
          <w:sz w:val="24"/>
          <w:szCs w:val="24"/>
        </w:rPr>
        <w:t>Gerique</w:t>
      </w:r>
      <w:r w:rsidR="00EA6583">
        <w:rPr>
          <w:rFonts w:ascii="Times New Roman" w:eastAsia="Times New Roman" w:hAnsi="Times New Roman"/>
          <w:sz w:val="24"/>
          <w:szCs w:val="24"/>
        </w:rPr>
        <w:t>,</w:t>
      </w:r>
      <w:r w:rsidR="006E4415" w:rsidRPr="002470B4">
        <w:rPr>
          <w:rFonts w:ascii="Times New Roman" w:eastAsia="Times New Roman" w:hAnsi="Times New Roman"/>
          <w:sz w:val="24"/>
          <w:szCs w:val="24"/>
        </w:rPr>
        <w:t xml:space="preserve"> A. (2006). Integrative assessment and planning methods for sustainable agro forestry in Humid and semiarid regions. An introduction to ethnobotany and ethno ecology: the theory and methods. Advanced scientific training-Loja, Ecuador</w:t>
      </w:r>
    </w:p>
    <w:p w:rsidR="006E4415" w:rsidRPr="002470B4" w:rsidRDefault="006E4415" w:rsidP="00282FFF">
      <w:pPr>
        <w:tabs>
          <w:tab w:val="left" w:pos="360"/>
        </w:tabs>
        <w:spacing w:after="0" w:line="480" w:lineRule="auto"/>
        <w:ind w:left="1080" w:hanging="1080"/>
        <w:jc w:val="both"/>
        <w:rPr>
          <w:rFonts w:ascii="Times New Roman" w:hAnsi="Times New Roman"/>
          <w:sz w:val="24"/>
          <w:szCs w:val="24"/>
        </w:rPr>
      </w:pPr>
      <w:r w:rsidRPr="002470B4">
        <w:rPr>
          <w:rFonts w:ascii="Times New Roman" w:hAnsi="Times New Roman"/>
          <w:sz w:val="24"/>
          <w:szCs w:val="24"/>
        </w:rPr>
        <w:t xml:space="preserve">Getachew Addis, Dawit Abebe and Kelbessa Urga (2001).A survey of traditional medicinal plants in Shirka district, Arsi zone, Ethiopia. Ethiopia pharmaceutical journal, </w:t>
      </w:r>
      <w:r w:rsidRPr="00A36962">
        <w:rPr>
          <w:rFonts w:ascii="Times New Roman" w:hAnsi="Times New Roman"/>
          <w:b/>
          <w:sz w:val="24"/>
          <w:szCs w:val="24"/>
        </w:rPr>
        <w:t>19</w:t>
      </w:r>
      <w:r w:rsidRPr="002470B4">
        <w:rPr>
          <w:rFonts w:ascii="Times New Roman" w:hAnsi="Times New Roman"/>
          <w:sz w:val="24"/>
          <w:szCs w:val="24"/>
        </w:rPr>
        <w:t>:</w:t>
      </w:r>
      <w:r w:rsidR="00845AED">
        <w:rPr>
          <w:rFonts w:ascii="Times New Roman" w:hAnsi="Times New Roman"/>
          <w:sz w:val="24"/>
          <w:szCs w:val="24"/>
        </w:rPr>
        <w:t>PP</w:t>
      </w:r>
      <w:r w:rsidRPr="002470B4">
        <w:rPr>
          <w:rFonts w:ascii="Times New Roman" w:hAnsi="Times New Roman"/>
          <w:sz w:val="24"/>
          <w:szCs w:val="24"/>
        </w:rPr>
        <w:t xml:space="preserve"> 30-47</w:t>
      </w:r>
    </w:p>
    <w:p w:rsidR="006E4415" w:rsidRPr="002470B4" w:rsidRDefault="006E4415" w:rsidP="00282FFF">
      <w:pPr>
        <w:tabs>
          <w:tab w:val="left" w:pos="720"/>
        </w:tabs>
        <w:autoSpaceDE w:val="0"/>
        <w:autoSpaceDN w:val="0"/>
        <w:adjustRightInd w:val="0"/>
        <w:spacing w:after="0" w:line="480" w:lineRule="auto"/>
        <w:ind w:left="1080" w:hanging="1080"/>
        <w:jc w:val="both"/>
        <w:rPr>
          <w:rFonts w:ascii="Times New Roman" w:eastAsia="TimesNewRoman" w:hAnsi="Times New Roman"/>
          <w:sz w:val="24"/>
          <w:szCs w:val="24"/>
        </w:rPr>
      </w:pPr>
      <w:r w:rsidRPr="002470B4">
        <w:rPr>
          <w:rFonts w:ascii="Times New Roman" w:hAnsi="Times New Roman"/>
          <w:sz w:val="24"/>
          <w:szCs w:val="24"/>
        </w:rPr>
        <w:t xml:space="preserve">Getachew Berhan and Shiferaw Dessie (2002). Medicinal plants in Bonga forest and their Uses </w:t>
      </w:r>
      <w:r w:rsidRPr="00DD1785">
        <w:rPr>
          <w:rFonts w:ascii="Times New Roman" w:hAnsi="Times New Roman"/>
          <w:i/>
          <w:sz w:val="24"/>
          <w:szCs w:val="24"/>
        </w:rPr>
        <w:t>In: Biodiversity News letter.Vol. No</w:t>
      </w:r>
      <w:r w:rsidRPr="001C5589">
        <w:rPr>
          <w:rFonts w:ascii="Times New Roman" w:hAnsi="Times New Roman"/>
          <w:b/>
          <w:sz w:val="24"/>
          <w:szCs w:val="24"/>
        </w:rPr>
        <w:t>2</w:t>
      </w:r>
      <w:r w:rsidR="001C5589">
        <w:rPr>
          <w:rFonts w:ascii="Times New Roman" w:hAnsi="Times New Roman"/>
          <w:b/>
          <w:sz w:val="24"/>
          <w:szCs w:val="24"/>
        </w:rPr>
        <w:t>:</w:t>
      </w:r>
      <w:r w:rsidR="001C5589" w:rsidRPr="002470B4">
        <w:rPr>
          <w:rFonts w:ascii="Times New Roman" w:hAnsi="Times New Roman"/>
          <w:sz w:val="24"/>
          <w:szCs w:val="24"/>
        </w:rPr>
        <w:t>pp</w:t>
      </w:r>
      <w:r w:rsidRPr="002470B4">
        <w:rPr>
          <w:rFonts w:ascii="Times New Roman" w:hAnsi="Times New Roman"/>
          <w:sz w:val="24"/>
          <w:szCs w:val="24"/>
        </w:rPr>
        <w:t>. 9-10. IBCR, Addis Ababa</w:t>
      </w:r>
    </w:p>
    <w:p w:rsidR="006E4415" w:rsidRPr="002470B4" w:rsidRDefault="006E4415" w:rsidP="00282FFF">
      <w:pPr>
        <w:tabs>
          <w:tab w:val="center" w:pos="90"/>
          <w:tab w:val="center" w:pos="630"/>
        </w:tabs>
        <w:spacing w:after="0" w:line="480" w:lineRule="auto"/>
        <w:ind w:left="1080" w:hanging="1080"/>
        <w:jc w:val="both"/>
        <w:rPr>
          <w:rFonts w:ascii="Times New Roman" w:hAnsi="Times New Roman"/>
          <w:sz w:val="24"/>
          <w:szCs w:val="24"/>
        </w:rPr>
      </w:pPr>
      <w:r w:rsidRPr="002470B4">
        <w:rPr>
          <w:rFonts w:ascii="Times New Roman" w:hAnsi="Times New Roman"/>
          <w:sz w:val="24"/>
          <w:szCs w:val="24"/>
        </w:rPr>
        <w:t>Getenet Chekole. (2011). An Ethnobotanical study of plants used in traditional medicine and as will foods in and around Tara Gedam and Amba Remant Forestsin Libo KemkemWereda, South Gonder Zone, Amhara Region, Ethiopia M.sc thesis. A</w:t>
      </w:r>
      <w:r w:rsidR="0064187D" w:rsidRPr="002470B4">
        <w:rPr>
          <w:rFonts w:ascii="Times New Roman" w:hAnsi="Times New Roman"/>
          <w:sz w:val="24"/>
          <w:szCs w:val="24"/>
        </w:rPr>
        <w:t>.</w:t>
      </w:r>
      <w:r w:rsidRPr="002470B4">
        <w:rPr>
          <w:rFonts w:ascii="Times New Roman" w:hAnsi="Times New Roman"/>
          <w:sz w:val="24"/>
          <w:szCs w:val="24"/>
        </w:rPr>
        <w:t>A</w:t>
      </w:r>
      <w:r w:rsidR="0064187D" w:rsidRPr="002470B4">
        <w:rPr>
          <w:rFonts w:ascii="Times New Roman" w:hAnsi="Times New Roman"/>
          <w:sz w:val="24"/>
          <w:szCs w:val="24"/>
        </w:rPr>
        <w:t>.</w:t>
      </w:r>
      <w:r w:rsidRPr="002470B4">
        <w:rPr>
          <w:rFonts w:ascii="Times New Roman" w:hAnsi="Times New Roman"/>
          <w:sz w:val="24"/>
          <w:szCs w:val="24"/>
        </w:rPr>
        <w:t>U.</w:t>
      </w:r>
    </w:p>
    <w:p w:rsidR="006E4415" w:rsidRPr="002470B4" w:rsidRDefault="006E4415" w:rsidP="00282FFF">
      <w:pPr>
        <w:spacing w:after="0" w:line="480" w:lineRule="auto"/>
        <w:ind w:left="1080" w:hanging="1080"/>
        <w:jc w:val="both"/>
        <w:rPr>
          <w:rFonts w:ascii="Times New Roman" w:hAnsi="Times New Roman"/>
          <w:sz w:val="24"/>
          <w:szCs w:val="24"/>
        </w:rPr>
      </w:pPr>
      <w:r w:rsidRPr="002470B4">
        <w:rPr>
          <w:rFonts w:ascii="Times New Roman" w:hAnsi="Times New Roman"/>
          <w:sz w:val="24"/>
          <w:szCs w:val="24"/>
        </w:rPr>
        <w:t>Getu Alemayehu (2010). Ethnobotanical study on medicinal plants used by indigenous local Communities in Minjar Shenkora Woreda, North Showa zone of Amhara r</w:t>
      </w:r>
      <w:r w:rsidR="007F5DB1">
        <w:rPr>
          <w:rFonts w:ascii="Times New Roman" w:hAnsi="Times New Roman"/>
          <w:sz w:val="24"/>
          <w:szCs w:val="24"/>
        </w:rPr>
        <w:t>egion, Ethiopia Msc thesis. AAU</w:t>
      </w:r>
    </w:p>
    <w:p w:rsidR="00627682" w:rsidRDefault="00627682" w:rsidP="00282FFF">
      <w:pPr>
        <w:spacing w:after="0" w:line="480" w:lineRule="auto"/>
        <w:ind w:left="1080" w:hanging="1080"/>
        <w:rPr>
          <w:rFonts w:ascii="Times New Roman" w:eastAsia="Times New Roman" w:hAnsi="Times New Roman"/>
          <w:sz w:val="24"/>
          <w:szCs w:val="24"/>
        </w:rPr>
      </w:pPr>
      <w:r w:rsidRPr="00B31784">
        <w:rPr>
          <w:rFonts w:ascii="Times New Roman" w:eastAsia="Times New Roman" w:hAnsi="Times New Roman"/>
          <w:sz w:val="24"/>
          <w:szCs w:val="24"/>
        </w:rPr>
        <w:t>Haile Yineger, Ensermu Kelbessa, Tamirat Bekele and Ermias Lulekal (</w:t>
      </w:r>
      <w:r w:rsidR="006E6BA0">
        <w:rPr>
          <w:rFonts w:ascii="Times New Roman" w:eastAsia="Times New Roman" w:hAnsi="Times New Roman"/>
          <w:sz w:val="24"/>
          <w:szCs w:val="24"/>
        </w:rPr>
        <w:t xml:space="preserve">2008). Plants used in traditional management of human ailments </w:t>
      </w:r>
      <w:r w:rsidRPr="00B31784">
        <w:rPr>
          <w:rFonts w:ascii="Times New Roman" w:eastAsia="Times New Roman" w:hAnsi="Times New Roman"/>
          <w:sz w:val="24"/>
          <w:szCs w:val="24"/>
        </w:rPr>
        <w:t>at Bale Mountains Southeastern Ethiopia</w:t>
      </w:r>
      <w:r w:rsidRPr="00B31784">
        <w:rPr>
          <w:rFonts w:ascii="Times New Roman" w:eastAsia="Times New Roman" w:hAnsi="Times New Roman"/>
          <w:b/>
          <w:sz w:val="24"/>
          <w:szCs w:val="24"/>
        </w:rPr>
        <w:t xml:space="preserve">. </w:t>
      </w:r>
      <w:r w:rsidR="00663DCE" w:rsidRPr="00B31784">
        <w:rPr>
          <w:rFonts w:ascii="Times New Roman" w:eastAsia="Times New Roman" w:hAnsi="Times New Roman"/>
          <w:i/>
          <w:sz w:val="24"/>
          <w:szCs w:val="24"/>
        </w:rPr>
        <w:t>J</w:t>
      </w:r>
      <w:r w:rsidR="00663DCE">
        <w:rPr>
          <w:rFonts w:ascii="Times New Roman" w:eastAsia="Times New Roman" w:hAnsi="Times New Roman"/>
          <w:i/>
          <w:sz w:val="24"/>
          <w:szCs w:val="24"/>
        </w:rPr>
        <w:t>ournal</w:t>
      </w:r>
      <w:r w:rsidR="00663DCE" w:rsidRPr="00B31784">
        <w:rPr>
          <w:rFonts w:ascii="Times New Roman" w:eastAsia="Times New Roman" w:hAnsi="Times New Roman"/>
          <w:i/>
          <w:sz w:val="24"/>
          <w:szCs w:val="24"/>
        </w:rPr>
        <w:t>. Med</w:t>
      </w:r>
      <w:r w:rsidRPr="00B31784">
        <w:rPr>
          <w:rFonts w:ascii="Times New Roman" w:eastAsia="Times New Roman" w:hAnsi="Times New Roman"/>
          <w:i/>
          <w:sz w:val="24"/>
          <w:szCs w:val="24"/>
        </w:rPr>
        <w:t xml:space="preserve">. Plan. Res. </w:t>
      </w:r>
      <w:r w:rsidRPr="00380CC1">
        <w:rPr>
          <w:rFonts w:ascii="Times New Roman" w:eastAsia="Times New Roman" w:hAnsi="Times New Roman"/>
          <w:b/>
          <w:sz w:val="24"/>
          <w:szCs w:val="24"/>
        </w:rPr>
        <w:t>2(6):</w:t>
      </w:r>
      <w:r w:rsidR="006E6BA0" w:rsidRPr="006E6BA0">
        <w:rPr>
          <w:rFonts w:ascii="Times New Roman" w:eastAsia="Times New Roman" w:hAnsi="Times New Roman"/>
          <w:sz w:val="24"/>
          <w:szCs w:val="24"/>
        </w:rPr>
        <w:t>pp</w:t>
      </w:r>
      <w:r w:rsidR="006E6BA0">
        <w:rPr>
          <w:rFonts w:ascii="Times New Roman" w:eastAsia="Times New Roman" w:hAnsi="Times New Roman"/>
          <w:sz w:val="24"/>
          <w:szCs w:val="24"/>
        </w:rPr>
        <w:t>132-</w:t>
      </w:r>
      <w:r w:rsidRPr="00B31784">
        <w:rPr>
          <w:rFonts w:ascii="Times New Roman" w:eastAsia="Times New Roman" w:hAnsi="Times New Roman"/>
          <w:sz w:val="24"/>
          <w:szCs w:val="24"/>
        </w:rPr>
        <w:t xml:space="preserve">153. </w:t>
      </w:r>
    </w:p>
    <w:p w:rsidR="00627682" w:rsidRPr="00627682" w:rsidRDefault="00D57FCF" w:rsidP="00282FFF">
      <w:pPr>
        <w:spacing w:after="0" w:line="480" w:lineRule="auto"/>
        <w:ind w:left="1080" w:hanging="1080"/>
        <w:rPr>
          <w:rFonts w:ascii="Times New Roman" w:eastAsia="Times New Roman" w:hAnsi="Times New Roman"/>
          <w:sz w:val="24"/>
          <w:szCs w:val="24"/>
        </w:rPr>
      </w:pPr>
      <w:r>
        <w:rPr>
          <w:rFonts w:ascii="Times New Roman" w:eastAsia="TimesNewRoman" w:hAnsi="Times New Roman"/>
          <w:sz w:val="24"/>
          <w:szCs w:val="24"/>
        </w:rPr>
        <w:t>Hamilton</w:t>
      </w:r>
      <w:r w:rsidR="00806F80">
        <w:rPr>
          <w:rFonts w:ascii="Times New Roman" w:eastAsia="TimesNewRoman" w:hAnsi="Times New Roman"/>
          <w:sz w:val="24"/>
          <w:szCs w:val="24"/>
        </w:rPr>
        <w:t>,</w:t>
      </w:r>
      <w:r w:rsidR="00627682" w:rsidRPr="002470B4">
        <w:rPr>
          <w:rFonts w:ascii="Times New Roman" w:eastAsia="TimesNewRoman" w:hAnsi="Times New Roman"/>
          <w:sz w:val="24"/>
          <w:szCs w:val="24"/>
        </w:rPr>
        <w:t xml:space="preserve"> A.C</w:t>
      </w:r>
      <w:r w:rsidR="00496640">
        <w:rPr>
          <w:rFonts w:ascii="Times New Roman" w:eastAsia="TimesNewRoman" w:hAnsi="Times New Roman"/>
          <w:sz w:val="24"/>
          <w:szCs w:val="24"/>
        </w:rPr>
        <w:t>.</w:t>
      </w:r>
      <w:r w:rsidR="00A5031F" w:rsidRPr="002470B4">
        <w:rPr>
          <w:rFonts w:ascii="Times New Roman" w:eastAsia="TimesNewRoman" w:hAnsi="Times New Roman"/>
          <w:sz w:val="24"/>
          <w:szCs w:val="24"/>
        </w:rPr>
        <w:t>(</w:t>
      </w:r>
      <w:r w:rsidR="006E4415" w:rsidRPr="002470B4">
        <w:rPr>
          <w:rFonts w:ascii="Times New Roman" w:eastAsia="TimesNewRoman" w:hAnsi="Times New Roman"/>
          <w:sz w:val="24"/>
          <w:szCs w:val="24"/>
        </w:rPr>
        <w:t>2003</w:t>
      </w:r>
      <w:r w:rsidR="00A5031F" w:rsidRPr="002470B4">
        <w:rPr>
          <w:rFonts w:ascii="Times New Roman" w:eastAsia="TimesNewRoman" w:hAnsi="Times New Roman"/>
          <w:sz w:val="24"/>
          <w:szCs w:val="24"/>
        </w:rPr>
        <w:t>)</w:t>
      </w:r>
      <w:r w:rsidR="006E4415" w:rsidRPr="002470B4">
        <w:rPr>
          <w:rFonts w:ascii="Times New Roman" w:eastAsia="TimesNewRoman" w:hAnsi="Times New Roman"/>
          <w:sz w:val="24"/>
          <w:szCs w:val="24"/>
        </w:rPr>
        <w:t>. Medicinal Plants and Conservation: issues and approaches. UK: International plant conservation unit, WWF-UK, Panda house, Catteshall Lane.</w:t>
      </w:r>
    </w:p>
    <w:p w:rsidR="006E4415" w:rsidRPr="002470B4" w:rsidRDefault="00125152" w:rsidP="00282FFF">
      <w:pPr>
        <w:spacing w:line="480" w:lineRule="auto"/>
        <w:ind w:left="1080" w:hanging="1080"/>
        <w:jc w:val="both"/>
        <w:rPr>
          <w:rFonts w:ascii="Times New Roman" w:hAnsi="Times New Roman"/>
          <w:sz w:val="24"/>
          <w:szCs w:val="24"/>
        </w:rPr>
      </w:pPr>
      <w:r>
        <w:rPr>
          <w:rFonts w:ascii="Times New Roman" w:hAnsi="Times New Roman"/>
          <w:sz w:val="24"/>
          <w:szCs w:val="24"/>
        </w:rPr>
        <w:t>Hill</w:t>
      </w:r>
      <w:r w:rsidR="00EA6583">
        <w:rPr>
          <w:rFonts w:ascii="Times New Roman" w:hAnsi="Times New Roman"/>
          <w:sz w:val="24"/>
          <w:szCs w:val="24"/>
        </w:rPr>
        <w:t>,</w:t>
      </w:r>
      <w:r>
        <w:rPr>
          <w:rFonts w:ascii="Times New Roman" w:hAnsi="Times New Roman"/>
          <w:sz w:val="24"/>
          <w:szCs w:val="24"/>
        </w:rPr>
        <w:t xml:space="preserve"> A.F</w:t>
      </w:r>
      <w:r w:rsidR="0000303E">
        <w:rPr>
          <w:rFonts w:ascii="Times New Roman" w:hAnsi="Times New Roman"/>
          <w:sz w:val="24"/>
          <w:szCs w:val="24"/>
        </w:rPr>
        <w:t>. (</w:t>
      </w:r>
      <w:r w:rsidR="006E4415" w:rsidRPr="002470B4">
        <w:rPr>
          <w:rFonts w:ascii="Times New Roman" w:hAnsi="Times New Roman"/>
          <w:sz w:val="24"/>
          <w:szCs w:val="24"/>
        </w:rPr>
        <w:t>1989</w:t>
      </w:r>
      <w:r>
        <w:rPr>
          <w:rFonts w:ascii="Times New Roman" w:hAnsi="Times New Roman"/>
          <w:sz w:val="24"/>
          <w:szCs w:val="24"/>
        </w:rPr>
        <w:t>)</w:t>
      </w:r>
      <w:r w:rsidR="006E4415" w:rsidRPr="002470B4">
        <w:rPr>
          <w:rFonts w:ascii="Times New Roman" w:hAnsi="Times New Roman"/>
          <w:sz w:val="24"/>
          <w:szCs w:val="24"/>
        </w:rPr>
        <w:t>. Economic Botany: a Text Book of Useful Plants and Plant products, second ed. Mc Graw Hill B</w:t>
      </w:r>
      <w:r>
        <w:rPr>
          <w:rFonts w:ascii="Times New Roman" w:hAnsi="Times New Roman"/>
          <w:sz w:val="24"/>
          <w:szCs w:val="24"/>
        </w:rPr>
        <w:t>ook Company, Inc., New York</w:t>
      </w:r>
      <w:r w:rsidR="006E4415" w:rsidRPr="002470B4">
        <w:rPr>
          <w:rFonts w:ascii="Times New Roman" w:hAnsi="Times New Roman"/>
          <w:sz w:val="24"/>
          <w:szCs w:val="24"/>
        </w:rPr>
        <w:t xml:space="preserve"> pp.</w:t>
      </w:r>
      <w:r w:rsidR="009A5A3F" w:rsidRPr="002470B4">
        <w:rPr>
          <w:rFonts w:ascii="Times New Roman" w:hAnsi="Times New Roman"/>
          <w:sz w:val="24"/>
          <w:szCs w:val="24"/>
        </w:rPr>
        <w:t>560</w:t>
      </w:r>
    </w:p>
    <w:p w:rsidR="006E4415" w:rsidRPr="002470B4" w:rsidRDefault="00125152" w:rsidP="00282FFF">
      <w:pPr>
        <w:spacing w:after="0" w:line="480" w:lineRule="auto"/>
        <w:ind w:left="1080" w:hanging="1080"/>
        <w:jc w:val="both"/>
        <w:rPr>
          <w:rFonts w:ascii="Times New Roman" w:hAnsi="Times New Roman"/>
          <w:sz w:val="24"/>
          <w:szCs w:val="24"/>
        </w:rPr>
      </w:pPr>
      <w:r>
        <w:rPr>
          <w:rFonts w:ascii="Times New Roman" w:eastAsia="TimesNewRoman" w:hAnsi="Times New Roman"/>
          <w:sz w:val="24"/>
          <w:szCs w:val="24"/>
        </w:rPr>
        <w:lastRenderedPageBreak/>
        <w:t>IBC</w:t>
      </w:r>
      <w:r w:rsidR="006A648B" w:rsidRPr="002470B4">
        <w:rPr>
          <w:rFonts w:ascii="Times New Roman" w:eastAsia="TimesNewRoman" w:hAnsi="Times New Roman"/>
          <w:sz w:val="24"/>
          <w:szCs w:val="24"/>
        </w:rPr>
        <w:t xml:space="preserve">(2005) </w:t>
      </w:r>
      <w:r w:rsidR="006E4415" w:rsidRPr="002470B4">
        <w:rPr>
          <w:rFonts w:ascii="Times New Roman" w:eastAsia="TimesNewRoman" w:hAnsi="Times New Roman"/>
          <w:sz w:val="24"/>
          <w:szCs w:val="24"/>
        </w:rPr>
        <w:t>National Biodiversity Strategy and Action p</w:t>
      </w:r>
      <w:r w:rsidR="00FB31FB">
        <w:rPr>
          <w:rFonts w:ascii="Times New Roman" w:eastAsia="TimesNewRoman" w:hAnsi="Times New Roman"/>
          <w:sz w:val="24"/>
          <w:szCs w:val="24"/>
        </w:rPr>
        <w:t xml:space="preserve">lan. Addis Ababa </w:t>
      </w:r>
      <w:r w:rsidR="004B5685">
        <w:rPr>
          <w:rFonts w:ascii="Times New Roman" w:eastAsia="TimesNewRoman" w:hAnsi="Times New Roman"/>
          <w:sz w:val="24"/>
          <w:szCs w:val="24"/>
        </w:rPr>
        <w:t>Ethiopia</w:t>
      </w:r>
      <w:r w:rsidR="006A648B" w:rsidRPr="002470B4">
        <w:rPr>
          <w:rFonts w:ascii="Times New Roman" w:eastAsia="TimesNewRoman" w:hAnsi="Times New Roman"/>
          <w:sz w:val="24"/>
          <w:szCs w:val="24"/>
        </w:rPr>
        <w:t>.</w:t>
      </w:r>
      <w:r w:rsidR="00FB31FB">
        <w:rPr>
          <w:rFonts w:ascii="Times New Roman" w:eastAsia="TimesNewRoman" w:hAnsi="Times New Roman"/>
          <w:sz w:val="24"/>
          <w:szCs w:val="24"/>
        </w:rPr>
        <w:t xml:space="preserve"> 115</w:t>
      </w:r>
    </w:p>
    <w:p w:rsidR="00ED1C61" w:rsidRPr="00B31784" w:rsidRDefault="00ED1C61" w:rsidP="00282FFF">
      <w:pPr>
        <w:spacing w:after="0" w:line="360" w:lineRule="auto"/>
        <w:ind w:left="1080" w:hanging="1080"/>
        <w:jc w:val="both"/>
        <w:rPr>
          <w:rFonts w:ascii="Times New Roman" w:eastAsia="Times New Roman" w:hAnsi="Times New Roman"/>
          <w:sz w:val="24"/>
          <w:szCs w:val="24"/>
        </w:rPr>
      </w:pPr>
      <w:r w:rsidRPr="00B31784">
        <w:rPr>
          <w:rFonts w:ascii="Times New Roman" w:eastAsia="Times New Roman" w:hAnsi="Times New Roman"/>
          <w:sz w:val="24"/>
          <w:szCs w:val="24"/>
        </w:rPr>
        <w:t xml:space="preserve">ILRI (2007).International Livestock and Research </w:t>
      </w:r>
      <w:r w:rsidR="005B1014" w:rsidRPr="00B31784">
        <w:rPr>
          <w:rFonts w:ascii="Times New Roman" w:eastAsia="Times New Roman" w:hAnsi="Times New Roman"/>
          <w:sz w:val="24"/>
          <w:szCs w:val="24"/>
        </w:rPr>
        <w:t>Institute.</w:t>
      </w:r>
      <w:r w:rsidRPr="00B31784">
        <w:rPr>
          <w:rFonts w:ascii="Times New Roman" w:eastAsia="Times New Roman" w:hAnsi="Times New Roman"/>
          <w:sz w:val="24"/>
          <w:szCs w:val="24"/>
        </w:rPr>
        <w:t xml:space="preserve">Improving Productivity and </w:t>
      </w:r>
      <w:r w:rsidR="00940973" w:rsidRPr="00B31784">
        <w:rPr>
          <w:rFonts w:ascii="Times New Roman" w:eastAsia="Times New Roman" w:hAnsi="Times New Roman"/>
          <w:sz w:val="24"/>
          <w:szCs w:val="24"/>
        </w:rPr>
        <w:t>Market Success</w:t>
      </w:r>
      <w:r w:rsidRPr="00B31784">
        <w:rPr>
          <w:rFonts w:ascii="Times New Roman" w:eastAsia="Times New Roman" w:hAnsi="Times New Roman"/>
          <w:sz w:val="24"/>
          <w:szCs w:val="24"/>
        </w:rPr>
        <w:t xml:space="preserve"> of Ethiopian Farmers Project.Goma Pilot Learning Site Diagnosis and Program Design. IPMS Information Resources Portal - Ethiopia Pp. 7-33 (accessed 1September 2009). </w:t>
      </w:r>
    </w:p>
    <w:p w:rsidR="00FC2A95" w:rsidRPr="00FC2A95" w:rsidRDefault="00FC2A95" w:rsidP="00282FFF">
      <w:pPr>
        <w:spacing w:after="0" w:line="480" w:lineRule="auto"/>
        <w:ind w:left="1080" w:hanging="1080"/>
        <w:jc w:val="both"/>
        <w:rPr>
          <w:rFonts w:ascii="Times New Roman" w:hAnsi="Times New Roman"/>
          <w:sz w:val="24"/>
          <w:szCs w:val="24"/>
        </w:rPr>
      </w:pPr>
      <w:r w:rsidRPr="002470B4">
        <w:rPr>
          <w:rFonts w:ascii="Times New Roman" w:eastAsia="Times New Roman" w:hAnsi="Times New Roman"/>
          <w:sz w:val="24"/>
          <w:szCs w:val="24"/>
        </w:rPr>
        <w:t>IUPAC (2008).protocols on safety, efficacy, standardization and documentation of herbal medicine (IUPAC technical report).pure Appl.chem.vol.</w:t>
      </w:r>
      <w:r w:rsidRPr="00142469">
        <w:rPr>
          <w:rFonts w:ascii="Times New Roman" w:eastAsia="Times New Roman" w:hAnsi="Times New Roman"/>
          <w:b/>
          <w:sz w:val="24"/>
          <w:szCs w:val="24"/>
        </w:rPr>
        <w:t>80</w:t>
      </w:r>
      <w:r w:rsidRPr="002470B4">
        <w:rPr>
          <w:rFonts w:ascii="Times New Roman" w:eastAsia="Times New Roman" w:hAnsi="Times New Roman"/>
          <w:sz w:val="24"/>
          <w:szCs w:val="24"/>
        </w:rPr>
        <w:t>, pp2195-2230</w:t>
      </w:r>
    </w:p>
    <w:p w:rsidR="006E4415" w:rsidRPr="002470B4" w:rsidRDefault="006E4415" w:rsidP="00282FFF">
      <w:pPr>
        <w:spacing w:after="0" w:line="360" w:lineRule="auto"/>
        <w:ind w:left="1080" w:hanging="1080"/>
        <w:jc w:val="both"/>
        <w:rPr>
          <w:rFonts w:ascii="Times New Roman" w:hAnsi="Times New Roman"/>
          <w:sz w:val="24"/>
          <w:szCs w:val="24"/>
        </w:rPr>
      </w:pPr>
      <w:r w:rsidRPr="002470B4">
        <w:rPr>
          <w:rFonts w:ascii="Times New Roman" w:eastAsia="TimesNewRoman" w:hAnsi="Times New Roman"/>
          <w:sz w:val="24"/>
          <w:szCs w:val="24"/>
        </w:rPr>
        <w:t>IWU M</w:t>
      </w:r>
      <w:r w:rsidR="00D155BD">
        <w:rPr>
          <w:rFonts w:ascii="Times New Roman" w:eastAsia="TimesNewRoman" w:hAnsi="Times New Roman"/>
          <w:sz w:val="24"/>
          <w:szCs w:val="24"/>
        </w:rPr>
        <w:t>.</w:t>
      </w:r>
      <w:r w:rsidRPr="002470B4">
        <w:rPr>
          <w:rFonts w:ascii="Times New Roman" w:eastAsia="TimesNewRoman" w:hAnsi="Times New Roman"/>
          <w:sz w:val="24"/>
          <w:szCs w:val="24"/>
        </w:rPr>
        <w:t>M.</w:t>
      </w:r>
      <w:r w:rsidR="00074A04" w:rsidRPr="002470B4">
        <w:rPr>
          <w:rFonts w:ascii="Times New Roman" w:eastAsia="TimesNewRoman" w:hAnsi="Times New Roman"/>
          <w:sz w:val="24"/>
          <w:szCs w:val="24"/>
        </w:rPr>
        <w:t xml:space="preserve"> (1993)</w:t>
      </w:r>
      <w:r w:rsidR="00D155BD">
        <w:rPr>
          <w:rFonts w:ascii="Times New Roman" w:eastAsia="TimesNewRoman" w:hAnsi="Times New Roman"/>
          <w:sz w:val="24"/>
          <w:szCs w:val="24"/>
        </w:rPr>
        <w:t>.</w:t>
      </w:r>
      <w:r w:rsidRPr="002470B4">
        <w:rPr>
          <w:rFonts w:ascii="Times New Roman" w:eastAsia="TimesNewRoman" w:hAnsi="Times New Roman"/>
          <w:sz w:val="24"/>
          <w:szCs w:val="24"/>
        </w:rPr>
        <w:t>Handbook of African Traditional Medicinal Plants. Boca Raton. Ann Arb</w:t>
      </w:r>
      <w:r w:rsidR="00074A04" w:rsidRPr="002470B4">
        <w:rPr>
          <w:rFonts w:ascii="Times New Roman" w:eastAsia="TimesNewRoman" w:hAnsi="Times New Roman"/>
          <w:sz w:val="24"/>
          <w:szCs w:val="24"/>
        </w:rPr>
        <w:t>or. London. CRC Press, Inc.</w:t>
      </w:r>
      <w:r w:rsidRPr="002470B4">
        <w:rPr>
          <w:rFonts w:ascii="Times New Roman" w:eastAsia="TimesNewRoman" w:hAnsi="Times New Roman"/>
          <w:sz w:val="24"/>
          <w:szCs w:val="24"/>
        </w:rPr>
        <w:t xml:space="preserve"> 43.</w:t>
      </w:r>
    </w:p>
    <w:p w:rsidR="006E4415" w:rsidRPr="002470B4" w:rsidRDefault="000B0AE1" w:rsidP="00282FFF">
      <w:pPr>
        <w:spacing w:after="0" w:line="480" w:lineRule="auto"/>
        <w:ind w:left="1080" w:hanging="1080"/>
        <w:jc w:val="both"/>
        <w:rPr>
          <w:rFonts w:ascii="Times New Roman" w:hAnsi="Times New Roman"/>
          <w:sz w:val="24"/>
          <w:szCs w:val="24"/>
        </w:rPr>
      </w:pPr>
      <w:r>
        <w:rPr>
          <w:rFonts w:ascii="Times New Roman" w:eastAsia="TimesNewRoman" w:hAnsi="Times New Roman"/>
          <w:sz w:val="24"/>
          <w:szCs w:val="24"/>
        </w:rPr>
        <w:t>Jansen</w:t>
      </w:r>
      <w:r w:rsidR="007C23D1">
        <w:rPr>
          <w:rFonts w:ascii="Times New Roman" w:eastAsia="TimesNewRoman" w:hAnsi="Times New Roman"/>
          <w:sz w:val="24"/>
          <w:szCs w:val="24"/>
        </w:rPr>
        <w:t>,</w:t>
      </w:r>
      <w:r w:rsidR="00DF130D" w:rsidRPr="002470B4">
        <w:rPr>
          <w:rFonts w:ascii="Times New Roman" w:eastAsia="TimesNewRoman" w:hAnsi="Times New Roman"/>
          <w:sz w:val="24"/>
          <w:szCs w:val="24"/>
        </w:rPr>
        <w:t xml:space="preserve"> P</w:t>
      </w:r>
      <w:r w:rsidR="007C23D1">
        <w:rPr>
          <w:rFonts w:ascii="Times New Roman" w:eastAsia="TimesNewRoman" w:hAnsi="Times New Roman"/>
          <w:sz w:val="24"/>
          <w:szCs w:val="24"/>
        </w:rPr>
        <w:t>.</w:t>
      </w:r>
      <w:r w:rsidR="00DF130D" w:rsidRPr="002470B4">
        <w:rPr>
          <w:rFonts w:ascii="Times New Roman" w:eastAsia="TimesNewRoman" w:hAnsi="Times New Roman"/>
          <w:sz w:val="24"/>
          <w:szCs w:val="24"/>
        </w:rPr>
        <w:t>C</w:t>
      </w:r>
      <w:r w:rsidR="007C23D1">
        <w:rPr>
          <w:rFonts w:ascii="Times New Roman" w:eastAsia="TimesNewRoman" w:hAnsi="Times New Roman"/>
          <w:sz w:val="24"/>
          <w:szCs w:val="24"/>
        </w:rPr>
        <w:t>.</w:t>
      </w:r>
      <w:r w:rsidR="00DF130D" w:rsidRPr="002470B4">
        <w:rPr>
          <w:rFonts w:ascii="Times New Roman" w:eastAsia="TimesNewRoman" w:hAnsi="Times New Roman"/>
          <w:sz w:val="24"/>
          <w:szCs w:val="24"/>
        </w:rPr>
        <w:t>M</w:t>
      </w:r>
      <w:r w:rsidR="00DF130D">
        <w:rPr>
          <w:rFonts w:ascii="Times New Roman" w:eastAsia="TimesNewRoman" w:hAnsi="Times New Roman"/>
          <w:sz w:val="24"/>
          <w:szCs w:val="24"/>
        </w:rPr>
        <w:t>. (1981)</w:t>
      </w:r>
      <w:r w:rsidR="006E4415" w:rsidRPr="002470B4">
        <w:rPr>
          <w:rFonts w:ascii="Times New Roman" w:eastAsia="TimesNewRoman" w:hAnsi="Times New Roman"/>
          <w:sz w:val="24"/>
          <w:szCs w:val="24"/>
        </w:rPr>
        <w:t>. Species, Condiments and Medicinal Plantsin Ethiopia, their Taxonomy and Agricultural Significance.Centeral for Agricultural Publishing and Documentation, Wag</w:t>
      </w:r>
      <w:r w:rsidR="00975AD1">
        <w:rPr>
          <w:rFonts w:ascii="Times New Roman" w:eastAsia="TimesNewRoman" w:hAnsi="Times New Roman"/>
          <w:sz w:val="24"/>
          <w:szCs w:val="24"/>
        </w:rPr>
        <w:t>eningen, Netherlands. 327</w:t>
      </w:r>
    </w:p>
    <w:p w:rsidR="006E4415" w:rsidRPr="002470B4" w:rsidRDefault="006E4415" w:rsidP="00282FFF">
      <w:pPr>
        <w:spacing w:after="0" w:line="480" w:lineRule="auto"/>
        <w:ind w:left="1080" w:hanging="1080"/>
        <w:jc w:val="both"/>
        <w:rPr>
          <w:rFonts w:ascii="Times New Roman" w:hAnsi="Times New Roman"/>
          <w:sz w:val="24"/>
          <w:szCs w:val="24"/>
        </w:rPr>
      </w:pPr>
      <w:r w:rsidRPr="002470B4">
        <w:rPr>
          <w:rFonts w:ascii="Times New Roman" w:eastAsia="TimesNewRoman" w:hAnsi="Times New Roman"/>
          <w:sz w:val="24"/>
          <w:szCs w:val="24"/>
        </w:rPr>
        <w:t>Kebede Deribe, Alemayehu Amberbir,</w:t>
      </w:r>
      <w:r w:rsidR="00DF130D">
        <w:rPr>
          <w:rFonts w:ascii="Times New Roman" w:eastAsia="TimesNewRoman" w:hAnsi="Times New Roman"/>
          <w:sz w:val="24"/>
          <w:szCs w:val="24"/>
        </w:rPr>
        <w:t xml:space="preserve"> Binyam Getachew, Yunis Mussema,</w:t>
      </w:r>
      <w:r w:rsidR="00CE368E" w:rsidRPr="002470B4">
        <w:rPr>
          <w:rFonts w:ascii="Times New Roman" w:eastAsia="TimesNewRoman" w:hAnsi="Times New Roman"/>
          <w:sz w:val="24"/>
          <w:szCs w:val="24"/>
        </w:rPr>
        <w:t xml:space="preserve"> (2006)</w:t>
      </w:r>
      <w:r w:rsidRPr="002470B4">
        <w:rPr>
          <w:rFonts w:ascii="Times New Roman" w:eastAsia="TimesNewRoman" w:hAnsi="Times New Roman"/>
          <w:sz w:val="24"/>
          <w:szCs w:val="24"/>
        </w:rPr>
        <w:t xml:space="preserve"> A Historical Overview of Traditional Medicine Practices and Policy in Ethiopia. </w:t>
      </w:r>
      <w:r w:rsidRPr="00DF130D">
        <w:rPr>
          <w:rFonts w:ascii="Times New Roman" w:eastAsia="TimesNewRoman" w:hAnsi="Times New Roman"/>
          <w:i/>
          <w:sz w:val="24"/>
          <w:szCs w:val="24"/>
        </w:rPr>
        <w:t>Jou</w:t>
      </w:r>
      <w:r w:rsidR="00B64778" w:rsidRPr="00DF130D">
        <w:rPr>
          <w:rFonts w:ascii="Times New Roman" w:eastAsia="TimesNewRoman" w:hAnsi="Times New Roman"/>
          <w:i/>
          <w:sz w:val="24"/>
          <w:szCs w:val="24"/>
        </w:rPr>
        <w:t>rnal of Health development</w:t>
      </w:r>
      <w:r w:rsidR="00DF130D">
        <w:rPr>
          <w:rFonts w:ascii="Times New Roman" w:eastAsia="TimesNewRoman" w:hAnsi="Times New Roman"/>
          <w:sz w:val="24"/>
          <w:szCs w:val="24"/>
        </w:rPr>
        <w:t>,</w:t>
      </w:r>
      <w:r w:rsidRPr="00142469">
        <w:rPr>
          <w:rFonts w:ascii="Times New Roman" w:eastAsia="TimesNewRoman" w:hAnsi="Times New Roman"/>
          <w:b/>
          <w:sz w:val="24"/>
          <w:szCs w:val="24"/>
        </w:rPr>
        <w:t>20:</w:t>
      </w:r>
      <w:r w:rsidR="000B0AE1">
        <w:rPr>
          <w:rFonts w:ascii="Times New Roman" w:eastAsia="TimesNewRoman" w:hAnsi="Times New Roman"/>
          <w:sz w:val="24"/>
          <w:szCs w:val="24"/>
        </w:rPr>
        <w:t xml:space="preserve"> pp </w:t>
      </w:r>
      <w:r w:rsidRPr="002470B4">
        <w:rPr>
          <w:rFonts w:ascii="Times New Roman" w:eastAsia="TimesNewRoman" w:hAnsi="Times New Roman"/>
          <w:sz w:val="24"/>
          <w:szCs w:val="24"/>
        </w:rPr>
        <w:t>127-134.</w:t>
      </w:r>
    </w:p>
    <w:p w:rsidR="006E4415" w:rsidRPr="002470B4" w:rsidRDefault="00C72C15" w:rsidP="00282FFF">
      <w:pPr>
        <w:spacing w:after="0" w:line="480" w:lineRule="auto"/>
        <w:ind w:left="1080" w:hanging="1080"/>
        <w:jc w:val="both"/>
        <w:rPr>
          <w:rFonts w:ascii="Times New Roman" w:eastAsia="Times New Roman" w:hAnsi="Times New Roman"/>
          <w:sz w:val="24"/>
          <w:szCs w:val="24"/>
        </w:rPr>
      </w:pPr>
      <w:r>
        <w:rPr>
          <w:rFonts w:ascii="Times New Roman" w:hAnsi="Times New Roman"/>
          <w:sz w:val="24"/>
          <w:szCs w:val="24"/>
        </w:rPr>
        <w:t>Lal</w:t>
      </w:r>
      <w:r w:rsidR="00657312">
        <w:rPr>
          <w:rFonts w:ascii="Times New Roman" w:hAnsi="Times New Roman"/>
          <w:sz w:val="24"/>
          <w:szCs w:val="24"/>
        </w:rPr>
        <w:t>,</w:t>
      </w:r>
      <w:r>
        <w:rPr>
          <w:rFonts w:ascii="Times New Roman" w:hAnsi="Times New Roman"/>
          <w:sz w:val="24"/>
          <w:szCs w:val="24"/>
        </w:rPr>
        <w:t>S.D. and</w:t>
      </w:r>
      <w:r w:rsidR="0089641C">
        <w:rPr>
          <w:rFonts w:ascii="Times New Roman" w:hAnsi="Times New Roman"/>
          <w:sz w:val="24"/>
          <w:szCs w:val="24"/>
        </w:rPr>
        <w:t xml:space="preserve"> Yadav</w:t>
      </w:r>
      <w:r w:rsidR="00657312">
        <w:rPr>
          <w:rFonts w:ascii="Times New Roman" w:hAnsi="Times New Roman"/>
          <w:sz w:val="24"/>
          <w:szCs w:val="24"/>
        </w:rPr>
        <w:t>,</w:t>
      </w:r>
      <w:r w:rsidR="00601E60">
        <w:rPr>
          <w:rFonts w:ascii="Times New Roman" w:hAnsi="Times New Roman"/>
          <w:sz w:val="24"/>
          <w:szCs w:val="24"/>
        </w:rPr>
        <w:t xml:space="preserve"> B.K.(</w:t>
      </w:r>
      <w:r w:rsidR="006E4415" w:rsidRPr="002470B4">
        <w:rPr>
          <w:rFonts w:ascii="Times New Roman" w:hAnsi="Times New Roman"/>
          <w:sz w:val="24"/>
          <w:szCs w:val="24"/>
        </w:rPr>
        <w:t>1983</w:t>
      </w:r>
      <w:r w:rsidR="00601E60">
        <w:rPr>
          <w:rFonts w:ascii="Times New Roman" w:hAnsi="Times New Roman"/>
          <w:sz w:val="24"/>
          <w:szCs w:val="24"/>
        </w:rPr>
        <w:t>)</w:t>
      </w:r>
      <w:r w:rsidR="006E4415" w:rsidRPr="002470B4">
        <w:rPr>
          <w:rFonts w:ascii="Times New Roman" w:hAnsi="Times New Roman"/>
          <w:sz w:val="24"/>
          <w:szCs w:val="24"/>
        </w:rPr>
        <w:t>.Folk medicines of Kurukshetra District (Haryana), India.</w:t>
      </w:r>
      <w:r w:rsidR="006E4415" w:rsidRPr="00601E60">
        <w:rPr>
          <w:rFonts w:ascii="Times New Roman" w:hAnsi="Times New Roman"/>
          <w:i/>
          <w:sz w:val="24"/>
          <w:szCs w:val="24"/>
        </w:rPr>
        <w:t>Journal of Economic Botany</w:t>
      </w:r>
      <w:r w:rsidRPr="001F331A">
        <w:rPr>
          <w:rFonts w:ascii="Times New Roman" w:hAnsi="Times New Roman"/>
          <w:b/>
          <w:sz w:val="24"/>
          <w:szCs w:val="24"/>
        </w:rPr>
        <w:t>37:</w:t>
      </w:r>
      <w:r>
        <w:rPr>
          <w:rFonts w:ascii="Times New Roman" w:hAnsi="Times New Roman"/>
          <w:sz w:val="24"/>
          <w:szCs w:val="24"/>
        </w:rPr>
        <w:t>pp</w:t>
      </w:r>
      <w:r w:rsidR="006E4415" w:rsidRPr="002470B4">
        <w:rPr>
          <w:rFonts w:ascii="Times New Roman" w:hAnsi="Times New Roman"/>
          <w:sz w:val="24"/>
          <w:szCs w:val="24"/>
        </w:rPr>
        <w:t xml:space="preserve"> 299–305.</w:t>
      </w:r>
    </w:p>
    <w:p w:rsidR="006E4415" w:rsidRPr="002470B4" w:rsidRDefault="00110046" w:rsidP="00282FFF">
      <w:pPr>
        <w:spacing w:after="0" w:line="480" w:lineRule="auto"/>
        <w:ind w:left="1080" w:hanging="1080"/>
        <w:jc w:val="both"/>
        <w:rPr>
          <w:rFonts w:ascii="Times New Roman" w:hAnsi="Times New Roman"/>
          <w:sz w:val="24"/>
          <w:szCs w:val="24"/>
        </w:rPr>
      </w:pPr>
      <w:r>
        <w:rPr>
          <w:rFonts w:ascii="Times New Roman" w:hAnsi="Times New Roman"/>
          <w:sz w:val="24"/>
          <w:szCs w:val="24"/>
        </w:rPr>
        <w:t>Martin</w:t>
      </w:r>
      <w:r w:rsidR="00BF480F">
        <w:rPr>
          <w:rFonts w:ascii="Times New Roman" w:hAnsi="Times New Roman"/>
          <w:sz w:val="24"/>
          <w:szCs w:val="24"/>
        </w:rPr>
        <w:t>,</w:t>
      </w:r>
      <w:r w:rsidR="006E4415" w:rsidRPr="002470B4">
        <w:rPr>
          <w:rFonts w:ascii="Times New Roman" w:hAnsi="Times New Roman"/>
          <w:sz w:val="24"/>
          <w:szCs w:val="24"/>
        </w:rPr>
        <w:t xml:space="preserve"> G. J. (1995).Ethnobotany method manual Royal Botanical garden, Chapman and Hall, Kew, London.</w:t>
      </w:r>
    </w:p>
    <w:p w:rsidR="006E4415" w:rsidRPr="002470B4" w:rsidRDefault="00C403EC" w:rsidP="00282FFF">
      <w:pPr>
        <w:spacing w:after="0" w:line="480" w:lineRule="auto"/>
        <w:ind w:left="1080" w:hanging="1080"/>
        <w:jc w:val="both"/>
        <w:rPr>
          <w:rFonts w:ascii="Times New Roman" w:hAnsi="Times New Roman"/>
          <w:sz w:val="24"/>
          <w:szCs w:val="24"/>
        </w:rPr>
      </w:pPr>
      <w:r>
        <w:rPr>
          <w:rFonts w:ascii="Times New Roman" w:eastAsia="TimesNewRoman" w:hAnsi="Times New Roman"/>
          <w:sz w:val="24"/>
          <w:szCs w:val="24"/>
        </w:rPr>
        <w:t>Mirgissa Kaba,</w:t>
      </w:r>
      <w:r w:rsidR="00E75F5A" w:rsidRPr="002470B4">
        <w:rPr>
          <w:rFonts w:ascii="Times New Roman" w:eastAsia="TimesNewRoman" w:hAnsi="Times New Roman"/>
          <w:sz w:val="24"/>
          <w:szCs w:val="24"/>
        </w:rPr>
        <w:t xml:space="preserve"> (1998)</w:t>
      </w:r>
      <w:r w:rsidR="006E4415" w:rsidRPr="002470B4">
        <w:rPr>
          <w:rFonts w:ascii="Times New Roman" w:eastAsia="TimesNewRoman" w:hAnsi="Times New Roman"/>
          <w:sz w:val="24"/>
          <w:szCs w:val="24"/>
        </w:rPr>
        <w:t xml:space="preserve"> Utilization of plant medicine for the treatment of health problems. </w:t>
      </w:r>
      <w:r w:rsidR="006E4415" w:rsidRPr="005F2081">
        <w:rPr>
          <w:rFonts w:ascii="Times New Roman" w:eastAsia="TimesNewRoman" w:hAnsi="Times New Roman"/>
          <w:i/>
          <w:sz w:val="24"/>
          <w:szCs w:val="24"/>
        </w:rPr>
        <w:t>The case of Oromo of Chora District, Illubabor Zone, Western Et</w:t>
      </w:r>
      <w:r w:rsidR="005F2081" w:rsidRPr="005F2081">
        <w:rPr>
          <w:rFonts w:ascii="Times New Roman" w:eastAsia="TimesNewRoman" w:hAnsi="Times New Roman"/>
          <w:i/>
          <w:sz w:val="24"/>
          <w:szCs w:val="24"/>
        </w:rPr>
        <w:t>hiopia. Ethiopia. Health Dev</w:t>
      </w:r>
      <w:r w:rsidR="005F2081">
        <w:rPr>
          <w:rFonts w:ascii="Times New Roman" w:eastAsia="TimesNewRoman" w:hAnsi="Times New Roman"/>
          <w:sz w:val="24"/>
          <w:szCs w:val="24"/>
        </w:rPr>
        <w:t>.</w:t>
      </w:r>
      <w:r>
        <w:rPr>
          <w:rFonts w:ascii="Times New Roman" w:eastAsia="TimesNewRoman" w:hAnsi="Times New Roman"/>
          <w:sz w:val="24"/>
          <w:szCs w:val="24"/>
        </w:rPr>
        <w:t>10:</w:t>
      </w:r>
      <w:r w:rsidR="002F092E">
        <w:rPr>
          <w:rFonts w:ascii="Times New Roman" w:eastAsia="TimesNewRoman" w:hAnsi="Times New Roman"/>
          <w:sz w:val="24"/>
          <w:szCs w:val="24"/>
        </w:rPr>
        <w:t xml:space="preserve"> pp </w:t>
      </w:r>
      <w:r>
        <w:rPr>
          <w:rFonts w:ascii="Times New Roman" w:eastAsia="TimesNewRoman" w:hAnsi="Times New Roman"/>
          <w:sz w:val="24"/>
          <w:szCs w:val="24"/>
        </w:rPr>
        <w:t>161-166</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eastAsia="TimesNewRoman" w:hAnsi="Times New Roman"/>
          <w:sz w:val="24"/>
          <w:szCs w:val="24"/>
        </w:rPr>
        <w:t>Mirutse Giday</w:t>
      </w:r>
      <w:r w:rsidR="00A90B8F" w:rsidRPr="002470B4">
        <w:rPr>
          <w:rFonts w:ascii="Times New Roman" w:hAnsi="Times New Roman"/>
          <w:i/>
          <w:iCs/>
          <w:sz w:val="24"/>
          <w:szCs w:val="24"/>
        </w:rPr>
        <w:t>(</w:t>
      </w:r>
      <w:r w:rsidR="00A90B8F" w:rsidRPr="002470B4">
        <w:rPr>
          <w:rFonts w:ascii="Times New Roman" w:eastAsia="TimesNewRoman" w:hAnsi="Times New Roman"/>
          <w:sz w:val="24"/>
          <w:szCs w:val="24"/>
        </w:rPr>
        <w:t>1999).</w:t>
      </w:r>
      <w:r w:rsidRPr="002470B4">
        <w:rPr>
          <w:rFonts w:ascii="Times New Roman" w:eastAsia="TimesNewRoman" w:hAnsi="Times New Roman"/>
          <w:sz w:val="24"/>
          <w:szCs w:val="24"/>
        </w:rPr>
        <w:t>An Ethnobotanical study of medicinal plants used by the zay people in Ethiopia. M.Sc</w:t>
      </w:r>
      <w:r w:rsidR="00A90B8F" w:rsidRPr="002470B4">
        <w:rPr>
          <w:rFonts w:ascii="Times New Roman" w:eastAsia="TimesNewRoman" w:hAnsi="Times New Roman"/>
          <w:sz w:val="24"/>
          <w:szCs w:val="24"/>
        </w:rPr>
        <w:t xml:space="preserve">. Thesis. Uppsala, Sweden. </w:t>
      </w:r>
    </w:p>
    <w:p w:rsidR="006E4415" w:rsidRPr="002470B4" w:rsidRDefault="00EA4062" w:rsidP="00282FFF">
      <w:pPr>
        <w:spacing w:after="0" w:line="480" w:lineRule="auto"/>
        <w:ind w:left="1080" w:hanging="1080"/>
        <w:jc w:val="both"/>
        <w:rPr>
          <w:rFonts w:ascii="Times New Roman" w:eastAsia="Times New Roman" w:hAnsi="Times New Roman"/>
          <w:sz w:val="24"/>
          <w:szCs w:val="24"/>
        </w:rPr>
      </w:pPr>
      <w:r>
        <w:rPr>
          <w:rFonts w:ascii="Times New Roman" w:eastAsia="Times New Roman" w:hAnsi="Times New Roman"/>
          <w:sz w:val="24"/>
          <w:szCs w:val="24"/>
        </w:rPr>
        <w:lastRenderedPageBreak/>
        <w:t>Mirutse Giday and Gobena Ameni</w:t>
      </w:r>
      <w:r w:rsidR="006E4415" w:rsidRPr="002470B4">
        <w:rPr>
          <w:rFonts w:ascii="Times New Roman" w:eastAsia="Times New Roman" w:hAnsi="Times New Roman"/>
          <w:sz w:val="24"/>
          <w:szCs w:val="24"/>
        </w:rPr>
        <w:t xml:space="preserve"> (2003). An Ethnobotanical Survey of Plants of Veterinary Importance in two Weredas of Sothern Tigray, Northern Ethiopia. </w:t>
      </w:r>
      <w:r w:rsidR="006E4415" w:rsidRPr="002470B4">
        <w:rPr>
          <w:rFonts w:ascii="Times New Roman" w:eastAsia="Times New Roman" w:hAnsi="Times New Roman"/>
          <w:i/>
          <w:sz w:val="24"/>
          <w:szCs w:val="24"/>
        </w:rPr>
        <w:t xml:space="preserve">SINET: Ethiop. </w:t>
      </w:r>
      <w:r w:rsidR="007C105D" w:rsidRPr="002470B4">
        <w:rPr>
          <w:rFonts w:ascii="Times New Roman" w:eastAsia="Times New Roman" w:hAnsi="Times New Roman"/>
          <w:i/>
          <w:sz w:val="24"/>
          <w:szCs w:val="24"/>
        </w:rPr>
        <w:t>Journal.Sc</w:t>
      </w:r>
      <w:r w:rsidR="007C105D">
        <w:rPr>
          <w:rFonts w:ascii="Times New Roman" w:eastAsia="Times New Roman" w:hAnsi="Times New Roman"/>
          <w:i/>
          <w:sz w:val="24"/>
          <w:szCs w:val="24"/>
        </w:rPr>
        <w:t>ience</w:t>
      </w:r>
      <w:r w:rsidR="006E4415" w:rsidRPr="00824C7A">
        <w:rPr>
          <w:rFonts w:ascii="Times New Roman" w:eastAsia="Times New Roman" w:hAnsi="Times New Roman"/>
          <w:sz w:val="24"/>
          <w:szCs w:val="24"/>
        </w:rPr>
        <w:t>.</w:t>
      </w:r>
      <w:r w:rsidR="006E4415" w:rsidRPr="00EA394B">
        <w:rPr>
          <w:rFonts w:ascii="Times New Roman" w:eastAsia="Times New Roman" w:hAnsi="Times New Roman"/>
          <w:b/>
          <w:sz w:val="24"/>
          <w:szCs w:val="24"/>
        </w:rPr>
        <w:t>26(2):</w:t>
      </w:r>
      <w:r w:rsidR="006E4415" w:rsidRPr="00B86863">
        <w:rPr>
          <w:rFonts w:ascii="Times New Roman" w:eastAsia="Times New Roman" w:hAnsi="Times New Roman"/>
          <w:sz w:val="24"/>
          <w:szCs w:val="24"/>
        </w:rPr>
        <w:t>123-136. 22</w:t>
      </w:r>
    </w:p>
    <w:p w:rsidR="004A1A8E" w:rsidRPr="003400EF" w:rsidRDefault="004A1A8E" w:rsidP="00282FFF">
      <w:pPr>
        <w:spacing w:after="0" w:line="480" w:lineRule="auto"/>
        <w:ind w:left="1080" w:hanging="1080"/>
        <w:jc w:val="both"/>
        <w:rPr>
          <w:rFonts w:ascii="Times New Roman" w:hAnsi="Times New Roman"/>
          <w:i/>
          <w:sz w:val="24"/>
          <w:szCs w:val="24"/>
        </w:rPr>
      </w:pPr>
      <w:r w:rsidRPr="002470B4">
        <w:rPr>
          <w:rFonts w:ascii="Times New Roman" w:hAnsi="Times New Roman"/>
          <w:sz w:val="24"/>
          <w:szCs w:val="24"/>
        </w:rPr>
        <w:t>Mirtuse Giday</w:t>
      </w:r>
      <w:r w:rsidR="00D92591">
        <w:rPr>
          <w:rFonts w:ascii="Times New Roman" w:hAnsi="Times New Roman"/>
          <w:sz w:val="24"/>
          <w:szCs w:val="24"/>
        </w:rPr>
        <w:t>, Zemede Asfaw, Thomas Elmqvist and</w:t>
      </w:r>
      <w:r w:rsidR="003400EF" w:rsidRPr="002470B4">
        <w:rPr>
          <w:rFonts w:ascii="Times New Roman" w:hAnsi="Times New Roman"/>
          <w:sz w:val="24"/>
          <w:szCs w:val="24"/>
        </w:rPr>
        <w:t>Zerihun</w:t>
      </w:r>
      <w:r w:rsidRPr="002470B4">
        <w:rPr>
          <w:rFonts w:ascii="Times New Roman" w:hAnsi="Times New Roman"/>
          <w:sz w:val="24"/>
          <w:szCs w:val="24"/>
        </w:rPr>
        <w:t xml:space="preserve"> Wo</w:t>
      </w:r>
      <w:r w:rsidR="00015702">
        <w:rPr>
          <w:rFonts w:ascii="Times New Roman" w:hAnsi="Times New Roman"/>
          <w:sz w:val="24"/>
          <w:szCs w:val="24"/>
        </w:rPr>
        <w:t>ldu</w:t>
      </w:r>
      <w:r w:rsidRPr="002470B4">
        <w:rPr>
          <w:rFonts w:ascii="Times New Roman" w:hAnsi="Times New Roman"/>
          <w:sz w:val="24"/>
          <w:szCs w:val="24"/>
        </w:rPr>
        <w:t xml:space="preserve"> (2003).An Ethnobotanical study of Medicinal plants used by the Zay People in Ethiopia.</w:t>
      </w:r>
      <w:r w:rsidRPr="003400EF">
        <w:rPr>
          <w:rFonts w:ascii="Times New Roman" w:hAnsi="Times New Roman"/>
          <w:i/>
          <w:sz w:val="24"/>
          <w:szCs w:val="24"/>
        </w:rPr>
        <w:t xml:space="preserve">Journal </w:t>
      </w:r>
      <w:r w:rsidR="003400EF">
        <w:rPr>
          <w:rFonts w:ascii="Times New Roman" w:hAnsi="Times New Roman"/>
          <w:i/>
          <w:sz w:val="24"/>
          <w:szCs w:val="24"/>
        </w:rPr>
        <w:t xml:space="preserve">of Ethno pharmacology </w:t>
      </w:r>
      <w:r w:rsidR="003400EF" w:rsidRPr="00FD6F3F">
        <w:rPr>
          <w:rFonts w:ascii="Times New Roman" w:hAnsi="Times New Roman"/>
          <w:b/>
          <w:sz w:val="24"/>
          <w:szCs w:val="24"/>
        </w:rPr>
        <w:t>85</w:t>
      </w:r>
      <w:r w:rsidR="005518C2" w:rsidRPr="00015702">
        <w:rPr>
          <w:rFonts w:ascii="Times New Roman" w:hAnsi="Times New Roman"/>
          <w:sz w:val="24"/>
          <w:szCs w:val="24"/>
        </w:rPr>
        <w:t>, pp</w:t>
      </w:r>
      <w:r w:rsidR="003400EF" w:rsidRPr="00015702">
        <w:rPr>
          <w:rFonts w:ascii="Times New Roman" w:hAnsi="Times New Roman"/>
          <w:sz w:val="24"/>
          <w:szCs w:val="24"/>
        </w:rPr>
        <w:t xml:space="preserve"> 43–52</w:t>
      </w:r>
    </w:p>
    <w:p w:rsidR="004A1A8E" w:rsidRPr="002470B4" w:rsidRDefault="00556B08" w:rsidP="00282FFF">
      <w:pPr>
        <w:spacing w:after="0" w:line="480" w:lineRule="auto"/>
        <w:ind w:left="1080" w:hanging="1080"/>
        <w:jc w:val="both"/>
        <w:rPr>
          <w:rFonts w:ascii="Times New Roman" w:hAnsi="Times New Roman"/>
          <w:sz w:val="24"/>
          <w:szCs w:val="24"/>
        </w:rPr>
      </w:pPr>
      <w:r>
        <w:rPr>
          <w:rFonts w:ascii="Times New Roman" w:eastAsia="TimesNewRoman" w:hAnsi="Times New Roman"/>
          <w:sz w:val="24"/>
          <w:szCs w:val="24"/>
        </w:rPr>
        <w:t>Mirtuse Giday, Zemede Asfaw and</w:t>
      </w:r>
      <w:r w:rsidR="004A1A8E" w:rsidRPr="002470B4">
        <w:rPr>
          <w:rFonts w:ascii="Times New Roman" w:hAnsi="Times New Roman"/>
          <w:sz w:val="24"/>
          <w:szCs w:val="24"/>
        </w:rPr>
        <w:t>Zerihun</w:t>
      </w:r>
      <w:r>
        <w:rPr>
          <w:rFonts w:ascii="Times New Roman" w:eastAsia="TimesNewRoman" w:hAnsi="Times New Roman"/>
          <w:sz w:val="24"/>
          <w:szCs w:val="24"/>
        </w:rPr>
        <w:t xml:space="preserve"> Woldu </w:t>
      </w:r>
      <w:r w:rsidR="004A1A8E" w:rsidRPr="002470B4">
        <w:rPr>
          <w:rFonts w:ascii="Times New Roman" w:eastAsia="TimesNewRoman" w:hAnsi="Times New Roman"/>
          <w:sz w:val="24"/>
          <w:szCs w:val="24"/>
        </w:rPr>
        <w:t xml:space="preserve">(2009). Medicinal plants of the Meinit ethnic group of Ethiopia: An Ethnobotanical study. </w:t>
      </w:r>
      <w:r w:rsidR="00D71871">
        <w:rPr>
          <w:rFonts w:ascii="Times New Roman" w:eastAsia="TimesNewRoman" w:hAnsi="Times New Roman"/>
          <w:i/>
          <w:sz w:val="24"/>
          <w:szCs w:val="24"/>
        </w:rPr>
        <w:t>Journal of</w:t>
      </w:r>
      <w:r w:rsidR="004A1A8E" w:rsidRPr="0054665D">
        <w:rPr>
          <w:rFonts w:ascii="Times New Roman" w:eastAsia="TimesNewRoman" w:hAnsi="Times New Roman"/>
          <w:i/>
          <w:sz w:val="24"/>
          <w:szCs w:val="24"/>
        </w:rPr>
        <w:t xml:space="preserve"> Ethnopharmacol</w:t>
      </w:r>
      <w:r w:rsidR="004A1A8E" w:rsidRPr="002470B4">
        <w:rPr>
          <w:rFonts w:ascii="Times New Roman" w:eastAsia="TimesNewRoman" w:hAnsi="Times New Roman"/>
          <w:sz w:val="24"/>
          <w:szCs w:val="24"/>
        </w:rPr>
        <w:t xml:space="preserve">, </w:t>
      </w:r>
      <w:r w:rsidR="004A1A8E" w:rsidRPr="00861BAE">
        <w:rPr>
          <w:rFonts w:ascii="Times New Roman" w:eastAsia="TimesNewRoman" w:hAnsi="Times New Roman"/>
          <w:b/>
          <w:sz w:val="24"/>
          <w:szCs w:val="24"/>
        </w:rPr>
        <w:t>124</w:t>
      </w:r>
      <w:r w:rsidR="0068236A" w:rsidRPr="002470B4">
        <w:rPr>
          <w:rFonts w:ascii="Times New Roman" w:eastAsia="TimesNewRoman" w:hAnsi="Times New Roman"/>
          <w:sz w:val="24"/>
          <w:szCs w:val="24"/>
        </w:rPr>
        <w:t>:</w:t>
      </w:r>
      <w:r w:rsidR="0068236A">
        <w:rPr>
          <w:rFonts w:ascii="Times New Roman" w:eastAsia="TimesNewRoman" w:hAnsi="Times New Roman"/>
          <w:sz w:val="24"/>
          <w:szCs w:val="24"/>
        </w:rPr>
        <w:t xml:space="preserve"> pp</w:t>
      </w:r>
      <w:r w:rsidR="004A1A8E" w:rsidRPr="002470B4">
        <w:rPr>
          <w:rFonts w:ascii="Times New Roman" w:eastAsia="TimesNewRoman" w:hAnsi="Times New Roman"/>
          <w:sz w:val="24"/>
          <w:szCs w:val="24"/>
        </w:rPr>
        <w:t>513-521</w:t>
      </w:r>
    </w:p>
    <w:p w:rsidR="004A1A8E" w:rsidRPr="002470B4" w:rsidRDefault="006E4415" w:rsidP="00282FFF">
      <w:pPr>
        <w:spacing w:after="0" w:line="480" w:lineRule="auto"/>
        <w:ind w:left="1080" w:hanging="1080"/>
        <w:jc w:val="both"/>
        <w:rPr>
          <w:rFonts w:ascii="Times New Roman" w:hAnsi="Times New Roman"/>
          <w:sz w:val="24"/>
          <w:szCs w:val="24"/>
        </w:rPr>
      </w:pPr>
      <w:r w:rsidRPr="002470B4">
        <w:rPr>
          <w:rFonts w:ascii="Times New Roman" w:hAnsi="Times New Roman"/>
          <w:sz w:val="24"/>
          <w:szCs w:val="24"/>
        </w:rPr>
        <w:t>Mohamed Asefa (2009). An Ethnobotanical study of medicinal plants in Tuhuledere district, South Wollo zone, Ethiopia. M.sc thesis.Bahirdar University. Ethiopia</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hAnsi="Times New Roman"/>
          <w:sz w:val="24"/>
          <w:szCs w:val="24"/>
        </w:rPr>
        <w:t>Nigussie Amsalu (2010). An ethnobotanical study of medicinal plants in Farta Woreda, South Gonder Z</w:t>
      </w:r>
      <w:r w:rsidR="0091541E" w:rsidRPr="002470B4">
        <w:rPr>
          <w:rFonts w:ascii="Times New Roman" w:hAnsi="Times New Roman"/>
          <w:sz w:val="24"/>
          <w:szCs w:val="24"/>
        </w:rPr>
        <w:t xml:space="preserve">one of Amhara region, </w:t>
      </w:r>
      <w:r w:rsidR="00440A48" w:rsidRPr="002470B4">
        <w:rPr>
          <w:rFonts w:ascii="Times New Roman" w:hAnsi="Times New Roman"/>
          <w:sz w:val="24"/>
          <w:szCs w:val="24"/>
        </w:rPr>
        <w:t>Ethiopia.M.Sc</w:t>
      </w:r>
      <w:r w:rsidRPr="002470B4">
        <w:rPr>
          <w:rFonts w:ascii="Times New Roman" w:hAnsi="Times New Roman"/>
          <w:sz w:val="24"/>
          <w:szCs w:val="24"/>
        </w:rPr>
        <w:t xml:space="preserve"> thesis. AAU</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eastAsia="TimesNewRoman" w:hAnsi="Times New Roman"/>
          <w:sz w:val="24"/>
          <w:szCs w:val="24"/>
        </w:rPr>
        <w:t>Pankhurst</w:t>
      </w:r>
      <w:r w:rsidR="00E64519">
        <w:rPr>
          <w:rFonts w:ascii="Times New Roman" w:eastAsia="TimesNewRoman" w:hAnsi="Times New Roman"/>
          <w:sz w:val="24"/>
          <w:szCs w:val="24"/>
        </w:rPr>
        <w:t>,</w:t>
      </w:r>
      <w:r w:rsidRPr="002470B4">
        <w:rPr>
          <w:rFonts w:ascii="Times New Roman" w:eastAsia="TimesNewRoman" w:hAnsi="Times New Roman"/>
          <w:sz w:val="24"/>
          <w:szCs w:val="24"/>
        </w:rPr>
        <w:t xml:space="preserve"> R. </w:t>
      </w:r>
      <w:r w:rsidR="00671555" w:rsidRPr="002470B4">
        <w:rPr>
          <w:rFonts w:ascii="Times New Roman" w:eastAsia="TimesNewRoman" w:hAnsi="Times New Roman"/>
          <w:sz w:val="24"/>
          <w:szCs w:val="24"/>
        </w:rPr>
        <w:t>(2001</w:t>
      </w:r>
      <w:r w:rsidR="003C6560" w:rsidRPr="002470B4">
        <w:rPr>
          <w:rFonts w:ascii="Times New Roman" w:eastAsia="TimesNewRoman" w:hAnsi="Times New Roman"/>
          <w:sz w:val="24"/>
          <w:szCs w:val="24"/>
        </w:rPr>
        <w:t>)</w:t>
      </w:r>
      <w:r w:rsidR="00717983">
        <w:rPr>
          <w:rFonts w:ascii="Times New Roman" w:eastAsia="TimesNewRoman" w:hAnsi="Times New Roman"/>
          <w:sz w:val="24"/>
          <w:szCs w:val="24"/>
        </w:rPr>
        <w:t>.</w:t>
      </w:r>
      <w:r w:rsidR="003C6560" w:rsidRPr="002470B4">
        <w:rPr>
          <w:rFonts w:ascii="Times New Roman" w:eastAsia="TimesNewRoman" w:hAnsi="Times New Roman"/>
          <w:sz w:val="24"/>
          <w:szCs w:val="24"/>
        </w:rPr>
        <w:t>an</w:t>
      </w:r>
      <w:r w:rsidRPr="002470B4">
        <w:rPr>
          <w:rFonts w:ascii="Times New Roman" w:eastAsia="TimesNewRoman" w:hAnsi="Times New Roman"/>
          <w:sz w:val="24"/>
          <w:szCs w:val="24"/>
        </w:rPr>
        <w:t xml:space="preserve"> introduction to medicinal history of Ethiopia. The Red Sea Press, Inc. New Jersey. 1990.</w:t>
      </w:r>
    </w:p>
    <w:p w:rsidR="006E4415" w:rsidRDefault="006E4415" w:rsidP="00282FFF">
      <w:pPr>
        <w:spacing w:after="0" w:line="480" w:lineRule="auto"/>
        <w:ind w:left="1080" w:hanging="1080"/>
        <w:jc w:val="both"/>
        <w:rPr>
          <w:rFonts w:ascii="Times New Roman" w:eastAsia="TimesNewRoman" w:hAnsi="Times New Roman"/>
          <w:sz w:val="24"/>
          <w:szCs w:val="24"/>
        </w:rPr>
      </w:pPr>
      <w:r w:rsidRPr="002470B4">
        <w:rPr>
          <w:rFonts w:ascii="Times New Roman" w:eastAsia="TimesNewRoman" w:hAnsi="Times New Roman"/>
          <w:sz w:val="24"/>
          <w:szCs w:val="24"/>
        </w:rPr>
        <w:t>Pankhurst</w:t>
      </w:r>
      <w:r w:rsidR="00E64519">
        <w:rPr>
          <w:rFonts w:ascii="Times New Roman" w:eastAsia="TimesNewRoman" w:hAnsi="Times New Roman"/>
          <w:sz w:val="24"/>
          <w:szCs w:val="24"/>
        </w:rPr>
        <w:t>,</w:t>
      </w:r>
      <w:r w:rsidRPr="002470B4">
        <w:rPr>
          <w:rFonts w:ascii="Times New Roman" w:eastAsia="TimesNewRoman" w:hAnsi="Times New Roman"/>
          <w:sz w:val="24"/>
          <w:szCs w:val="24"/>
        </w:rPr>
        <w:t xml:space="preserve"> R.</w:t>
      </w:r>
      <w:r w:rsidR="008945F0">
        <w:rPr>
          <w:rFonts w:ascii="Times New Roman" w:eastAsia="TimesNewRoman" w:hAnsi="Times New Roman"/>
          <w:sz w:val="24"/>
          <w:szCs w:val="24"/>
        </w:rPr>
        <w:t>(</w:t>
      </w:r>
      <w:r w:rsidR="008945F0" w:rsidRPr="002470B4">
        <w:rPr>
          <w:rFonts w:ascii="Times New Roman" w:eastAsia="TimesNewRoman" w:hAnsi="Times New Roman"/>
          <w:sz w:val="24"/>
          <w:szCs w:val="24"/>
        </w:rPr>
        <w:t>2001</w:t>
      </w:r>
      <w:r w:rsidR="008945F0">
        <w:rPr>
          <w:rFonts w:ascii="Times New Roman" w:eastAsia="TimesNewRoman" w:hAnsi="Times New Roman"/>
          <w:sz w:val="24"/>
          <w:szCs w:val="24"/>
        </w:rPr>
        <w:t>).</w:t>
      </w:r>
      <w:r w:rsidRPr="002470B4">
        <w:rPr>
          <w:rFonts w:ascii="Times New Roman" w:eastAsia="TimesNewRoman" w:hAnsi="Times New Roman"/>
          <w:sz w:val="24"/>
          <w:szCs w:val="24"/>
        </w:rPr>
        <w:t xml:space="preserve"> The status and availability of oral and written knowledge on traditional health care </w:t>
      </w:r>
      <w:r w:rsidRPr="002470B4">
        <w:rPr>
          <w:rFonts w:ascii="Times New Roman" w:hAnsi="Times New Roman"/>
          <w:bCs/>
          <w:sz w:val="24"/>
          <w:szCs w:val="24"/>
        </w:rPr>
        <w:t>In</w:t>
      </w:r>
      <w:r w:rsidRPr="002470B4">
        <w:rPr>
          <w:rFonts w:ascii="Times New Roman" w:eastAsia="TimesNewRoman" w:hAnsi="Times New Roman"/>
          <w:sz w:val="24"/>
          <w:szCs w:val="24"/>
        </w:rPr>
        <w:t xml:space="preserve"> (Medhin Zewdu and Abebe Demissieeds.)</w:t>
      </w:r>
      <w:r w:rsidR="00E40DD8" w:rsidRPr="002470B4">
        <w:rPr>
          <w:rFonts w:ascii="Times New Roman" w:eastAsia="TimesNewRoman" w:hAnsi="Times New Roman"/>
          <w:sz w:val="24"/>
          <w:szCs w:val="24"/>
        </w:rPr>
        <w:t xml:space="preserve">Conservation </w:t>
      </w:r>
      <w:r w:rsidRPr="002470B4">
        <w:rPr>
          <w:rFonts w:ascii="Times New Roman" w:eastAsia="TimesNewRoman" w:hAnsi="Times New Roman"/>
          <w:sz w:val="24"/>
          <w:szCs w:val="24"/>
        </w:rPr>
        <w:t xml:space="preserve">and Sustainable Use of Medicinal Plants in Ethiopia.Proceeding of the National Workshop on Biodiversity Conservation and Sustainable Use of Medicinal plants in Ethiopia, IBCR, and Addis Ababa., </w:t>
      </w:r>
      <w:r w:rsidR="00047871">
        <w:rPr>
          <w:rFonts w:ascii="Times New Roman" w:eastAsia="TimesNewRoman" w:hAnsi="Times New Roman"/>
          <w:sz w:val="24"/>
          <w:szCs w:val="24"/>
        </w:rPr>
        <w:t xml:space="preserve">pp </w:t>
      </w:r>
      <w:r w:rsidRPr="002470B4">
        <w:rPr>
          <w:rFonts w:ascii="Times New Roman" w:eastAsia="TimesNewRoman" w:hAnsi="Times New Roman"/>
          <w:sz w:val="24"/>
          <w:szCs w:val="24"/>
        </w:rPr>
        <w:t>92-106.</w:t>
      </w:r>
    </w:p>
    <w:p w:rsidR="004E118B" w:rsidRPr="002470B4" w:rsidRDefault="004E118B" w:rsidP="00282FFF">
      <w:pPr>
        <w:spacing w:after="0" w:line="480" w:lineRule="auto"/>
        <w:ind w:left="1080" w:hanging="1080"/>
        <w:jc w:val="both"/>
        <w:rPr>
          <w:rFonts w:ascii="Times New Roman" w:eastAsia="Times New Roman" w:hAnsi="Times New Roman"/>
          <w:sz w:val="24"/>
          <w:szCs w:val="24"/>
        </w:rPr>
      </w:pPr>
      <w:r w:rsidRPr="00B31784">
        <w:rPr>
          <w:rFonts w:ascii="Times New Roman" w:eastAsia="Times New Roman" w:hAnsi="Times New Roman"/>
          <w:sz w:val="24"/>
          <w:szCs w:val="24"/>
        </w:rPr>
        <w:t>Seyani</w:t>
      </w:r>
      <w:r w:rsidR="00B16B9E" w:rsidRPr="00B31784">
        <w:rPr>
          <w:rFonts w:ascii="Times New Roman" w:eastAsia="Times New Roman" w:hAnsi="Times New Roman"/>
          <w:sz w:val="24"/>
          <w:szCs w:val="24"/>
        </w:rPr>
        <w:t>, J.H.and</w:t>
      </w:r>
      <w:r w:rsidRPr="00B31784">
        <w:rPr>
          <w:rFonts w:ascii="Times New Roman" w:eastAsia="Times New Roman" w:hAnsi="Times New Roman"/>
          <w:sz w:val="24"/>
          <w:szCs w:val="24"/>
        </w:rPr>
        <w:t xml:space="preserve"> chikuni</w:t>
      </w:r>
      <w:r w:rsidR="00B16B9E" w:rsidRPr="00B31784">
        <w:rPr>
          <w:rFonts w:ascii="Times New Roman" w:eastAsia="Times New Roman" w:hAnsi="Times New Roman"/>
          <w:sz w:val="24"/>
          <w:szCs w:val="24"/>
        </w:rPr>
        <w:t>, A.C</w:t>
      </w:r>
      <w:r w:rsidR="00313953" w:rsidRPr="00B31784">
        <w:rPr>
          <w:rFonts w:ascii="Times New Roman" w:eastAsia="Times New Roman" w:hAnsi="Times New Roman"/>
          <w:sz w:val="24"/>
          <w:szCs w:val="24"/>
        </w:rPr>
        <w:t>. (</w:t>
      </w:r>
      <w:r w:rsidRPr="00B31784">
        <w:rPr>
          <w:rFonts w:ascii="Times New Roman" w:eastAsia="Times New Roman" w:hAnsi="Times New Roman"/>
          <w:sz w:val="24"/>
          <w:szCs w:val="24"/>
        </w:rPr>
        <w:t>1997).Botanic gardens of Malawi and their role in the conservationandsustainable utilization ofindigenous medici</w:t>
      </w:r>
      <w:r w:rsidR="00126A3D">
        <w:rPr>
          <w:rFonts w:ascii="Times New Roman" w:eastAsia="Times New Roman" w:hAnsi="Times New Roman"/>
          <w:sz w:val="24"/>
          <w:szCs w:val="24"/>
        </w:rPr>
        <w:t xml:space="preserve">nal and agricultural </w:t>
      </w:r>
      <w:r w:rsidR="00126A3D">
        <w:rPr>
          <w:rFonts w:ascii="Times New Roman" w:eastAsia="Times New Roman" w:hAnsi="Times New Roman"/>
          <w:sz w:val="24"/>
          <w:szCs w:val="24"/>
        </w:rPr>
        <w:lastRenderedPageBreak/>
        <w:t>plants</w:t>
      </w:r>
      <w:r w:rsidR="006B47E4">
        <w:rPr>
          <w:rFonts w:ascii="Times New Roman" w:eastAsia="Times New Roman" w:hAnsi="Times New Roman"/>
          <w:sz w:val="24"/>
          <w:szCs w:val="24"/>
        </w:rPr>
        <w:t>.</w:t>
      </w:r>
      <w:r w:rsidR="00C503B3" w:rsidRPr="002633E0">
        <w:rPr>
          <w:rFonts w:ascii="Times New Roman" w:eastAsia="Times New Roman" w:hAnsi="Times New Roman"/>
          <w:i/>
          <w:sz w:val="24"/>
          <w:szCs w:val="24"/>
        </w:rPr>
        <w:t>In: conservation</w:t>
      </w:r>
      <w:r w:rsidRPr="002633E0">
        <w:rPr>
          <w:rFonts w:ascii="Times New Roman" w:eastAsia="Times New Roman" w:hAnsi="Times New Roman"/>
          <w:i/>
          <w:sz w:val="24"/>
          <w:szCs w:val="24"/>
        </w:rPr>
        <w:t>an utilization of indigenous medicinal plants and wild relatives of crops.</w:t>
      </w:r>
      <w:r w:rsidRPr="00B31784">
        <w:rPr>
          <w:rFonts w:ascii="Times New Roman" w:eastAsia="Times New Roman" w:hAnsi="Times New Roman"/>
          <w:sz w:val="24"/>
          <w:szCs w:val="24"/>
        </w:rPr>
        <w:t>Pp.36-40.UNESCO, Nairobi,Kenya</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eastAsia="TimesNewRoman" w:hAnsi="Times New Roman"/>
          <w:sz w:val="24"/>
          <w:szCs w:val="24"/>
        </w:rPr>
        <w:t>Shanker</w:t>
      </w:r>
      <w:r w:rsidR="00313953">
        <w:rPr>
          <w:rFonts w:ascii="Times New Roman" w:eastAsia="TimesNewRoman" w:hAnsi="Times New Roman"/>
          <w:sz w:val="24"/>
          <w:szCs w:val="24"/>
        </w:rPr>
        <w:t>,</w:t>
      </w:r>
      <w:r w:rsidRPr="002470B4">
        <w:rPr>
          <w:rFonts w:ascii="Times New Roman" w:eastAsia="TimesNewRoman" w:hAnsi="Times New Roman"/>
          <w:sz w:val="24"/>
          <w:szCs w:val="24"/>
        </w:rPr>
        <w:t xml:space="preserve"> D. </w:t>
      </w:r>
      <w:r w:rsidR="00723686" w:rsidRPr="002470B4">
        <w:rPr>
          <w:rFonts w:ascii="Times New Roman" w:eastAsia="TimesNewRoman" w:hAnsi="Times New Roman"/>
          <w:sz w:val="24"/>
          <w:szCs w:val="24"/>
        </w:rPr>
        <w:t>(1993)</w:t>
      </w:r>
      <w:r w:rsidR="005136CB">
        <w:rPr>
          <w:rFonts w:ascii="Times New Roman" w:eastAsia="TimesNewRoman" w:hAnsi="Times New Roman"/>
          <w:sz w:val="24"/>
          <w:szCs w:val="24"/>
        </w:rPr>
        <w:t>.</w:t>
      </w:r>
      <w:r w:rsidRPr="002470B4">
        <w:rPr>
          <w:rFonts w:ascii="Times New Roman" w:eastAsia="TimesNewRoman" w:hAnsi="Times New Roman"/>
          <w:sz w:val="24"/>
          <w:szCs w:val="24"/>
        </w:rPr>
        <w:t>Medicinal Plants and Biodiversities.</w:t>
      </w:r>
      <w:r w:rsidR="002B74F9">
        <w:rPr>
          <w:rFonts w:ascii="Times New Roman" w:eastAsia="TimesNewRoman" w:hAnsi="Times New Roman"/>
          <w:i/>
          <w:sz w:val="24"/>
          <w:szCs w:val="24"/>
        </w:rPr>
        <w:t>Journal of Ethiopharmacology</w:t>
      </w:r>
      <w:r w:rsidRPr="005136CB">
        <w:rPr>
          <w:rFonts w:ascii="Times New Roman" w:eastAsia="TimesNewRoman" w:hAnsi="Times New Roman"/>
          <w:i/>
          <w:sz w:val="24"/>
          <w:szCs w:val="24"/>
        </w:rPr>
        <w:t xml:space="preserve"> Elsevier Scientific Publisher, Ireland </w:t>
      </w:r>
      <w:r w:rsidR="001A63AE" w:rsidRPr="005136CB">
        <w:rPr>
          <w:rFonts w:ascii="Times New Roman" w:eastAsia="TimesNewRoman" w:hAnsi="Times New Roman"/>
          <w:i/>
          <w:sz w:val="24"/>
          <w:szCs w:val="24"/>
        </w:rPr>
        <w:t xml:space="preserve">Itd. Ireland. </w:t>
      </w:r>
      <w:r w:rsidR="00077D80" w:rsidRPr="00DC309B">
        <w:rPr>
          <w:rFonts w:ascii="Times New Roman" w:eastAsia="TimesNewRoman" w:hAnsi="Times New Roman"/>
          <w:i/>
          <w:sz w:val="24"/>
          <w:szCs w:val="24"/>
        </w:rPr>
        <w:t>L</w:t>
      </w:r>
      <w:r w:rsidRPr="00DC309B">
        <w:rPr>
          <w:rFonts w:ascii="Times New Roman" w:eastAsia="TimesNewRoman" w:hAnsi="Times New Roman"/>
          <w:b/>
          <w:sz w:val="24"/>
          <w:szCs w:val="24"/>
        </w:rPr>
        <w:t xml:space="preserve"> 33</w:t>
      </w:r>
      <w:r w:rsidRPr="002470B4">
        <w:rPr>
          <w:rFonts w:ascii="Times New Roman" w:eastAsia="TimesNewRoman" w:hAnsi="Times New Roman"/>
          <w:sz w:val="24"/>
          <w:szCs w:val="24"/>
        </w:rPr>
        <w:t>:</w:t>
      </w:r>
      <w:r w:rsidR="00077D80">
        <w:rPr>
          <w:rFonts w:ascii="Times New Roman" w:eastAsia="TimesNewRoman" w:hAnsi="Times New Roman"/>
          <w:sz w:val="24"/>
          <w:szCs w:val="24"/>
        </w:rPr>
        <w:t>pp</w:t>
      </w:r>
      <w:r w:rsidRPr="002470B4">
        <w:rPr>
          <w:rFonts w:ascii="Times New Roman" w:eastAsia="TimesNewRoman" w:hAnsi="Times New Roman"/>
          <w:sz w:val="24"/>
          <w:szCs w:val="24"/>
        </w:rPr>
        <w:t>100-119.</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hAnsi="Times New Roman"/>
          <w:sz w:val="24"/>
          <w:szCs w:val="24"/>
        </w:rPr>
        <w:t xml:space="preserve">Sebsebe </w:t>
      </w:r>
      <w:r w:rsidR="006F5187" w:rsidRPr="002470B4">
        <w:rPr>
          <w:rFonts w:ascii="Times New Roman" w:hAnsi="Times New Roman"/>
          <w:sz w:val="24"/>
          <w:szCs w:val="24"/>
        </w:rPr>
        <w:t>Demissew and</w:t>
      </w:r>
      <w:r w:rsidRPr="002470B4">
        <w:rPr>
          <w:rFonts w:ascii="Times New Roman" w:hAnsi="Times New Roman"/>
          <w:sz w:val="24"/>
          <w:szCs w:val="24"/>
        </w:rPr>
        <w:t xml:space="preserve"> Ermias</w:t>
      </w:r>
      <w:r w:rsidR="00F82461">
        <w:rPr>
          <w:rFonts w:ascii="Times New Roman" w:hAnsi="Times New Roman"/>
          <w:sz w:val="24"/>
          <w:szCs w:val="24"/>
        </w:rPr>
        <w:t xml:space="preserve">Dagne </w:t>
      </w:r>
      <w:r w:rsidR="00F82461" w:rsidRPr="002470B4">
        <w:rPr>
          <w:rFonts w:ascii="Times New Roman" w:hAnsi="Times New Roman"/>
          <w:sz w:val="24"/>
          <w:szCs w:val="24"/>
        </w:rPr>
        <w:t>(</w:t>
      </w:r>
      <w:r w:rsidRPr="002470B4">
        <w:rPr>
          <w:rFonts w:ascii="Times New Roman" w:hAnsi="Times New Roman"/>
          <w:sz w:val="24"/>
          <w:szCs w:val="24"/>
        </w:rPr>
        <w:t>2001</w:t>
      </w:r>
      <w:r w:rsidR="007F43BF" w:rsidRPr="002470B4">
        <w:rPr>
          <w:rFonts w:ascii="Times New Roman" w:hAnsi="Times New Roman"/>
          <w:sz w:val="24"/>
          <w:szCs w:val="24"/>
        </w:rPr>
        <w:t>)</w:t>
      </w:r>
      <w:r w:rsidRPr="002470B4">
        <w:rPr>
          <w:rFonts w:ascii="Times New Roman" w:hAnsi="Times New Roman"/>
          <w:sz w:val="24"/>
          <w:szCs w:val="24"/>
        </w:rPr>
        <w:t xml:space="preserve">.Basic and Applied Research in Medicinal Plants. In: </w:t>
      </w:r>
      <w:r w:rsidRPr="002470B4">
        <w:rPr>
          <w:rFonts w:ascii="Times New Roman" w:hAnsi="Times New Roman"/>
          <w:iCs/>
          <w:sz w:val="24"/>
          <w:szCs w:val="24"/>
        </w:rPr>
        <w:t xml:space="preserve">Conservation and Sustainable Use of Medicinal Plants in Ethiopia Proceeding of The National Workshop on Biodiversity Conservation and Sustainable Use of Medicinal Plants in Ethiopia, </w:t>
      </w:r>
      <w:r w:rsidRPr="002470B4">
        <w:rPr>
          <w:rFonts w:ascii="Times New Roman" w:hAnsi="Times New Roman"/>
          <w:sz w:val="24"/>
          <w:szCs w:val="24"/>
        </w:rPr>
        <w:t xml:space="preserve">28 April-01 May 1998, pp.29-33. </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hAnsi="Times New Roman"/>
          <w:sz w:val="24"/>
          <w:szCs w:val="24"/>
        </w:rPr>
        <w:t xml:space="preserve">Singh, M.P., Malla, S.B., Rajbhandari, S.B., Manandhar, A., 1979. Medicinal plants of Nepal-retrospect and prospects. Econonomic Botany </w:t>
      </w:r>
      <w:r w:rsidRPr="0052717E">
        <w:rPr>
          <w:rFonts w:ascii="Times New Roman" w:hAnsi="Times New Roman"/>
          <w:b/>
          <w:sz w:val="24"/>
          <w:szCs w:val="24"/>
        </w:rPr>
        <w:t>33</w:t>
      </w:r>
      <w:r w:rsidR="0052717E">
        <w:rPr>
          <w:rFonts w:ascii="Times New Roman" w:hAnsi="Times New Roman"/>
          <w:sz w:val="24"/>
          <w:szCs w:val="24"/>
        </w:rPr>
        <w:t>:pp</w:t>
      </w:r>
      <w:r w:rsidRPr="002470B4">
        <w:rPr>
          <w:rFonts w:ascii="Times New Roman" w:hAnsi="Times New Roman"/>
          <w:sz w:val="24"/>
          <w:szCs w:val="24"/>
        </w:rPr>
        <w:t>185–198.</w:t>
      </w:r>
    </w:p>
    <w:p w:rsidR="006E4415" w:rsidRPr="002470B4" w:rsidRDefault="00D50C7A" w:rsidP="00282FFF">
      <w:pPr>
        <w:spacing w:after="0" w:line="480" w:lineRule="auto"/>
        <w:ind w:left="1080" w:hanging="1080"/>
        <w:jc w:val="both"/>
        <w:rPr>
          <w:rFonts w:ascii="Times New Roman" w:hAnsi="Times New Roman"/>
          <w:sz w:val="24"/>
          <w:szCs w:val="24"/>
        </w:rPr>
      </w:pPr>
      <w:r>
        <w:rPr>
          <w:rFonts w:ascii="Times New Roman" w:hAnsi="Times New Roman"/>
          <w:sz w:val="24"/>
          <w:szCs w:val="24"/>
        </w:rPr>
        <w:t>Sofowora</w:t>
      </w:r>
      <w:r w:rsidR="008A33D8">
        <w:rPr>
          <w:rFonts w:ascii="Times New Roman" w:hAnsi="Times New Roman"/>
          <w:sz w:val="24"/>
          <w:szCs w:val="24"/>
        </w:rPr>
        <w:t>, A.</w:t>
      </w:r>
      <w:r w:rsidR="006E4415" w:rsidRPr="002470B4">
        <w:rPr>
          <w:rFonts w:ascii="Times New Roman" w:hAnsi="Times New Roman"/>
          <w:sz w:val="24"/>
          <w:szCs w:val="24"/>
        </w:rPr>
        <w:t xml:space="preserve"> (1982).Medicinal Plants and Traditional Medicine in Africa .</w:t>
      </w:r>
      <w:r w:rsidR="006E4415" w:rsidRPr="000F1F0B">
        <w:rPr>
          <w:rFonts w:ascii="Times New Roman" w:hAnsi="Times New Roman"/>
          <w:i/>
          <w:sz w:val="24"/>
          <w:szCs w:val="24"/>
        </w:rPr>
        <w:t>John Wiley</w:t>
      </w:r>
      <w:r w:rsidR="006E4415" w:rsidRPr="002470B4">
        <w:rPr>
          <w:rFonts w:ascii="Times New Roman" w:hAnsi="Times New Roman"/>
          <w:sz w:val="24"/>
          <w:szCs w:val="24"/>
        </w:rPr>
        <w:t xml:space="preserve"> and </w:t>
      </w:r>
      <w:r w:rsidR="006E4415" w:rsidRPr="000F1F0B">
        <w:rPr>
          <w:rFonts w:ascii="Times New Roman" w:hAnsi="Times New Roman"/>
          <w:sz w:val="24"/>
          <w:szCs w:val="24"/>
        </w:rPr>
        <w:t>SOS</w:t>
      </w:r>
      <w:r w:rsidR="006E4415" w:rsidRPr="002470B4">
        <w:rPr>
          <w:rFonts w:ascii="Times New Roman" w:hAnsi="Times New Roman"/>
          <w:sz w:val="24"/>
          <w:szCs w:val="24"/>
        </w:rPr>
        <w:t>.New York, Pp.250-60.</w:t>
      </w:r>
    </w:p>
    <w:p w:rsidR="006E4415" w:rsidRPr="002470B4" w:rsidRDefault="001F3866" w:rsidP="00282FFF">
      <w:pPr>
        <w:spacing w:after="0" w:line="480" w:lineRule="auto"/>
        <w:ind w:left="1080" w:hanging="1080"/>
        <w:jc w:val="both"/>
        <w:rPr>
          <w:rFonts w:ascii="Times New Roman" w:hAnsi="Times New Roman"/>
          <w:sz w:val="24"/>
          <w:szCs w:val="24"/>
        </w:rPr>
      </w:pPr>
      <w:r w:rsidRPr="002470B4">
        <w:rPr>
          <w:rFonts w:ascii="Times New Roman" w:eastAsia="TimesNewRoman" w:hAnsi="Times New Roman"/>
          <w:sz w:val="24"/>
          <w:szCs w:val="24"/>
        </w:rPr>
        <w:t>Firaol Tamiru</w:t>
      </w:r>
      <w:r w:rsidR="006E4415" w:rsidRPr="002470B4">
        <w:rPr>
          <w:rFonts w:ascii="Times New Roman" w:eastAsia="TimesNewRoman" w:hAnsi="Times New Roman"/>
          <w:sz w:val="24"/>
          <w:szCs w:val="24"/>
        </w:rPr>
        <w:t xml:space="preserve">, </w:t>
      </w:r>
      <w:r w:rsidRPr="002470B4">
        <w:rPr>
          <w:rFonts w:ascii="Times New Roman" w:eastAsia="TimesNewRoman" w:hAnsi="Times New Roman"/>
          <w:sz w:val="24"/>
          <w:szCs w:val="24"/>
        </w:rPr>
        <w:t xml:space="preserve">Waktole </w:t>
      </w:r>
      <w:r w:rsidR="007F3111" w:rsidRPr="002470B4">
        <w:rPr>
          <w:rFonts w:ascii="Times New Roman" w:eastAsia="TimesNewRoman" w:hAnsi="Times New Roman"/>
          <w:sz w:val="24"/>
          <w:szCs w:val="24"/>
        </w:rPr>
        <w:t>Terfa</w:t>
      </w:r>
      <w:r w:rsidR="006E4415" w:rsidRPr="002470B4">
        <w:rPr>
          <w:rFonts w:ascii="Times New Roman" w:eastAsia="TimesNewRoman" w:hAnsi="Times New Roman"/>
          <w:sz w:val="24"/>
          <w:szCs w:val="24"/>
        </w:rPr>
        <w:t xml:space="preserve">, </w:t>
      </w:r>
      <w:r w:rsidR="007F3111" w:rsidRPr="002470B4">
        <w:rPr>
          <w:rFonts w:ascii="Times New Roman" w:eastAsia="TimesNewRoman" w:hAnsi="Times New Roman"/>
          <w:sz w:val="24"/>
          <w:szCs w:val="24"/>
        </w:rPr>
        <w:t xml:space="preserve">Ejigu Kebede,Gizaw Dabessa,Rajeeb </w:t>
      </w:r>
      <w:r w:rsidR="006E4415" w:rsidRPr="002470B4">
        <w:rPr>
          <w:rFonts w:ascii="Times New Roman" w:eastAsia="TimesNewRoman" w:hAnsi="Times New Roman"/>
          <w:sz w:val="24"/>
          <w:szCs w:val="24"/>
        </w:rPr>
        <w:t xml:space="preserve">Kumar </w:t>
      </w:r>
      <w:r w:rsidR="007F3111" w:rsidRPr="002470B4">
        <w:rPr>
          <w:rFonts w:ascii="Times New Roman" w:eastAsia="TimesNewRoman" w:hAnsi="Times New Roman"/>
          <w:sz w:val="24"/>
          <w:szCs w:val="24"/>
        </w:rPr>
        <w:t>Roy</w:t>
      </w:r>
      <w:r w:rsidR="006E4415" w:rsidRPr="002470B4">
        <w:rPr>
          <w:rFonts w:ascii="Times New Roman" w:eastAsia="TimesNewRoman" w:hAnsi="Times New Roman"/>
          <w:sz w:val="24"/>
          <w:szCs w:val="24"/>
        </w:rPr>
        <w:t xml:space="preserve"> and </w:t>
      </w:r>
      <w:r w:rsidR="007F3111" w:rsidRPr="002470B4">
        <w:rPr>
          <w:rFonts w:ascii="Times New Roman" w:eastAsia="TimesNewRoman" w:hAnsi="Times New Roman"/>
          <w:sz w:val="24"/>
          <w:szCs w:val="24"/>
        </w:rPr>
        <w:t xml:space="preserve">Mekonnen </w:t>
      </w:r>
      <w:r w:rsidR="002A4750" w:rsidRPr="002470B4">
        <w:rPr>
          <w:rFonts w:ascii="Times New Roman" w:eastAsia="TimesNewRoman" w:hAnsi="Times New Roman"/>
          <w:sz w:val="24"/>
          <w:szCs w:val="24"/>
        </w:rPr>
        <w:t>Sorsa(</w:t>
      </w:r>
      <w:r w:rsidR="00C13C99">
        <w:rPr>
          <w:rFonts w:ascii="Times New Roman" w:eastAsia="TimesNewRoman" w:hAnsi="Times New Roman"/>
          <w:sz w:val="24"/>
          <w:szCs w:val="24"/>
        </w:rPr>
        <w:t>2013</w:t>
      </w:r>
      <w:r w:rsidR="002A4750" w:rsidRPr="002470B4">
        <w:rPr>
          <w:rFonts w:ascii="Times New Roman" w:eastAsia="TimesNewRoman" w:hAnsi="Times New Roman"/>
          <w:sz w:val="24"/>
          <w:szCs w:val="24"/>
        </w:rPr>
        <w:t>)</w:t>
      </w:r>
      <w:r w:rsidR="00C13C99">
        <w:rPr>
          <w:rFonts w:ascii="Times New Roman" w:eastAsia="TimesNewRoman" w:hAnsi="Times New Roman"/>
          <w:sz w:val="24"/>
          <w:szCs w:val="24"/>
        </w:rPr>
        <w:t>.</w:t>
      </w:r>
      <w:r w:rsidR="006E4415" w:rsidRPr="002470B4">
        <w:rPr>
          <w:rFonts w:ascii="Times New Roman" w:eastAsia="TimesNewRoman" w:hAnsi="Times New Roman"/>
          <w:sz w:val="24"/>
          <w:szCs w:val="24"/>
        </w:rPr>
        <w:t>Ethno knowledge of plants used in Dabo Hana District, West Ethiopia.</w:t>
      </w:r>
      <w:r w:rsidR="006E4415" w:rsidRPr="00C13C99">
        <w:rPr>
          <w:rFonts w:ascii="Times New Roman" w:eastAsia="TimesNewRoman" w:hAnsi="Times New Roman"/>
          <w:i/>
          <w:sz w:val="24"/>
          <w:szCs w:val="24"/>
        </w:rPr>
        <w:t>Journal of Medicinal Plant Research</w:t>
      </w:r>
      <w:r w:rsidR="006E4415" w:rsidRPr="002470B4">
        <w:rPr>
          <w:rFonts w:ascii="Times New Roman" w:eastAsia="TimesNewRoman" w:hAnsi="Times New Roman"/>
          <w:sz w:val="24"/>
          <w:szCs w:val="24"/>
        </w:rPr>
        <w:t xml:space="preserve">, </w:t>
      </w:r>
      <w:r w:rsidR="006E4415" w:rsidRPr="001165AB">
        <w:rPr>
          <w:rFonts w:ascii="Times New Roman" w:eastAsia="TimesNewRoman" w:hAnsi="Times New Roman"/>
          <w:b/>
          <w:sz w:val="24"/>
          <w:szCs w:val="24"/>
        </w:rPr>
        <w:t>7(40</w:t>
      </w:r>
      <w:r w:rsidR="006E4415" w:rsidRPr="002470B4">
        <w:rPr>
          <w:rFonts w:ascii="Times New Roman" w:eastAsia="TimesNewRoman" w:hAnsi="Times New Roman"/>
          <w:sz w:val="24"/>
          <w:szCs w:val="24"/>
        </w:rPr>
        <w:t>): 2960-2971.</w:t>
      </w:r>
    </w:p>
    <w:p w:rsidR="006E4415" w:rsidRPr="002470B4" w:rsidRDefault="006E4415" w:rsidP="00282FFF">
      <w:pPr>
        <w:spacing w:after="0" w:line="480" w:lineRule="auto"/>
        <w:ind w:left="1080" w:hanging="1080"/>
        <w:jc w:val="both"/>
        <w:rPr>
          <w:rFonts w:ascii="Times New Roman" w:hAnsi="Times New Roman"/>
          <w:sz w:val="24"/>
          <w:szCs w:val="24"/>
        </w:rPr>
      </w:pPr>
      <w:r w:rsidRPr="002470B4">
        <w:rPr>
          <w:rFonts w:ascii="Times New Roman" w:eastAsia="TimesNewRoman" w:hAnsi="Times New Roman"/>
          <w:sz w:val="24"/>
          <w:szCs w:val="24"/>
        </w:rPr>
        <w:t xml:space="preserve">Teshale Sori, Merga Bekana, Girma Adugna, Ensermu Kelbessa. </w:t>
      </w:r>
      <w:r w:rsidR="001C672B" w:rsidRPr="002470B4">
        <w:rPr>
          <w:rFonts w:ascii="Times New Roman" w:eastAsia="TimesNewRoman" w:hAnsi="Times New Roman"/>
          <w:sz w:val="24"/>
          <w:szCs w:val="24"/>
        </w:rPr>
        <w:t>(2004)</w:t>
      </w:r>
      <w:r w:rsidRPr="002470B4">
        <w:rPr>
          <w:rFonts w:ascii="Times New Roman" w:eastAsia="TimesNewRoman" w:hAnsi="Times New Roman"/>
          <w:sz w:val="24"/>
          <w:szCs w:val="24"/>
        </w:rPr>
        <w:t>Medicinal plants in Ethno veterinary practices of Borana Pastoralists, South Western Ethi</w:t>
      </w:r>
      <w:r w:rsidR="00E00375" w:rsidRPr="002470B4">
        <w:rPr>
          <w:rFonts w:ascii="Times New Roman" w:eastAsia="TimesNewRoman" w:hAnsi="Times New Roman"/>
          <w:sz w:val="24"/>
          <w:szCs w:val="24"/>
        </w:rPr>
        <w:t>opia. Appl. Res. Vet. Med.</w:t>
      </w:r>
      <w:r w:rsidRPr="002470B4">
        <w:rPr>
          <w:rFonts w:ascii="Times New Roman" w:eastAsia="TimesNewRoman" w:hAnsi="Times New Roman"/>
          <w:sz w:val="24"/>
          <w:szCs w:val="24"/>
        </w:rPr>
        <w:t xml:space="preserve"> 2:4.</w:t>
      </w:r>
    </w:p>
    <w:p w:rsidR="006E4415" w:rsidRPr="002470B4" w:rsidRDefault="006E4415" w:rsidP="00282FFF">
      <w:pPr>
        <w:spacing w:after="0" w:line="480" w:lineRule="auto"/>
        <w:ind w:left="1080" w:hanging="1080"/>
        <w:jc w:val="both"/>
        <w:rPr>
          <w:rFonts w:ascii="Times New Roman" w:hAnsi="Times New Roman"/>
          <w:sz w:val="24"/>
          <w:szCs w:val="24"/>
        </w:rPr>
      </w:pPr>
      <w:r w:rsidRPr="002470B4">
        <w:rPr>
          <w:rFonts w:ascii="Times New Roman" w:hAnsi="Times New Roman"/>
          <w:sz w:val="24"/>
          <w:szCs w:val="24"/>
        </w:rPr>
        <w:t>Tesema Tanto, Mirutse Giday and Nigusu Akililu</w:t>
      </w:r>
      <w:r w:rsidR="00084394">
        <w:rPr>
          <w:rFonts w:ascii="Times New Roman" w:hAnsi="Times New Roman"/>
          <w:sz w:val="24"/>
          <w:szCs w:val="24"/>
        </w:rPr>
        <w:t>,</w:t>
      </w:r>
      <w:r w:rsidRPr="002470B4">
        <w:rPr>
          <w:rFonts w:ascii="Times New Roman" w:hAnsi="Times New Roman"/>
          <w:sz w:val="24"/>
          <w:szCs w:val="24"/>
        </w:rPr>
        <w:t xml:space="preserve"> (2002).National Biodiversity strategy and Action Plan</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eastAsia="TimesNewRoman" w:hAnsi="Times New Roman"/>
          <w:sz w:val="24"/>
          <w:szCs w:val="24"/>
        </w:rPr>
        <w:t xml:space="preserve">Tesema Tanto, Mirutse Giday, </w:t>
      </w:r>
      <w:r w:rsidR="00796AFE">
        <w:rPr>
          <w:rFonts w:ascii="Times New Roman" w:eastAsia="TimesNewRoman" w:hAnsi="Times New Roman"/>
          <w:sz w:val="24"/>
          <w:szCs w:val="24"/>
        </w:rPr>
        <w:t xml:space="preserve">Negesu Akililu and </w:t>
      </w:r>
      <w:r w:rsidR="0067107D" w:rsidRPr="002470B4">
        <w:rPr>
          <w:rFonts w:ascii="Times New Roman" w:eastAsia="TimesNewRoman" w:hAnsi="Times New Roman"/>
          <w:sz w:val="24"/>
          <w:szCs w:val="24"/>
        </w:rPr>
        <w:t>Teshome Hunduma</w:t>
      </w:r>
      <w:r w:rsidR="00827F9B" w:rsidRPr="002470B4">
        <w:rPr>
          <w:rFonts w:ascii="Times New Roman" w:eastAsia="TimesNewRoman" w:hAnsi="Times New Roman"/>
          <w:sz w:val="24"/>
          <w:szCs w:val="24"/>
        </w:rPr>
        <w:t xml:space="preserve"> (2003)</w:t>
      </w:r>
      <w:r w:rsidRPr="002470B4">
        <w:rPr>
          <w:rFonts w:ascii="Times New Roman" w:eastAsia="TimesNewRoman" w:hAnsi="Times New Roman"/>
          <w:sz w:val="24"/>
          <w:szCs w:val="24"/>
        </w:rPr>
        <w:t xml:space="preserve"> Medicinal Plants Biodiversity. National Biodiversity Strategy and Action Plan (NBSAP) Project </w:t>
      </w:r>
      <w:r w:rsidRPr="002470B4">
        <w:rPr>
          <w:rFonts w:ascii="Times New Roman" w:eastAsia="TimesNewRoman" w:hAnsi="Times New Roman"/>
          <w:sz w:val="24"/>
          <w:szCs w:val="24"/>
        </w:rPr>
        <w:lastRenderedPageBreak/>
        <w:t>(Unpublished). Institute of Biodiversity Conservation and Research (IB</w:t>
      </w:r>
      <w:r w:rsidR="00E00375" w:rsidRPr="002470B4">
        <w:rPr>
          <w:rFonts w:ascii="Times New Roman" w:eastAsia="TimesNewRoman" w:hAnsi="Times New Roman"/>
          <w:sz w:val="24"/>
          <w:szCs w:val="24"/>
        </w:rPr>
        <w:t>CR), Addis Ababa, Ethiopia</w:t>
      </w:r>
      <w:r w:rsidRPr="002470B4">
        <w:rPr>
          <w:rFonts w:ascii="Times New Roman" w:eastAsia="TimesNewRoman" w:hAnsi="Times New Roman"/>
          <w:sz w:val="24"/>
          <w:szCs w:val="24"/>
        </w:rPr>
        <w:t>.</w:t>
      </w:r>
    </w:p>
    <w:p w:rsidR="006E4415" w:rsidRPr="002470B4" w:rsidRDefault="00FB0AC4" w:rsidP="00282FFF">
      <w:pPr>
        <w:spacing w:after="0" w:line="480" w:lineRule="auto"/>
        <w:ind w:left="1080" w:hanging="1080"/>
        <w:jc w:val="both"/>
        <w:rPr>
          <w:rFonts w:ascii="Times New Roman" w:eastAsia="Times New Roman" w:hAnsi="Times New Roman"/>
          <w:sz w:val="24"/>
          <w:szCs w:val="24"/>
        </w:rPr>
      </w:pPr>
      <w:r w:rsidRPr="002470B4">
        <w:rPr>
          <w:rFonts w:ascii="Times New Roman" w:hAnsi="Times New Roman"/>
          <w:sz w:val="24"/>
          <w:szCs w:val="24"/>
        </w:rPr>
        <w:t>Thulin</w:t>
      </w:r>
      <w:r w:rsidR="00A17FBE">
        <w:rPr>
          <w:rFonts w:ascii="Times New Roman" w:hAnsi="Times New Roman"/>
          <w:sz w:val="24"/>
          <w:szCs w:val="24"/>
        </w:rPr>
        <w:t>,</w:t>
      </w:r>
      <w:r w:rsidRPr="002470B4">
        <w:rPr>
          <w:rFonts w:ascii="Times New Roman" w:hAnsi="Times New Roman"/>
          <w:sz w:val="24"/>
          <w:szCs w:val="24"/>
        </w:rPr>
        <w:t xml:space="preserve"> M. (2004.)</w:t>
      </w:r>
      <w:r w:rsidR="00CF02A4">
        <w:rPr>
          <w:rFonts w:ascii="Times New Roman" w:hAnsi="Times New Roman"/>
          <w:sz w:val="24"/>
          <w:szCs w:val="24"/>
        </w:rPr>
        <w:t>.</w:t>
      </w:r>
      <w:r w:rsidRPr="002470B4">
        <w:rPr>
          <w:rFonts w:ascii="Times New Roman" w:hAnsi="Times New Roman"/>
          <w:sz w:val="24"/>
          <w:szCs w:val="24"/>
        </w:rPr>
        <w:t xml:space="preserve">Horn of </w:t>
      </w:r>
      <w:r w:rsidR="00ED2D93" w:rsidRPr="002470B4">
        <w:rPr>
          <w:rFonts w:ascii="Times New Roman" w:hAnsi="Times New Roman"/>
          <w:sz w:val="24"/>
          <w:szCs w:val="24"/>
        </w:rPr>
        <w:t>Africa. In</w:t>
      </w:r>
      <w:r w:rsidR="006E4415" w:rsidRPr="002470B4">
        <w:rPr>
          <w:rFonts w:ascii="Times New Roman" w:hAnsi="Times New Roman"/>
          <w:sz w:val="24"/>
          <w:szCs w:val="24"/>
        </w:rPr>
        <w:t>: Hotspots Revisited Earth’s biologically Richest and Most Endangered TerrestrialEcoregion. (Russell AM, Patrico RG, Michael H, John P, Thomas B, Cristna GM, John L, G</w:t>
      </w:r>
      <w:r w:rsidR="005B39CF" w:rsidRPr="002470B4">
        <w:rPr>
          <w:rFonts w:ascii="Times New Roman" w:hAnsi="Times New Roman"/>
          <w:sz w:val="24"/>
          <w:szCs w:val="24"/>
        </w:rPr>
        <w:t>ustavo AB. eds). DaFonseca</w:t>
      </w:r>
      <w:r w:rsidR="006E4415" w:rsidRPr="002470B4">
        <w:rPr>
          <w:rFonts w:ascii="Times New Roman" w:hAnsi="Times New Roman"/>
          <w:sz w:val="24"/>
          <w:szCs w:val="24"/>
        </w:rPr>
        <w:t>.</w:t>
      </w:r>
    </w:p>
    <w:p w:rsidR="006E4415" w:rsidRPr="00A85505" w:rsidRDefault="00A85505" w:rsidP="00282FFF">
      <w:pPr>
        <w:spacing w:after="0" w:line="480" w:lineRule="auto"/>
        <w:ind w:left="1080" w:hanging="1080"/>
        <w:jc w:val="both"/>
        <w:rPr>
          <w:rFonts w:ascii="Times New Roman" w:eastAsia="Times New Roman" w:hAnsi="Times New Roman"/>
          <w:i/>
          <w:sz w:val="24"/>
          <w:szCs w:val="24"/>
        </w:rPr>
      </w:pPr>
      <w:r>
        <w:rPr>
          <w:rFonts w:ascii="Times New Roman" w:eastAsia="TimesNewRoman" w:hAnsi="Times New Roman"/>
          <w:sz w:val="24"/>
          <w:szCs w:val="24"/>
        </w:rPr>
        <w:t>Tilahun T</w:t>
      </w:r>
      <w:r w:rsidR="00C32790">
        <w:rPr>
          <w:rFonts w:ascii="Times New Roman" w:eastAsia="TimesNewRoman" w:hAnsi="Times New Roman"/>
          <w:sz w:val="24"/>
          <w:szCs w:val="24"/>
        </w:rPr>
        <w:t>ekelehaymanot and Mirutse Giday</w:t>
      </w:r>
      <w:r w:rsidR="008631EC" w:rsidRPr="002470B4">
        <w:rPr>
          <w:rFonts w:ascii="Times New Roman" w:eastAsia="TimesNewRoman" w:hAnsi="Times New Roman"/>
          <w:sz w:val="24"/>
          <w:szCs w:val="24"/>
        </w:rPr>
        <w:t>(2007</w:t>
      </w:r>
      <w:r w:rsidR="0025562B" w:rsidRPr="002470B4">
        <w:rPr>
          <w:rFonts w:ascii="Times New Roman" w:eastAsia="TimesNewRoman" w:hAnsi="Times New Roman"/>
          <w:sz w:val="24"/>
          <w:szCs w:val="24"/>
        </w:rPr>
        <w:t>)</w:t>
      </w:r>
      <w:r w:rsidR="00C32790">
        <w:rPr>
          <w:rFonts w:ascii="Times New Roman" w:eastAsia="TimesNewRoman" w:hAnsi="Times New Roman"/>
          <w:sz w:val="24"/>
          <w:szCs w:val="24"/>
        </w:rPr>
        <w:t>.</w:t>
      </w:r>
      <w:r w:rsidR="006E4415" w:rsidRPr="002470B4">
        <w:rPr>
          <w:rFonts w:ascii="Times New Roman" w:eastAsia="TimesNewRoman" w:hAnsi="Times New Roman"/>
          <w:sz w:val="24"/>
          <w:szCs w:val="24"/>
        </w:rPr>
        <w:t>Ethnobotanical study of Medicinal Plants used in the Zegie Peninsula, Northwestern Ethiopia</w:t>
      </w:r>
      <w:r w:rsidR="006E4415" w:rsidRPr="00A85505">
        <w:rPr>
          <w:rFonts w:ascii="Times New Roman" w:hAnsi="Times New Roman"/>
          <w:i/>
          <w:iCs/>
          <w:sz w:val="24"/>
          <w:szCs w:val="24"/>
        </w:rPr>
        <w:t xml:space="preserve">. </w:t>
      </w:r>
      <w:r w:rsidR="006E4415" w:rsidRPr="00A85505">
        <w:rPr>
          <w:rFonts w:ascii="Times New Roman" w:eastAsia="TimesNewRoman" w:hAnsi="Times New Roman"/>
          <w:i/>
          <w:sz w:val="24"/>
          <w:szCs w:val="24"/>
        </w:rPr>
        <w:t>Journal of Ethnobiology an</w:t>
      </w:r>
      <w:r w:rsidR="00A87737">
        <w:rPr>
          <w:rFonts w:ascii="Times New Roman" w:eastAsia="TimesNewRoman" w:hAnsi="Times New Roman"/>
          <w:i/>
          <w:sz w:val="24"/>
          <w:szCs w:val="24"/>
        </w:rPr>
        <w:t>d Ethnomedicinal:</w:t>
      </w:r>
      <w:r w:rsidR="00A87737" w:rsidRPr="00D27265">
        <w:rPr>
          <w:rFonts w:ascii="Times New Roman" w:eastAsia="TimesNewRoman" w:hAnsi="Times New Roman"/>
          <w:sz w:val="24"/>
          <w:szCs w:val="24"/>
        </w:rPr>
        <w:t>pp</w:t>
      </w:r>
      <w:r w:rsidR="006E4415" w:rsidRPr="00D27265">
        <w:rPr>
          <w:rFonts w:ascii="Times New Roman" w:eastAsia="TimesNewRoman" w:hAnsi="Times New Roman"/>
          <w:sz w:val="24"/>
          <w:szCs w:val="24"/>
        </w:rPr>
        <w:t>3:12</w:t>
      </w:r>
    </w:p>
    <w:p w:rsidR="006E4415" w:rsidRPr="002470B4" w:rsidRDefault="006E4415" w:rsidP="00282FFF">
      <w:pPr>
        <w:autoSpaceDE w:val="0"/>
        <w:autoSpaceDN w:val="0"/>
        <w:adjustRightInd w:val="0"/>
        <w:spacing w:after="0" w:line="480" w:lineRule="auto"/>
        <w:ind w:left="1080" w:hanging="1080"/>
        <w:jc w:val="both"/>
        <w:rPr>
          <w:rFonts w:ascii="Times New Roman" w:eastAsia="TimesNewRoman" w:hAnsi="Times New Roman"/>
          <w:sz w:val="24"/>
          <w:szCs w:val="24"/>
        </w:rPr>
      </w:pPr>
      <w:r w:rsidRPr="002470B4">
        <w:rPr>
          <w:rFonts w:ascii="Times New Roman" w:eastAsia="TimesNewRoman" w:hAnsi="Times New Roman"/>
          <w:sz w:val="24"/>
          <w:szCs w:val="24"/>
        </w:rPr>
        <w:t>Turner</w:t>
      </w:r>
      <w:r w:rsidR="00723711">
        <w:rPr>
          <w:rFonts w:ascii="Times New Roman" w:eastAsia="TimesNewRoman" w:hAnsi="Times New Roman"/>
          <w:sz w:val="24"/>
          <w:szCs w:val="24"/>
        </w:rPr>
        <w:t>,</w:t>
      </w:r>
      <w:r w:rsidRPr="002470B4">
        <w:rPr>
          <w:rFonts w:ascii="Times New Roman" w:eastAsia="TimesNewRoman" w:hAnsi="Times New Roman"/>
          <w:sz w:val="24"/>
          <w:szCs w:val="24"/>
        </w:rPr>
        <w:t xml:space="preserve"> N</w:t>
      </w:r>
      <w:r w:rsidR="0035480B">
        <w:rPr>
          <w:rFonts w:ascii="Times New Roman" w:eastAsia="TimesNewRoman" w:hAnsi="Times New Roman"/>
          <w:sz w:val="24"/>
          <w:szCs w:val="24"/>
        </w:rPr>
        <w:t>.</w:t>
      </w:r>
      <w:r w:rsidRPr="002470B4">
        <w:rPr>
          <w:rFonts w:ascii="Times New Roman" w:eastAsia="TimesNewRoman" w:hAnsi="Times New Roman"/>
          <w:sz w:val="24"/>
          <w:szCs w:val="24"/>
        </w:rPr>
        <w:t>J</w:t>
      </w:r>
      <w:r w:rsidR="009749D4">
        <w:rPr>
          <w:rFonts w:ascii="Times New Roman" w:eastAsia="TimesNewRoman" w:hAnsi="Times New Roman"/>
          <w:sz w:val="24"/>
          <w:szCs w:val="24"/>
        </w:rPr>
        <w:t xml:space="preserve">. </w:t>
      </w:r>
      <w:r w:rsidR="002F7A64">
        <w:rPr>
          <w:rFonts w:ascii="Times New Roman" w:eastAsia="TimesNewRoman" w:hAnsi="Times New Roman"/>
          <w:sz w:val="24"/>
          <w:szCs w:val="24"/>
        </w:rPr>
        <w:t>(</w:t>
      </w:r>
      <w:r w:rsidR="009749D4">
        <w:rPr>
          <w:rFonts w:ascii="Times New Roman" w:eastAsia="TimesNewRoman" w:hAnsi="Times New Roman"/>
          <w:sz w:val="24"/>
          <w:szCs w:val="24"/>
        </w:rPr>
        <w:t>2000</w:t>
      </w:r>
      <w:r w:rsidR="002F7A64">
        <w:rPr>
          <w:rFonts w:ascii="Times New Roman" w:eastAsia="TimesNewRoman" w:hAnsi="Times New Roman"/>
          <w:sz w:val="24"/>
          <w:szCs w:val="24"/>
        </w:rPr>
        <w:t>).</w:t>
      </w:r>
      <w:r w:rsidRPr="002470B4">
        <w:rPr>
          <w:rFonts w:ascii="Times New Roman" w:eastAsia="TimesNewRoman" w:hAnsi="Times New Roman"/>
          <w:sz w:val="24"/>
          <w:szCs w:val="24"/>
        </w:rPr>
        <w:t>Ethnobotany Future direction for the new millennium.</w:t>
      </w:r>
      <w:r w:rsidRPr="00AD19F8">
        <w:rPr>
          <w:rFonts w:ascii="Times New Roman" w:eastAsia="TimesNewRoman" w:hAnsi="Times New Roman"/>
          <w:i/>
          <w:sz w:val="24"/>
          <w:szCs w:val="24"/>
        </w:rPr>
        <w:t>Manitoba Anth</w:t>
      </w:r>
      <w:r w:rsidR="00994C8B" w:rsidRPr="00AD19F8">
        <w:rPr>
          <w:rFonts w:ascii="Times New Roman" w:eastAsia="TimesNewRoman" w:hAnsi="Times New Roman"/>
          <w:i/>
          <w:sz w:val="24"/>
          <w:szCs w:val="24"/>
        </w:rPr>
        <w:t>ropology Student’s Journal.</w:t>
      </w:r>
      <w:r w:rsidRPr="00B62A97">
        <w:rPr>
          <w:rFonts w:ascii="Times New Roman" w:eastAsia="TimesNewRoman" w:hAnsi="Times New Roman"/>
          <w:b/>
          <w:sz w:val="24"/>
          <w:szCs w:val="24"/>
        </w:rPr>
        <w:t>16</w:t>
      </w:r>
      <w:r w:rsidRPr="002470B4">
        <w:rPr>
          <w:rFonts w:ascii="Times New Roman" w:eastAsia="TimesNewRoman" w:hAnsi="Times New Roman"/>
          <w:sz w:val="24"/>
          <w:szCs w:val="24"/>
        </w:rPr>
        <w:t>:</w:t>
      </w:r>
      <w:r w:rsidR="008F14E9">
        <w:rPr>
          <w:rFonts w:ascii="Times New Roman" w:eastAsia="TimesNewRoman" w:hAnsi="Times New Roman"/>
          <w:sz w:val="24"/>
          <w:szCs w:val="24"/>
        </w:rPr>
        <w:t xml:space="preserve"> pp</w:t>
      </w:r>
      <w:r w:rsidRPr="002470B4">
        <w:rPr>
          <w:rFonts w:ascii="Times New Roman" w:eastAsia="TimesNewRoman" w:hAnsi="Times New Roman"/>
          <w:sz w:val="24"/>
          <w:szCs w:val="24"/>
        </w:rPr>
        <w:t>15-18.</w:t>
      </w:r>
    </w:p>
    <w:p w:rsidR="006E4415" w:rsidRPr="002470B4" w:rsidRDefault="00796E78" w:rsidP="00282FFF">
      <w:pPr>
        <w:autoSpaceDE w:val="0"/>
        <w:autoSpaceDN w:val="0"/>
        <w:adjustRightInd w:val="0"/>
        <w:spacing w:after="0" w:line="480" w:lineRule="auto"/>
        <w:ind w:left="1080" w:hanging="1080"/>
        <w:jc w:val="both"/>
        <w:rPr>
          <w:rFonts w:ascii="Times New Roman" w:eastAsia="TimesNewRoman" w:hAnsi="Times New Roman"/>
          <w:sz w:val="24"/>
          <w:szCs w:val="24"/>
        </w:rPr>
      </w:pPr>
      <w:r>
        <w:rPr>
          <w:rFonts w:ascii="Times New Roman" w:eastAsia="TimesNewRoman" w:hAnsi="Times New Roman"/>
          <w:sz w:val="24"/>
          <w:szCs w:val="24"/>
        </w:rPr>
        <w:t xml:space="preserve">UNEP </w:t>
      </w:r>
      <w:r w:rsidR="00CA5193" w:rsidRPr="002470B4">
        <w:rPr>
          <w:rFonts w:ascii="Times New Roman" w:eastAsia="TimesNewRoman" w:hAnsi="Times New Roman"/>
          <w:sz w:val="24"/>
          <w:szCs w:val="24"/>
        </w:rPr>
        <w:t>(1995)</w:t>
      </w:r>
      <w:r>
        <w:rPr>
          <w:rFonts w:ascii="Times New Roman" w:eastAsia="TimesNewRoman" w:hAnsi="Times New Roman"/>
          <w:sz w:val="24"/>
          <w:szCs w:val="24"/>
        </w:rPr>
        <w:t>.</w:t>
      </w:r>
      <w:r w:rsidR="00C32790">
        <w:rPr>
          <w:rFonts w:ascii="Times New Roman" w:eastAsia="TimesNewRoman" w:hAnsi="Times New Roman"/>
          <w:sz w:val="24"/>
          <w:szCs w:val="24"/>
        </w:rPr>
        <w:t xml:space="preserve">Global biodiversity assessment </w:t>
      </w:r>
      <w:r w:rsidR="006E4415" w:rsidRPr="002470B4">
        <w:rPr>
          <w:rFonts w:ascii="Times New Roman" w:eastAsia="TimesNewRoman" w:hAnsi="Times New Roman"/>
          <w:sz w:val="24"/>
          <w:szCs w:val="24"/>
        </w:rPr>
        <w:t>United Nat</w:t>
      </w:r>
      <w:r w:rsidR="00CF3FDB" w:rsidRPr="002470B4">
        <w:rPr>
          <w:rFonts w:ascii="Times New Roman" w:eastAsia="TimesNewRoman" w:hAnsi="Times New Roman"/>
          <w:sz w:val="24"/>
          <w:szCs w:val="24"/>
        </w:rPr>
        <w:t>ions Environment Programme</w:t>
      </w:r>
      <w:r w:rsidR="006E4415" w:rsidRPr="002470B4">
        <w:rPr>
          <w:rFonts w:ascii="Times New Roman" w:eastAsia="TimesNewRoman" w:hAnsi="Times New Roman"/>
          <w:sz w:val="24"/>
          <w:szCs w:val="24"/>
        </w:rPr>
        <w:t>.</w:t>
      </w:r>
    </w:p>
    <w:p w:rsidR="006E4415" w:rsidRPr="002470B4" w:rsidRDefault="006E4415" w:rsidP="00282FFF">
      <w:pPr>
        <w:autoSpaceDE w:val="0"/>
        <w:autoSpaceDN w:val="0"/>
        <w:adjustRightInd w:val="0"/>
        <w:spacing w:after="0" w:line="480" w:lineRule="auto"/>
        <w:ind w:left="1080" w:hanging="1080"/>
        <w:jc w:val="both"/>
        <w:rPr>
          <w:rFonts w:ascii="Times New Roman" w:eastAsia="TimesNewRoman" w:hAnsi="Times New Roman"/>
          <w:sz w:val="24"/>
          <w:szCs w:val="24"/>
        </w:rPr>
      </w:pPr>
      <w:r w:rsidRPr="002470B4">
        <w:rPr>
          <w:rFonts w:ascii="Times New Roman" w:eastAsia="TimesNewRoman" w:hAnsi="Times New Roman"/>
          <w:sz w:val="24"/>
          <w:szCs w:val="24"/>
        </w:rPr>
        <w:t>Vavilov</w:t>
      </w:r>
      <w:r w:rsidR="00B44A0E">
        <w:rPr>
          <w:rFonts w:ascii="Times New Roman" w:eastAsia="TimesNewRoman" w:hAnsi="Times New Roman"/>
          <w:sz w:val="24"/>
          <w:szCs w:val="24"/>
        </w:rPr>
        <w:t>,</w:t>
      </w:r>
      <w:r w:rsidRPr="002470B4">
        <w:rPr>
          <w:rFonts w:ascii="Times New Roman" w:eastAsia="TimesNewRoman" w:hAnsi="Times New Roman"/>
          <w:sz w:val="24"/>
          <w:szCs w:val="24"/>
        </w:rPr>
        <w:t xml:space="preserve"> N</w:t>
      </w:r>
      <w:r w:rsidR="00693308">
        <w:rPr>
          <w:rFonts w:ascii="Times New Roman" w:eastAsia="TimesNewRoman" w:hAnsi="Times New Roman"/>
          <w:sz w:val="24"/>
          <w:szCs w:val="24"/>
        </w:rPr>
        <w:t>.</w:t>
      </w:r>
      <w:r w:rsidRPr="002470B4">
        <w:rPr>
          <w:rFonts w:ascii="Times New Roman" w:eastAsia="TimesNewRoman" w:hAnsi="Times New Roman"/>
          <w:sz w:val="24"/>
          <w:szCs w:val="24"/>
        </w:rPr>
        <w:t xml:space="preserve">I. </w:t>
      </w:r>
      <w:r w:rsidR="00CF3FDB" w:rsidRPr="002470B4">
        <w:rPr>
          <w:rFonts w:ascii="Times New Roman" w:eastAsia="TimesNewRoman" w:hAnsi="Times New Roman"/>
          <w:sz w:val="24"/>
          <w:szCs w:val="24"/>
        </w:rPr>
        <w:t>(1951)</w:t>
      </w:r>
      <w:r w:rsidR="00693308">
        <w:rPr>
          <w:rFonts w:ascii="Times New Roman" w:eastAsia="TimesNewRoman" w:hAnsi="Times New Roman"/>
          <w:sz w:val="24"/>
          <w:szCs w:val="24"/>
        </w:rPr>
        <w:t>.</w:t>
      </w:r>
      <w:r w:rsidRPr="002470B4">
        <w:rPr>
          <w:rFonts w:ascii="Times New Roman" w:eastAsia="TimesNewRoman" w:hAnsi="Times New Roman"/>
          <w:sz w:val="24"/>
          <w:szCs w:val="24"/>
        </w:rPr>
        <w:t>The origin, variation, immunity and breeding of cultivated p</w:t>
      </w:r>
      <w:r w:rsidR="00EF6D98" w:rsidRPr="002470B4">
        <w:rPr>
          <w:rFonts w:ascii="Times New Roman" w:eastAsia="TimesNewRoman" w:hAnsi="Times New Roman"/>
          <w:sz w:val="24"/>
          <w:szCs w:val="24"/>
        </w:rPr>
        <w:t>lants.</w:t>
      </w:r>
      <w:r w:rsidR="00EF6D98" w:rsidRPr="009070A7">
        <w:rPr>
          <w:rFonts w:ascii="Times New Roman" w:eastAsia="TimesNewRoman" w:hAnsi="Times New Roman"/>
          <w:i/>
          <w:sz w:val="24"/>
          <w:szCs w:val="24"/>
        </w:rPr>
        <w:t>Chronica Botanical.</w:t>
      </w:r>
      <w:r w:rsidRPr="00F37C87">
        <w:rPr>
          <w:rFonts w:ascii="Times New Roman" w:eastAsia="TimesNewRoman" w:hAnsi="Times New Roman"/>
          <w:b/>
          <w:sz w:val="24"/>
          <w:szCs w:val="24"/>
        </w:rPr>
        <w:t>13</w:t>
      </w:r>
      <w:r w:rsidRPr="002470B4">
        <w:rPr>
          <w:rFonts w:ascii="Times New Roman" w:eastAsia="TimesNewRoman" w:hAnsi="Times New Roman"/>
          <w:sz w:val="24"/>
          <w:szCs w:val="24"/>
        </w:rPr>
        <w:t>:</w:t>
      </w:r>
      <w:r w:rsidR="00B76FAB">
        <w:rPr>
          <w:rFonts w:ascii="Times New Roman" w:eastAsia="TimesNewRoman" w:hAnsi="Times New Roman"/>
          <w:sz w:val="24"/>
          <w:szCs w:val="24"/>
        </w:rPr>
        <w:t xml:space="preserve"> pp </w:t>
      </w:r>
      <w:r w:rsidRPr="002470B4">
        <w:rPr>
          <w:rFonts w:ascii="Times New Roman" w:eastAsia="TimesNewRoman" w:hAnsi="Times New Roman"/>
          <w:sz w:val="24"/>
          <w:szCs w:val="24"/>
        </w:rPr>
        <w:t>1-366.</w:t>
      </w:r>
    </w:p>
    <w:p w:rsidR="006E4415" w:rsidRPr="002470B4" w:rsidRDefault="00AB2A23" w:rsidP="00282FFF">
      <w:pPr>
        <w:autoSpaceDE w:val="0"/>
        <w:autoSpaceDN w:val="0"/>
        <w:adjustRightInd w:val="0"/>
        <w:spacing w:after="0" w:line="480" w:lineRule="auto"/>
        <w:ind w:left="1080" w:hanging="1080"/>
        <w:jc w:val="both"/>
        <w:rPr>
          <w:rFonts w:ascii="Times New Roman" w:eastAsia="TimesNewRoman" w:hAnsi="Times New Roman"/>
          <w:sz w:val="24"/>
          <w:szCs w:val="24"/>
        </w:rPr>
      </w:pPr>
      <w:r>
        <w:rPr>
          <w:rFonts w:ascii="Times New Roman" w:eastAsia="TimesNewRoman" w:hAnsi="Times New Roman"/>
          <w:sz w:val="24"/>
          <w:szCs w:val="24"/>
        </w:rPr>
        <w:t>Vivero</w:t>
      </w:r>
      <w:r w:rsidR="00B44A0E">
        <w:rPr>
          <w:rFonts w:ascii="Times New Roman" w:eastAsia="TimesNewRoman" w:hAnsi="Times New Roman"/>
          <w:sz w:val="24"/>
          <w:szCs w:val="24"/>
        </w:rPr>
        <w:t>,</w:t>
      </w:r>
      <w:r>
        <w:rPr>
          <w:rFonts w:ascii="Times New Roman" w:eastAsia="TimesNewRoman" w:hAnsi="Times New Roman"/>
          <w:sz w:val="24"/>
          <w:szCs w:val="24"/>
        </w:rPr>
        <w:t xml:space="preserve"> J</w:t>
      </w:r>
      <w:r w:rsidR="00B44A0E">
        <w:rPr>
          <w:rFonts w:ascii="Times New Roman" w:eastAsia="TimesNewRoman" w:hAnsi="Times New Roman"/>
          <w:sz w:val="24"/>
          <w:szCs w:val="24"/>
        </w:rPr>
        <w:t>.</w:t>
      </w:r>
      <w:r>
        <w:rPr>
          <w:rFonts w:ascii="Times New Roman" w:eastAsia="TimesNewRoman" w:hAnsi="Times New Roman"/>
          <w:sz w:val="24"/>
          <w:szCs w:val="24"/>
        </w:rPr>
        <w:t>L</w:t>
      </w:r>
      <w:r w:rsidR="00B44A0E">
        <w:rPr>
          <w:rFonts w:ascii="Times New Roman" w:eastAsia="TimesNewRoman" w:hAnsi="Times New Roman"/>
          <w:sz w:val="24"/>
          <w:szCs w:val="24"/>
        </w:rPr>
        <w:t>.</w:t>
      </w:r>
      <w:r>
        <w:rPr>
          <w:rFonts w:ascii="Times New Roman" w:eastAsia="TimesNewRoman" w:hAnsi="Times New Roman"/>
          <w:sz w:val="24"/>
          <w:szCs w:val="24"/>
        </w:rPr>
        <w:t>, Ensermu Kelbessa andSebsebe Demissew</w:t>
      </w:r>
      <w:r w:rsidR="00FC7922" w:rsidRPr="002470B4">
        <w:rPr>
          <w:rFonts w:ascii="Times New Roman" w:eastAsia="TimesNewRoman" w:hAnsi="Times New Roman"/>
          <w:sz w:val="24"/>
          <w:szCs w:val="24"/>
        </w:rPr>
        <w:t xml:space="preserve"> (2006)</w:t>
      </w:r>
      <w:r>
        <w:rPr>
          <w:rFonts w:ascii="Times New Roman" w:eastAsia="TimesNewRoman" w:hAnsi="Times New Roman"/>
          <w:sz w:val="24"/>
          <w:szCs w:val="24"/>
        </w:rPr>
        <w:t>.</w:t>
      </w:r>
      <w:r w:rsidR="006E4415" w:rsidRPr="002470B4">
        <w:rPr>
          <w:rFonts w:ascii="Times New Roman" w:eastAsia="TimesNewRoman" w:hAnsi="Times New Roman"/>
          <w:sz w:val="24"/>
          <w:szCs w:val="24"/>
        </w:rPr>
        <w:t>Progression the Red List of Plants of Ethiopia and Eritrea.Conservation and bio-geography of endemic flowering taxa.</w:t>
      </w:r>
      <w:r w:rsidR="006E4415" w:rsidRPr="00EC2DE9">
        <w:rPr>
          <w:rFonts w:ascii="Times New Roman" w:eastAsia="TimesNewRoman" w:hAnsi="Times New Roman"/>
          <w:i/>
          <w:sz w:val="24"/>
          <w:szCs w:val="24"/>
        </w:rPr>
        <w:t>In Taxonomy and ecology of African plants, their conservation and sustainable use.Proceedings of the 17th AETFAT congress.Addis Ababa, Ethiopia, pp. 761-778, ((Ghazanfar, S.A. and Beentje, H.J., Eds</w:t>
      </w:r>
      <w:r w:rsidR="00CE0671" w:rsidRPr="00EC2DE9">
        <w:rPr>
          <w:rFonts w:ascii="Times New Roman" w:eastAsia="TimesNewRoman" w:hAnsi="Times New Roman"/>
          <w:i/>
          <w:sz w:val="24"/>
          <w:szCs w:val="24"/>
        </w:rPr>
        <w:t>.). Royal Publishing, Kew</w:t>
      </w:r>
      <w:r w:rsidR="00CE0671" w:rsidRPr="002470B4">
        <w:rPr>
          <w:rFonts w:ascii="Times New Roman" w:eastAsia="TimesNewRoman" w:hAnsi="Times New Roman"/>
          <w:sz w:val="24"/>
          <w:szCs w:val="24"/>
        </w:rPr>
        <w:t xml:space="preserve">. </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eastAsia="Times New Roman" w:hAnsi="Times New Roman"/>
          <w:sz w:val="24"/>
          <w:szCs w:val="24"/>
        </w:rPr>
        <w:t>WHO(2002). Traditional medicine</w:t>
      </w:r>
      <w:r w:rsidRPr="002470B4">
        <w:rPr>
          <w:rFonts w:ascii="Times New Roman" w:eastAsia="Times New Roman" w:hAnsi="Times New Roman"/>
          <w:b/>
          <w:i/>
          <w:sz w:val="24"/>
          <w:szCs w:val="24"/>
        </w:rPr>
        <w:t xml:space="preserve">: </w:t>
      </w:r>
      <w:r w:rsidRPr="002470B4">
        <w:rPr>
          <w:rFonts w:ascii="Times New Roman" w:eastAsia="Times New Roman" w:hAnsi="Times New Roman"/>
          <w:i/>
          <w:sz w:val="24"/>
          <w:szCs w:val="24"/>
        </w:rPr>
        <w:t>Growing Needs and Potentials</w:t>
      </w:r>
      <w:r w:rsidRPr="002470B4">
        <w:rPr>
          <w:rFonts w:ascii="Times New Roman" w:eastAsia="Times New Roman" w:hAnsi="Times New Roman"/>
          <w:b/>
          <w:sz w:val="24"/>
          <w:szCs w:val="24"/>
        </w:rPr>
        <w:t xml:space="preserve">. </w:t>
      </w:r>
    </w:p>
    <w:p w:rsidR="006E4415" w:rsidRPr="002470B4" w:rsidRDefault="006E4415" w:rsidP="00282FFF">
      <w:pPr>
        <w:spacing w:after="0" w:line="480" w:lineRule="auto"/>
        <w:ind w:left="1080" w:hanging="1080"/>
        <w:jc w:val="both"/>
        <w:rPr>
          <w:rFonts w:ascii="Times New Roman" w:hAnsi="Times New Roman"/>
          <w:sz w:val="24"/>
          <w:szCs w:val="24"/>
        </w:rPr>
      </w:pPr>
      <w:r w:rsidRPr="002470B4">
        <w:rPr>
          <w:rFonts w:ascii="Times New Roman" w:hAnsi="Times New Roman"/>
          <w:sz w:val="24"/>
          <w:szCs w:val="24"/>
        </w:rPr>
        <w:t>WHO</w:t>
      </w:r>
      <w:r w:rsidR="00556AB0">
        <w:rPr>
          <w:rFonts w:ascii="Times New Roman" w:hAnsi="Times New Roman"/>
          <w:sz w:val="24"/>
          <w:szCs w:val="24"/>
        </w:rPr>
        <w:t>(</w:t>
      </w:r>
      <w:r w:rsidR="00556AB0" w:rsidRPr="002470B4">
        <w:rPr>
          <w:rFonts w:ascii="Times New Roman" w:hAnsi="Times New Roman"/>
          <w:sz w:val="24"/>
          <w:szCs w:val="24"/>
        </w:rPr>
        <w:t>2003</w:t>
      </w:r>
      <w:r w:rsidR="00560369">
        <w:rPr>
          <w:rFonts w:ascii="Times New Roman" w:hAnsi="Times New Roman"/>
          <w:sz w:val="24"/>
          <w:szCs w:val="24"/>
        </w:rPr>
        <w:t>)</w:t>
      </w:r>
      <w:r w:rsidRPr="002470B4">
        <w:rPr>
          <w:rFonts w:ascii="Times New Roman" w:hAnsi="Times New Roman"/>
          <w:sz w:val="24"/>
          <w:szCs w:val="24"/>
        </w:rPr>
        <w:t>. Fact sheet, traditional medicine, Geneva</w:t>
      </w:r>
    </w:p>
    <w:p w:rsidR="006E4415" w:rsidRPr="002470B4" w:rsidRDefault="006E4415" w:rsidP="00282FFF">
      <w:pPr>
        <w:spacing w:after="0" w:line="480" w:lineRule="auto"/>
        <w:ind w:left="1080" w:hanging="1080"/>
        <w:jc w:val="both"/>
        <w:rPr>
          <w:rFonts w:ascii="Times New Roman" w:eastAsia="Times New Roman" w:hAnsi="Times New Roman"/>
          <w:sz w:val="24"/>
          <w:szCs w:val="24"/>
        </w:rPr>
      </w:pPr>
      <w:r w:rsidRPr="002470B4">
        <w:rPr>
          <w:rFonts w:ascii="Times New Roman" w:hAnsi="Times New Roman"/>
          <w:sz w:val="24"/>
          <w:szCs w:val="24"/>
        </w:rPr>
        <w:t>WHO(2006). Traditional medicine promotion who’s efforts, World Health Organization Avenue Appia 20 2111 Geneva 27, Switzer land http:/www.who.int TECH Nov- Dec 2006). Accessed on September 28, 2017</w:t>
      </w:r>
    </w:p>
    <w:p w:rsidR="006E4415" w:rsidRPr="002470B4" w:rsidRDefault="00A846F0" w:rsidP="00282FFF">
      <w:pPr>
        <w:spacing w:after="0" w:line="480" w:lineRule="auto"/>
        <w:ind w:left="1080" w:hanging="1080"/>
        <w:jc w:val="both"/>
        <w:rPr>
          <w:rFonts w:ascii="Times New Roman" w:eastAsia="Times New Roman" w:hAnsi="Times New Roman"/>
          <w:sz w:val="24"/>
          <w:szCs w:val="24"/>
        </w:rPr>
      </w:pPr>
      <w:r>
        <w:rPr>
          <w:rFonts w:ascii="Times New Roman" w:eastAsia="TimesNewRoman" w:hAnsi="Times New Roman"/>
          <w:sz w:val="24"/>
          <w:szCs w:val="24"/>
        </w:rPr>
        <w:lastRenderedPageBreak/>
        <w:t>Zemede Asfawu</w:t>
      </w:r>
      <w:r w:rsidR="004A097F">
        <w:rPr>
          <w:rFonts w:ascii="Times New Roman" w:eastAsia="TimesNewRoman" w:hAnsi="Times New Roman"/>
          <w:sz w:val="24"/>
          <w:szCs w:val="24"/>
        </w:rPr>
        <w:t xml:space="preserve"> and</w:t>
      </w:r>
      <w:r w:rsidR="006E4415" w:rsidRPr="002470B4">
        <w:rPr>
          <w:rFonts w:ascii="Times New Roman" w:eastAsia="TimesNewRoman" w:hAnsi="Times New Roman"/>
          <w:sz w:val="24"/>
          <w:szCs w:val="24"/>
        </w:rPr>
        <w:t xml:space="preserve"> Ayele Ni</w:t>
      </w:r>
      <w:r w:rsidR="00F02B7B" w:rsidRPr="002470B4">
        <w:rPr>
          <w:rFonts w:ascii="Times New Roman" w:eastAsia="TimesNewRoman" w:hAnsi="Times New Roman"/>
          <w:sz w:val="24"/>
          <w:szCs w:val="24"/>
        </w:rPr>
        <w:t>gatu</w:t>
      </w:r>
      <w:r w:rsidR="004A097F">
        <w:rPr>
          <w:rFonts w:ascii="Times New Roman" w:eastAsia="TimesNewRoman" w:hAnsi="Times New Roman"/>
          <w:sz w:val="24"/>
          <w:szCs w:val="24"/>
        </w:rPr>
        <w:t xml:space="preserve"> (1995)</w:t>
      </w:r>
      <w:r w:rsidR="00F02B7B" w:rsidRPr="002470B4">
        <w:rPr>
          <w:rFonts w:ascii="Times New Roman" w:eastAsia="TimesNewRoman" w:hAnsi="Times New Roman"/>
          <w:sz w:val="24"/>
          <w:szCs w:val="24"/>
        </w:rPr>
        <w:t xml:space="preserve">. Home gardens in </w:t>
      </w:r>
      <w:r w:rsidR="00096D98" w:rsidRPr="002470B4">
        <w:rPr>
          <w:rFonts w:ascii="Times New Roman" w:eastAsia="TimesNewRoman" w:hAnsi="Times New Roman"/>
          <w:sz w:val="24"/>
          <w:szCs w:val="24"/>
        </w:rPr>
        <w:t>Ethiopia: Characteristics</w:t>
      </w:r>
      <w:r w:rsidR="006E4415" w:rsidRPr="002470B4">
        <w:rPr>
          <w:rFonts w:ascii="Times New Roman" w:eastAsia="TimesNewRoman" w:hAnsi="Times New Roman"/>
          <w:sz w:val="24"/>
          <w:szCs w:val="24"/>
        </w:rPr>
        <w:t xml:space="preserve"> and Plant Diversity.</w:t>
      </w:r>
      <w:r w:rsidR="005C537D" w:rsidRPr="00465B28">
        <w:rPr>
          <w:rFonts w:ascii="Times New Roman" w:eastAsia="TimesNewRoman" w:hAnsi="Times New Roman"/>
          <w:i/>
          <w:sz w:val="24"/>
          <w:szCs w:val="24"/>
        </w:rPr>
        <w:t>SINET: Ethiop</w:t>
      </w:r>
      <w:r w:rsidR="00465B28" w:rsidRPr="00465B28">
        <w:rPr>
          <w:rFonts w:ascii="Times New Roman" w:eastAsia="TimesNewRoman" w:hAnsi="Times New Roman"/>
          <w:i/>
          <w:sz w:val="24"/>
          <w:szCs w:val="24"/>
        </w:rPr>
        <w:t>ia</w:t>
      </w:r>
      <w:r w:rsidR="005C537D" w:rsidRPr="002470B4">
        <w:rPr>
          <w:rFonts w:ascii="Times New Roman" w:eastAsia="TimesNewRoman" w:hAnsi="Times New Roman"/>
          <w:sz w:val="24"/>
          <w:szCs w:val="24"/>
        </w:rPr>
        <w:t xml:space="preserve">. </w:t>
      </w:r>
      <w:r w:rsidR="005C537D" w:rsidRPr="008D5E40">
        <w:rPr>
          <w:rFonts w:ascii="Times New Roman" w:eastAsia="TimesNewRoman" w:hAnsi="Times New Roman"/>
          <w:i/>
          <w:sz w:val="24"/>
          <w:szCs w:val="24"/>
        </w:rPr>
        <w:t>J</w:t>
      </w:r>
      <w:r w:rsidR="008D5E40" w:rsidRPr="008D5E40">
        <w:rPr>
          <w:rFonts w:ascii="Times New Roman" w:eastAsia="TimesNewRoman" w:hAnsi="Times New Roman"/>
          <w:i/>
          <w:sz w:val="24"/>
          <w:szCs w:val="24"/>
        </w:rPr>
        <w:t xml:space="preserve">ournal </w:t>
      </w:r>
      <w:r w:rsidR="005C537D" w:rsidRPr="008D5E40">
        <w:rPr>
          <w:rFonts w:ascii="Times New Roman" w:eastAsia="TimesNewRoman" w:hAnsi="Times New Roman"/>
          <w:i/>
          <w:sz w:val="24"/>
          <w:szCs w:val="24"/>
        </w:rPr>
        <w:t>.Sci</w:t>
      </w:r>
      <w:r w:rsidR="008D5E40" w:rsidRPr="008D5E40">
        <w:rPr>
          <w:rFonts w:ascii="Times New Roman" w:eastAsia="TimesNewRoman" w:hAnsi="Times New Roman"/>
          <w:i/>
          <w:sz w:val="24"/>
          <w:szCs w:val="24"/>
        </w:rPr>
        <w:t>ence</w:t>
      </w:r>
      <w:r w:rsidR="005C537D" w:rsidRPr="002470B4">
        <w:rPr>
          <w:rFonts w:ascii="Times New Roman" w:eastAsia="TimesNewRoman" w:hAnsi="Times New Roman"/>
          <w:sz w:val="24"/>
          <w:szCs w:val="24"/>
        </w:rPr>
        <w:t>.</w:t>
      </w:r>
      <w:r w:rsidR="006E4415" w:rsidRPr="00570B78">
        <w:rPr>
          <w:rFonts w:ascii="Times New Roman" w:eastAsia="TimesNewRoman" w:hAnsi="Times New Roman"/>
          <w:b/>
          <w:sz w:val="24"/>
          <w:szCs w:val="24"/>
        </w:rPr>
        <w:t>18(2):</w:t>
      </w:r>
      <w:r w:rsidR="008D5E40">
        <w:rPr>
          <w:rFonts w:ascii="Times New Roman" w:eastAsia="TimesNewRoman" w:hAnsi="Times New Roman"/>
          <w:sz w:val="24"/>
          <w:szCs w:val="24"/>
        </w:rPr>
        <w:t>pp</w:t>
      </w:r>
      <w:r w:rsidR="006E4415" w:rsidRPr="002470B4">
        <w:rPr>
          <w:rFonts w:ascii="Times New Roman" w:eastAsia="TimesNewRoman" w:hAnsi="Times New Roman"/>
          <w:sz w:val="24"/>
          <w:szCs w:val="24"/>
        </w:rPr>
        <w:t>235-266.</w:t>
      </w:r>
    </w:p>
    <w:p w:rsidR="00544E3F" w:rsidRPr="002470B4" w:rsidRDefault="006E4415" w:rsidP="00282FFF">
      <w:pPr>
        <w:tabs>
          <w:tab w:val="left" w:pos="630"/>
        </w:tabs>
        <w:spacing w:after="0" w:line="480" w:lineRule="auto"/>
        <w:ind w:left="1080" w:hanging="1080"/>
        <w:jc w:val="both"/>
        <w:rPr>
          <w:rFonts w:ascii="Times New Roman" w:hAnsi="Times New Roman"/>
          <w:sz w:val="24"/>
          <w:szCs w:val="24"/>
        </w:rPr>
      </w:pPr>
      <w:r w:rsidRPr="002470B4">
        <w:rPr>
          <w:rFonts w:ascii="Times New Roman" w:hAnsi="Times New Roman"/>
          <w:sz w:val="24"/>
          <w:szCs w:val="24"/>
        </w:rPr>
        <w:t xml:space="preserve">Zemede Asfawu (2001). The role of home gardens in production and conservation of medicinal plants. </w:t>
      </w:r>
      <w:r w:rsidRPr="008D5E40">
        <w:rPr>
          <w:rFonts w:ascii="Times New Roman" w:hAnsi="Times New Roman"/>
          <w:i/>
          <w:sz w:val="24"/>
          <w:szCs w:val="24"/>
        </w:rPr>
        <w:t>In Proceedings of the Natural workshop on Biodiversity conservation and Sub stainable Use of Medicinal plants in Ethiopia</w:t>
      </w:r>
      <w:r w:rsidRPr="002470B4">
        <w:rPr>
          <w:rFonts w:ascii="Times New Roman" w:hAnsi="Times New Roman"/>
          <w:sz w:val="24"/>
          <w:szCs w:val="24"/>
        </w:rPr>
        <w:t>, pp. 76-91, Addis Ababa, Ethiopia</w:t>
      </w:r>
      <w:bookmarkStart w:id="337" w:name="_Toc532389541"/>
      <w:bookmarkStart w:id="338" w:name="_Toc529492923"/>
      <w:bookmarkStart w:id="339" w:name="_Toc529492727"/>
      <w:bookmarkStart w:id="340" w:name="_Toc529474769"/>
      <w:bookmarkStart w:id="341" w:name="_Toc4048640"/>
    </w:p>
    <w:p w:rsidR="00931C34" w:rsidRDefault="00931C34" w:rsidP="00755322">
      <w:pPr>
        <w:tabs>
          <w:tab w:val="left" w:pos="90"/>
          <w:tab w:val="left" w:pos="630"/>
        </w:tabs>
        <w:spacing w:after="0" w:line="360" w:lineRule="auto"/>
        <w:rPr>
          <w:rFonts w:ascii="Times New Roman" w:hAnsi="Times New Roman"/>
          <w:sz w:val="24"/>
          <w:szCs w:val="24"/>
        </w:rPr>
      </w:pPr>
    </w:p>
    <w:p w:rsidR="00B47839" w:rsidRDefault="00B47839">
      <w:pPr>
        <w:rPr>
          <w:rFonts w:ascii="Times New Roman" w:hAnsi="Times New Roman"/>
          <w:b/>
          <w:sz w:val="24"/>
        </w:rPr>
      </w:pPr>
      <w:r>
        <w:rPr>
          <w:rFonts w:ascii="Times New Roman" w:hAnsi="Times New Roman"/>
          <w:b/>
          <w:sz w:val="24"/>
        </w:rPr>
        <w:br w:type="page"/>
      </w:r>
    </w:p>
    <w:p w:rsidR="00B47839" w:rsidRPr="00731908" w:rsidRDefault="00B47839" w:rsidP="00731908">
      <w:pPr>
        <w:rPr>
          <w:rFonts w:ascii="Times New Roman" w:hAnsi="Times New Roman"/>
          <w:b/>
          <w:sz w:val="24"/>
        </w:rPr>
      </w:pPr>
      <w:bookmarkStart w:id="342" w:name="_Toc18273527"/>
      <w:r w:rsidRPr="00731908">
        <w:rPr>
          <w:rFonts w:ascii="Times New Roman" w:hAnsi="Times New Roman"/>
          <w:b/>
          <w:sz w:val="28"/>
        </w:rPr>
        <w:lastRenderedPageBreak/>
        <w:t>LIST OF APPENDICEs</w:t>
      </w:r>
      <w:bookmarkEnd w:id="342"/>
    </w:p>
    <w:p w:rsidR="00B47839" w:rsidRPr="00786FDD" w:rsidRDefault="00B47839" w:rsidP="00B47839">
      <w:pPr>
        <w:rPr>
          <w:rFonts w:ascii="Times New Roman" w:hAnsi="Times New Roman"/>
          <w:b/>
          <w:sz w:val="24"/>
        </w:rPr>
      </w:pPr>
      <w:bookmarkStart w:id="343" w:name="_Toc11814082"/>
      <w:r w:rsidRPr="00786FDD">
        <w:rPr>
          <w:rFonts w:ascii="Times New Roman" w:hAnsi="Times New Roman"/>
          <w:b/>
          <w:sz w:val="24"/>
        </w:rPr>
        <w:t>I. General information</w:t>
      </w:r>
      <w:bookmarkEnd w:id="343"/>
      <w:r w:rsidRPr="00786FDD">
        <w:rPr>
          <w:rFonts w:ascii="Times New Roman" w:hAnsi="Times New Roman"/>
          <w:b/>
          <w:sz w:val="24"/>
        </w:rPr>
        <w:t xml:space="preserve">. </w:t>
      </w:r>
    </w:p>
    <w:p w:rsidR="00B47839" w:rsidRPr="00786FDD" w:rsidRDefault="00B47839" w:rsidP="00B47839">
      <w:pPr>
        <w:rPr>
          <w:rFonts w:ascii="Times New Roman" w:hAnsi="Times New Roman"/>
        </w:rPr>
      </w:pPr>
      <w:bookmarkStart w:id="344" w:name="_Toc514146237"/>
      <w:bookmarkStart w:id="345" w:name="_Toc519605038"/>
      <w:bookmarkStart w:id="346" w:name="_Toc4048641"/>
      <w:bookmarkStart w:id="347" w:name="_Toc11814083"/>
      <w:r w:rsidRPr="00786FDD">
        <w:rPr>
          <w:rFonts w:ascii="Times New Roman" w:hAnsi="Times New Roman"/>
          <w:b/>
          <w:sz w:val="24"/>
        </w:rPr>
        <w:t>Appendix-I</w:t>
      </w:r>
      <w:r w:rsidRPr="00786FDD">
        <w:rPr>
          <w:rStyle w:val="Heading3Char"/>
          <w:rFonts w:ascii="Times New Roman" w:hAnsi="Times New Roman"/>
          <w:sz w:val="24"/>
          <w:szCs w:val="24"/>
        </w:rPr>
        <w:t xml:space="preserve">: </w:t>
      </w:r>
      <w:r w:rsidRPr="00786FDD">
        <w:rPr>
          <w:rFonts w:ascii="Times New Roman" w:hAnsi="Times New Roman"/>
          <w:b/>
          <w:sz w:val="24"/>
        </w:rPr>
        <w:t>Format for collecting ethnobotanical information</w:t>
      </w:r>
      <w:bookmarkEnd w:id="344"/>
      <w:r w:rsidRPr="00786FDD">
        <w:rPr>
          <w:rFonts w:ascii="Times New Roman" w:hAnsi="Times New Roman"/>
        </w:rPr>
        <w:t>.</w:t>
      </w:r>
      <w:bookmarkEnd w:id="345"/>
      <w:bookmarkEnd w:id="346"/>
      <w:bookmarkEnd w:id="347"/>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 xml:space="preserve">(Checklist of Semi-structured Interviews Question for collecting Ethnobotanical Data) </w:t>
      </w:r>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 xml:space="preserve"> Date ___________</w:t>
      </w:r>
    </w:p>
    <w:p w:rsidR="00B47839" w:rsidRPr="00282FFF" w:rsidRDefault="00B47839" w:rsidP="00B47839">
      <w:pPr>
        <w:rPr>
          <w:rFonts w:ascii="Times New Roman" w:hAnsi="Times New Roman"/>
          <w:b/>
          <w:sz w:val="24"/>
          <w:szCs w:val="24"/>
        </w:rPr>
      </w:pPr>
      <w:r w:rsidRPr="00282FFF">
        <w:rPr>
          <w:rFonts w:ascii="Times New Roman" w:hAnsi="Times New Roman"/>
          <w:b/>
          <w:sz w:val="24"/>
          <w:szCs w:val="24"/>
        </w:rPr>
        <w:t>I. General Information on respondents:</w:t>
      </w:r>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Area of Residence (village) ________Keble code (Name) _______Name of   Respondent______________Sex_____Age.____</w:t>
      </w:r>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Marital status: single______ married________ Divorced</w:t>
      </w:r>
      <w:r w:rsidRPr="00282FFF">
        <w:rPr>
          <w:rFonts w:ascii="Times New Roman" w:hAnsi="Times New Roman"/>
          <w:b/>
          <w:sz w:val="24"/>
          <w:szCs w:val="24"/>
        </w:rPr>
        <w:t>_______</w:t>
      </w:r>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Religion: Orthodox_________Protestant________Muslim________Others_______</w:t>
      </w:r>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Source of income: Farming_______Trading local items______Others_____________</w:t>
      </w:r>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Level ofeducationReceiveformaleducation_______Readandwrite_______Read only___Can’t read and write________ Others_______ Ethnicity_______</w:t>
      </w:r>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For how long have you lived in the area ___________</w:t>
      </w:r>
    </w:p>
    <w:p w:rsidR="00B47839" w:rsidRPr="00282FFF" w:rsidRDefault="00B47839" w:rsidP="00B47839">
      <w:pPr>
        <w:rPr>
          <w:rFonts w:ascii="Times New Roman" w:hAnsi="Times New Roman"/>
          <w:b/>
          <w:sz w:val="24"/>
          <w:szCs w:val="24"/>
        </w:rPr>
      </w:pPr>
      <w:r w:rsidRPr="00282FFF">
        <w:rPr>
          <w:rFonts w:ascii="Times New Roman" w:hAnsi="Times New Roman"/>
          <w:b/>
          <w:sz w:val="24"/>
          <w:szCs w:val="24"/>
        </w:rPr>
        <w:t>II. Ethnobotanical Data</w:t>
      </w:r>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What are the most common diseases of humans and livestock in your area?</w:t>
      </w:r>
    </w:p>
    <w:p w:rsidR="00B47839" w:rsidRPr="00282FFF" w:rsidRDefault="00B47839" w:rsidP="00B47839">
      <w:pPr>
        <w:spacing w:line="360" w:lineRule="auto"/>
        <w:jc w:val="both"/>
        <w:rPr>
          <w:rFonts w:ascii="Times New Roman" w:hAnsi="Times New Roman"/>
          <w:sz w:val="24"/>
          <w:szCs w:val="24"/>
        </w:rPr>
      </w:pPr>
      <w:r w:rsidRPr="00282FFF">
        <w:rPr>
          <w:rFonts w:ascii="Times New Roman" w:hAnsi="Times New Roman"/>
          <w:sz w:val="24"/>
          <w:szCs w:val="24"/>
        </w:rPr>
        <w:t xml:space="preserve"> Mention Medical plants that are used to treat for human and/or livestock diseases, local name, habit, disease treated, parts used, mode of preparation with dosage used; route of administration, ingredients add &amp; other uses of medicinal plants.</w:t>
      </w:r>
    </w:p>
    <w:p w:rsidR="00B47839" w:rsidRPr="00282FFF" w:rsidRDefault="00B47839" w:rsidP="00B47839">
      <w:pPr>
        <w:rPr>
          <w:rFonts w:ascii="Times New Roman" w:hAnsi="Times New Roman"/>
          <w:sz w:val="24"/>
          <w:szCs w:val="24"/>
        </w:rPr>
      </w:pPr>
      <w:r w:rsidRPr="00282FFF">
        <w:rPr>
          <w:rFonts w:ascii="Times New Roman" w:hAnsi="Times New Roman"/>
          <w:sz w:val="24"/>
          <w:szCs w:val="24"/>
        </w:rPr>
        <w:t>Key Habit (shrub, tree, and climber) parts used (bark, leaf, root, fruit, flower, seed, stem, bulb, whole plant), Route (dermal, nasal, oral)</w:t>
      </w:r>
    </w:p>
    <w:tbl>
      <w:tblPr>
        <w:tblpPr w:leftFromText="180" w:rightFromText="180" w:bottomFromText="200" w:vertAnchor="text" w:tblpX="144" w:tblpY="1"/>
        <w:tblOverlap w:val="never"/>
        <w:tblW w:w="101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6"/>
        <w:gridCol w:w="630"/>
        <w:gridCol w:w="828"/>
        <w:gridCol w:w="972"/>
        <w:gridCol w:w="1314"/>
        <w:gridCol w:w="1008"/>
        <w:gridCol w:w="990"/>
        <w:gridCol w:w="720"/>
        <w:gridCol w:w="900"/>
        <w:gridCol w:w="1888"/>
      </w:tblGrid>
      <w:tr w:rsidR="00B47839" w:rsidRPr="00786FDD" w:rsidTr="00466AA0">
        <w:trPr>
          <w:trHeight w:val="260"/>
        </w:trPr>
        <w:tc>
          <w:tcPr>
            <w:tcW w:w="936" w:type="dxa"/>
            <w:vMerge w:val="restart"/>
            <w:tcBorders>
              <w:top w:val="single" w:sz="4" w:space="0" w:color="000000"/>
              <w:left w:val="single" w:sz="4" w:space="0" w:color="000000"/>
              <w:bottom w:val="single" w:sz="4" w:space="0" w:color="auto"/>
              <w:right w:val="single" w:sz="4" w:space="0" w:color="000000"/>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Local Name of plants</w:t>
            </w:r>
          </w:p>
        </w:tc>
        <w:tc>
          <w:tcPr>
            <w:tcW w:w="630" w:type="dxa"/>
            <w:vMerge w:val="restart"/>
            <w:tcBorders>
              <w:top w:val="single" w:sz="4" w:space="0" w:color="000000"/>
              <w:left w:val="single" w:sz="4" w:space="0" w:color="000000"/>
              <w:bottom w:val="single" w:sz="4" w:space="0" w:color="auto"/>
              <w:right w:val="single" w:sz="4" w:space="0" w:color="000000"/>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Habit</w:t>
            </w:r>
          </w:p>
        </w:tc>
        <w:tc>
          <w:tcPr>
            <w:tcW w:w="1800" w:type="dxa"/>
            <w:gridSpan w:val="2"/>
            <w:tcBorders>
              <w:top w:val="single" w:sz="4" w:space="0" w:color="000000"/>
              <w:left w:val="single" w:sz="4" w:space="0" w:color="auto"/>
              <w:bottom w:val="single" w:sz="4" w:space="0" w:color="auto"/>
              <w:right w:val="single" w:sz="4" w:space="0" w:color="000000"/>
            </w:tcBorders>
            <w:hideMark/>
          </w:tcPr>
          <w:p w:rsidR="00B47839" w:rsidRPr="00786FDD" w:rsidRDefault="00B47839" w:rsidP="00466AA0">
            <w:pPr>
              <w:spacing w:after="0"/>
              <w:rPr>
                <w:rFonts w:ascii="Times New Roman" w:hAnsi="Times New Roman"/>
                <w:b/>
              </w:rPr>
            </w:pPr>
            <w:r w:rsidRPr="00786FDD">
              <w:rPr>
                <w:rFonts w:ascii="Times New Roman" w:hAnsi="Times New Roman"/>
                <w:b/>
              </w:rPr>
              <w:t>Use</w:t>
            </w:r>
          </w:p>
        </w:tc>
        <w:tc>
          <w:tcPr>
            <w:tcW w:w="1314" w:type="dxa"/>
            <w:vMerge w:val="restart"/>
            <w:tcBorders>
              <w:top w:val="single" w:sz="4" w:space="0" w:color="000000"/>
              <w:left w:val="single" w:sz="4" w:space="0" w:color="000000"/>
              <w:bottom w:val="single" w:sz="4" w:space="0" w:color="auto"/>
              <w:right w:val="single" w:sz="4" w:space="0" w:color="000000"/>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Parts of plants used</w:t>
            </w:r>
          </w:p>
        </w:tc>
        <w:tc>
          <w:tcPr>
            <w:tcW w:w="1008" w:type="dxa"/>
            <w:vMerge w:val="restart"/>
            <w:tcBorders>
              <w:top w:val="single" w:sz="4" w:space="0" w:color="000000"/>
              <w:left w:val="single" w:sz="4" w:space="0" w:color="000000"/>
              <w:bottom w:val="single" w:sz="4" w:space="0" w:color="auto"/>
              <w:right w:val="single" w:sz="4" w:space="0" w:color="000000"/>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Disease treated</w:t>
            </w:r>
          </w:p>
        </w:tc>
        <w:tc>
          <w:tcPr>
            <w:tcW w:w="990" w:type="dxa"/>
            <w:vMerge w:val="restart"/>
            <w:tcBorders>
              <w:top w:val="single" w:sz="4" w:space="0" w:color="000000"/>
              <w:left w:val="single" w:sz="4" w:space="0" w:color="000000"/>
              <w:bottom w:val="single" w:sz="4" w:space="0" w:color="auto"/>
              <w:right w:val="single" w:sz="4" w:space="0" w:color="000000"/>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 xml:space="preserve">Mode </w:t>
            </w:r>
          </w:p>
          <w:p w:rsidR="00B47839" w:rsidRPr="00786FDD" w:rsidRDefault="00B47839" w:rsidP="00466AA0">
            <w:pPr>
              <w:rPr>
                <w:rFonts w:ascii="Times New Roman" w:hAnsi="Times New Roman"/>
              </w:rPr>
            </w:pPr>
            <w:r w:rsidRPr="00786FDD">
              <w:rPr>
                <w:rFonts w:ascii="Times New Roman" w:hAnsi="Times New Roman"/>
              </w:rPr>
              <w:t>of preparation</w:t>
            </w:r>
          </w:p>
        </w:tc>
        <w:tc>
          <w:tcPr>
            <w:tcW w:w="720" w:type="dxa"/>
            <w:vMerge w:val="restart"/>
            <w:tcBorders>
              <w:top w:val="single" w:sz="4" w:space="0" w:color="auto"/>
              <w:left w:val="single" w:sz="4" w:space="0" w:color="000000"/>
              <w:bottom w:val="single" w:sz="4" w:space="0" w:color="auto"/>
              <w:right w:val="single" w:sz="4" w:space="0" w:color="000000"/>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Route</w:t>
            </w:r>
          </w:p>
        </w:tc>
        <w:tc>
          <w:tcPr>
            <w:tcW w:w="900" w:type="dxa"/>
            <w:vMerge w:val="restart"/>
            <w:tcBorders>
              <w:top w:val="single" w:sz="4" w:space="0" w:color="auto"/>
              <w:left w:val="single" w:sz="4" w:space="0" w:color="000000"/>
              <w:bottom w:val="single" w:sz="4" w:space="0" w:color="auto"/>
              <w:right w:val="single" w:sz="4" w:space="0" w:color="000000"/>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Ingredients added</w:t>
            </w:r>
          </w:p>
        </w:tc>
        <w:tc>
          <w:tcPr>
            <w:tcW w:w="1888" w:type="dxa"/>
            <w:vMerge w:val="restart"/>
            <w:tcBorders>
              <w:top w:val="single" w:sz="4" w:space="0" w:color="auto"/>
              <w:left w:val="single" w:sz="4" w:space="0" w:color="000000"/>
              <w:bottom w:val="single" w:sz="4" w:space="0" w:color="auto"/>
              <w:right w:val="single" w:sz="4" w:space="0" w:color="auto"/>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 xml:space="preserve">Other </w:t>
            </w:r>
          </w:p>
          <w:p w:rsidR="00B47839" w:rsidRPr="00786FDD" w:rsidRDefault="00B47839" w:rsidP="00466AA0">
            <w:pPr>
              <w:rPr>
                <w:rFonts w:ascii="Times New Roman" w:hAnsi="Times New Roman"/>
              </w:rPr>
            </w:pPr>
            <w:r w:rsidRPr="00786FDD">
              <w:rPr>
                <w:rFonts w:ascii="Times New Roman" w:hAnsi="Times New Roman"/>
              </w:rPr>
              <w:t xml:space="preserve">uses of </w:t>
            </w:r>
          </w:p>
          <w:p w:rsidR="00B47839" w:rsidRPr="00786FDD" w:rsidRDefault="00B47839" w:rsidP="00466AA0">
            <w:pPr>
              <w:rPr>
                <w:rFonts w:ascii="Times New Roman" w:hAnsi="Times New Roman"/>
              </w:rPr>
            </w:pPr>
            <w:r w:rsidRPr="00786FDD">
              <w:rPr>
                <w:rFonts w:ascii="Times New Roman" w:hAnsi="Times New Roman"/>
              </w:rPr>
              <w:t>medicinal</w:t>
            </w:r>
          </w:p>
          <w:p w:rsidR="00B47839" w:rsidRPr="00786FDD" w:rsidRDefault="00B47839" w:rsidP="00466AA0">
            <w:pPr>
              <w:rPr>
                <w:rFonts w:ascii="Times New Roman" w:hAnsi="Times New Roman"/>
              </w:rPr>
            </w:pPr>
            <w:r w:rsidRPr="00786FDD">
              <w:rPr>
                <w:rFonts w:ascii="Times New Roman" w:hAnsi="Times New Roman"/>
              </w:rPr>
              <w:t xml:space="preserve"> plants </w:t>
            </w:r>
          </w:p>
        </w:tc>
      </w:tr>
      <w:tr w:rsidR="00B47839" w:rsidRPr="00786FDD" w:rsidTr="00466AA0">
        <w:trPr>
          <w:cantSplit/>
          <w:trHeight w:val="1103"/>
        </w:trPr>
        <w:tc>
          <w:tcPr>
            <w:tcW w:w="936" w:type="dxa"/>
            <w:vMerge/>
            <w:tcBorders>
              <w:top w:val="single" w:sz="4" w:space="0" w:color="000000"/>
              <w:left w:val="single" w:sz="4" w:space="0" w:color="000000"/>
              <w:bottom w:val="single" w:sz="4" w:space="0" w:color="auto"/>
              <w:right w:val="single" w:sz="4" w:space="0" w:color="000000"/>
            </w:tcBorders>
            <w:vAlign w:val="center"/>
            <w:hideMark/>
          </w:tcPr>
          <w:p w:rsidR="00B47839" w:rsidRPr="00786FDD" w:rsidRDefault="00B47839" w:rsidP="00466AA0">
            <w:pPr>
              <w:rPr>
                <w:rFonts w:ascii="Times New Roman" w:hAnsi="Times New Roman"/>
              </w:rPr>
            </w:pPr>
          </w:p>
        </w:tc>
        <w:tc>
          <w:tcPr>
            <w:tcW w:w="630" w:type="dxa"/>
            <w:vMerge/>
            <w:tcBorders>
              <w:top w:val="single" w:sz="4" w:space="0" w:color="000000"/>
              <w:left w:val="single" w:sz="4" w:space="0" w:color="000000"/>
              <w:bottom w:val="single" w:sz="4" w:space="0" w:color="auto"/>
              <w:right w:val="single" w:sz="4" w:space="0" w:color="000000"/>
            </w:tcBorders>
            <w:vAlign w:val="center"/>
            <w:hideMark/>
          </w:tcPr>
          <w:p w:rsidR="00B47839" w:rsidRPr="00786FDD" w:rsidRDefault="00B47839" w:rsidP="00466AA0">
            <w:pPr>
              <w:rPr>
                <w:rFonts w:ascii="Times New Roman" w:hAnsi="Times New Roman"/>
              </w:rPr>
            </w:pPr>
          </w:p>
        </w:tc>
        <w:tc>
          <w:tcPr>
            <w:tcW w:w="828" w:type="dxa"/>
            <w:tcBorders>
              <w:top w:val="single" w:sz="4" w:space="0" w:color="auto"/>
              <w:left w:val="single" w:sz="4" w:space="0" w:color="auto"/>
              <w:bottom w:val="single" w:sz="4" w:space="0" w:color="auto"/>
              <w:right w:val="single" w:sz="4" w:space="0" w:color="auto"/>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Human</w:t>
            </w:r>
          </w:p>
        </w:tc>
        <w:tc>
          <w:tcPr>
            <w:tcW w:w="972" w:type="dxa"/>
            <w:tcBorders>
              <w:top w:val="single" w:sz="4" w:space="0" w:color="auto"/>
              <w:left w:val="single" w:sz="4" w:space="0" w:color="auto"/>
              <w:bottom w:val="single" w:sz="4" w:space="0" w:color="auto"/>
              <w:right w:val="single" w:sz="4" w:space="0" w:color="000000"/>
            </w:tcBorders>
            <w:textDirection w:val="btLr"/>
            <w:hideMark/>
          </w:tcPr>
          <w:p w:rsidR="00B47839" w:rsidRPr="00786FDD" w:rsidRDefault="00B47839" w:rsidP="00466AA0">
            <w:pPr>
              <w:rPr>
                <w:rFonts w:ascii="Times New Roman" w:hAnsi="Times New Roman"/>
              </w:rPr>
            </w:pPr>
            <w:r w:rsidRPr="00786FDD">
              <w:rPr>
                <w:rFonts w:ascii="Times New Roman" w:hAnsi="Times New Roman"/>
              </w:rPr>
              <w:t>Livestock</w:t>
            </w:r>
          </w:p>
        </w:tc>
        <w:tc>
          <w:tcPr>
            <w:tcW w:w="1314" w:type="dxa"/>
            <w:vMerge/>
            <w:tcBorders>
              <w:top w:val="single" w:sz="4" w:space="0" w:color="000000"/>
              <w:left w:val="single" w:sz="4" w:space="0" w:color="000000"/>
              <w:bottom w:val="single" w:sz="4" w:space="0" w:color="auto"/>
              <w:right w:val="single" w:sz="4" w:space="0" w:color="000000"/>
            </w:tcBorders>
            <w:vAlign w:val="center"/>
            <w:hideMark/>
          </w:tcPr>
          <w:p w:rsidR="00B47839" w:rsidRPr="00786FDD" w:rsidRDefault="00B47839" w:rsidP="00466AA0">
            <w:pPr>
              <w:rPr>
                <w:rFonts w:ascii="Times New Roman" w:hAnsi="Times New Roman"/>
              </w:rPr>
            </w:pPr>
          </w:p>
        </w:tc>
        <w:tc>
          <w:tcPr>
            <w:tcW w:w="1008" w:type="dxa"/>
            <w:vMerge/>
            <w:tcBorders>
              <w:top w:val="single" w:sz="4" w:space="0" w:color="000000"/>
              <w:left w:val="single" w:sz="4" w:space="0" w:color="000000"/>
              <w:bottom w:val="single" w:sz="4" w:space="0" w:color="auto"/>
              <w:right w:val="single" w:sz="4" w:space="0" w:color="000000"/>
            </w:tcBorders>
            <w:vAlign w:val="center"/>
            <w:hideMark/>
          </w:tcPr>
          <w:p w:rsidR="00B47839" w:rsidRPr="00786FDD" w:rsidRDefault="00B47839" w:rsidP="00466AA0">
            <w:pPr>
              <w:rPr>
                <w:rFonts w:ascii="Times New Roman" w:hAnsi="Times New Roman"/>
              </w:rPr>
            </w:pPr>
          </w:p>
        </w:tc>
        <w:tc>
          <w:tcPr>
            <w:tcW w:w="990" w:type="dxa"/>
            <w:vMerge/>
            <w:tcBorders>
              <w:top w:val="single" w:sz="4" w:space="0" w:color="000000"/>
              <w:left w:val="single" w:sz="4" w:space="0" w:color="000000"/>
              <w:bottom w:val="single" w:sz="4" w:space="0" w:color="auto"/>
              <w:right w:val="single" w:sz="4" w:space="0" w:color="000000"/>
            </w:tcBorders>
            <w:vAlign w:val="center"/>
            <w:hideMark/>
          </w:tcPr>
          <w:p w:rsidR="00B47839" w:rsidRPr="00786FDD" w:rsidRDefault="00B47839" w:rsidP="00466AA0">
            <w:pPr>
              <w:rPr>
                <w:rFonts w:ascii="Times New Roman" w:hAnsi="Times New Roman"/>
              </w:rPr>
            </w:pPr>
          </w:p>
        </w:tc>
        <w:tc>
          <w:tcPr>
            <w:tcW w:w="720" w:type="dxa"/>
            <w:vMerge/>
            <w:tcBorders>
              <w:top w:val="single" w:sz="4" w:space="0" w:color="auto"/>
              <w:left w:val="single" w:sz="4" w:space="0" w:color="000000"/>
              <w:bottom w:val="single" w:sz="4" w:space="0" w:color="auto"/>
              <w:right w:val="single" w:sz="4" w:space="0" w:color="000000"/>
            </w:tcBorders>
            <w:vAlign w:val="center"/>
            <w:hideMark/>
          </w:tcPr>
          <w:p w:rsidR="00B47839" w:rsidRPr="00786FDD" w:rsidRDefault="00B47839" w:rsidP="00466AA0">
            <w:pPr>
              <w:rPr>
                <w:rFonts w:ascii="Times New Roman" w:hAnsi="Times New Roman"/>
              </w:rPr>
            </w:pPr>
          </w:p>
        </w:tc>
        <w:tc>
          <w:tcPr>
            <w:tcW w:w="900" w:type="dxa"/>
            <w:vMerge/>
            <w:tcBorders>
              <w:top w:val="single" w:sz="4" w:space="0" w:color="auto"/>
              <w:left w:val="single" w:sz="4" w:space="0" w:color="000000"/>
              <w:bottom w:val="single" w:sz="4" w:space="0" w:color="auto"/>
              <w:right w:val="single" w:sz="4" w:space="0" w:color="000000"/>
            </w:tcBorders>
            <w:vAlign w:val="center"/>
            <w:hideMark/>
          </w:tcPr>
          <w:p w:rsidR="00B47839" w:rsidRPr="00786FDD" w:rsidRDefault="00B47839" w:rsidP="00466AA0">
            <w:pPr>
              <w:rPr>
                <w:rFonts w:ascii="Times New Roman" w:hAnsi="Times New Roman"/>
              </w:rPr>
            </w:pPr>
          </w:p>
        </w:tc>
        <w:tc>
          <w:tcPr>
            <w:tcW w:w="1888" w:type="dxa"/>
            <w:vMerge/>
            <w:tcBorders>
              <w:top w:val="single" w:sz="4" w:space="0" w:color="auto"/>
              <w:left w:val="single" w:sz="4" w:space="0" w:color="000000"/>
              <w:bottom w:val="single" w:sz="4" w:space="0" w:color="auto"/>
              <w:right w:val="single" w:sz="4" w:space="0" w:color="auto"/>
            </w:tcBorders>
            <w:vAlign w:val="center"/>
            <w:hideMark/>
          </w:tcPr>
          <w:p w:rsidR="00B47839" w:rsidRPr="00786FDD" w:rsidRDefault="00B47839" w:rsidP="00466AA0">
            <w:pPr>
              <w:rPr>
                <w:rFonts w:ascii="Times New Roman" w:hAnsi="Times New Roman"/>
              </w:rPr>
            </w:pPr>
          </w:p>
        </w:tc>
      </w:tr>
      <w:tr w:rsidR="00B47839" w:rsidRPr="00786FDD" w:rsidTr="00466AA0">
        <w:trPr>
          <w:trHeight w:val="437"/>
        </w:trPr>
        <w:tc>
          <w:tcPr>
            <w:tcW w:w="936"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rPr>
                <w:rFonts w:ascii="Times New Roman" w:hAnsi="Times New Roman"/>
              </w:rPr>
            </w:pPr>
            <w:r w:rsidRPr="00786FDD">
              <w:rPr>
                <w:rFonts w:ascii="Times New Roman" w:hAnsi="Times New Roman"/>
              </w:rPr>
              <w:tab/>
            </w:r>
          </w:p>
        </w:tc>
        <w:tc>
          <w:tcPr>
            <w:tcW w:w="63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rPr>
                <w:rFonts w:ascii="Times New Roman" w:hAnsi="Times New Roman"/>
              </w:rPr>
            </w:pPr>
          </w:p>
        </w:tc>
        <w:tc>
          <w:tcPr>
            <w:tcW w:w="828" w:type="dxa"/>
            <w:tcBorders>
              <w:top w:val="single" w:sz="4" w:space="0" w:color="000000"/>
              <w:left w:val="single" w:sz="4" w:space="0" w:color="000000"/>
              <w:bottom w:val="single" w:sz="4" w:space="0" w:color="000000"/>
              <w:right w:val="single" w:sz="4" w:space="0" w:color="000000"/>
            </w:tcBorders>
          </w:tcPr>
          <w:p w:rsidR="00B47839" w:rsidRPr="00786FDD" w:rsidRDefault="00B47839" w:rsidP="00466AA0">
            <w:pPr>
              <w:rPr>
                <w:rFonts w:ascii="Times New Roman" w:hAnsi="Times New Roman"/>
              </w:rPr>
            </w:pPr>
          </w:p>
        </w:tc>
        <w:tc>
          <w:tcPr>
            <w:tcW w:w="972" w:type="dxa"/>
            <w:tcBorders>
              <w:top w:val="single" w:sz="4" w:space="0" w:color="000000"/>
              <w:left w:val="single" w:sz="4" w:space="0" w:color="000000"/>
              <w:bottom w:val="single" w:sz="4" w:space="0" w:color="000000"/>
              <w:right w:val="single" w:sz="4" w:space="0" w:color="000000"/>
            </w:tcBorders>
          </w:tcPr>
          <w:p w:rsidR="00B47839" w:rsidRPr="00786FDD" w:rsidRDefault="00B47839" w:rsidP="00466AA0">
            <w:pPr>
              <w:rPr>
                <w:rFonts w:ascii="Times New Roman" w:hAnsi="Times New Roman"/>
              </w:rPr>
            </w:pPr>
          </w:p>
        </w:tc>
        <w:tc>
          <w:tcPr>
            <w:tcW w:w="1314" w:type="dxa"/>
            <w:tcBorders>
              <w:top w:val="single" w:sz="4" w:space="0" w:color="000000"/>
              <w:left w:val="single" w:sz="4" w:space="0" w:color="000000"/>
              <w:bottom w:val="single" w:sz="4" w:space="0" w:color="000000"/>
              <w:right w:val="single" w:sz="4" w:space="0" w:color="000000"/>
            </w:tcBorders>
          </w:tcPr>
          <w:p w:rsidR="00B47839" w:rsidRPr="00786FDD" w:rsidRDefault="00B47839" w:rsidP="00466AA0">
            <w:pPr>
              <w:rPr>
                <w:rFonts w:ascii="Times New Roman" w:hAnsi="Times New Roman"/>
              </w:rPr>
            </w:pPr>
          </w:p>
        </w:tc>
        <w:tc>
          <w:tcPr>
            <w:tcW w:w="1008" w:type="dxa"/>
            <w:tcBorders>
              <w:top w:val="single" w:sz="4" w:space="0" w:color="000000"/>
              <w:left w:val="single" w:sz="4" w:space="0" w:color="000000"/>
              <w:bottom w:val="single" w:sz="4" w:space="0" w:color="000000"/>
              <w:right w:val="single" w:sz="4" w:space="0" w:color="000000"/>
            </w:tcBorders>
          </w:tcPr>
          <w:p w:rsidR="00B47839" w:rsidRPr="00786FDD" w:rsidRDefault="00B47839" w:rsidP="00466AA0">
            <w:pPr>
              <w:rPr>
                <w:rFonts w:ascii="Times New Roman" w:hAnsi="Times New Roman"/>
              </w:rPr>
            </w:pPr>
          </w:p>
        </w:tc>
        <w:tc>
          <w:tcPr>
            <w:tcW w:w="990" w:type="dxa"/>
            <w:tcBorders>
              <w:top w:val="single" w:sz="4" w:space="0" w:color="000000"/>
              <w:left w:val="single" w:sz="4" w:space="0" w:color="000000"/>
              <w:bottom w:val="single" w:sz="4" w:space="0" w:color="000000"/>
              <w:right w:val="single" w:sz="4" w:space="0" w:color="000000"/>
            </w:tcBorders>
          </w:tcPr>
          <w:p w:rsidR="00B47839" w:rsidRPr="00786FDD" w:rsidRDefault="00B47839" w:rsidP="00466AA0">
            <w:pPr>
              <w:rPr>
                <w:rFonts w:ascii="Times New Roman" w:hAnsi="Times New Roman"/>
              </w:rPr>
            </w:pPr>
          </w:p>
        </w:tc>
        <w:tc>
          <w:tcPr>
            <w:tcW w:w="720" w:type="dxa"/>
            <w:tcBorders>
              <w:top w:val="single" w:sz="4" w:space="0" w:color="auto"/>
              <w:left w:val="single" w:sz="4" w:space="0" w:color="000000"/>
              <w:bottom w:val="single" w:sz="4" w:space="0" w:color="000000"/>
              <w:right w:val="single" w:sz="4" w:space="0" w:color="000000"/>
            </w:tcBorders>
          </w:tcPr>
          <w:p w:rsidR="00B47839" w:rsidRPr="00786FDD" w:rsidRDefault="00B47839" w:rsidP="00466AA0">
            <w:pPr>
              <w:rPr>
                <w:rFonts w:ascii="Times New Roman" w:hAnsi="Times New Roman"/>
              </w:rPr>
            </w:pPr>
          </w:p>
        </w:tc>
        <w:tc>
          <w:tcPr>
            <w:tcW w:w="900" w:type="dxa"/>
            <w:tcBorders>
              <w:top w:val="single" w:sz="4" w:space="0" w:color="000000"/>
              <w:left w:val="single" w:sz="4" w:space="0" w:color="000000"/>
              <w:bottom w:val="single" w:sz="4" w:space="0" w:color="000000"/>
              <w:right w:val="single" w:sz="4" w:space="0" w:color="000000"/>
            </w:tcBorders>
          </w:tcPr>
          <w:p w:rsidR="00B47839" w:rsidRPr="00786FDD" w:rsidRDefault="00B47839" w:rsidP="00466AA0">
            <w:pPr>
              <w:rPr>
                <w:rFonts w:ascii="Times New Roman" w:hAnsi="Times New Roman"/>
              </w:rPr>
            </w:pPr>
          </w:p>
        </w:tc>
        <w:tc>
          <w:tcPr>
            <w:tcW w:w="1888" w:type="dxa"/>
            <w:tcBorders>
              <w:top w:val="single" w:sz="4" w:space="0" w:color="auto"/>
              <w:left w:val="single" w:sz="4" w:space="0" w:color="000000"/>
              <w:bottom w:val="single" w:sz="4" w:space="0" w:color="auto"/>
              <w:right w:val="single" w:sz="4" w:space="0" w:color="000000"/>
            </w:tcBorders>
          </w:tcPr>
          <w:p w:rsidR="00B47839" w:rsidRPr="00786FDD" w:rsidRDefault="00B47839" w:rsidP="00466AA0">
            <w:pPr>
              <w:rPr>
                <w:rFonts w:ascii="Times New Roman" w:hAnsi="Times New Roman"/>
              </w:rPr>
            </w:pPr>
          </w:p>
        </w:tc>
      </w:tr>
    </w:tbl>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3. Does each medicinal plant have any use other than medicine?</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lastRenderedPageBreak/>
        <w:t>4. How is the knowledge of medicinal plants use transferred from generation to generation in the community?</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5. Where do the medicinal plants grow?</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5. 1. In the wild</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5.2. In the home gardens</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5.3. Both in the wild and garden</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6. Tell the traditional way of classifying forests and landscapes in your area:</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6.1. Forest</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6.2. Landscape</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7. What are human and livestock diseases that are treated more than three medicinal plants?</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8. Dosage: Does it vary among age groups, sex? If you say yes, why? If not, why not?</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9. Are the medicinal plants marketable?</w:t>
      </w:r>
    </w:p>
    <w:p w:rsidR="00B47839" w:rsidRPr="00786FDD" w:rsidRDefault="00B47839" w:rsidP="00B47839">
      <w:pPr>
        <w:spacing w:after="0" w:line="360" w:lineRule="auto"/>
        <w:rPr>
          <w:rFonts w:ascii="Times New Roman" w:hAnsi="Times New Roman"/>
          <w:sz w:val="24"/>
        </w:rPr>
      </w:pPr>
      <w:r w:rsidRPr="00786FDD">
        <w:rPr>
          <w:rFonts w:ascii="Times New Roman" w:hAnsi="Times New Roman"/>
          <w:sz w:val="24"/>
        </w:rPr>
        <w:t>10. How the communities preserve and conserve medicinal plant?</w:t>
      </w:r>
    </w:p>
    <w:p w:rsidR="00B47839" w:rsidRPr="00786FDD" w:rsidRDefault="00B47839" w:rsidP="00B47839">
      <w:pPr>
        <w:spacing w:after="0"/>
        <w:rPr>
          <w:rFonts w:ascii="Times New Roman" w:hAnsi="Times New Roman"/>
        </w:rPr>
      </w:pPr>
    </w:p>
    <w:p w:rsidR="00B47839" w:rsidRPr="00786FDD" w:rsidRDefault="00B47839" w:rsidP="00B47839">
      <w:pPr>
        <w:rPr>
          <w:rFonts w:ascii="Times New Roman" w:eastAsiaTheme="minorHAnsi" w:hAnsi="Times New Roman"/>
          <w:b/>
        </w:rPr>
      </w:pPr>
      <w:r w:rsidRPr="00786FDD">
        <w:rPr>
          <w:rFonts w:ascii="Times New Roman" w:hAnsi="Times New Roman"/>
          <w:b/>
        </w:rPr>
        <w:t xml:space="preserve">        Appendix 2; List of human diseases which are treated by medicinal plants in the study area</w:t>
      </w:r>
    </w:p>
    <w:tbl>
      <w:tblPr>
        <w:tblW w:w="0" w:type="auto"/>
        <w:jc w:val="center"/>
        <w:tblInd w:w="-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975"/>
        <w:gridCol w:w="4536"/>
      </w:tblGrid>
      <w:tr w:rsidR="00B47839" w:rsidRPr="00786FDD" w:rsidTr="000775DF">
        <w:trPr>
          <w:trHeight w:val="332"/>
          <w:tblHeader/>
          <w:jc w:val="center"/>
        </w:trPr>
        <w:tc>
          <w:tcPr>
            <w:tcW w:w="397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bottom"/>
            <w:hideMark/>
          </w:tcPr>
          <w:p w:rsidR="00B47839" w:rsidRPr="00786FDD" w:rsidRDefault="00B47839" w:rsidP="00466AA0">
            <w:pPr>
              <w:spacing w:after="0"/>
              <w:jc w:val="center"/>
              <w:rPr>
                <w:rStyle w:val="Heading1Char"/>
                <w:rFonts w:ascii="Times New Roman" w:eastAsia="Calibri" w:hAnsi="Times New Roman"/>
                <w:b w:val="0"/>
                <w:color w:val="auto"/>
                <w:sz w:val="24"/>
                <w:szCs w:val="24"/>
              </w:rPr>
            </w:pPr>
            <w:bookmarkStart w:id="348" w:name="_Toc11814084"/>
            <w:r w:rsidRPr="00786FDD">
              <w:rPr>
                <w:rFonts w:ascii="Times New Roman" w:hAnsi="Times New Roman"/>
                <w:b/>
              </w:rPr>
              <w:t>Amharic Name</w:t>
            </w:r>
            <w:bookmarkEnd w:id="348"/>
          </w:p>
        </w:tc>
        <w:tc>
          <w:tcPr>
            <w:tcW w:w="453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bottom"/>
            <w:hideMark/>
          </w:tcPr>
          <w:p w:rsidR="00B47839" w:rsidRPr="00786FDD" w:rsidRDefault="00B47839" w:rsidP="00466AA0">
            <w:pPr>
              <w:spacing w:after="0"/>
              <w:jc w:val="center"/>
              <w:rPr>
                <w:rFonts w:ascii="Times New Roman" w:hAnsi="Times New Roman"/>
                <w:b/>
              </w:rPr>
            </w:pPr>
            <w:bookmarkStart w:id="349" w:name="_Toc11814085"/>
            <w:r w:rsidRPr="00786FDD">
              <w:rPr>
                <w:rFonts w:ascii="Times New Roman" w:hAnsi="Times New Roman"/>
                <w:b/>
              </w:rPr>
              <w:t>English Name</w:t>
            </w:r>
            <w:bookmarkEnd w:id="349"/>
          </w:p>
        </w:tc>
      </w:tr>
      <w:tr w:rsidR="00B47839" w:rsidRPr="000209D7" w:rsidTr="00466AA0">
        <w:trPr>
          <w:trHeight w:val="17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50" w:name="_Toc11814086"/>
            <w:r w:rsidRPr="000209D7">
              <w:rPr>
                <w:rFonts w:ascii="Times New Roman" w:hAnsi="Times New Roman"/>
              </w:rPr>
              <w:t>Megagna</w:t>
            </w:r>
            <w:bookmarkEnd w:id="350"/>
          </w:p>
        </w:tc>
        <w:tc>
          <w:tcPr>
            <w:tcW w:w="4536" w:type="dxa"/>
            <w:tcBorders>
              <w:top w:val="single" w:sz="4" w:space="0" w:color="000000"/>
              <w:left w:val="single" w:sz="4" w:space="0" w:color="000000"/>
              <w:bottom w:val="single" w:sz="4" w:space="0" w:color="000000"/>
              <w:right w:val="single" w:sz="4" w:space="0" w:color="000000"/>
            </w:tcBorders>
            <w:vAlign w:val="bottom"/>
          </w:tcPr>
          <w:p w:rsidR="00B47839" w:rsidRPr="000209D7" w:rsidRDefault="00B47839" w:rsidP="00466AA0">
            <w:pPr>
              <w:spacing w:after="0"/>
              <w:rPr>
                <w:rStyle w:val="Heading1Char"/>
                <w:rFonts w:ascii="Times New Roman" w:eastAsia="Calibri" w:hAnsi="Times New Roman"/>
                <w:b w:val="0"/>
                <w:color w:val="auto"/>
                <w:sz w:val="24"/>
                <w:szCs w:val="24"/>
              </w:rPr>
            </w:pPr>
            <w:r w:rsidRPr="000209D7">
              <w:rPr>
                <w:rFonts w:ascii="Times New Roman" w:hAnsi="Times New Roman"/>
              </w:rPr>
              <w:t>-------</w:t>
            </w:r>
          </w:p>
        </w:tc>
      </w:tr>
      <w:tr w:rsidR="00B47839" w:rsidRPr="000209D7" w:rsidTr="00466AA0">
        <w:trPr>
          <w:trHeight w:val="248"/>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51" w:name="_Toc11814088"/>
            <w:r w:rsidRPr="000209D7">
              <w:rPr>
                <w:rFonts w:ascii="Times New Roman" w:hAnsi="Times New Roman"/>
              </w:rPr>
              <w:t>Gunfane</w:t>
            </w:r>
            <w:bookmarkEnd w:id="351"/>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52" w:name="_Toc11814089"/>
            <w:r w:rsidRPr="000209D7">
              <w:rPr>
                <w:rFonts w:ascii="Times New Roman" w:hAnsi="Times New Roman"/>
              </w:rPr>
              <w:t>Common cold</w:t>
            </w:r>
            <w:bookmarkEnd w:id="352"/>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53" w:name="_Toc11814090"/>
            <w:r w:rsidRPr="000209D7">
              <w:rPr>
                <w:rFonts w:ascii="Times New Roman" w:hAnsi="Times New Roman"/>
              </w:rPr>
              <w:t>Kuakucha</w:t>
            </w:r>
            <w:bookmarkEnd w:id="353"/>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54" w:name="_Toc11814091"/>
            <w:r w:rsidRPr="000209D7">
              <w:rPr>
                <w:rFonts w:ascii="Times New Roman" w:hAnsi="Times New Roman"/>
              </w:rPr>
              <w:t>Tinea versicolo</w:t>
            </w:r>
            <w:bookmarkEnd w:id="354"/>
          </w:p>
        </w:tc>
      </w:tr>
      <w:tr w:rsidR="00B47839" w:rsidRPr="000209D7" w:rsidTr="000209D7">
        <w:trPr>
          <w:trHeight w:val="287"/>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rPr>
                <w:rStyle w:val="Heading1Char"/>
                <w:rFonts w:ascii="Times New Roman" w:eastAsia="Calibri" w:hAnsi="Times New Roman"/>
                <w:b w:val="0"/>
                <w:bCs w:val="0"/>
                <w:color w:val="auto"/>
                <w:sz w:val="24"/>
                <w:szCs w:val="24"/>
              </w:rPr>
            </w:pPr>
            <w:bookmarkStart w:id="355" w:name="_Toc11814092"/>
            <w:r w:rsidRPr="000209D7">
              <w:rPr>
                <w:rFonts w:ascii="Times New Roman" w:hAnsi="Times New Roman"/>
              </w:rPr>
              <w:t>Kurtmat</w:t>
            </w:r>
            <w:bookmarkEnd w:id="355"/>
          </w:p>
        </w:tc>
        <w:tc>
          <w:tcPr>
            <w:tcW w:w="4536" w:type="dxa"/>
            <w:tcBorders>
              <w:top w:val="single" w:sz="4" w:space="0" w:color="000000"/>
              <w:left w:val="single" w:sz="4" w:space="0" w:color="000000"/>
              <w:bottom w:val="single" w:sz="4" w:space="0" w:color="000000"/>
              <w:right w:val="single" w:sz="4" w:space="0" w:color="000000"/>
            </w:tcBorders>
            <w:vAlign w:val="bottom"/>
          </w:tcPr>
          <w:p w:rsidR="00B47839" w:rsidRPr="000209D7" w:rsidRDefault="00B47839" w:rsidP="00466AA0">
            <w:pPr>
              <w:spacing w:after="0"/>
              <w:rPr>
                <w:rFonts w:ascii="Times New Roman" w:hAnsi="Times New Roman"/>
              </w:rPr>
            </w:pPr>
            <w:bookmarkStart w:id="356" w:name="_Toc11814093"/>
            <w:r w:rsidRPr="000209D7">
              <w:rPr>
                <w:rFonts w:ascii="Times New Roman" w:hAnsi="Times New Roman"/>
              </w:rPr>
              <w:t>Arthrites</w:t>
            </w:r>
            <w:bookmarkEnd w:id="356"/>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57" w:name="_Toc11814094"/>
            <w:r w:rsidRPr="000209D7">
              <w:rPr>
                <w:rFonts w:ascii="Times New Roman" w:hAnsi="Times New Roman"/>
              </w:rPr>
              <w:t>Mich</w:t>
            </w:r>
            <w:bookmarkEnd w:id="357"/>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58" w:name="_Toc11814095"/>
            <w:r w:rsidRPr="000209D7">
              <w:rPr>
                <w:rFonts w:ascii="Times New Roman" w:hAnsi="Times New Roman"/>
              </w:rPr>
              <w:t>Febrile illness</w:t>
            </w:r>
            <w:bookmarkEnd w:id="358"/>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59" w:name="_Toc11814096"/>
            <w:r w:rsidRPr="000209D7">
              <w:rPr>
                <w:rFonts w:ascii="Times New Roman" w:hAnsi="Times New Roman"/>
              </w:rPr>
              <w:t>Yebabe Mendefe</w:t>
            </w:r>
            <w:bookmarkEnd w:id="359"/>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60" w:name="_Toc11814097"/>
            <w:r w:rsidRPr="000209D7">
              <w:rPr>
                <w:rFonts w:ascii="Times New Roman" w:hAnsi="Times New Roman"/>
              </w:rPr>
              <w:t>Snake bit</w:t>
            </w:r>
            <w:bookmarkEnd w:id="360"/>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61" w:name="_Toc11814098"/>
            <w:r w:rsidRPr="000209D7">
              <w:rPr>
                <w:rFonts w:ascii="Times New Roman" w:hAnsi="Times New Roman"/>
              </w:rPr>
              <w:t>Yayne Hemem</w:t>
            </w:r>
            <w:bookmarkEnd w:id="361"/>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62" w:name="_Toc11814099"/>
            <w:r w:rsidRPr="000209D7">
              <w:rPr>
                <w:rFonts w:ascii="Times New Roman" w:hAnsi="Times New Roman"/>
              </w:rPr>
              <w:t>Eye disease</w:t>
            </w:r>
            <w:bookmarkEnd w:id="362"/>
          </w:p>
        </w:tc>
      </w:tr>
      <w:tr w:rsidR="00B47839" w:rsidRPr="000209D7" w:rsidTr="00466AA0">
        <w:trPr>
          <w:trHeight w:val="248"/>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63" w:name="_Toc11814100"/>
            <w:r w:rsidRPr="000209D7">
              <w:rPr>
                <w:rFonts w:ascii="Times New Roman" w:hAnsi="Times New Roman"/>
              </w:rPr>
              <w:t>Tekmate</w:t>
            </w:r>
            <w:bookmarkEnd w:id="363"/>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64" w:name="_Toc11814101"/>
            <w:r w:rsidRPr="000209D7">
              <w:rPr>
                <w:rFonts w:ascii="Times New Roman" w:hAnsi="Times New Roman"/>
              </w:rPr>
              <w:t>Diarrhea</w:t>
            </w:r>
            <w:bookmarkEnd w:id="364"/>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65" w:name="_Toc11814102"/>
            <w:r w:rsidRPr="000209D7">
              <w:rPr>
                <w:rFonts w:ascii="Times New Roman" w:hAnsi="Times New Roman"/>
              </w:rPr>
              <w:t>Forofore</w:t>
            </w:r>
            <w:bookmarkEnd w:id="365"/>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66" w:name="_Toc11814103"/>
            <w:r w:rsidRPr="000209D7">
              <w:rPr>
                <w:rFonts w:ascii="Times New Roman" w:hAnsi="Times New Roman"/>
              </w:rPr>
              <w:t>Dandruff</w:t>
            </w:r>
            <w:bookmarkEnd w:id="366"/>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67" w:name="_Toc11814104"/>
            <w:r w:rsidRPr="000209D7">
              <w:rPr>
                <w:rFonts w:ascii="Times New Roman" w:hAnsi="Times New Roman"/>
              </w:rPr>
              <w:t>Demegffite</w:t>
            </w:r>
            <w:bookmarkEnd w:id="367"/>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68" w:name="_Toc11814105"/>
            <w:r w:rsidRPr="000209D7">
              <w:rPr>
                <w:rFonts w:ascii="Times New Roman" w:hAnsi="Times New Roman"/>
              </w:rPr>
              <w:t>Hypertension</w:t>
            </w:r>
            <w:bookmarkEnd w:id="368"/>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69" w:name="_Toc11814106"/>
            <w:r w:rsidRPr="000209D7">
              <w:rPr>
                <w:rFonts w:ascii="Times New Roman" w:hAnsi="Times New Roman"/>
              </w:rPr>
              <w:t>Nesere</w:t>
            </w:r>
            <w:bookmarkEnd w:id="369"/>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70" w:name="_Toc11814107"/>
            <w:r w:rsidRPr="000209D7">
              <w:rPr>
                <w:rFonts w:ascii="Times New Roman" w:hAnsi="Times New Roman"/>
              </w:rPr>
              <w:t>Nose bleeding</w:t>
            </w:r>
            <w:bookmarkEnd w:id="370"/>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71" w:name="_Toc11814108"/>
            <w:r w:rsidRPr="000209D7">
              <w:rPr>
                <w:rFonts w:ascii="Times New Roman" w:hAnsi="Times New Roman"/>
              </w:rPr>
              <w:t>Yahode qurteate</w:t>
            </w:r>
            <w:bookmarkEnd w:id="371"/>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72" w:name="_Toc11814109"/>
            <w:r w:rsidRPr="000209D7">
              <w:rPr>
                <w:rFonts w:ascii="Times New Roman" w:hAnsi="Times New Roman"/>
              </w:rPr>
              <w:t>Stomach ache</w:t>
            </w:r>
            <w:bookmarkEnd w:id="372"/>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73" w:name="_Toc11814110"/>
            <w:r w:rsidRPr="000209D7">
              <w:rPr>
                <w:rFonts w:ascii="Times New Roman" w:hAnsi="Times New Roman"/>
              </w:rPr>
              <w:t>Yesameba Nekeresa</w:t>
            </w:r>
            <w:bookmarkEnd w:id="373"/>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74" w:name="_Toc11814111"/>
            <w:r w:rsidRPr="000209D7">
              <w:rPr>
                <w:rFonts w:ascii="Times New Roman" w:hAnsi="Times New Roman"/>
              </w:rPr>
              <w:t>TB</w:t>
            </w:r>
            <w:bookmarkEnd w:id="374"/>
          </w:p>
        </w:tc>
      </w:tr>
      <w:tr w:rsidR="00B47839" w:rsidRPr="000209D7" w:rsidTr="00466AA0">
        <w:trPr>
          <w:trHeight w:val="248"/>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75" w:name="_Toc11814112"/>
            <w:r w:rsidRPr="000209D7">
              <w:rPr>
                <w:rFonts w:ascii="Times New Roman" w:hAnsi="Times New Roman"/>
              </w:rPr>
              <w:t>Sale</w:t>
            </w:r>
            <w:bookmarkEnd w:id="375"/>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76" w:name="_Toc11814113"/>
            <w:r w:rsidRPr="000209D7">
              <w:rPr>
                <w:rFonts w:ascii="Times New Roman" w:hAnsi="Times New Roman"/>
              </w:rPr>
              <w:t>Coughing</w:t>
            </w:r>
            <w:bookmarkEnd w:id="376"/>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77" w:name="_Toc11814114"/>
            <w:r w:rsidRPr="000209D7">
              <w:rPr>
                <w:rFonts w:ascii="Times New Roman" w:hAnsi="Times New Roman"/>
              </w:rPr>
              <w:t>Yeahya kuntaret</w:t>
            </w:r>
            <w:bookmarkEnd w:id="377"/>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78" w:name="_Toc11814115"/>
            <w:r w:rsidRPr="000209D7">
              <w:rPr>
                <w:rFonts w:ascii="Times New Roman" w:hAnsi="Times New Roman"/>
              </w:rPr>
              <w:t>Haemoroide</w:t>
            </w:r>
            <w:bookmarkEnd w:id="378"/>
          </w:p>
        </w:tc>
      </w:tr>
      <w:tr w:rsidR="00B47839" w:rsidRPr="000209D7" w:rsidTr="00466AA0">
        <w:trPr>
          <w:trHeight w:val="259"/>
          <w:jc w:val="center"/>
        </w:trPr>
        <w:tc>
          <w:tcPr>
            <w:tcW w:w="3975" w:type="dxa"/>
            <w:tcBorders>
              <w:top w:val="single" w:sz="4" w:space="0" w:color="000000"/>
              <w:left w:val="single" w:sz="4" w:space="0" w:color="auto"/>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79" w:name="_Toc11814116"/>
            <w:r w:rsidRPr="000209D7">
              <w:rPr>
                <w:rFonts w:ascii="Times New Roman" w:hAnsi="Times New Roman"/>
              </w:rPr>
              <w:t>Yesate katelo Kusel</w:t>
            </w:r>
            <w:bookmarkEnd w:id="379"/>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80" w:name="_Toc11814117"/>
            <w:r w:rsidRPr="000209D7">
              <w:rPr>
                <w:rFonts w:ascii="Times New Roman" w:hAnsi="Times New Roman"/>
              </w:rPr>
              <w:t>Fire wound</w:t>
            </w:r>
            <w:bookmarkEnd w:id="380"/>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81" w:name="_Toc11814118"/>
            <w:r w:rsidRPr="000209D7">
              <w:rPr>
                <w:rFonts w:ascii="Times New Roman" w:hAnsi="Times New Roman"/>
              </w:rPr>
              <w:t>Yerase metate</w:t>
            </w:r>
            <w:bookmarkEnd w:id="381"/>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82" w:name="_Toc11814119"/>
            <w:r w:rsidRPr="000209D7">
              <w:rPr>
                <w:rFonts w:ascii="Times New Roman" w:hAnsi="Times New Roman"/>
              </w:rPr>
              <w:t>Head ache</w:t>
            </w:r>
            <w:bookmarkEnd w:id="382"/>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83" w:name="_Toc11814120"/>
            <w:r w:rsidRPr="000209D7">
              <w:rPr>
                <w:rFonts w:ascii="Times New Roman" w:hAnsi="Times New Roman"/>
              </w:rPr>
              <w:t>Yesequare beshita</w:t>
            </w:r>
            <w:bookmarkEnd w:id="383"/>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84" w:name="_Toc11814121"/>
            <w:r w:rsidRPr="000209D7">
              <w:rPr>
                <w:rFonts w:ascii="Times New Roman" w:hAnsi="Times New Roman"/>
              </w:rPr>
              <w:t>Diabetes(pancreas disease)</w:t>
            </w:r>
            <w:bookmarkEnd w:id="384"/>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85" w:name="_Toc11814122"/>
            <w:r w:rsidRPr="000209D7">
              <w:rPr>
                <w:rFonts w:ascii="Times New Roman" w:hAnsi="Times New Roman"/>
              </w:rPr>
              <w:t>Yehode menfate</w:t>
            </w:r>
            <w:bookmarkEnd w:id="385"/>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86" w:name="_Toc11814123"/>
            <w:r w:rsidRPr="000209D7">
              <w:rPr>
                <w:rFonts w:ascii="Times New Roman" w:hAnsi="Times New Roman"/>
              </w:rPr>
              <w:t>Bloating</w:t>
            </w:r>
            <w:bookmarkEnd w:id="386"/>
          </w:p>
        </w:tc>
      </w:tr>
      <w:tr w:rsidR="00B47839" w:rsidRPr="000209D7" w:rsidTr="00466AA0">
        <w:trPr>
          <w:trHeight w:val="248"/>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87" w:name="_Toc11814124"/>
            <w:r w:rsidRPr="000209D7">
              <w:rPr>
                <w:rFonts w:ascii="Times New Roman" w:hAnsi="Times New Roman"/>
              </w:rPr>
              <w:t>Yewefite</w:t>
            </w:r>
            <w:bookmarkEnd w:id="387"/>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88" w:name="_Toc11814125"/>
            <w:r w:rsidRPr="000209D7">
              <w:rPr>
                <w:rFonts w:ascii="Times New Roman" w:hAnsi="Times New Roman"/>
              </w:rPr>
              <w:t>Liver disease</w:t>
            </w:r>
            <w:bookmarkEnd w:id="388"/>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89" w:name="_Toc11814126"/>
            <w:r w:rsidRPr="000209D7">
              <w:rPr>
                <w:rFonts w:ascii="Times New Roman" w:hAnsi="Times New Roman"/>
              </w:rPr>
              <w:lastRenderedPageBreak/>
              <w:t>Eti</w:t>
            </w:r>
            <w:bookmarkEnd w:id="389"/>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90" w:name="_Toc11814127"/>
            <w:r w:rsidRPr="000209D7">
              <w:rPr>
                <w:rFonts w:ascii="Times New Roman" w:hAnsi="Times New Roman"/>
              </w:rPr>
              <w:t>Tumor</w:t>
            </w:r>
            <w:bookmarkEnd w:id="390"/>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91" w:name="_Toc11814128"/>
            <w:r w:rsidRPr="000209D7">
              <w:rPr>
                <w:rFonts w:ascii="Times New Roman" w:hAnsi="Times New Roman"/>
              </w:rPr>
              <w:t>Werja</w:t>
            </w:r>
            <w:bookmarkEnd w:id="391"/>
          </w:p>
        </w:tc>
        <w:tc>
          <w:tcPr>
            <w:tcW w:w="4536"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392" w:name="_Toc11814129"/>
            <w:r w:rsidRPr="000209D7">
              <w:rPr>
                <w:rFonts w:ascii="Times New Roman" w:hAnsi="Times New Roman"/>
              </w:rPr>
              <w:t>Abortion</w:t>
            </w:r>
            <w:bookmarkEnd w:id="392"/>
          </w:p>
        </w:tc>
      </w:tr>
      <w:tr w:rsidR="00B47839" w:rsidRPr="000209D7" w:rsidTr="00466AA0">
        <w:trPr>
          <w:trHeight w:val="259"/>
          <w:jc w:val="center"/>
        </w:trPr>
        <w:tc>
          <w:tcPr>
            <w:tcW w:w="3975" w:type="dxa"/>
            <w:tcBorders>
              <w:top w:val="single" w:sz="4" w:space="0" w:color="000000"/>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93" w:name="_Toc11814130"/>
            <w:r w:rsidRPr="000209D7">
              <w:rPr>
                <w:rFonts w:ascii="Times New Roman" w:hAnsi="Times New Roman"/>
              </w:rPr>
              <w:t>Yeshererite shente</w:t>
            </w:r>
            <w:bookmarkEnd w:id="393"/>
          </w:p>
        </w:tc>
        <w:tc>
          <w:tcPr>
            <w:tcW w:w="4536" w:type="dxa"/>
            <w:tcBorders>
              <w:top w:val="single" w:sz="4" w:space="0" w:color="000000"/>
              <w:left w:val="single" w:sz="4" w:space="0" w:color="000000"/>
              <w:bottom w:val="single" w:sz="4" w:space="0" w:color="000000"/>
              <w:right w:val="single" w:sz="4" w:space="0" w:color="auto"/>
            </w:tcBorders>
            <w:vAlign w:val="bottom"/>
            <w:hideMark/>
          </w:tcPr>
          <w:p w:rsidR="00B47839" w:rsidRPr="000209D7" w:rsidRDefault="00B47839" w:rsidP="00466AA0">
            <w:pPr>
              <w:spacing w:after="0"/>
              <w:rPr>
                <w:rFonts w:ascii="Times New Roman" w:hAnsi="Times New Roman"/>
              </w:rPr>
            </w:pPr>
            <w:bookmarkStart w:id="394" w:name="_Toc11814131"/>
            <w:r w:rsidRPr="000209D7">
              <w:rPr>
                <w:rFonts w:ascii="Times New Roman" w:hAnsi="Times New Roman"/>
              </w:rPr>
              <w:t>Spider poison</w:t>
            </w:r>
            <w:bookmarkEnd w:id="394"/>
          </w:p>
        </w:tc>
      </w:tr>
      <w:tr w:rsidR="00B47839" w:rsidRPr="000209D7" w:rsidTr="00466AA0">
        <w:trPr>
          <w:trHeight w:val="202"/>
          <w:jc w:val="center"/>
        </w:trPr>
        <w:tc>
          <w:tcPr>
            <w:tcW w:w="3975" w:type="dxa"/>
            <w:tcBorders>
              <w:top w:val="single" w:sz="4" w:space="0" w:color="000000"/>
              <w:left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95" w:name="_Toc11814132"/>
            <w:r w:rsidRPr="000209D7">
              <w:rPr>
                <w:rFonts w:ascii="Times New Roman" w:hAnsi="Times New Roman"/>
              </w:rPr>
              <w:t>Yehode Derket</w:t>
            </w:r>
            <w:bookmarkEnd w:id="395"/>
          </w:p>
        </w:tc>
        <w:tc>
          <w:tcPr>
            <w:tcW w:w="4536" w:type="dxa"/>
            <w:tcBorders>
              <w:top w:val="single" w:sz="4" w:space="0" w:color="000000"/>
              <w:left w:val="single" w:sz="4" w:space="0" w:color="000000"/>
              <w:right w:val="single" w:sz="4" w:space="0" w:color="auto"/>
            </w:tcBorders>
            <w:vAlign w:val="bottom"/>
            <w:hideMark/>
          </w:tcPr>
          <w:p w:rsidR="00B47839" w:rsidRPr="000209D7" w:rsidRDefault="00B47839" w:rsidP="00466AA0">
            <w:pPr>
              <w:spacing w:after="0"/>
              <w:rPr>
                <w:rFonts w:ascii="Times New Roman" w:hAnsi="Times New Roman"/>
              </w:rPr>
            </w:pPr>
            <w:bookmarkStart w:id="396" w:name="_Toc11814133"/>
            <w:r w:rsidRPr="000209D7">
              <w:rPr>
                <w:rFonts w:ascii="Times New Roman" w:hAnsi="Times New Roman"/>
              </w:rPr>
              <w:t>Constipation</w:t>
            </w:r>
            <w:bookmarkEnd w:id="396"/>
          </w:p>
        </w:tc>
      </w:tr>
      <w:tr w:rsidR="00B47839" w:rsidRPr="000209D7" w:rsidTr="00466AA0">
        <w:trPr>
          <w:trHeight w:val="269"/>
          <w:jc w:val="center"/>
        </w:trPr>
        <w:tc>
          <w:tcPr>
            <w:tcW w:w="3975" w:type="dxa"/>
            <w:tcBorders>
              <w:top w:val="single" w:sz="4" w:space="0" w:color="000000"/>
              <w:left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97" w:name="_Toc11814134"/>
            <w:r w:rsidRPr="000209D7">
              <w:rPr>
                <w:rFonts w:ascii="Times New Roman" w:hAnsi="Times New Roman"/>
              </w:rPr>
              <w:t>Yechenguara Beshita</w:t>
            </w:r>
            <w:bookmarkEnd w:id="397"/>
          </w:p>
        </w:tc>
        <w:tc>
          <w:tcPr>
            <w:tcW w:w="4536" w:type="dxa"/>
            <w:tcBorders>
              <w:top w:val="single" w:sz="4" w:space="0" w:color="000000"/>
              <w:left w:val="single" w:sz="4" w:space="0" w:color="000000"/>
              <w:bottom w:val="single" w:sz="4" w:space="0" w:color="auto"/>
              <w:right w:val="single" w:sz="4" w:space="0" w:color="auto"/>
            </w:tcBorders>
            <w:vAlign w:val="bottom"/>
            <w:hideMark/>
          </w:tcPr>
          <w:p w:rsidR="00B47839" w:rsidRPr="000209D7" w:rsidRDefault="00B47839" w:rsidP="00466AA0">
            <w:pPr>
              <w:spacing w:after="0"/>
              <w:rPr>
                <w:rFonts w:ascii="Times New Roman" w:hAnsi="Times New Roman"/>
              </w:rPr>
            </w:pPr>
            <w:bookmarkStart w:id="398" w:name="_Toc11814135"/>
            <w:r w:rsidRPr="000209D7">
              <w:rPr>
                <w:rFonts w:ascii="Times New Roman" w:hAnsi="Times New Roman"/>
              </w:rPr>
              <w:t>Gastric</w:t>
            </w:r>
            <w:bookmarkEnd w:id="398"/>
          </w:p>
        </w:tc>
      </w:tr>
      <w:tr w:rsidR="00B47839" w:rsidRPr="000209D7" w:rsidTr="00466AA0">
        <w:trPr>
          <w:trHeight w:val="252"/>
          <w:jc w:val="center"/>
        </w:trPr>
        <w:tc>
          <w:tcPr>
            <w:tcW w:w="3975" w:type="dxa"/>
            <w:tcBorders>
              <w:top w:val="single" w:sz="4" w:space="0" w:color="000000"/>
              <w:left w:val="single" w:sz="4" w:space="0" w:color="000000"/>
              <w:bottom w:val="single" w:sz="4" w:space="0" w:color="auto"/>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399" w:name="_Toc11814136"/>
            <w:r w:rsidRPr="000209D7">
              <w:rPr>
                <w:rFonts w:ascii="Times New Roman" w:hAnsi="Times New Roman"/>
              </w:rPr>
              <w:t>Kurba</w:t>
            </w:r>
            <w:bookmarkEnd w:id="399"/>
          </w:p>
        </w:tc>
        <w:tc>
          <w:tcPr>
            <w:tcW w:w="4536" w:type="dxa"/>
            <w:tcBorders>
              <w:top w:val="single" w:sz="4" w:space="0" w:color="auto"/>
              <w:left w:val="single" w:sz="4" w:space="0" w:color="000000"/>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bookmarkStart w:id="400" w:name="_Toc11814137"/>
            <w:r w:rsidRPr="000209D7">
              <w:rPr>
                <w:rFonts w:ascii="Times New Roman" w:hAnsi="Times New Roman"/>
              </w:rPr>
              <w:t>Anthrax</w:t>
            </w:r>
            <w:bookmarkEnd w:id="400"/>
          </w:p>
        </w:tc>
      </w:tr>
      <w:tr w:rsidR="00B47839" w:rsidRPr="000209D7" w:rsidTr="00466AA0">
        <w:trPr>
          <w:trHeight w:val="235"/>
          <w:jc w:val="center"/>
        </w:trPr>
        <w:tc>
          <w:tcPr>
            <w:tcW w:w="3975" w:type="dxa"/>
            <w:tcBorders>
              <w:top w:val="single" w:sz="4" w:space="0" w:color="auto"/>
              <w:left w:val="single" w:sz="4" w:space="0" w:color="000000"/>
              <w:bottom w:val="single" w:sz="4" w:space="0" w:color="auto"/>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401" w:name="_Toc11814138"/>
            <w:r w:rsidRPr="000209D7">
              <w:rPr>
                <w:rFonts w:ascii="Times New Roman" w:hAnsi="Times New Roman"/>
              </w:rPr>
              <w:t>Yeterse kurtemate</w:t>
            </w:r>
            <w:bookmarkEnd w:id="401"/>
          </w:p>
        </w:tc>
        <w:tc>
          <w:tcPr>
            <w:tcW w:w="4536" w:type="dxa"/>
            <w:tcBorders>
              <w:top w:val="single" w:sz="4" w:space="0" w:color="auto"/>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Fonts w:ascii="Times New Roman" w:hAnsi="Times New Roman"/>
              </w:rPr>
            </w:pPr>
            <w:bookmarkStart w:id="402" w:name="_Toc11814139"/>
            <w:r w:rsidRPr="000209D7">
              <w:rPr>
                <w:rFonts w:ascii="Times New Roman" w:hAnsi="Times New Roman"/>
              </w:rPr>
              <w:t>Tooth ache</w:t>
            </w:r>
            <w:bookmarkEnd w:id="402"/>
          </w:p>
        </w:tc>
      </w:tr>
      <w:tr w:rsidR="00B47839" w:rsidRPr="000209D7" w:rsidTr="00466AA0">
        <w:trPr>
          <w:trHeight w:val="219"/>
          <w:jc w:val="center"/>
        </w:trPr>
        <w:tc>
          <w:tcPr>
            <w:tcW w:w="3975" w:type="dxa"/>
            <w:tcBorders>
              <w:top w:val="single" w:sz="4" w:space="0" w:color="auto"/>
              <w:left w:val="single" w:sz="4" w:space="0" w:color="000000"/>
              <w:bottom w:val="single" w:sz="4" w:space="0" w:color="auto"/>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403" w:name="_Toc11814140"/>
            <w:r w:rsidRPr="000209D7">
              <w:rPr>
                <w:rFonts w:ascii="Times New Roman" w:hAnsi="Times New Roman"/>
              </w:rPr>
              <w:t>Wesfate</w:t>
            </w:r>
            <w:bookmarkEnd w:id="403"/>
          </w:p>
        </w:tc>
        <w:tc>
          <w:tcPr>
            <w:tcW w:w="4536" w:type="dxa"/>
            <w:tcBorders>
              <w:top w:val="single" w:sz="4" w:space="0" w:color="000000"/>
              <w:left w:val="single" w:sz="4" w:space="0" w:color="000000"/>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bookmarkStart w:id="404" w:name="_Toc11814141"/>
            <w:r w:rsidRPr="000209D7">
              <w:rPr>
                <w:rFonts w:ascii="Times New Roman" w:hAnsi="Times New Roman"/>
              </w:rPr>
              <w:t>Ascaries</w:t>
            </w:r>
            <w:bookmarkEnd w:id="404"/>
          </w:p>
        </w:tc>
      </w:tr>
      <w:tr w:rsidR="00B47839" w:rsidRPr="000209D7" w:rsidTr="00466AA0">
        <w:trPr>
          <w:trHeight w:val="286"/>
          <w:jc w:val="center"/>
        </w:trPr>
        <w:tc>
          <w:tcPr>
            <w:tcW w:w="3975" w:type="dxa"/>
            <w:tcBorders>
              <w:top w:val="single" w:sz="4" w:space="0" w:color="auto"/>
              <w:left w:val="single" w:sz="4" w:space="0" w:color="000000"/>
              <w:bottom w:val="single" w:sz="4" w:space="0" w:color="auto"/>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405" w:name="_Toc11814142"/>
            <w:r w:rsidRPr="000209D7">
              <w:rPr>
                <w:rFonts w:ascii="Times New Roman" w:hAnsi="Times New Roman"/>
              </w:rPr>
              <w:t>Yegre meshtet</w:t>
            </w:r>
            <w:bookmarkEnd w:id="405"/>
          </w:p>
        </w:tc>
        <w:tc>
          <w:tcPr>
            <w:tcW w:w="4536" w:type="dxa"/>
            <w:tcBorders>
              <w:top w:val="single" w:sz="4" w:space="0" w:color="auto"/>
              <w:left w:val="single" w:sz="4" w:space="0" w:color="000000"/>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bookmarkStart w:id="406" w:name="_Toc11814143"/>
            <w:r w:rsidRPr="000209D7">
              <w:rPr>
                <w:rFonts w:ascii="Times New Roman" w:hAnsi="Times New Roman"/>
              </w:rPr>
              <w:t>Foot smell</w:t>
            </w:r>
            <w:bookmarkEnd w:id="406"/>
          </w:p>
        </w:tc>
      </w:tr>
      <w:tr w:rsidR="00B47839" w:rsidRPr="000209D7" w:rsidTr="00466AA0">
        <w:trPr>
          <w:trHeight w:val="168"/>
          <w:jc w:val="center"/>
        </w:trPr>
        <w:tc>
          <w:tcPr>
            <w:tcW w:w="3975" w:type="dxa"/>
            <w:tcBorders>
              <w:top w:val="single" w:sz="4" w:space="0" w:color="auto"/>
              <w:left w:val="single" w:sz="4" w:space="0" w:color="000000"/>
              <w:bottom w:val="single" w:sz="4" w:space="0" w:color="auto"/>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407" w:name="_Toc11814144"/>
            <w:r w:rsidRPr="000209D7">
              <w:rPr>
                <w:rFonts w:ascii="Times New Roman" w:hAnsi="Times New Roman"/>
              </w:rPr>
              <w:t>Buda</w:t>
            </w:r>
            <w:bookmarkEnd w:id="407"/>
          </w:p>
        </w:tc>
        <w:tc>
          <w:tcPr>
            <w:tcW w:w="4536" w:type="dxa"/>
            <w:tcBorders>
              <w:top w:val="single" w:sz="4" w:space="0" w:color="auto"/>
              <w:left w:val="single" w:sz="4" w:space="0" w:color="000000"/>
              <w:bottom w:val="single" w:sz="4" w:space="0" w:color="000000"/>
              <w:right w:val="single" w:sz="4" w:space="0" w:color="000000"/>
            </w:tcBorders>
            <w:vAlign w:val="bottom"/>
          </w:tcPr>
          <w:p w:rsidR="00B47839" w:rsidRPr="000209D7" w:rsidRDefault="00B47839" w:rsidP="00466AA0">
            <w:pPr>
              <w:spacing w:after="0"/>
              <w:rPr>
                <w:rFonts w:ascii="Times New Roman" w:hAnsi="Times New Roman"/>
              </w:rPr>
            </w:pPr>
            <w:bookmarkStart w:id="408" w:name="_Toc11814145"/>
            <w:r w:rsidRPr="000209D7">
              <w:rPr>
                <w:rFonts w:ascii="Times New Roman" w:hAnsi="Times New Roman"/>
              </w:rPr>
              <w:t>Evil eye</w:t>
            </w:r>
            <w:bookmarkEnd w:id="408"/>
          </w:p>
        </w:tc>
      </w:tr>
      <w:tr w:rsidR="00B47839" w:rsidRPr="000209D7" w:rsidTr="00466AA0">
        <w:trPr>
          <w:trHeight w:val="235"/>
          <w:jc w:val="center"/>
        </w:trPr>
        <w:tc>
          <w:tcPr>
            <w:tcW w:w="3975" w:type="dxa"/>
            <w:tcBorders>
              <w:top w:val="single" w:sz="4" w:space="0" w:color="auto"/>
              <w:left w:val="single" w:sz="4" w:space="0" w:color="000000"/>
              <w:bottom w:val="single" w:sz="4" w:space="0" w:color="000000"/>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409" w:name="_Toc11814146"/>
            <w:r w:rsidRPr="000209D7">
              <w:rPr>
                <w:rFonts w:ascii="Times New Roman" w:hAnsi="Times New Roman"/>
              </w:rPr>
              <w:t>Yemitel Beshita</w:t>
            </w:r>
            <w:bookmarkEnd w:id="409"/>
          </w:p>
        </w:tc>
        <w:tc>
          <w:tcPr>
            <w:tcW w:w="4536" w:type="dxa"/>
            <w:tcBorders>
              <w:top w:val="single" w:sz="4" w:space="0" w:color="000000"/>
              <w:left w:val="single" w:sz="4" w:space="0" w:color="000000"/>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bookmarkStart w:id="410" w:name="_Toc11814147"/>
            <w:r w:rsidRPr="000209D7">
              <w:rPr>
                <w:rFonts w:ascii="Times New Roman" w:hAnsi="Times New Roman"/>
              </w:rPr>
              <w:t>Epilepsy</w:t>
            </w:r>
            <w:bookmarkEnd w:id="410"/>
          </w:p>
        </w:tc>
      </w:tr>
      <w:tr w:rsidR="00B47839" w:rsidRPr="000209D7" w:rsidTr="00466AA0">
        <w:trPr>
          <w:trHeight w:val="219"/>
          <w:jc w:val="center"/>
        </w:trPr>
        <w:tc>
          <w:tcPr>
            <w:tcW w:w="3975" w:type="dxa"/>
            <w:tcBorders>
              <w:top w:val="single" w:sz="4" w:space="0" w:color="000000"/>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bookmarkStart w:id="411" w:name="_Toc11814148"/>
            <w:r w:rsidRPr="000209D7">
              <w:rPr>
                <w:rFonts w:ascii="Times New Roman" w:hAnsi="Times New Roman"/>
              </w:rPr>
              <w:t>Yejero Hemem</w:t>
            </w:r>
            <w:bookmarkEnd w:id="411"/>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bookmarkStart w:id="412" w:name="_Toc11814149"/>
            <w:r w:rsidRPr="000209D7">
              <w:rPr>
                <w:rFonts w:ascii="Times New Roman" w:hAnsi="Times New Roman"/>
              </w:rPr>
              <w:t>Ear problem</w:t>
            </w:r>
            <w:bookmarkEnd w:id="412"/>
          </w:p>
        </w:tc>
      </w:tr>
      <w:tr w:rsidR="00B47839" w:rsidRPr="000209D7" w:rsidTr="00466AA0">
        <w:trPr>
          <w:trHeight w:val="243"/>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Seitan(kuragna)</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r w:rsidRPr="000209D7">
              <w:rPr>
                <w:rFonts w:ascii="Times New Roman" w:hAnsi="Times New Roman"/>
              </w:rPr>
              <w:t>Devile</w:t>
            </w:r>
          </w:p>
        </w:tc>
      </w:tr>
      <w:tr w:rsidR="00B47839" w:rsidRPr="000209D7" w:rsidTr="00466AA0">
        <w:trPr>
          <w:trHeight w:val="185"/>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Eekek</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color w:val="auto"/>
                <w:sz w:val="24"/>
                <w:szCs w:val="24"/>
              </w:rPr>
            </w:pPr>
            <w:r w:rsidRPr="000209D7">
              <w:rPr>
                <w:rFonts w:ascii="Times New Roman" w:hAnsi="Times New Roman"/>
              </w:rPr>
              <w:t>Skin rash</w:t>
            </w:r>
          </w:p>
        </w:tc>
      </w:tr>
      <w:tr w:rsidR="00B47839" w:rsidRPr="000209D7" w:rsidTr="00466AA0">
        <w:trPr>
          <w:trHeight w:val="261"/>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Amoeba</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r w:rsidRPr="000209D7">
              <w:rPr>
                <w:rFonts w:ascii="Times New Roman" w:hAnsi="Times New Roman"/>
              </w:rPr>
              <w:t>Amoebic dysentery</w:t>
            </w:r>
          </w:p>
        </w:tc>
      </w:tr>
      <w:tr w:rsidR="00B47839" w:rsidRPr="000209D7" w:rsidTr="00466AA0">
        <w:trPr>
          <w:trHeight w:val="244"/>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Chefea</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r w:rsidRPr="000209D7">
              <w:rPr>
                <w:rFonts w:ascii="Times New Roman" w:hAnsi="Times New Roman"/>
              </w:rPr>
              <w:t>Eczema</w:t>
            </w:r>
          </w:p>
        </w:tc>
      </w:tr>
      <w:tr w:rsidR="00B47839" w:rsidRPr="000209D7" w:rsidTr="00466AA0">
        <w:trPr>
          <w:trHeight w:val="227"/>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Enkerte</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r w:rsidRPr="000209D7">
              <w:rPr>
                <w:rFonts w:ascii="Times New Roman" w:hAnsi="Times New Roman"/>
              </w:rPr>
              <w:t>Goiter</w:t>
            </w:r>
          </w:p>
        </w:tc>
      </w:tr>
      <w:tr w:rsidR="00B47839" w:rsidRPr="000209D7" w:rsidTr="00466AA0">
        <w:trPr>
          <w:trHeight w:val="210"/>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Weba</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r w:rsidRPr="000209D7">
              <w:rPr>
                <w:rFonts w:ascii="Times New Roman" w:hAnsi="Times New Roman"/>
              </w:rPr>
              <w:t>Malaria</w:t>
            </w:r>
          </w:p>
        </w:tc>
      </w:tr>
      <w:tr w:rsidR="00B47839" w:rsidRPr="000209D7" w:rsidTr="00466AA0">
        <w:trPr>
          <w:trHeight w:val="193"/>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Masmeles</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Fonts w:ascii="Times New Roman" w:hAnsi="Times New Roman"/>
              </w:rPr>
            </w:pPr>
            <w:r w:rsidRPr="000209D7">
              <w:rPr>
                <w:rFonts w:ascii="Times New Roman" w:hAnsi="Times New Roman"/>
              </w:rPr>
              <w:t>Vomiting</w:t>
            </w:r>
          </w:p>
        </w:tc>
      </w:tr>
      <w:tr w:rsidR="00B47839" w:rsidRPr="000209D7" w:rsidTr="00466AA0">
        <w:trPr>
          <w:trHeight w:val="176"/>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Yaguroro aneqare Mabate</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color w:val="auto"/>
                <w:sz w:val="24"/>
                <w:szCs w:val="24"/>
              </w:rPr>
            </w:pPr>
            <w:r w:rsidRPr="000209D7">
              <w:rPr>
                <w:rFonts w:ascii="Times New Roman" w:hAnsi="Times New Roman"/>
              </w:rPr>
              <w:t>Tonsillitis</w:t>
            </w:r>
          </w:p>
        </w:tc>
      </w:tr>
      <w:tr w:rsidR="00B47839" w:rsidRPr="000209D7" w:rsidTr="00466AA0">
        <w:trPr>
          <w:trHeight w:val="244"/>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Yekosotel</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color w:val="auto"/>
                <w:sz w:val="24"/>
                <w:szCs w:val="24"/>
              </w:rPr>
            </w:pPr>
            <w:r w:rsidRPr="000209D7">
              <w:rPr>
                <w:rFonts w:ascii="Times New Roman" w:hAnsi="Times New Roman"/>
              </w:rPr>
              <w:t>Tape worm</w:t>
            </w:r>
          </w:p>
        </w:tc>
      </w:tr>
      <w:tr w:rsidR="00B47839" w:rsidRPr="000209D7" w:rsidTr="00466AA0">
        <w:trPr>
          <w:trHeight w:val="235"/>
          <w:jc w:val="center"/>
        </w:trPr>
        <w:tc>
          <w:tcPr>
            <w:tcW w:w="3975" w:type="dxa"/>
            <w:tcBorders>
              <w:top w:val="single" w:sz="4" w:space="0" w:color="auto"/>
              <w:left w:val="single" w:sz="4" w:space="0" w:color="auto"/>
              <w:bottom w:val="single" w:sz="4" w:space="0" w:color="auto"/>
              <w:right w:val="single" w:sz="4" w:space="0" w:color="auto"/>
            </w:tcBorders>
            <w:vAlign w:val="bottom"/>
            <w:hideMark/>
          </w:tcPr>
          <w:p w:rsidR="00B47839" w:rsidRPr="000209D7" w:rsidRDefault="00B47839" w:rsidP="00466AA0">
            <w:pPr>
              <w:spacing w:after="0"/>
              <w:rPr>
                <w:rStyle w:val="Heading1Char"/>
                <w:rFonts w:ascii="Times New Roman" w:eastAsia="Calibri" w:hAnsi="Times New Roman"/>
                <w:b w:val="0"/>
                <w:bCs w:val="0"/>
                <w:color w:val="auto"/>
                <w:sz w:val="24"/>
                <w:szCs w:val="24"/>
              </w:rPr>
            </w:pPr>
            <w:r w:rsidRPr="000209D7">
              <w:rPr>
                <w:rFonts w:ascii="Times New Roman" w:hAnsi="Times New Roman"/>
              </w:rPr>
              <w:t>Almazbalechira</w:t>
            </w:r>
          </w:p>
        </w:tc>
        <w:tc>
          <w:tcPr>
            <w:tcW w:w="4536" w:type="dxa"/>
            <w:tcBorders>
              <w:top w:val="single" w:sz="4" w:space="0" w:color="auto"/>
              <w:left w:val="single" w:sz="4" w:space="0" w:color="auto"/>
              <w:bottom w:val="single" w:sz="4" w:space="0" w:color="auto"/>
              <w:right w:val="single" w:sz="4" w:space="0" w:color="000000"/>
            </w:tcBorders>
            <w:vAlign w:val="bottom"/>
            <w:hideMark/>
          </w:tcPr>
          <w:p w:rsidR="00B47839" w:rsidRPr="000209D7" w:rsidRDefault="00B47839" w:rsidP="00466AA0">
            <w:pPr>
              <w:spacing w:after="0"/>
              <w:rPr>
                <w:rStyle w:val="Heading1Char"/>
                <w:rFonts w:ascii="Times New Roman" w:eastAsia="Calibri" w:hAnsi="Times New Roman"/>
                <w:b w:val="0"/>
                <w:color w:val="auto"/>
                <w:sz w:val="24"/>
                <w:szCs w:val="24"/>
              </w:rPr>
            </w:pPr>
            <w:r w:rsidRPr="000209D7">
              <w:rPr>
                <w:rFonts w:ascii="Times New Roman" w:hAnsi="Times New Roman"/>
              </w:rPr>
              <w:t>Herbuszoster</w:t>
            </w:r>
          </w:p>
        </w:tc>
      </w:tr>
    </w:tbl>
    <w:p w:rsidR="00B47839" w:rsidRPr="000209D7" w:rsidRDefault="00B47839" w:rsidP="00B47839">
      <w:pPr>
        <w:spacing w:after="0"/>
        <w:rPr>
          <w:rFonts w:ascii="Times New Roman" w:hAnsi="Times New Roman"/>
          <w:b/>
        </w:rPr>
      </w:pPr>
    </w:p>
    <w:p w:rsidR="00B47839" w:rsidRPr="00786FDD" w:rsidRDefault="00B47839" w:rsidP="00B47839">
      <w:pPr>
        <w:rPr>
          <w:rFonts w:ascii="Times New Roman" w:hAnsi="Times New Roman"/>
          <w:b/>
        </w:rPr>
      </w:pPr>
      <w:r w:rsidRPr="00786FDD">
        <w:rPr>
          <w:rFonts w:ascii="Times New Roman" w:hAnsi="Times New Roman"/>
          <w:b/>
        </w:rPr>
        <w:t>Appendix3; List of Livestock diseases treated by medicinal plants in the study area</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26"/>
        <w:gridCol w:w="3848"/>
      </w:tblGrid>
      <w:tr w:rsidR="00B47839" w:rsidRPr="00786FDD" w:rsidTr="00466AA0">
        <w:trPr>
          <w:trHeight w:val="368"/>
          <w:jc w:val="center"/>
        </w:trPr>
        <w:tc>
          <w:tcPr>
            <w:tcW w:w="362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786FDD" w:rsidRDefault="00B47839" w:rsidP="00731908">
            <w:pPr>
              <w:spacing w:after="0" w:line="240" w:lineRule="auto"/>
              <w:rPr>
                <w:rFonts w:ascii="Times New Roman" w:hAnsi="Times New Roman"/>
              </w:rPr>
            </w:pPr>
            <w:bookmarkStart w:id="413" w:name="_Toc11814168"/>
            <w:r w:rsidRPr="00786FDD">
              <w:rPr>
                <w:rFonts w:ascii="Times New Roman" w:hAnsi="Times New Roman"/>
              </w:rPr>
              <w:t>Amharic Name</w:t>
            </w:r>
            <w:bookmarkEnd w:id="413"/>
          </w:p>
        </w:tc>
        <w:tc>
          <w:tcPr>
            <w:tcW w:w="384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14" w:name="_Toc11814169"/>
            <w:r w:rsidRPr="00786FDD">
              <w:rPr>
                <w:rFonts w:ascii="Times New Roman" w:hAnsi="Times New Roman"/>
              </w:rPr>
              <w:t>English Name</w:t>
            </w:r>
            <w:bookmarkEnd w:id="414"/>
          </w:p>
        </w:tc>
      </w:tr>
      <w:tr w:rsidR="00B47839" w:rsidRPr="00786FDD" w:rsidTr="00466AA0">
        <w:trPr>
          <w:trHeight w:val="296"/>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15" w:name="_Toc11814170"/>
            <w:r w:rsidRPr="00786FDD">
              <w:rPr>
                <w:rFonts w:ascii="Times New Roman" w:hAnsi="Times New Roman"/>
              </w:rPr>
              <w:t>Yehodemenfate</w:t>
            </w:r>
            <w:bookmarkEnd w:id="415"/>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16" w:name="_Toc11814171"/>
            <w:r w:rsidRPr="00786FDD">
              <w:rPr>
                <w:rFonts w:ascii="Times New Roman" w:hAnsi="Times New Roman"/>
              </w:rPr>
              <w:t>Blotting</w:t>
            </w:r>
            <w:bookmarkEnd w:id="416"/>
          </w:p>
        </w:tc>
      </w:tr>
      <w:tr w:rsidR="00B47839" w:rsidRPr="00786FDD" w:rsidTr="00466AA0">
        <w:trPr>
          <w:trHeight w:val="296"/>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17" w:name="_Toc11814172"/>
            <w:r w:rsidRPr="00786FDD">
              <w:rPr>
                <w:rFonts w:ascii="Times New Roman" w:hAnsi="Times New Roman"/>
              </w:rPr>
              <w:t>Abasenga</w:t>
            </w:r>
            <w:bookmarkEnd w:id="417"/>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18" w:name="_Toc11814173"/>
            <w:r w:rsidRPr="00786FDD">
              <w:rPr>
                <w:rFonts w:ascii="Times New Roman" w:hAnsi="Times New Roman"/>
              </w:rPr>
              <w:t>Anthrax</w:t>
            </w:r>
            <w:bookmarkEnd w:id="418"/>
          </w:p>
        </w:tc>
      </w:tr>
      <w:tr w:rsidR="00B47839" w:rsidRPr="00786FDD" w:rsidTr="00466AA0">
        <w:trPr>
          <w:trHeight w:val="368"/>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19" w:name="_Toc11814174"/>
            <w:r w:rsidRPr="00786FDD">
              <w:rPr>
                <w:rFonts w:ascii="Times New Roman" w:hAnsi="Times New Roman"/>
              </w:rPr>
              <w:t>Yayne Hemem</w:t>
            </w:r>
            <w:bookmarkEnd w:id="419"/>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20" w:name="_Toc11814175"/>
            <w:r w:rsidRPr="00786FDD">
              <w:rPr>
                <w:rFonts w:ascii="Times New Roman" w:hAnsi="Times New Roman"/>
              </w:rPr>
              <w:t>Eye disease</w:t>
            </w:r>
            <w:bookmarkEnd w:id="420"/>
          </w:p>
        </w:tc>
      </w:tr>
      <w:tr w:rsidR="00B47839" w:rsidRPr="00786FDD" w:rsidTr="00466AA0">
        <w:trPr>
          <w:trHeight w:val="368"/>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21" w:name="_Toc11814176"/>
            <w:r w:rsidRPr="00786FDD">
              <w:rPr>
                <w:rFonts w:ascii="Times New Roman" w:hAnsi="Times New Roman"/>
              </w:rPr>
              <w:t>Meziger</w:t>
            </w:r>
            <w:bookmarkEnd w:id="421"/>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22" w:name="_Toc11814177"/>
            <w:r w:rsidRPr="00786FDD">
              <w:rPr>
                <w:rFonts w:ascii="Times New Roman" w:hAnsi="Times New Roman"/>
              </w:rPr>
              <w:t>Tick</w:t>
            </w:r>
            <w:bookmarkEnd w:id="422"/>
          </w:p>
        </w:tc>
      </w:tr>
      <w:tr w:rsidR="00B47839" w:rsidRPr="00786FDD" w:rsidTr="00466AA0">
        <w:trPr>
          <w:trHeight w:val="368"/>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23" w:name="_Toc11814178"/>
            <w:r w:rsidRPr="00786FDD">
              <w:rPr>
                <w:rFonts w:ascii="Times New Roman" w:hAnsi="Times New Roman"/>
              </w:rPr>
              <w:t>Werchiga</w:t>
            </w:r>
            <w:bookmarkEnd w:id="423"/>
          </w:p>
        </w:tc>
        <w:tc>
          <w:tcPr>
            <w:tcW w:w="3848" w:type="dxa"/>
            <w:tcBorders>
              <w:top w:val="single" w:sz="4" w:space="0" w:color="000000"/>
              <w:left w:val="single" w:sz="4" w:space="0" w:color="000000"/>
              <w:bottom w:val="single" w:sz="4" w:space="0" w:color="000000"/>
              <w:right w:val="single" w:sz="4" w:space="0" w:color="000000"/>
            </w:tcBorders>
            <w:vAlign w:val="bottom"/>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24" w:name="_Toc11814179"/>
            <w:r w:rsidRPr="00786FDD">
              <w:rPr>
                <w:rFonts w:ascii="Times New Roman" w:hAnsi="Times New Roman"/>
              </w:rPr>
              <w:t>Blackleg</w:t>
            </w:r>
            <w:bookmarkEnd w:id="424"/>
          </w:p>
        </w:tc>
      </w:tr>
      <w:tr w:rsidR="00B47839" w:rsidRPr="00786FDD" w:rsidTr="00466AA0">
        <w:trPr>
          <w:trHeight w:val="381"/>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25" w:name="_Toc11814180"/>
            <w:r w:rsidRPr="00786FDD">
              <w:rPr>
                <w:rFonts w:ascii="Times New Roman" w:hAnsi="Times New Roman"/>
              </w:rPr>
              <w:t>Kuro</w:t>
            </w:r>
            <w:bookmarkEnd w:id="425"/>
          </w:p>
        </w:tc>
        <w:tc>
          <w:tcPr>
            <w:tcW w:w="3848" w:type="dxa"/>
            <w:tcBorders>
              <w:top w:val="single" w:sz="4" w:space="0" w:color="000000"/>
              <w:left w:val="single" w:sz="4" w:space="0" w:color="000000"/>
              <w:bottom w:val="single" w:sz="4" w:space="0" w:color="000000"/>
              <w:right w:val="single" w:sz="4" w:space="0" w:color="000000"/>
            </w:tcBorders>
            <w:vAlign w:val="bottom"/>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26" w:name="_Toc11814181"/>
            <w:r w:rsidRPr="00786FDD">
              <w:rPr>
                <w:rFonts w:ascii="Times New Roman" w:hAnsi="Times New Roman"/>
              </w:rPr>
              <w:t>Antrax</w:t>
            </w:r>
            <w:bookmarkEnd w:id="426"/>
          </w:p>
        </w:tc>
      </w:tr>
      <w:tr w:rsidR="00B47839" w:rsidRPr="00786FDD" w:rsidTr="00466AA0">
        <w:trPr>
          <w:trHeight w:val="381"/>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27" w:name="_Toc11814182"/>
            <w:r w:rsidRPr="00786FDD">
              <w:rPr>
                <w:rFonts w:ascii="Times New Roman" w:hAnsi="Times New Roman"/>
              </w:rPr>
              <w:t>Kusel</w:t>
            </w:r>
            <w:bookmarkEnd w:id="427"/>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28" w:name="_Toc11814183"/>
            <w:r w:rsidRPr="00786FDD">
              <w:rPr>
                <w:rFonts w:ascii="Times New Roman" w:hAnsi="Times New Roman"/>
              </w:rPr>
              <w:t>Wound</w:t>
            </w:r>
            <w:bookmarkEnd w:id="428"/>
          </w:p>
        </w:tc>
      </w:tr>
      <w:tr w:rsidR="00B47839" w:rsidRPr="00786FDD" w:rsidTr="00466AA0">
        <w:trPr>
          <w:trHeight w:val="368"/>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29" w:name="_Toc11814184"/>
            <w:r w:rsidRPr="00786FDD">
              <w:rPr>
                <w:rFonts w:ascii="Times New Roman" w:hAnsi="Times New Roman"/>
              </w:rPr>
              <w:t>Alekete</w:t>
            </w:r>
            <w:bookmarkEnd w:id="429"/>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30" w:name="_Toc11814185"/>
            <w:r w:rsidRPr="00786FDD">
              <w:rPr>
                <w:rFonts w:ascii="Times New Roman" w:hAnsi="Times New Roman"/>
              </w:rPr>
              <w:t>Leeches</w:t>
            </w:r>
            <w:bookmarkEnd w:id="430"/>
          </w:p>
        </w:tc>
      </w:tr>
      <w:tr w:rsidR="00B47839" w:rsidRPr="00786FDD" w:rsidTr="00466AA0">
        <w:trPr>
          <w:trHeight w:val="368"/>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31" w:name="_Toc11814186"/>
            <w:r w:rsidRPr="00786FDD">
              <w:rPr>
                <w:rFonts w:ascii="Times New Roman" w:hAnsi="Times New Roman"/>
              </w:rPr>
              <w:t>Werwerte</w:t>
            </w:r>
            <w:bookmarkEnd w:id="431"/>
          </w:p>
        </w:tc>
        <w:tc>
          <w:tcPr>
            <w:tcW w:w="3848" w:type="dxa"/>
            <w:tcBorders>
              <w:top w:val="single" w:sz="4" w:space="0" w:color="000000"/>
              <w:left w:val="single" w:sz="4" w:space="0" w:color="000000"/>
              <w:bottom w:val="single" w:sz="4" w:space="0" w:color="000000"/>
              <w:right w:val="single" w:sz="4" w:space="0" w:color="000000"/>
            </w:tcBorders>
            <w:vAlign w:val="bottom"/>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32" w:name="_Toc11814187"/>
            <w:r w:rsidRPr="00786FDD">
              <w:rPr>
                <w:rFonts w:ascii="Times New Roman" w:hAnsi="Times New Roman"/>
              </w:rPr>
              <w:t>Pick eye</w:t>
            </w:r>
            <w:bookmarkEnd w:id="432"/>
          </w:p>
        </w:tc>
      </w:tr>
      <w:tr w:rsidR="00B47839" w:rsidRPr="00786FDD" w:rsidTr="00466AA0">
        <w:trPr>
          <w:trHeight w:val="368"/>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33" w:name="_Toc11814188"/>
            <w:r w:rsidRPr="00786FDD">
              <w:rPr>
                <w:rFonts w:ascii="Times New Roman" w:hAnsi="Times New Roman"/>
              </w:rPr>
              <w:t>Sale</w:t>
            </w:r>
            <w:bookmarkEnd w:id="433"/>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34" w:name="_Toc11814189"/>
            <w:r w:rsidRPr="00786FDD">
              <w:rPr>
                <w:rFonts w:ascii="Times New Roman" w:hAnsi="Times New Roman"/>
              </w:rPr>
              <w:t>Coughing</w:t>
            </w:r>
            <w:bookmarkEnd w:id="434"/>
          </w:p>
        </w:tc>
      </w:tr>
      <w:tr w:rsidR="00B47839" w:rsidRPr="00786FDD" w:rsidTr="00731908">
        <w:trPr>
          <w:trHeight w:val="251"/>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35" w:name="_Toc11814190"/>
            <w:r w:rsidRPr="00786FDD">
              <w:rPr>
                <w:rFonts w:ascii="Times New Roman" w:hAnsi="Times New Roman"/>
              </w:rPr>
              <w:t>Yetafia chegre</w:t>
            </w:r>
            <w:bookmarkEnd w:id="435"/>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36" w:name="_Toc11814191"/>
            <w:r w:rsidRPr="00786FDD">
              <w:rPr>
                <w:rFonts w:ascii="Times New Roman" w:hAnsi="Times New Roman"/>
              </w:rPr>
              <w:t>Pancreatic problem</w:t>
            </w:r>
            <w:bookmarkEnd w:id="436"/>
          </w:p>
        </w:tc>
      </w:tr>
      <w:tr w:rsidR="00B47839" w:rsidRPr="00786FDD" w:rsidTr="00731908">
        <w:trPr>
          <w:trHeight w:val="260"/>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37" w:name="_Toc11814192"/>
            <w:r w:rsidRPr="00786FDD">
              <w:rPr>
                <w:rFonts w:ascii="Times New Roman" w:hAnsi="Times New Roman"/>
              </w:rPr>
              <w:t>Yetute Eti</w:t>
            </w:r>
            <w:bookmarkEnd w:id="437"/>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38" w:name="_Toc11814193"/>
            <w:r w:rsidRPr="00786FDD">
              <w:rPr>
                <w:rFonts w:ascii="Times New Roman" w:hAnsi="Times New Roman"/>
              </w:rPr>
              <w:t>Mastits(breast tumor)</w:t>
            </w:r>
            <w:bookmarkEnd w:id="438"/>
          </w:p>
        </w:tc>
      </w:tr>
      <w:tr w:rsidR="00B47839" w:rsidRPr="00786FDD" w:rsidTr="00731908">
        <w:trPr>
          <w:trHeight w:val="269"/>
          <w:jc w:val="center"/>
        </w:trPr>
        <w:tc>
          <w:tcPr>
            <w:tcW w:w="3626"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Fonts w:ascii="Times New Roman" w:hAnsi="Times New Roman"/>
              </w:rPr>
            </w:pPr>
            <w:bookmarkStart w:id="439" w:name="_Toc11814194"/>
            <w:r w:rsidRPr="00786FDD">
              <w:rPr>
                <w:rFonts w:ascii="Times New Roman" w:hAnsi="Times New Roman"/>
              </w:rPr>
              <w:t>Kuntaret</w:t>
            </w:r>
            <w:bookmarkEnd w:id="439"/>
          </w:p>
        </w:tc>
        <w:tc>
          <w:tcPr>
            <w:tcW w:w="3848" w:type="dxa"/>
            <w:tcBorders>
              <w:top w:val="single" w:sz="4" w:space="0" w:color="000000"/>
              <w:left w:val="single" w:sz="4" w:space="0" w:color="000000"/>
              <w:bottom w:val="single" w:sz="4" w:space="0" w:color="000000"/>
              <w:right w:val="single" w:sz="4" w:space="0" w:color="000000"/>
            </w:tcBorders>
            <w:vAlign w:val="bottom"/>
            <w:hideMark/>
          </w:tcPr>
          <w:p w:rsidR="00B47839" w:rsidRPr="00786FDD" w:rsidRDefault="00B47839" w:rsidP="00731908">
            <w:pPr>
              <w:spacing w:after="0" w:line="240" w:lineRule="auto"/>
              <w:rPr>
                <w:rStyle w:val="Heading1Char"/>
                <w:rFonts w:ascii="Times New Roman" w:eastAsia="Calibri" w:hAnsi="Times New Roman"/>
                <w:b w:val="0"/>
                <w:color w:val="auto"/>
                <w:sz w:val="24"/>
                <w:szCs w:val="24"/>
              </w:rPr>
            </w:pPr>
            <w:bookmarkStart w:id="440" w:name="_Toc11814195"/>
            <w:r w:rsidRPr="00786FDD">
              <w:rPr>
                <w:rFonts w:ascii="Times New Roman" w:hAnsi="Times New Roman"/>
              </w:rPr>
              <w:t>Wart</w:t>
            </w:r>
            <w:bookmarkEnd w:id="440"/>
          </w:p>
        </w:tc>
      </w:tr>
    </w:tbl>
    <w:p w:rsidR="000775DF" w:rsidRDefault="000775DF" w:rsidP="002C31CE">
      <w:pPr>
        <w:spacing w:after="0"/>
        <w:rPr>
          <w:rFonts w:ascii="Times New Roman" w:hAnsi="Times New Roman"/>
        </w:rPr>
        <w:sectPr w:rsidR="000775DF" w:rsidSect="0056245D">
          <w:footerReference w:type="default" r:id="rId25"/>
          <w:pgSz w:w="12240" w:h="15840"/>
          <w:pgMar w:top="1440" w:right="1440" w:bottom="1440" w:left="1440" w:header="720" w:footer="720" w:gutter="0"/>
          <w:pgNumType w:start="1"/>
          <w:cols w:space="720"/>
          <w:docGrid w:linePitch="360"/>
        </w:sectPr>
      </w:pPr>
    </w:p>
    <w:p w:rsidR="00B47839" w:rsidRPr="00786FDD" w:rsidRDefault="00B47839" w:rsidP="00B47839">
      <w:pPr>
        <w:rPr>
          <w:rFonts w:ascii="Times New Roman" w:hAnsi="Times New Roman"/>
          <w:b/>
        </w:rPr>
      </w:pPr>
      <w:r w:rsidRPr="00786FDD">
        <w:rPr>
          <w:rFonts w:ascii="Times New Roman" w:hAnsi="Times New Roman"/>
          <w:b/>
        </w:rPr>
        <w:lastRenderedPageBreak/>
        <w:t xml:space="preserve">Appendix 4: List of medicinal plants that are used for human; </w:t>
      </w:r>
    </w:p>
    <w:p w:rsidR="00B47839" w:rsidRPr="00786FDD" w:rsidRDefault="00B47839" w:rsidP="00B47839">
      <w:pPr>
        <w:rPr>
          <w:rFonts w:ascii="Times New Roman" w:hAnsi="Times New Roman"/>
        </w:rPr>
      </w:pPr>
      <w:r w:rsidRPr="00786FDD">
        <w:rPr>
          <w:rFonts w:ascii="Times New Roman" w:hAnsi="Times New Roman"/>
        </w:rPr>
        <w:t>Local name; habit; disease treated; parts used; mode of preparation with dosage used route of administration; ingredients; other uses of medicinal plants; collection number of medicinal plants.</w:t>
      </w:r>
    </w:p>
    <w:tbl>
      <w:tblPr>
        <w:tblStyle w:val="TableGrid"/>
        <w:tblW w:w="13878" w:type="dxa"/>
        <w:tblLayout w:type="fixed"/>
        <w:tblLook w:val="04A0"/>
      </w:tblPr>
      <w:tblGrid>
        <w:gridCol w:w="1908"/>
        <w:gridCol w:w="1530"/>
        <w:gridCol w:w="1080"/>
        <w:gridCol w:w="900"/>
        <w:gridCol w:w="792"/>
        <w:gridCol w:w="720"/>
        <w:gridCol w:w="1980"/>
        <w:gridCol w:w="900"/>
        <w:gridCol w:w="1188"/>
        <w:gridCol w:w="972"/>
        <w:gridCol w:w="1008"/>
        <w:gridCol w:w="900"/>
      </w:tblGrid>
      <w:tr w:rsidR="00B47839" w:rsidRPr="00786FDD" w:rsidTr="000775DF">
        <w:trPr>
          <w:tblHeader/>
        </w:trPr>
        <w:tc>
          <w:tcPr>
            <w:tcW w:w="1908" w:type="dxa"/>
            <w:tcBorders>
              <w:top w:val="single" w:sz="4" w:space="0" w:color="auto"/>
            </w:tcBorders>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Scientific</w:t>
            </w:r>
          </w:p>
          <w:p w:rsidR="00B47839" w:rsidRPr="00786FDD" w:rsidRDefault="00B47839" w:rsidP="00466AA0">
            <w:pPr>
              <w:rPr>
                <w:rFonts w:ascii="Times New Roman" w:hAnsi="Times New Roman"/>
              </w:rPr>
            </w:pPr>
            <w:r w:rsidRPr="00786FDD">
              <w:rPr>
                <w:rFonts w:ascii="Times New Roman" w:hAnsi="Times New Roman"/>
              </w:rPr>
              <w:t>Name</w:t>
            </w:r>
          </w:p>
        </w:tc>
        <w:tc>
          <w:tcPr>
            <w:tcW w:w="1530" w:type="dxa"/>
            <w:shd w:val="clear" w:color="auto" w:fill="D9D9D9" w:themeFill="background1" w:themeFillShade="D9"/>
          </w:tcPr>
          <w:p w:rsidR="00B47839" w:rsidRPr="00786FDD" w:rsidRDefault="00B47839" w:rsidP="00466AA0">
            <w:r w:rsidRPr="00786FDD">
              <w:t>Family</w:t>
            </w:r>
          </w:p>
        </w:tc>
        <w:tc>
          <w:tcPr>
            <w:tcW w:w="1080" w:type="dxa"/>
            <w:shd w:val="clear" w:color="auto" w:fill="D9D9D9" w:themeFill="background1" w:themeFillShade="D9"/>
          </w:tcPr>
          <w:p w:rsidR="00B47839" w:rsidRPr="00786FDD" w:rsidRDefault="00B47839" w:rsidP="00466AA0">
            <w:r w:rsidRPr="00786FDD">
              <w:t>Local</w:t>
            </w:r>
          </w:p>
          <w:p w:rsidR="00B47839" w:rsidRPr="00786FDD" w:rsidRDefault="00B47839" w:rsidP="00466AA0">
            <w:r w:rsidRPr="00786FDD">
              <w:t>name</w:t>
            </w:r>
          </w:p>
        </w:tc>
        <w:tc>
          <w:tcPr>
            <w:tcW w:w="900" w:type="dxa"/>
            <w:shd w:val="clear" w:color="auto" w:fill="D9D9D9" w:themeFill="background1" w:themeFillShade="D9"/>
          </w:tcPr>
          <w:p w:rsidR="00B47839" w:rsidRPr="00786FDD" w:rsidRDefault="00B47839" w:rsidP="00466AA0">
            <w:r w:rsidRPr="00786FDD">
              <w:t>Habit</w:t>
            </w:r>
          </w:p>
        </w:tc>
        <w:tc>
          <w:tcPr>
            <w:tcW w:w="792" w:type="dxa"/>
            <w:shd w:val="clear" w:color="auto" w:fill="D9D9D9" w:themeFill="background1" w:themeFillShade="D9"/>
          </w:tcPr>
          <w:p w:rsidR="00B47839" w:rsidRPr="00786FDD" w:rsidRDefault="00B47839" w:rsidP="00466AA0">
            <w:r w:rsidRPr="00786FDD">
              <w:t>For</w:t>
            </w:r>
          </w:p>
          <w:p w:rsidR="00B47839" w:rsidRPr="00786FDD" w:rsidRDefault="00B47839" w:rsidP="00466AA0">
            <w:r w:rsidRPr="00786FDD">
              <w:t>Human</w:t>
            </w:r>
          </w:p>
        </w:tc>
        <w:tc>
          <w:tcPr>
            <w:tcW w:w="720" w:type="dxa"/>
            <w:shd w:val="clear" w:color="auto" w:fill="D9D9D9" w:themeFill="background1" w:themeFillShade="D9"/>
          </w:tcPr>
          <w:p w:rsidR="00B47839" w:rsidRPr="00786FDD" w:rsidRDefault="00B47839" w:rsidP="00466AA0">
            <w:r w:rsidRPr="00786FDD">
              <w:t>Parts used</w:t>
            </w:r>
          </w:p>
        </w:tc>
        <w:tc>
          <w:tcPr>
            <w:tcW w:w="1980" w:type="dxa"/>
            <w:shd w:val="clear" w:color="auto" w:fill="D9D9D9" w:themeFill="background1" w:themeFillShade="D9"/>
          </w:tcPr>
          <w:p w:rsidR="00B47839" w:rsidRPr="00786FDD" w:rsidRDefault="00B47839" w:rsidP="00466AA0">
            <w:r w:rsidRPr="00786FDD">
              <w:t>Disease</w:t>
            </w:r>
          </w:p>
          <w:p w:rsidR="00B47839" w:rsidRPr="00786FDD" w:rsidRDefault="00B47839" w:rsidP="00466AA0">
            <w:r w:rsidRPr="00786FDD">
              <w:t>treated</w:t>
            </w:r>
          </w:p>
        </w:tc>
        <w:tc>
          <w:tcPr>
            <w:tcW w:w="900" w:type="dxa"/>
            <w:shd w:val="clear" w:color="auto" w:fill="D9D9D9" w:themeFill="background1" w:themeFillShade="D9"/>
          </w:tcPr>
          <w:p w:rsidR="00B47839" w:rsidRPr="00786FDD" w:rsidRDefault="00B47839" w:rsidP="00466AA0">
            <w:bookmarkStart w:id="441" w:name="_Toc519605161"/>
            <w:bookmarkStart w:id="442" w:name="_Toc523886128"/>
            <w:bookmarkStart w:id="443" w:name="_Toc523897226"/>
            <w:bookmarkStart w:id="444" w:name="_Toc524948700"/>
            <w:bookmarkStart w:id="445" w:name="_Toc524949645"/>
            <w:bookmarkStart w:id="446" w:name="_Toc524951574"/>
            <w:r w:rsidRPr="00786FDD">
              <w:t>mixed</w:t>
            </w:r>
          </w:p>
          <w:p w:rsidR="00B47839" w:rsidRPr="00786FDD" w:rsidRDefault="00B47839" w:rsidP="00466AA0">
            <w:r w:rsidRPr="00786FDD">
              <w:t>with</w:t>
            </w:r>
          </w:p>
          <w:p w:rsidR="00B47839" w:rsidRPr="00786FDD" w:rsidRDefault="00B47839" w:rsidP="00466AA0">
            <w:r w:rsidRPr="00786FDD">
              <w:t>plants</w:t>
            </w:r>
            <w:bookmarkEnd w:id="441"/>
            <w:bookmarkEnd w:id="442"/>
            <w:bookmarkEnd w:id="443"/>
            <w:bookmarkEnd w:id="444"/>
            <w:bookmarkEnd w:id="445"/>
            <w:bookmarkEnd w:id="446"/>
          </w:p>
        </w:tc>
        <w:tc>
          <w:tcPr>
            <w:tcW w:w="1188" w:type="dxa"/>
            <w:shd w:val="clear" w:color="auto" w:fill="D9D9D9" w:themeFill="background1" w:themeFillShade="D9"/>
          </w:tcPr>
          <w:p w:rsidR="00B47839" w:rsidRPr="00786FDD" w:rsidRDefault="00B47839" w:rsidP="00466AA0">
            <w:r w:rsidRPr="00786FDD">
              <w:t>Mode</w:t>
            </w:r>
          </w:p>
          <w:p w:rsidR="00B47839" w:rsidRPr="00786FDD" w:rsidRDefault="00B47839" w:rsidP="00466AA0">
            <w:r w:rsidRPr="00786FDD">
              <w:t xml:space="preserve">of </w:t>
            </w:r>
          </w:p>
          <w:p w:rsidR="00B47839" w:rsidRPr="00786FDD" w:rsidRDefault="00B47839" w:rsidP="00466AA0">
            <w:r w:rsidRPr="00786FDD">
              <w:t>preparation</w:t>
            </w:r>
          </w:p>
        </w:tc>
        <w:tc>
          <w:tcPr>
            <w:tcW w:w="972" w:type="dxa"/>
            <w:shd w:val="clear" w:color="auto" w:fill="D9D9D9" w:themeFill="background1" w:themeFillShade="D9"/>
          </w:tcPr>
          <w:p w:rsidR="00B47839" w:rsidRPr="00786FDD" w:rsidRDefault="00B47839" w:rsidP="00466AA0">
            <w:r w:rsidRPr="00786FDD">
              <w:t>Route of admini</w:t>
            </w:r>
          </w:p>
          <w:p w:rsidR="00B47839" w:rsidRPr="00786FDD" w:rsidRDefault="00540810" w:rsidP="00466AA0">
            <w:r w:rsidRPr="00786FDD">
              <w:t>Stration</w:t>
            </w:r>
          </w:p>
        </w:tc>
        <w:tc>
          <w:tcPr>
            <w:tcW w:w="1008" w:type="dxa"/>
            <w:shd w:val="clear" w:color="auto" w:fill="D9D9D9" w:themeFill="background1" w:themeFillShade="D9"/>
          </w:tcPr>
          <w:p w:rsidR="00B47839" w:rsidRPr="00786FDD" w:rsidRDefault="00B47839" w:rsidP="00466AA0">
            <w:r w:rsidRPr="00786FDD">
              <w:t>Other</w:t>
            </w:r>
          </w:p>
          <w:p w:rsidR="00B47839" w:rsidRPr="00786FDD" w:rsidRDefault="00B47839" w:rsidP="00466AA0">
            <w:r w:rsidRPr="00786FDD">
              <w:t>Use of med.</w:t>
            </w:r>
          </w:p>
          <w:p w:rsidR="00B47839" w:rsidRPr="00786FDD" w:rsidRDefault="00B47839" w:rsidP="00466AA0">
            <w:r w:rsidRPr="00786FDD">
              <w:t>Plants</w:t>
            </w:r>
          </w:p>
        </w:tc>
        <w:tc>
          <w:tcPr>
            <w:tcW w:w="900" w:type="dxa"/>
            <w:shd w:val="clear" w:color="auto" w:fill="D9D9D9" w:themeFill="background1" w:themeFillShade="D9"/>
          </w:tcPr>
          <w:p w:rsidR="00B47839" w:rsidRPr="00786FDD" w:rsidRDefault="00B47839" w:rsidP="00466AA0">
            <w:r w:rsidRPr="00786FDD">
              <w:t xml:space="preserve">Collection Code of med. </w:t>
            </w:r>
          </w:p>
        </w:tc>
      </w:tr>
      <w:tr w:rsidR="00B47839" w:rsidRPr="00031FFE" w:rsidTr="000775DF">
        <w:tc>
          <w:tcPr>
            <w:tcW w:w="1908" w:type="dxa"/>
          </w:tcPr>
          <w:p w:rsidR="00B47839" w:rsidRPr="00031FFE" w:rsidRDefault="00B47839" w:rsidP="00466AA0">
            <w:pPr>
              <w:rPr>
                <w:rFonts w:ascii="Times New Roman" w:hAnsi="Times New Roman"/>
              </w:rPr>
            </w:pPr>
            <w:r w:rsidRPr="00031FFE">
              <w:rPr>
                <w:rFonts w:ascii="Times New Roman" w:hAnsi="Times New Roman"/>
              </w:rPr>
              <w:t>Ruta chalepensis L.</w:t>
            </w:r>
          </w:p>
        </w:tc>
        <w:tc>
          <w:tcPr>
            <w:tcW w:w="1530" w:type="dxa"/>
          </w:tcPr>
          <w:p w:rsidR="00B47839" w:rsidRPr="00031FFE" w:rsidRDefault="00B47839" w:rsidP="00466AA0">
            <w:pPr>
              <w:rPr>
                <w:bCs/>
              </w:rPr>
            </w:pPr>
            <w:r w:rsidRPr="00031FFE">
              <w:rPr>
                <w:rFonts w:ascii="Times New Roman" w:hAnsi="Times New Roman"/>
              </w:rPr>
              <w:t>Rutaceae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Tenadame</w:t>
            </w:r>
          </w:p>
        </w:tc>
        <w:tc>
          <w:tcPr>
            <w:tcW w:w="900" w:type="dxa"/>
          </w:tcPr>
          <w:p w:rsidR="00B47839" w:rsidRPr="00031FFE" w:rsidRDefault="00B47839" w:rsidP="00466AA0">
            <w:pPr>
              <w:rPr>
                <w:rFonts w:ascii="Times New Roman" w:hAnsi="Times New Roman"/>
              </w:rPr>
            </w:pPr>
            <w:r w:rsidRPr="00031FFE">
              <w:rPr>
                <w:rFonts w:ascii="Times New Roman" w:hAnsi="Times New Roman"/>
              </w:rPr>
              <w:t>herb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Leave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Evileye&amp;common</w:t>
            </w:r>
          </w:p>
          <w:p w:rsidR="00B47839" w:rsidRPr="00031FFE" w:rsidRDefault="00B47839" w:rsidP="00466AA0">
            <w:pPr>
              <w:rPr>
                <w:rFonts w:ascii="Times New Roman" w:hAnsi="Times New Roman"/>
              </w:rPr>
            </w:pPr>
            <w:r w:rsidRPr="00031FFE">
              <w:rPr>
                <w:rFonts w:ascii="Times New Roman" w:hAnsi="Times New Roman"/>
              </w:rPr>
              <w:t>cold</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 tea</w:t>
            </w:r>
          </w:p>
        </w:tc>
        <w:tc>
          <w:tcPr>
            <w:tcW w:w="1188" w:type="dxa"/>
          </w:tcPr>
          <w:p w:rsidR="00B47839" w:rsidRPr="00031FFE" w:rsidRDefault="00B47839" w:rsidP="00466AA0">
            <w:pPr>
              <w:rPr>
                <w:rFonts w:ascii="Times New Roman" w:hAnsi="Times New Roman"/>
              </w:rPr>
            </w:pPr>
            <w:r w:rsidRPr="00031FFE">
              <w:rPr>
                <w:rFonts w:ascii="Times New Roman" w:hAnsi="Times New Roman"/>
              </w:rPr>
              <w:t>Boiled</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 nasal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Food &amp;</w:t>
            </w:r>
          </w:p>
          <w:p w:rsidR="00B47839" w:rsidRPr="00031FFE" w:rsidRDefault="00B47839" w:rsidP="00466AA0">
            <w:pPr>
              <w:rPr>
                <w:rFonts w:ascii="Times New Roman" w:hAnsi="Times New Roman"/>
              </w:rPr>
            </w:pPr>
            <w:r w:rsidRPr="00031FFE">
              <w:rPr>
                <w:rFonts w:ascii="Times New Roman" w:hAnsi="Times New Roman"/>
              </w:rPr>
              <w:t>spice</w:t>
            </w:r>
          </w:p>
        </w:tc>
        <w:tc>
          <w:tcPr>
            <w:tcW w:w="900" w:type="dxa"/>
          </w:tcPr>
          <w:p w:rsidR="00B47839" w:rsidRPr="00031FFE" w:rsidRDefault="00B47839" w:rsidP="00466AA0">
            <w:pPr>
              <w:rPr>
                <w:rFonts w:ascii="Times New Roman" w:hAnsi="Times New Roman"/>
              </w:rPr>
            </w:pPr>
            <w:r w:rsidRPr="00031FFE">
              <w:rPr>
                <w:rFonts w:ascii="Times New Roman" w:hAnsi="Times New Roman"/>
              </w:rPr>
              <w:t>E.G 01</w:t>
            </w:r>
          </w:p>
        </w:tc>
      </w:tr>
      <w:tr w:rsidR="00B47839" w:rsidRPr="00031FFE" w:rsidTr="000775DF">
        <w:tc>
          <w:tcPr>
            <w:tcW w:w="1908" w:type="dxa"/>
          </w:tcPr>
          <w:p w:rsidR="00B47839" w:rsidRPr="00031FFE" w:rsidRDefault="00B47839" w:rsidP="00466AA0">
            <w:pPr>
              <w:rPr>
                <w:rFonts w:ascii="Times New Roman" w:hAnsi="Times New Roman"/>
              </w:rPr>
            </w:pPr>
            <w:r w:rsidRPr="007108ED">
              <w:rPr>
                <w:rFonts w:ascii="Times New Roman" w:hAnsi="Times New Roman"/>
                <w:i/>
              </w:rPr>
              <w:t>Justica schimperiana</w:t>
            </w:r>
            <w:r w:rsidRPr="00031FFE">
              <w:rPr>
                <w:rFonts w:ascii="Times New Roman" w:hAnsi="Times New Roman"/>
              </w:rPr>
              <w:t>(Hochst.exNees)T.Andre</w:t>
            </w:r>
          </w:p>
        </w:tc>
        <w:tc>
          <w:tcPr>
            <w:tcW w:w="1530" w:type="dxa"/>
          </w:tcPr>
          <w:p w:rsidR="00B47839" w:rsidRPr="00031FFE" w:rsidRDefault="00B47839" w:rsidP="00466AA0">
            <w:pPr>
              <w:rPr>
                <w:bCs/>
              </w:rPr>
            </w:pPr>
            <w:r w:rsidRPr="00031FFE">
              <w:rPr>
                <w:rFonts w:ascii="Times New Roman" w:hAnsi="Times New Roman"/>
              </w:rPr>
              <w:t>Acanthaceae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Sensel</w:t>
            </w:r>
          </w:p>
        </w:tc>
        <w:tc>
          <w:tcPr>
            <w:tcW w:w="900" w:type="dxa"/>
          </w:tcPr>
          <w:p w:rsidR="00B47839" w:rsidRPr="00031FFE" w:rsidRDefault="00B47839" w:rsidP="00466AA0">
            <w:pPr>
              <w:rPr>
                <w:rFonts w:ascii="Times New Roman" w:hAnsi="Times New Roman"/>
              </w:rPr>
            </w:pPr>
            <w:r w:rsidRPr="00031FFE">
              <w:rPr>
                <w:rFonts w:ascii="Times New Roman" w:hAnsi="Times New Roman"/>
              </w:rPr>
              <w:t>Shurb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Root</w:t>
            </w:r>
          </w:p>
        </w:tc>
        <w:tc>
          <w:tcPr>
            <w:tcW w:w="1980" w:type="dxa"/>
          </w:tcPr>
          <w:p w:rsidR="00B47839" w:rsidRPr="00031FFE" w:rsidRDefault="00B47839" w:rsidP="00466AA0">
            <w:pPr>
              <w:rPr>
                <w:rFonts w:ascii="Times New Roman" w:hAnsi="Times New Roman"/>
              </w:rPr>
            </w:pPr>
            <w:r w:rsidRPr="00031FFE">
              <w:rPr>
                <w:rFonts w:ascii="Times New Roman" w:hAnsi="Times New Roman"/>
              </w:rPr>
              <w:t>Yewfite</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 honey butter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Cooked squeezed</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w:t>
            </w:r>
          </w:p>
          <w:p w:rsidR="00B47839" w:rsidRPr="00031FFE" w:rsidRDefault="00B47839" w:rsidP="00466AA0">
            <w:pPr>
              <w:rPr>
                <w:rFonts w:ascii="Times New Roman" w:hAnsi="Times New Roman"/>
              </w:rPr>
            </w:pPr>
            <w:r w:rsidRPr="00031FFE">
              <w:rPr>
                <w:rFonts w:ascii="Times New Roman" w:hAnsi="Times New Roman"/>
              </w:rPr>
              <w:t>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 02</w:t>
            </w:r>
          </w:p>
        </w:tc>
      </w:tr>
      <w:tr w:rsidR="00B47839" w:rsidRPr="00031FFE" w:rsidTr="000775DF">
        <w:tc>
          <w:tcPr>
            <w:tcW w:w="1908" w:type="dxa"/>
          </w:tcPr>
          <w:p w:rsidR="00B47839" w:rsidRPr="00031FFE" w:rsidRDefault="00B47839" w:rsidP="00466AA0">
            <w:pPr>
              <w:rPr>
                <w:bCs/>
              </w:rPr>
            </w:pPr>
            <w:r w:rsidRPr="00B94711">
              <w:rPr>
                <w:rFonts w:ascii="Times New Roman" w:hAnsi="Times New Roman"/>
                <w:i/>
              </w:rPr>
              <w:t xml:space="preserve">Rumex nepalensis </w:t>
            </w:r>
            <w:r w:rsidRPr="00031FFE">
              <w:rPr>
                <w:rFonts w:ascii="Times New Roman" w:hAnsi="Times New Roman"/>
              </w:rPr>
              <w:t>Spreng.</w:t>
            </w:r>
          </w:p>
        </w:tc>
        <w:tc>
          <w:tcPr>
            <w:tcW w:w="1530" w:type="dxa"/>
          </w:tcPr>
          <w:p w:rsidR="00B47839" w:rsidRPr="00031FFE" w:rsidRDefault="00B47839" w:rsidP="00466AA0">
            <w:pPr>
              <w:rPr>
                <w:bCs/>
              </w:rPr>
            </w:pPr>
            <w:r w:rsidRPr="00031FFE">
              <w:rPr>
                <w:rFonts w:ascii="Times New Roman" w:hAnsi="Times New Roman"/>
              </w:rPr>
              <w:t>Polygonaceae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Tulte</w:t>
            </w:r>
          </w:p>
        </w:tc>
        <w:tc>
          <w:tcPr>
            <w:tcW w:w="900" w:type="dxa"/>
          </w:tcPr>
          <w:p w:rsidR="00B47839" w:rsidRPr="00031FFE" w:rsidRDefault="00B47839" w:rsidP="00466AA0">
            <w:pPr>
              <w:rPr>
                <w:rFonts w:ascii="Times New Roman" w:hAnsi="Times New Roman"/>
              </w:rPr>
            </w:pPr>
            <w:r w:rsidRPr="00031FFE">
              <w:rPr>
                <w:rFonts w:ascii="Times New Roman" w:hAnsi="Times New Roman"/>
              </w:rPr>
              <w:t>Shurb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Root</w:t>
            </w:r>
          </w:p>
        </w:tc>
        <w:tc>
          <w:tcPr>
            <w:tcW w:w="1980" w:type="dxa"/>
          </w:tcPr>
          <w:p w:rsidR="00B47839" w:rsidRPr="00031FFE" w:rsidRDefault="00B47839" w:rsidP="00466AA0">
            <w:pPr>
              <w:rPr>
                <w:rFonts w:ascii="Times New Roman" w:hAnsi="Times New Roman"/>
              </w:rPr>
            </w:pPr>
            <w:r w:rsidRPr="00031FFE">
              <w:rPr>
                <w:rFonts w:ascii="Times New Roman" w:hAnsi="Times New Roman"/>
              </w:rPr>
              <w:t>Megagna,Ear Problem</w:t>
            </w:r>
          </w:p>
          <w:p w:rsidR="00B47839" w:rsidRPr="00031FFE" w:rsidRDefault="00B47839" w:rsidP="00466AA0">
            <w:pPr>
              <w:rPr>
                <w:rFonts w:ascii="Times New Roman" w:hAnsi="Times New Roman"/>
              </w:rPr>
            </w:pPr>
            <w:r w:rsidRPr="00031FFE">
              <w:rPr>
                <w:rFonts w:ascii="Times New Roman" w:hAnsi="Times New Roman"/>
              </w:rPr>
              <w:t>Abortion,kuakecha&amp;heamoroid</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chewing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 medicine</w:t>
            </w:r>
          </w:p>
        </w:tc>
        <w:tc>
          <w:tcPr>
            <w:tcW w:w="900" w:type="dxa"/>
          </w:tcPr>
          <w:p w:rsidR="00B47839" w:rsidRPr="00031FFE" w:rsidRDefault="00B47839" w:rsidP="00466AA0">
            <w:pPr>
              <w:rPr>
                <w:rFonts w:ascii="Times New Roman" w:hAnsi="Times New Roman"/>
              </w:rPr>
            </w:pPr>
            <w:r w:rsidRPr="00031FFE">
              <w:rPr>
                <w:rFonts w:ascii="Times New Roman" w:hAnsi="Times New Roman"/>
              </w:rPr>
              <w:t>E.G 03</w:t>
            </w:r>
          </w:p>
        </w:tc>
      </w:tr>
      <w:tr w:rsidR="00B47839" w:rsidRPr="00031FFE" w:rsidTr="000775DF">
        <w:tc>
          <w:tcPr>
            <w:tcW w:w="1908" w:type="dxa"/>
          </w:tcPr>
          <w:p w:rsidR="00B47839" w:rsidRPr="00EC644F" w:rsidRDefault="00B47839" w:rsidP="00466AA0">
            <w:pPr>
              <w:rPr>
                <w:rFonts w:ascii="Times New Roman" w:hAnsi="Times New Roman"/>
                <w:i/>
              </w:rPr>
            </w:pPr>
            <w:r w:rsidRPr="00EC644F">
              <w:rPr>
                <w:rFonts w:ascii="Times New Roman" w:hAnsi="Times New Roman"/>
                <w:i/>
              </w:rPr>
              <w:t>Artemisia afra</w:t>
            </w:r>
          </w:p>
          <w:p w:rsidR="00B47839" w:rsidRPr="00031FFE" w:rsidRDefault="00B47839" w:rsidP="00466AA0">
            <w:pPr>
              <w:rPr>
                <w:bCs/>
              </w:rPr>
            </w:pPr>
            <w:r w:rsidRPr="00786FDD">
              <w:rPr>
                <w:rFonts w:ascii="Times New Roman" w:hAnsi="Times New Roman"/>
              </w:rPr>
              <w:t>Jack.exWIId</w:t>
            </w:r>
          </w:p>
        </w:tc>
        <w:tc>
          <w:tcPr>
            <w:tcW w:w="1530" w:type="dxa"/>
          </w:tcPr>
          <w:p w:rsidR="00B47839" w:rsidRPr="00031FFE" w:rsidRDefault="00B47839" w:rsidP="00466AA0">
            <w:pPr>
              <w:rPr>
                <w:b/>
                <w:bCs/>
              </w:rPr>
            </w:pPr>
            <w:r w:rsidRPr="00031FFE">
              <w:rPr>
                <w:rFonts w:ascii="Times New Roman" w:hAnsi="Times New Roman"/>
              </w:rPr>
              <w:t>Asteraceae</w:t>
            </w:r>
          </w:p>
        </w:tc>
        <w:tc>
          <w:tcPr>
            <w:tcW w:w="1080" w:type="dxa"/>
          </w:tcPr>
          <w:p w:rsidR="00B47839" w:rsidRPr="00031FFE" w:rsidRDefault="00B47839" w:rsidP="00466AA0">
            <w:pPr>
              <w:rPr>
                <w:b/>
                <w:bCs/>
              </w:rPr>
            </w:pPr>
            <w:r w:rsidRPr="00031FFE">
              <w:rPr>
                <w:rFonts w:ascii="Times New Roman" w:hAnsi="Times New Roman"/>
              </w:rPr>
              <w:t>Chekugn</w:t>
            </w:r>
          </w:p>
        </w:tc>
        <w:tc>
          <w:tcPr>
            <w:tcW w:w="900" w:type="dxa"/>
          </w:tcPr>
          <w:p w:rsidR="00B47839" w:rsidRPr="00031FFE" w:rsidRDefault="00B47839" w:rsidP="00466AA0">
            <w:pPr>
              <w:rPr>
                <w:rFonts w:ascii="Times New Roman" w:hAnsi="Times New Roman"/>
              </w:rPr>
            </w:pPr>
            <w:r w:rsidRPr="00031FFE">
              <w:rPr>
                <w:rFonts w:ascii="Times New Roman" w:hAnsi="Times New Roman"/>
              </w:rPr>
              <w:t>herb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L</w:t>
            </w:r>
            <w:r w:rsidR="00B47839" w:rsidRPr="00031FFE">
              <w:rPr>
                <w:rFonts w:ascii="Times New Roman" w:hAnsi="Times New Roman"/>
              </w:rPr>
              <w:t>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commoncold&amp;devil</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 white</w:t>
            </w:r>
          </w:p>
          <w:p w:rsidR="00B47839" w:rsidRPr="00031FFE" w:rsidRDefault="00B47839" w:rsidP="00466AA0">
            <w:pPr>
              <w:rPr>
                <w:rFonts w:ascii="Times New Roman" w:hAnsi="Times New Roman"/>
              </w:rPr>
            </w:pPr>
            <w:r w:rsidRPr="00031FFE">
              <w:rPr>
                <w:rFonts w:ascii="Times New Roman" w:hAnsi="Times New Roman"/>
              </w:rPr>
              <w:t>Onion</w:t>
            </w:r>
          </w:p>
        </w:tc>
        <w:tc>
          <w:tcPr>
            <w:tcW w:w="1188" w:type="dxa"/>
          </w:tcPr>
          <w:p w:rsidR="00B47839" w:rsidRPr="00031FFE" w:rsidRDefault="00B47839" w:rsidP="00466AA0">
            <w:pPr>
              <w:rPr>
                <w:rFonts w:ascii="Times New Roman" w:hAnsi="Times New Roman"/>
              </w:rPr>
            </w:pPr>
            <w:r w:rsidRPr="00031FFE">
              <w:rPr>
                <w:rFonts w:ascii="Times New Roman" w:hAnsi="Times New Roman"/>
              </w:rPr>
              <w:t>Crushing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Nasal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Livestock</w:t>
            </w:r>
          </w:p>
          <w:p w:rsidR="00B47839" w:rsidRPr="00031FFE" w:rsidRDefault="00B47839" w:rsidP="00466AA0">
            <w:pPr>
              <w:rPr>
                <w:rFonts w:ascii="Times New Roman" w:hAnsi="Times New Roman"/>
              </w:rPr>
            </w:pPr>
            <w:r w:rsidRPr="00031FFE">
              <w:rPr>
                <w:rFonts w:ascii="Times New Roman" w:hAnsi="Times New Roman"/>
              </w:rPr>
              <w:t>food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 31</w:t>
            </w:r>
          </w:p>
        </w:tc>
      </w:tr>
      <w:tr w:rsidR="00B47839" w:rsidRPr="00031FFE" w:rsidTr="000775DF">
        <w:tc>
          <w:tcPr>
            <w:tcW w:w="1908" w:type="dxa"/>
          </w:tcPr>
          <w:p w:rsidR="00B47839" w:rsidRPr="00786FDD" w:rsidRDefault="00B47839" w:rsidP="00466AA0">
            <w:pPr>
              <w:rPr>
                <w:rFonts w:ascii="Times New Roman" w:hAnsi="Times New Roman"/>
              </w:rPr>
            </w:pPr>
            <w:r w:rsidRPr="00C14C9F">
              <w:rPr>
                <w:rFonts w:ascii="Times New Roman" w:hAnsi="Times New Roman"/>
                <w:i/>
              </w:rPr>
              <w:t>Calotropis procera</w:t>
            </w:r>
            <w:r w:rsidRPr="00786FDD">
              <w:rPr>
                <w:rFonts w:ascii="Times New Roman" w:hAnsi="Times New Roman"/>
              </w:rPr>
              <w:t>(Ait)f.</w:t>
            </w:r>
          </w:p>
        </w:tc>
        <w:tc>
          <w:tcPr>
            <w:tcW w:w="1530" w:type="dxa"/>
          </w:tcPr>
          <w:p w:rsidR="00B47839" w:rsidRPr="00031FFE" w:rsidRDefault="00B47839" w:rsidP="00466AA0">
            <w:r w:rsidRPr="00031FFE">
              <w:rPr>
                <w:rFonts w:ascii="Times New Roman" w:hAnsi="Times New Roman"/>
              </w:rPr>
              <w:t>Asclepiadaceae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Kenbo</w:t>
            </w:r>
          </w:p>
        </w:tc>
        <w:tc>
          <w:tcPr>
            <w:tcW w:w="900" w:type="dxa"/>
          </w:tcPr>
          <w:p w:rsidR="00B47839" w:rsidRPr="00031FFE" w:rsidRDefault="00B47839" w:rsidP="00466AA0">
            <w:pPr>
              <w:rPr>
                <w:rFonts w:ascii="Times New Roman" w:hAnsi="Times New Roman"/>
              </w:rPr>
            </w:pPr>
            <w:r w:rsidRPr="00031FFE">
              <w:rPr>
                <w:rFonts w:ascii="Times New Roman" w:hAnsi="Times New Roman"/>
              </w:rPr>
              <w:t>shurb</w:t>
            </w:r>
          </w:p>
          <w:p w:rsidR="00B47839" w:rsidRPr="00031FFE" w:rsidRDefault="00B47839" w:rsidP="00466AA0">
            <w:pPr>
              <w:rPr>
                <w:rFonts w:ascii="Times New Roman" w:hAnsi="Times New Roman"/>
              </w:rPr>
            </w:pP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Fluid</w:t>
            </w:r>
          </w:p>
        </w:tc>
        <w:tc>
          <w:tcPr>
            <w:tcW w:w="1980" w:type="dxa"/>
          </w:tcPr>
          <w:p w:rsidR="00B47839" w:rsidRPr="00031FFE" w:rsidRDefault="00B47839" w:rsidP="00466AA0">
            <w:pPr>
              <w:rPr>
                <w:rFonts w:ascii="Times New Roman" w:hAnsi="Times New Roman"/>
              </w:rPr>
            </w:pPr>
            <w:r w:rsidRPr="00031FFE">
              <w:rPr>
                <w:rFonts w:ascii="Times New Roman" w:hAnsi="Times New Roman"/>
              </w:rPr>
              <w:t>Wound</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Squeezing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Painted</w:t>
            </w:r>
          </w:p>
          <w:p w:rsidR="00B47839" w:rsidRPr="00031FFE" w:rsidRDefault="00B47839" w:rsidP="00466AA0">
            <w:pPr>
              <w:rPr>
                <w:rFonts w:ascii="Times New Roman" w:hAnsi="Times New Roman"/>
              </w:rPr>
            </w:pPr>
            <w:r w:rsidRPr="00031FFE">
              <w:rPr>
                <w:rFonts w:ascii="Times New Roman" w:hAnsi="Times New Roman"/>
              </w:rPr>
              <w:t>The</w:t>
            </w:r>
          </w:p>
          <w:p w:rsidR="00B47839" w:rsidRPr="00031FFE" w:rsidRDefault="00B47839" w:rsidP="00466AA0">
            <w:pPr>
              <w:rPr>
                <w:rFonts w:ascii="Times New Roman" w:hAnsi="Times New Roman"/>
              </w:rPr>
            </w:pPr>
            <w:r w:rsidRPr="00031FFE">
              <w:rPr>
                <w:rFonts w:ascii="Times New Roman" w:hAnsi="Times New Roman"/>
              </w:rPr>
              <w:t>Wound</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 medicine</w:t>
            </w:r>
          </w:p>
        </w:tc>
        <w:tc>
          <w:tcPr>
            <w:tcW w:w="900" w:type="dxa"/>
          </w:tcPr>
          <w:p w:rsidR="00B47839" w:rsidRPr="00031FFE" w:rsidRDefault="00B47839" w:rsidP="00466AA0">
            <w:pPr>
              <w:rPr>
                <w:rFonts w:ascii="Times New Roman" w:hAnsi="Times New Roman"/>
              </w:rPr>
            </w:pPr>
            <w:r w:rsidRPr="00031FFE">
              <w:rPr>
                <w:rFonts w:ascii="Times New Roman" w:hAnsi="Times New Roman"/>
              </w:rPr>
              <w:t>E.G 34</w:t>
            </w:r>
          </w:p>
        </w:tc>
      </w:tr>
      <w:tr w:rsidR="00B47839" w:rsidRPr="00031FFE" w:rsidTr="000775DF">
        <w:tc>
          <w:tcPr>
            <w:tcW w:w="1908" w:type="dxa"/>
          </w:tcPr>
          <w:p w:rsidR="00B47839" w:rsidRPr="00786FDD" w:rsidRDefault="00B47839" w:rsidP="00466AA0">
            <w:pPr>
              <w:rPr>
                <w:rFonts w:ascii="Times New Roman" w:hAnsi="Times New Roman"/>
              </w:rPr>
            </w:pPr>
            <w:r w:rsidRPr="00E90797">
              <w:rPr>
                <w:rFonts w:ascii="Times New Roman" w:hAnsi="Times New Roman"/>
                <w:i/>
              </w:rPr>
              <w:t>Lippia adoensis</w:t>
            </w:r>
            <w:r w:rsidRPr="00786FDD">
              <w:rPr>
                <w:rFonts w:ascii="Times New Roman" w:hAnsi="Times New Roman"/>
              </w:rPr>
              <w:t>.Hocht.Ex.WaIp.Var.adoensis.</w:t>
            </w:r>
          </w:p>
        </w:tc>
        <w:tc>
          <w:tcPr>
            <w:tcW w:w="1530" w:type="dxa"/>
          </w:tcPr>
          <w:p w:rsidR="00B47839" w:rsidRPr="00031FFE" w:rsidRDefault="00B47839" w:rsidP="00466AA0">
            <w:r w:rsidRPr="00031FFE">
              <w:rPr>
                <w:rFonts w:ascii="Times New Roman" w:hAnsi="Times New Roman"/>
              </w:rPr>
              <w:t xml:space="preserve">Verbanaceae </w:t>
            </w:r>
          </w:p>
        </w:tc>
        <w:tc>
          <w:tcPr>
            <w:tcW w:w="1080" w:type="dxa"/>
          </w:tcPr>
          <w:p w:rsidR="00B47839" w:rsidRPr="00031FFE" w:rsidRDefault="00B47839" w:rsidP="00466AA0">
            <w:pPr>
              <w:rPr>
                <w:rFonts w:ascii="Times New Roman" w:hAnsi="Times New Roman"/>
              </w:rPr>
            </w:pPr>
            <w:r w:rsidRPr="00031FFE">
              <w:rPr>
                <w:rFonts w:ascii="Times New Roman" w:hAnsi="Times New Roman"/>
              </w:rPr>
              <w:t>Kessie</w:t>
            </w:r>
          </w:p>
        </w:tc>
        <w:tc>
          <w:tcPr>
            <w:tcW w:w="900" w:type="dxa"/>
          </w:tcPr>
          <w:p w:rsidR="00B47839" w:rsidRPr="00031FFE" w:rsidRDefault="00B47839" w:rsidP="00466AA0">
            <w:pPr>
              <w:rPr>
                <w:rFonts w:ascii="Times New Roman" w:hAnsi="Times New Roman"/>
              </w:rPr>
            </w:pPr>
            <w:r w:rsidRPr="00031FFE">
              <w:rPr>
                <w:rFonts w:ascii="Times New Roman" w:hAnsi="Times New Roman"/>
              </w:rPr>
              <w:t>Shrub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Leave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Mich</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w:t>
            </w:r>
          </w:p>
          <w:p w:rsidR="00B47839" w:rsidRPr="00031FFE" w:rsidRDefault="00B47839" w:rsidP="00466AA0">
            <w:pPr>
              <w:rPr>
                <w:rFonts w:ascii="Times New Roman" w:hAnsi="Times New Roman"/>
              </w:rPr>
            </w:pPr>
            <w:r w:rsidRPr="00031FFE">
              <w:rPr>
                <w:rFonts w:ascii="Times New Roman" w:hAnsi="Times New Roman"/>
              </w:rPr>
              <w:t>Water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squeezed</w:t>
            </w:r>
          </w:p>
        </w:tc>
        <w:tc>
          <w:tcPr>
            <w:tcW w:w="972" w:type="dxa"/>
          </w:tcPr>
          <w:p w:rsidR="00B47839" w:rsidRPr="00031FFE" w:rsidRDefault="00B47839" w:rsidP="00466AA0">
            <w:pPr>
              <w:rPr>
                <w:rFonts w:ascii="Times New Roman" w:hAnsi="Times New Roman"/>
              </w:rPr>
            </w:pPr>
            <w:r w:rsidRPr="00031FFE">
              <w:rPr>
                <w:rFonts w:ascii="Times New Roman" w:hAnsi="Times New Roman"/>
              </w:rPr>
              <w:t>Dermal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w:t>
            </w:r>
          </w:p>
          <w:p w:rsidR="00B47839" w:rsidRPr="00031FFE" w:rsidRDefault="00B47839" w:rsidP="00466AA0">
            <w:pPr>
              <w:rPr>
                <w:rFonts w:ascii="Times New Roman" w:hAnsi="Times New Roman"/>
              </w:rPr>
            </w:pPr>
            <w:r w:rsidRPr="00031FFE">
              <w:rPr>
                <w:rFonts w:ascii="Times New Roman" w:hAnsi="Times New Roman"/>
              </w:rPr>
              <w:t>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 xml:space="preserve">E.G </w:t>
            </w:r>
          </w:p>
          <w:p w:rsidR="00B47839" w:rsidRPr="00031FFE" w:rsidRDefault="00B47839" w:rsidP="00466AA0">
            <w:pPr>
              <w:rPr>
                <w:rFonts w:ascii="Times New Roman" w:hAnsi="Times New Roman"/>
              </w:rPr>
            </w:pPr>
            <w:r w:rsidRPr="00031FFE">
              <w:rPr>
                <w:rFonts w:ascii="Times New Roman" w:hAnsi="Times New Roman"/>
              </w:rPr>
              <w:t>12</w:t>
            </w:r>
          </w:p>
        </w:tc>
      </w:tr>
      <w:tr w:rsidR="00B47839" w:rsidRPr="00031FFE" w:rsidTr="000775DF">
        <w:tc>
          <w:tcPr>
            <w:tcW w:w="1908" w:type="dxa"/>
          </w:tcPr>
          <w:p w:rsidR="00B47839" w:rsidRPr="00786FDD" w:rsidRDefault="00B47839" w:rsidP="00466AA0">
            <w:pPr>
              <w:rPr>
                <w:rFonts w:ascii="Times New Roman" w:hAnsi="Times New Roman"/>
              </w:rPr>
            </w:pPr>
            <w:r w:rsidRPr="00001588">
              <w:rPr>
                <w:rFonts w:ascii="Times New Roman" w:hAnsi="Times New Roman"/>
                <w:i/>
              </w:rPr>
              <w:t>Coriandrum sativum</w:t>
            </w:r>
            <w:r w:rsidRPr="00786FDD">
              <w:rPr>
                <w:rFonts w:ascii="Times New Roman" w:hAnsi="Times New Roman"/>
              </w:rPr>
              <w:t>.L.</w:t>
            </w:r>
          </w:p>
        </w:tc>
        <w:tc>
          <w:tcPr>
            <w:tcW w:w="1530" w:type="dxa"/>
          </w:tcPr>
          <w:p w:rsidR="00B47839" w:rsidRPr="00031FFE" w:rsidRDefault="00B47839" w:rsidP="00466AA0">
            <w:r w:rsidRPr="00031FFE">
              <w:rPr>
                <w:rFonts w:ascii="Times New Roman" w:hAnsi="Times New Roman"/>
              </w:rPr>
              <w:t>Apiaceae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Denblale</w:t>
            </w:r>
          </w:p>
        </w:tc>
        <w:tc>
          <w:tcPr>
            <w:tcW w:w="900" w:type="dxa"/>
          </w:tcPr>
          <w:p w:rsidR="00B47839" w:rsidRPr="00031FFE" w:rsidRDefault="00B47839" w:rsidP="00466AA0">
            <w:pPr>
              <w:rPr>
                <w:rFonts w:ascii="Times New Roman" w:hAnsi="Times New Roman"/>
              </w:rPr>
            </w:pPr>
            <w:r w:rsidRPr="00031FFE">
              <w:rPr>
                <w:rFonts w:ascii="Times New Roman" w:hAnsi="Times New Roman"/>
              </w:rPr>
              <w:t>herb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S</w:t>
            </w:r>
            <w:r w:rsidR="00B47839" w:rsidRPr="00031FFE">
              <w:rPr>
                <w:rFonts w:ascii="Times New Roman" w:hAnsi="Times New Roman"/>
              </w:rPr>
              <w:t>eed</w:t>
            </w:r>
          </w:p>
        </w:tc>
        <w:tc>
          <w:tcPr>
            <w:tcW w:w="1980" w:type="dxa"/>
          </w:tcPr>
          <w:p w:rsidR="00B47839" w:rsidRPr="00031FFE" w:rsidRDefault="00B47839" w:rsidP="00466AA0">
            <w:pPr>
              <w:rPr>
                <w:rFonts w:ascii="Times New Roman" w:hAnsi="Times New Roman"/>
              </w:rPr>
            </w:pPr>
            <w:r w:rsidRPr="00031FFE">
              <w:rPr>
                <w:rFonts w:ascii="Times New Roman" w:hAnsi="Times New Roman"/>
              </w:rPr>
              <w:t>Stomach ache&amp; snakebite</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 water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crushing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Food &amp; spice</w:t>
            </w:r>
          </w:p>
        </w:tc>
        <w:tc>
          <w:tcPr>
            <w:tcW w:w="900" w:type="dxa"/>
          </w:tcPr>
          <w:p w:rsidR="00B47839" w:rsidRPr="00031FFE" w:rsidRDefault="00B47839" w:rsidP="00466AA0">
            <w:pPr>
              <w:rPr>
                <w:rFonts w:ascii="Times New Roman" w:hAnsi="Times New Roman"/>
              </w:rPr>
            </w:pPr>
            <w:r w:rsidRPr="00031FFE">
              <w:rPr>
                <w:rFonts w:ascii="Times New Roman" w:hAnsi="Times New Roman"/>
              </w:rPr>
              <w:t>E.G 56</w:t>
            </w:r>
          </w:p>
        </w:tc>
      </w:tr>
      <w:tr w:rsidR="00B47839" w:rsidRPr="00031FFE" w:rsidTr="000775DF">
        <w:tc>
          <w:tcPr>
            <w:tcW w:w="1908" w:type="dxa"/>
          </w:tcPr>
          <w:p w:rsidR="00B47839" w:rsidRPr="00786FDD" w:rsidRDefault="00B47839" w:rsidP="00466AA0">
            <w:pPr>
              <w:rPr>
                <w:rFonts w:ascii="Times New Roman" w:hAnsi="Times New Roman"/>
              </w:rPr>
            </w:pPr>
            <w:r w:rsidRPr="000C60A9">
              <w:rPr>
                <w:rFonts w:ascii="Times New Roman" w:hAnsi="Times New Roman"/>
                <w:i/>
              </w:rPr>
              <w:t>Echinops  kebericho</w:t>
            </w:r>
            <w:r w:rsidRPr="00786FDD">
              <w:rPr>
                <w:rFonts w:ascii="Times New Roman" w:hAnsi="Times New Roman"/>
              </w:rPr>
              <w:t xml:space="preserve"> Mesfin</w:t>
            </w:r>
          </w:p>
        </w:tc>
        <w:tc>
          <w:tcPr>
            <w:tcW w:w="1530" w:type="dxa"/>
          </w:tcPr>
          <w:p w:rsidR="00B47839" w:rsidRPr="00031FFE" w:rsidRDefault="00B47839" w:rsidP="00466AA0">
            <w:pPr>
              <w:rPr>
                <w:rFonts w:ascii="Times New Roman" w:hAnsi="Times New Roman"/>
              </w:rPr>
            </w:pPr>
            <w:r w:rsidRPr="00031FFE">
              <w:rPr>
                <w:rFonts w:ascii="Times New Roman" w:hAnsi="Times New Roman"/>
              </w:rPr>
              <w:t xml:space="preserve">Asteraceae </w:t>
            </w:r>
          </w:p>
        </w:tc>
        <w:tc>
          <w:tcPr>
            <w:tcW w:w="1080" w:type="dxa"/>
          </w:tcPr>
          <w:p w:rsidR="00B47839" w:rsidRPr="00031FFE" w:rsidRDefault="00B47839" w:rsidP="00466AA0">
            <w:pPr>
              <w:rPr>
                <w:rFonts w:ascii="Times New Roman" w:hAnsi="Times New Roman"/>
              </w:rPr>
            </w:pPr>
            <w:r w:rsidRPr="00031FFE">
              <w:rPr>
                <w:rFonts w:ascii="Times New Roman" w:hAnsi="Times New Roman"/>
              </w:rPr>
              <w:t>Kebercho</w:t>
            </w:r>
          </w:p>
        </w:tc>
        <w:tc>
          <w:tcPr>
            <w:tcW w:w="900" w:type="dxa"/>
          </w:tcPr>
          <w:p w:rsidR="00B47839" w:rsidRPr="00031FFE" w:rsidRDefault="00B47839" w:rsidP="00466AA0">
            <w:pPr>
              <w:rPr>
                <w:rFonts w:ascii="Times New Roman" w:hAnsi="Times New Roman"/>
              </w:rPr>
            </w:pPr>
            <w:r w:rsidRPr="00031FFE">
              <w:rPr>
                <w:rFonts w:ascii="Times New Roman" w:hAnsi="Times New Roman"/>
              </w:rPr>
              <w:t>Sherb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Root</w:t>
            </w:r>
          </w:p>
        </w:tc>
        <w:tc>
          <w:tcPr>
            <w:tcW w:w="1980" w:type="dxa"/>
          </w:tcPr>
          <w:p w:rsidR="00B47839" w:rsidRPr="00031FFE" w:rsidRDefault="00B47839" w:rsidP="00466AA0">
            <w:pPr>
              <w:rPr>
                <w:rFonts w:ascii="Times New Roman" w:hAnsi="Times New Roman"/>
              </w:rPr>
            </w:pPr>
            <w:r w:rsidRPr="00031FFE">
              <w:rPr>
                <w:rFonts w:ascii="Times New Roman" w:hAnsi="Times New Roman"/>
              </w:rPr>
              <w:t>Evil eye snakebite</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smoking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Fumigate</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 med.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28</w:t>
            </w:r>
          </w:p>
        </w:tc>
      </w:tr>
      <w:tr w:rsidR="00B47839" w:rsidRPr="00031FFE" w:rsidTr="000775DF">
        <w:tc>
          <w:tcPr>
            <w:tcW w:w="1908" w:type="dxa"/>
          </w:tcPr>
          <w:p w:rsidR="00B47839" w:rsidRPr="00786FDD" w:rsidRDefault="00B47839" w:rsidP="00466AA0">
            <w:pPr>
              <w:rPr>
                <w:rFonts w:ascii="Times New Roman" w:hAnsi="Times New Roman"/>
              </w:rPr>
            </w:pPr>
            <w:r w:rsidRPr="002C7B47">
              <w:rPr>
                <w:rFonts w:ascii="Times New Roman" w:hAnsi="Times New Roman"/>
                <w:i/>
              </w:rPr>
              <w:t>Embelia schimperi</w:t>
            </w:r>
            <w:r w:rsidRPr="00786FDD">
              <w:rPr>
                <w:rFonts w:ascii="Times New Roman" w:hAnsi="Times New Roman"/>
              </w:rPr>
              <w:t xml:space="preserve"> Vatke</w:t>
            </w:r>
          </w:p>
        </w:tc>
        <w:tc>
          <w:tcPr>
            <w:tcW w:w="1530" w:type="dxa"/>
          </w:tcPr>
          <w:p w:rsidR="00B47839" w:rsidRPr="00031FFE" w:rsidRDefault="00B47839" w:rsidP="00466AA0">
            <w:pPr>
              <w:rPr>
                <w:rFonts w:ascii="Times New Roman" w:hAnsi="Times New Roman"/>
              </w:rPr>
            </w:pPr>
            <w:r w:rsidRPr="00031FFE">
              <w:rPr>
                <w:rFonts w:ascii="Times New Roman" w:hAnsi="Times New Roman"/>
              </w:rPr>
              <w:t>Myrsinaceae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Enkoko</w:t>
            </w:r>
          </w:p>
        </w:tc>
        <w:tc>
          <w:tcPr>
            <w:tcW w:w="900" w:type="dxa"/>
          </w:tcPr>
          <w:p w:rsidR="00B47839" w:rsidRPr="00031FFE" w:rsidRDefault="00B47839" w:rsidP="00466AA0">
            <w:pPr>
              <w:rPr>
                <w:rFonts w:ascii="Times New Roman" w:hAnsi="Times New Roman"/>
              </w:rPr>
            </w:pPr>
            <w:r w:rsidRPr="00031FFE">
              <w:rPr>
                <w:rFonts w:ascii="Times New Roman" w:hAnsi="Times New Roman"/>
              </w:rPr>
              <w:t>Shrub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F</w:t>
            </w:r>
            <w:r w:rsidR="00B47839" w:rsidRPr="00031FFE">
              <w:rPr>
                <w:rFonts w:ascii="Times New Roman" w:hAnsi="Times New Roman"/>
              </w:rPr>
              <w:t>ruit</w:t>
            </w:r>
          </w:p>
        </w:tc>
        <w:tc>
          <w:tcPr>
            <w:tcW w:w="1980" w:type="dxa"/>
          </w:tcPr>
          <w:p w:rsidR="00B47839" w:rsidRPr="00031FFE" w:rsidRDefault="00B47839" w:rsidP="00466AA0">
            <w:pPr>
              <w:rPr>
                <w:rFonts w:ascii="Times New Roman" w:hAnsi="Times New Roman"/>
              </w:rPr>
            </w:pPr>
            <w:r w:rsidRPr="00031FFE">
              <w:rPr>
                <w:rFonts w:ascii="Times New Roman" w:hAnsi="Times New Roman"/>
              </w:rPr>
              <w:t>Tape worm</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w:t>
            </w:r>
          </w:p>
          <w:p w:rsidR="00B47839" w:rsidRPr="00031FFE" w:rsidRDefault="00B47839" w:rsidP="00466AA0">
            <w:pPr>
              <w:rPr>
                <w:rFonts w:ascii="Times New Roman" w:hAnsi="Times New Roman"/>
              </w:rPr>
            </w:pPr>
            <w:r w:rsidRPr="00031FFE">
              <w:rPr>
                <w:rFonts w:ascii="Times New Roman" w:hAnsi="Times New Roman"/>
              </w:rPr>
              <w:t>Barely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squeezed</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w:t>
            </w:r>
          </w:p>
          <w:p w:rsidR="00B47839" w:rsidRPr="00031FFE" w:rsidRDefault="00B47839" w:rsidP="00466AA0">
            <w:pPr>
              <w:rPr>
                <w:rFonts w:ascii="Times New Roman" w:hAnsi="Times New Roman"/>
              </w:rPr>
            </w:pPr>
            <w:r w:rsidRPr="00031FFE">
              <w:rPr>
                <w:rFonts w:ascii="Times New Roman" w:hAnsi="Times New Roman"/>
              </w:rPr>
              <w:t>med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67</w:t>
            </w:r>
          </w:p>
        </w:tc>
      </w:tr>
      <w:tr w:rsidR="00B47839" w:rsidRPr="00031FFE" w:rsidTr="000775DF">
        <w:tc>
          <w:tcPr>
            <w:tcW w:w="1908" w:type="dxa"/>
          </w:tcPr>
          <w:p w:rsidR="00B47839" w:rsidRPr="00786FDD" w:rsidRDefault="00B47839" w:rsidP="00466AA0">
            <w:pPr>
              <w:rPr>
                <w:rFonts w:ascii="Times New Roman" w:hAnsi="Times New Roman"/>
              </w:rPr>
            </w:pPr>
            <w:r w:rsidRPr="005126F0">
              <w:rPr>
                <w:rFonts w:ascii="Times New Roman" w:hAnsi="Times New Roman"/>
                <w:i/>
              </w:rPr>
              <w:t>Zehneria scabra</w:t>
            </w:r>
            <w:r w:rsidRPr="00786FDD">
              <w:rPr>
                <w:rFonts w:ascii="Times New Roman" w:hAnsi="Times New Roman"/>
              </w:rPr>
              <w:t xml:space="preserve"> L.</w:t>
            </w:r>
          </w:p>
        </w:tc>
        <w:tc>
          <w:tcPr>
            <w:tcW w:w="1530" w:type="dxa"/>
          </w:tcPr>
          <w:p w:rsidR="00B47839" w:rsidRPr="00031FFE" w:rsidRDefault="00B47839" w:rsidP="00466AA0">
            <w:pPr>
              <w:rPr>
                <w:rFonts w:ascii="Times New Roman" w:hAnsi="Times New Roman"/>
              </w:rPr>
            </w:pPr>
            <w:r w:rsidRPr="00031FFE">
              <w:rPr>
                <w:rFonts w:ascii="Times New Roman" w:hAnsi="Times New Roman"/>
              </w:rPr>
              <w:t>Cucurbitaceae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haregeresa</w:t>
            </w:r>
          </w:p>
        </w:tc>
        <w:tc>
          <w:tcPr>
            <w:tcW w:w="900" w:type="dxa"/>
          </w:tcPr>
          <w:p w:rsidR="00B47839" w:rsidRPr="00031FFE" w:rsidRDefault="00B47839" w:rsidP="00466AA0">
            <w:pPr>
              <w:rPr>
                <w:rFonts w:ascii="Times New Roman" w:hAnsi="Times New Roman"/>
              </w:rPr>
            </w:pPr>
            <w:r w:rsidRPr="00031FFE">
              <w:rPr>
                <w:rFonts w:ascii="Times New Roman" w:hAnsi="Times New Roman"/>
              </w:rPr>
              <w:t>Climber</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Leave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Mich, headache &amp; eye disease</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w:t>
            </w:r>
          </w:p>
          <w:p w:rsidR="00B47839" w:rsidRPr="00031FFE" w:rsidRDefault="00B47839" w:rsidP="00466AA0">
            <w:pPr>
              <w:rPr>
                <w:rFonts w:ascii="Times New Roman" w:hAnsi="Times New Roman"/>
              </w:rPr>
            </w:pPr>
            <w:r w:rsidRPr="00031FFE">
              <w:rPr>
                <w:rFonts w:ascii="Times New Roman" w:hAnsi="Times New Roman"/>
              </w:rPr>
              <w:t>Water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squeezed</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 fumigate</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w:t>
            </w:r>
          </w:p>
          <w:p w:rsidR="00B47839" w:rsidRPr="00031FFE" w:rsidRDefault="00B47839" w:rsidP="00466AA0">
            <w:pPr>
              <w:rPr>
                <w:rFonts w:ascii="Times New Roman" w:hAnsi="Times New Roman"/>
              </w:rPr>
            </w:pPr>
            <w:r w:rsidRPr="00031FFE">
              <w:rPr>
                <w:rFonts w:ascii="Times New Roman" w:hAnsi="Times New Roman"/>
              </w:rPr>
              <w:t>Med.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11</w:t>
            </w:r>
          </w:p>
        </w:tc>
      </w:tr>
      <w:tr w:rsidR="00B47839" w:rsidRPr="00031FFE" w:rsidTr="000775DF">
        <w:tc>
          <w:tcPr>
            <w:tcW w:w="1908" w:type="dxa"/>
          </w:tcPr>
          <w:p w:rsidR="00B47839" w:rsidRPr="00786FDD" w:rsidRDefault="00B47839" w:rsidP="00466AA0">
            <w:pPr>
              <w:rPr>
                <w:rFonts w:ascii="Times New Roman" w:hAnsi="Times New Roman"/>
              </w:rPr>
            </w:pPr>
            <w:r w:rsidRPr="00A8011A">
              <w:rPr>
                <w:rFonts w:ascii="Times New Roman" w:hAnsi="Times New Roman"/>
                <w:i/>
              </w:rPr>
              <w:t>Vernonia amygdalina</w:t>
            </w:r>
            <w:r w:rsidRPr="00786FDD">
              <w:rPr>
                <w:rFonts w:ascii="Times New Roman" w:hAnsi="Times New Roman"/>
              </w:rPr>
              <w:t xml:space="preserve"> Del.</w:t>
            </w:r>
          </w:p>
        </w:tc>
        <w:tc>
          <w:tcPr>
            <w:tcW w:w="1530" w:type="dxa"/>
          </w:tcPr>
          <w:p w:rsidR="00B47839" w:rsidRPr="00031FFE" w:rsidRDefault="00B47839" w:rsidP="00466AA0">
            <w:pPr>
              <w:rPr>
                <w:rFonts w:ascii="Times New Roman" w:hAnsi="Times New Roman"/>
              </w:rPr>
            </w:pPr>
            <w:r w:rsidRPr="00031FFE">
              <w:rPr>
                <w:rFonts w:ascii="Times New Roman" w:hAnsi="Times New Roman"/>
              </w:rPr>
              <w:t>Asteraceae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Grawa</w:t>
            </w:r>
          </w:p>
        </w:tc>
        <w:tc>
          <w:tcPr>
            <w:tcW w:w="900" w:type="dxa"/>
          </w:tcPr>
          <w:p w:rsidR="00B47839" w:rsidRPr="00031FFE" w:rsidRDefault="00B47839" w:rsidP="00466AA0">
            <w:pPr>
              <w:rPr>
                <w:rFonts w:ascii="Times New Roman" w:hAnsi="Times New Roman"/>
              </w:rPr>
            </w:pPr>
            <w:r w:rsidRPr="00031FFE">
              <w:rPr>
                <w:rFonts w:ascii="Times New Roman" w:hAnsi="Times New Roman"/>
              </w:rPr>
              <w:t xml:space="preserve">Tree </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Leave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Stomach</w:t>
            </w:r>
          </w:p>
          <w:p w:rsidR="00B47839" w:rsidRPr="00031FFE" w:rsidRDefault="00B47839" w:rsidP="00466AA0">
            <w:pPr>
              <w:rPr>
                <w:rFonts w:ascii="Times New Roman" w:hAnsi="Times New Roman"/>
              </w:rPr>
            </w:pPr>
            <w:r w:rsidRPr="00031FFE">
              <w:rPr>
                <w:rFonts w:ascii="Times New Roman" w:hAnsi="Times New Roman"/>
              </w:rPr>
              <w:t>Gastric&amp;</w:t>
            </w:r>
          </w:p>
          <w:p w:rsidR="00B47839" w:rsidRPr="00031FFE" w:rsidRDefault="00B47839" w:rsidP="00466AA0">
            <w:pPr>
              <w:rPr>
                <w:rFonts w:ascii="Times New Roman" w:hAnsi="Times New Roman"/>
              </w:rPr>
            </w:pPr>
            <w:r w:rsidRPr="00031FFE">
              <w:rPr>
                <w:rFonts w:ascii="Times New Roman" w:hAnsi="Times New Roman"/>
              </w:rPr>
              <w:t>Ascaries</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w:t>
            </w:r>
          </w:p>
          <w:p w:rsidR="00B47839" w:rsidRPr="00031FFE" w:rsidRDefault="00B47839" w:rsidP="00466AA0">
            <w:pPr>
              <w:rPr>
                <w:rFonts w:ascii="Times New Roman" w:hAnsi="Times New Roman"/>
              </w:rPr>
            </w:pPr>
            <w:r w:rsidRPr="00031FFE">
              <w:rPr>
                <w:rFonts w:ascii="Times New Roman" w:hAnsi="Times New Roman"/>
              </w:rPr>
              <w:t>Water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squeezed</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w:t>
            </w:r>
          </w:p>
          <w:p w:rsidR="00B47839" w:rsidRPr="00031FFE" w:rsidRDefault="00B47839" w:rsidP="00466AA0">
            <w:pPr>
              <w:rPr>
                <w:rFonts w:ascii="Times New Roman" w:hAnsi="Times New Roman"/>
              </w:rPr>
            </w:pPr>
            <w:r w:rsidRPr="00031FFE">
              <w:rPr>
                <w:rFonts w:ascii="Times New Roman" w:hAnsi="Times New Roman"/>
              </w:rPr>
              <w:t>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7</w:t>
            </w:r>
          </w:p>
        </w:tc>
      </w:tr>
      <w:tr w:rsidR="00B47839" w:rsidRPr="00031FFE" w:rsidTr="000775DF">
        <w:tc>
          <w:tcPr>
            <w:tcW w:w="1908" w:type="dxa"/>
          </w:tcPr>
          <w:p w:rsidR="00B47839" w:rsidRPr="00786FDD" w:rsidRDefault="00B47839" w:rsidP="00466AA0">
            <w:pPr>
              <w:rPr>
                <w:rFonts w:ascii="Times New Roman" w:hAnsi="Times New Roman"/>
              </w:rPr>
            </w:pPr>
            <w:r w:rsidRPr="005403DE">
              <w:rPr>
                <w:rFonts w:ascii="Times New Roman" w:hAnsi="Times New Roman"/>
                <w:i/>
              </w:rPr>
              <w:t xml:space="preserve">Datura </w:t>
            </w:r>
            <w:r w:rsidRPr="005403DE">
              <w:rPr>
                <w:rFonts w:ascii="Times New Roman" w:hAnsi="Times New Roman"/>
                <w:i/>
              </w:rPr>
              <w:lastRenderedPageBreak/>
              <w:t>stramonium</w:t>
            </w:r>
            <w:r w:rsidRPr="00786FDD">
              <w:rPr>
                <w:rFonts w:ascii="Times New Roman" w:hAnsi="Times New Roman"/>
              </w:rPr>
              <w:t>L.</w:t>
            </w:r>
          </w:p>
        </w:tc>
        <w:tc>
          <w:tcPr>
            <w:tcW w:w="1530" w:type="dxa"/>
          </w:tcPr>
          <w:p w:rsidR="00B47839" w:rsidRPr="00031FFE" w:rsidRDefault="00B47839" w:rsidP="00466AA0">
            <w:pPr>
              <w:rPr>
                <w:rFonts w:ascii="Times New Roman" w:hAnsi="Times New Roman"/>
              </w:rPr>
            </w:pPr>
            <w:r w:rsidRPr="00031FFE">
              <w:rPr>
                <w:rFonts w:ascii="Times New Roman" w:hAnsi="Times New Roman"/>
              </w:rPr>
              <w:lastRenderedPageBreak/>
              <w:t xml:space="preserve">Solanaceae </w:t>
            </w:r>
          </w:p>
        </w:tc>
        <w:tc>
          <w:tcPr>
            <w:tcW w:w="1080" w:type="dxa"/>
          </w:tcPr>
          <w:p w:rsidR="00B47839" w:rsidRPr="00031FFE" w:rsidRDefault="00B47839" w:rsidP="00466AA0">
            <w:pPr>
              <w:rPr>
                <w:rFonts w:ascii="Times New Roman" w:hAnsi="Times New Roman"/>
              </w:rPr>
            </w:pPr>
            <w:r w:rsidRPr="00031FFE">
              <w:rPr>
                <w:rFonts w:ascii="Times New Roman" w:hAnsi="Times New Roman"/>
              </w:rPr>
              <w:t>Astenager</w:t>
            </w:r>
          </w:p>
        </w:tc>
        <w:tc>
          <w:tcPr>
            <w:tcW w:w="900" w:type="dxa"/>
          </w:tcPr>
          <w:p w:rsidR="00B47839" w:rsidRPr="00031FFE" w:rsidRDefault="00B47839" w:rsidP="00466AA0">
            <w:pPr>
              <w:rPr>
                <w:rFonts w:ascii="Times New Roman" w:hAnsi="Times New Roman"/>
              </w:rPr>
            </w:pPr>
            <w:r w:rsidRPr="00031FFE">
              <w:rPr>
                <w:rFonts w:ascii="Times New Roman" w:hAnsi="Times New Roman"/>
              </w:rPr>
              <w:t>shrub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 xml:space="preserve">Leave </w:t>
            </w:r>
            <w:r w:rsidRPr="00031FFE">
              <w:rPr>
                <w:rFonts w:ascii="Times New Roman" w:hAnsi="Times New Roman"/>
              </w:rPr>
              <w:lastRenderedPageBreak/>
              <w:t>&amp; root</w:t>
            </w:r>
          </w:p>
        </w:tc>
        <w:tc>
          <w:tcPr>
            <w:tcW w:w="1980" w:type="dxa"/>
          </w:tcPr>
          <w:p w:rsidR="00B47839" w:rsidRPr="00031FFE" w:rsidRDefault="00B47839" w:rsidP="00466AA0">
            <w:pPr>
              <w:rPr>
                <w:rFonts w:ascii="Times New Roman" w:hAnsi="Times New Roman"/>
              </w:rPr>
            </w:pPr>
            <w:r w:rsidRPr="00031FFE">
              <w:rPr>
                <w:rFonts w:ascii="Times New Roman" w:hAnsi="Times New Roman"/>
              </w:rPr>
              <w:lastRenderedPageBreak/>
              <w:t xml:space="preserve">Mich dandruff, </w:t>
            </w:r>
            <w:r w:rsidRPr="00031FFE">
              <w:rPr>
                <w:rFonts w:ascii="Times New Roman" w:hAnsi="Times New Roman"/>
              </w:rPr>
              <w:lastRenderedPageBreak/>
              <w:t>Almazbalechira, headache &amp;</w:t>
            </w:r>
          </w:p>
          <w:p w:rsidR="00B47839" w:rsidRPr="00031FFE" w:rsidRDefault="00B47839" w:rsidP="00466AA0">
            <w:pPr>
              <w:rPr>
                <w:rFonts w:ascii="Times New Roman" w:hAnsi="Times New Roman"/>
              </w:rPr>
            </w:pPr>
            <w:r w:rsidRPr="00031FFE">
              <w:rPr>
                <w:rFonts w:ascii="Times New Roman" w:hAnsi="Times New Roman"/>
              </w:rPr>
              <w:t>nasal  bleeding</w:t>
            </w:r>
          </w:p>
        </w:tc>
        <w:tc>
          <w:tcPr>
            <w:tcW w:w="900" w:type="dxa"/>
          </w:tcPr>
          <w:p w:rsidR="00B47839" w:rsidRPr="00031FFE" w:rsidRDefault="00B47839" w:rsidP="00466AA0">
            <w:pPr>
              <w:rPr>
                <w:rFonts w:ascii="Times New Roman" w:hAnsi="Times New Roman"/>
              </w:rPr>
            </w:pPr>
            <w:r w:rsidRPr="00031FFE">
              <w:rPr>
                <w:rFonts w:ascii="Times New Roman" w:hAnsi="Times New Roman"/>
              </w:rPr>
              <w:lastRenderedPageBreak/>
              <w:t>Butter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 xml:space="preserve">Leave&amp;dry </w:t>
            </w:r>
            <w:r w:rsidRPr="00031FFE">
              <w:rPr>
                <w:rFonts w:ascii="Times New Roman" w:hAnsi="Times New Roman"/>
              </w:rPr>
              <w:lastRenderedPageBreak/>
              <w:t>rootpowderedforheadache</w:t>
            </w:r>
          </w:p>
        </w:tc>
        <w:tc>
          <w:tcPr>
            <w:tcW w:w="972" w:type="dxa"/>
          </w:tcPr>
          <w:p w:rsidR="00B47839" w:rsidRPr="00031FFE" w:rsidRDefault="00B47839" w:rsidP="00466AA0">
            <w:pPr>
              <w:rPr>
                <w:rFonts w:ascii="Times New Roman" w:hAnsi="Times New Roman"/>
              </w:rPr>
            </w:pPr>
            <w:r w:rsidRPr="00031FFE">
              <w:rPr>
                <w:rFonts w:ascii="Times New Roman" w:hAnsi="Times New Roman"/>
              </w:rPr>
              <w:lastRenderedPageBreak/>
              <w:t>Nasal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 med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lastRenderedPageBreak/>
              <w:t>10</w:t>
            </w:r>
          </w:p>
        </w:tc>
      </w:tr>
      <w:tr w:rsidR="00B47839" w:rsidRPr="00031FFE" w:rsidTr="000775DF">
        <w:tc>
          <w:tcPr>
            <w:tcW w:w="1908" w:type="dxa"/>
          </w:tcPr>
          <w:p w:rsidR="00B47839" w:rsidRPr="00786FDD" w:rsidRDefault="00B47839" w:rsidP="00466AA0">
            <w:pPr>
              <w:rPr>
                <w:rFonts w:ascii="Times New Roman" w:hAnsi="Times New Roman"/>
              </w:rPr>
            </w:pPr>
            <w:r w:rsidRPr="00EC2A8F">
              <w:rPr>
                <w:rFonts w:ascii="Times New Roman" w:hAnsi="Times New Roman"/>
                <w:i/>
              </w:rPr>
              <w:lastRenderedPageBreak/>
              <w:t>Rumex abyssinicus</w:t>
            </w:r>
            <w:r w:rsidRPr="00786FDD">
              <w:rPr>
                <w:rFonts w:ascii="Times New Roman" w:hAnsi="Times New Roman"/>
              </w:rPr>
              <w:t xml:space="preserve"> Jacq</w:t>
            </w:r>
          </w:p>
        </w:tc>
        <w:tc>
          <w:tcPr>
            <w:tcW w:w="1530" w:type="dxa"/>
          </w:tcPr>
          <w:p w:rsidR="00B47839" w:rsidRPr="00031FFE" w:rsidRDefault="00B47839" w:rsidP="00466AA0">
            <w:pPr>
              <w:rPr>
                <w:rFonts w:ascii="Times New Roman" w:hAnsi="Times New Roman"/>
              </w:rPr>
            </w:pPr>
            <w:r w:rsidRPr="00031FFE">
              <w:rPr>
                <w:rFonts w:ascii="Times New Roman" w:hAnsi="Times New Roman"/>
              </w:rPr>
              <w:t>Polygalaceae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Mekmeko</w:t>
            </w:r>
          </w:p>
        </w:tc>
        <w:tc>
          <w:tcPr>
            <w:tcW w:w="900" w:type="dxa"/>
          </w:tcPr>
          <w:p w:rsidR="00B47839" w:rsidRPr="00031FFE" w:rsidRDefault="00B47839" w:rsidP="00466AA0">
            <w:pPr>
              <w:rPr>
                <w:rFonts w:ascii="Times New Roman" w:hAnsi="Times New Roman"/>
              </w:rPr>
            </w:pPr>
            <w:r w:rsidRPr="00031FFE">
              <w:rPr>
                <w:rFonts w:ascii="Times New Roman" w:hAnsi="Times New Roman"/>
              </w:rPr>
              <w:t>shrub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R</w:t>
            </w:r>
            <w:r w:rsidR="00B47839" w:rsidRPr="00031FFE">
              <w:rPr>
                <w:rFonts w:ascii="Times New Roman" w:hAnsi="Times New Roman"/>
              </w:rPr>
              <w:t>oot</w:t>
            </w:r>
          </w:p>
        </w:tc>
        <w:tc>
          <w:tcPr>
            <w:tcW w:w="1980" w:type="dxa"/>
          </w:tcPr>
          <w:p w:rsidR="00B47839" w:rsidRPr="00031FFE" w:rsidRDefault="00B47839" w:rsidP="00466AA0">
            <w:pPr>
              <w:rPr>
                <w:rFonts w:ascii="Times New Roman" w:hAnsi="Times New Roman"/>
              </w:rPr>
            </w:pPr>
            <w:r w:rsidRPr="00031FFE">
              <w:rPr>
                <w:rFonts w:ascii="Times New Roman" w:hAnsi="Times New Roman"/>
              </w:rPr>
              <w:t>Vomiting&amp;Kurtemate</w:t>
            </w:r>
          </w:p>
        </w:tc>
        <w:tc>
          <w:tcPr>
            <w:tcW w:w="900" w:type="dxa"/>
          </w:tcPr>
          <w:p w:rsidR="00B47839" w:rsidRPr="00031FFE" w:rsidRDefault="00B47839" w:rsidP="00466AA0">
            <w:pPr>
              <w:rPr>
                <w:rFonts w:ascii="Times New Roman" w:hAnsi="Times New Roman"/>
              </w:rPr>
            </w:pPr>
            <w:r w:rsidRPr="00031FFE">
              <w:rPr>
                <w:rFonts w:ascii="Times New Roman" w:hAnsi="Times New Roman"/>
              </w:rPr>
              <w:t>Sugar with water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Dry crushed</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32</w:t>
            </w:r>
          </w:p>
        </w:tc>
      </w:tr>
      <w:tr w:rsidR="00B47839" w:rsidRPr="00031FFE" w:rsidTr="000775DF">
        <w:tc>
          <w:tcPr>
            <w:tcW w:w="1908" w:type="dxa"/>
          </w:tcPr>
          <w:p w:rsidR="00B47839" w:rsidRPr="00786FDD" w:rsidRDefault="00B47839" w:rsidP="00466AA0">
            <w:pPr>
              <w:rPr>
                <w:rFonts w:ascii="Times New Roman" w:hAnsi="Times New Roman"/>
              </w:rPr>
            </w:pPr>
            <w:r w:rsidRPr="00DC32B0">
              <w:rPr>
                <w:rFonts w:ascii="Times New Roman" w:hAnsi="Times New Roman"/>
                <w:i/>
              </w:rPr>
              <w:t>Zingiber officinale</w:t>
            </w:r>
            <w:r w:rsidRPr="00786FDD">
              <w:rPr>
                <w:rFonts w:ascii="Times New Roman" w:hAnsi="Times New Roman"/>
              </w:rPr>
              <w:t xml:space="preserve"> Roscoe.</w:t>
            </w:r>
          </w:p>
        </w:tc>
        <w:tc>
          <w:tcPr>
            <w:tcW w:w="1530" w:type="dxa"/>
          </w:tcPr>
          <w:p w:rsidR="00B47839" w:rsidRPr="00031FFE" w:rsidRDefault="00B47839" w:rsidP="00466AA0">
            <w:pPr>
              <w:rPr>
                <w:rFonts w:ascii="Times New Roman" w:hAnsi="Times New Roman"/>
              </w:rPr>
            </w:pPr>
            <w:r w:rsidRPr="00031FFE">
              <w:rPr>
                <w:rFonts w:ascii="Times New Roman" w:hAnsi="Times New Roman"/>
              </w:rPr>
              <w:t>Zingiberaceae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Zengeble</w:t>
            </w:r>
          </w:p>
        </w:tc>
        <w:tc>
          <w:tcPr>
            <w:tcW w:w="900" w:type="dxa"/>
          </w:tcPr>
          <w:p w:rsidR="00B47839" w:rsidRPr="00031FFE" w:rsidRDefault="00B47839" w:rsidP="00466AA0">
            <w:pPr>
              <w:rPr>
                <w:rFonts w:ascii="Times New Roman" w:hAnsi="Times New Roman"/>
              </w:rPr>
            </w:pPr>
            <w:r w:rsidRPr="00031FFE">
              <w:rPr>
                <w:rFonts w:ascii="Times New Roman" w:hAnsi="Times New Roman"/>
              </w:rPr>
              <w:t>Herb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Rhizome</w:t>
            </w:r>
          </w:p>
        </w:tc>
        <w:tc>
          <w:tcPr>
            <w:tcW w:w="1980" w:type="dxa"/>
          </w:tcPr>
          <w:p w:rsidR="00B47839" w:rsidRPr="00031FFE" w:rsidRDefault="00B47839" w:rsidP="00466AA0">
            <w:pPr>
              <w:rPr>
                <w:rFonts w:ascii="Times New Roman" w:hAnsi="Times New Roman"/>
              </w:rPr>
            </w:pPr>
            <w:r w:rsidRPr="00031FFE">
              <w:rPr>
                <w:rFonts w:ascii="Times New Roman" w:hAnsi="Times New Roman"/>
              </w:rPr>
              <w:t>Stomache,cough&amp;commoncold</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chewing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Food&amp;spice</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66</w:t>
            </w:r>
          </w:p>
        </w:tc>
      </w:tr>
      <w:tr w:rsidR="00B47839" w:rsidRPr="00031FFE" w:rsidTr="000775DF">
        <w:tc>
          <w:tcPr>
            <w:tcW w:w="1908" w:type="dxa"/>
          </w:tcPr>
          <w:p w:rsidR="00B47839" w:rsidRPr="00786FDD" w:rsidRDefault="00B47839" w:rsidP="00466AA0">
            <w:pPr>
              <w:rPr>
                <w:rFonts w:ascii="Times New Roman" w:hAnsi="Times New Roman"/>
              </w:rPr>
            </w:pPr>
            <w:r w:rsidRPr="00751E04">
              <w:rPr>
                <w:rFonts w:ascii="Times New Roman" w:hAnsi="Times New Roman"/>
                <w:i/>
              </w:rPr>
              <w:t>Eucalyptus globulus</w:t>
            </w:r>
            <w:r w:rsidRPr="00786FDD">
              <w:rPr>
                <w:rFonts w:ascii="Times New Roman" w:hAnsi="Times New Roman"/>
              </w:rPr>
              <w:t xml:space="preserve"> Labill.</w:t>
            </w:r>
          </w:p>
        </w:tc>
        <w:tc>
          <w:tcPr>
            <w:tcW w:w="1530" w:type="dxa"/>
          </w:tcPr>
          <w:p w:rsidR="00B47839" w:rsidRPr="00031FFE" w:rsidRDefault="00B47839" w:rsidP="00466AA0">
            <w:pPr>
              <w:rPr>
                <w:rFonts w:ascii="Times New Roman" w:hAnsi="Times New Roman"/>
              </w:rPr>
            </w:pPr>
            <w:r w:rsidRPr="00031FFE">
              <w:rPr>
                <w:rFonts w:ascii="Times New Roman" w:hAnsi="Times New Roman"/>
              </w:rPr>
              <w:t xml:space="preserve">Myrtaceae </w:t>
            </w:r>
          </w:p>
        </w:tc>
        <w:tc>
          <w:tcPr>
            <w:tcW w:w="1080" w:type="dxa"/>
          </w:tcPr>
          <w:p w:rsidR="00B47839" w:rsidRPr="00031FFE" w:rsidRDefault="00B47839" w:rsidP="00466AA0">
            <w:pPr>
              <w:rPr>
                <w:rFonts w:ascii="Times New Roman" w:hAnsi="Times New Roman"/>
              </w:rPr>
            </w:pPr>
            <w:r w:rsidRPr="00031FFE">
              <w:rPr>
                <w:rFonts w:ascii="Times New Roman" w:hAnsi="Times New Roman"/>
              </w:rPr>
              <w:t>Nechbeharzafe</w:t>
            </w:r>
          </w:p>
        </w:tc>
        <w:tc>
          <w:tcPr>
            <w:tcW w:w="900" w:type="dxa"/>
          </w:tcPr>
          <w:p w:rsidR="00B47839" w:rsidRPr="00031FFE" w:rsidRDefault="00B47839" w:rsidP="00466AA0">
            <w:pPr>
              <w:rPr>
                <w:rFonts w:ascii="Times New Roman" w:hAnsi="Times New Roman"/>
              </w:rPr>
            </w:pPr>
            <w:r w:rsidRPr="00031FFE">
              <w:rPr>
                <w:rFonts w:ascii="Times New Roman" w:hAnsi="Times New Roman"/>
              </w:rPr>
              <w:t>Tree</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L</w:t>
            </w:r>
            <w:r w:rsidR="00B47839" w:rsidRPr="00031FFE">
              <w:rPr>
                <w:rFonts w:ascii="Times New Roman" w:hAnsi="Times New Roman"/>
              </w:rPr>
              <w:t>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Commoncold,footsmelling&amp;</w:t>
            </w:r>
          </w:p>
          <w:p w:rsidR="00B47839" w:rsidRPr="00031FFE" w:rsidRDefault="00B47839" w:rsidP="00466AA0">
            <w:pPr>
              <w:rPr>
                <w:rFonts w:ascii="Times New Roman" w:hAnsi="Times New Roman"/>
              </w:rPr>
            </w:pPr>
            <w:r w:rsidRPr="00031FFE">
              <w:rPr>
                <w:rFonts w:ascii="Times New Roman" w:hAnsi="Times New Roman"/>
              </w:rPr>
              <w:t>mich</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 water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boiling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Fumigate</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23</w:t>
            </w:r>
          </w:p>
        </w:tc>
      </w:tr>
      <w:tr w:rsidR="00B47839" w:rsidRPr="00031FFE" w:rsidTr="000775DF">
        <w:tc>
          <w:tcPr>
            <w:tcW w:w="1908" w:type="dxa"/>
          </w:tcPr>
          <w:p w:rsidR="00B47839" w:rsidRPr="00786FDD" w:rsidRDefault="00B47839" w:rsidP="00466AA0">
            <w:pPr>
              <w:rPr>
                <w:rFonts w:ascii="Times New Roman" w:hAnsi="Times New Roman"/>
              </w:rPr>
            </w:pPr>
            <w:r w:rsidRPr="00A047D6">
              <w:rPr>
                <w:rFonts w:ascii="Times New Roman" w:hAnsi="Times New Roman"/>
                <w:i/>
              </w:rPr>
              <w:t>Urtica simensis</w:t>
            </w:r>
            <w:r w:rsidRPr="00786FDD">
              <w:rPr>
                <w:rFonts w:ascii="Times New Roman" w:hAnsi="Times New Roman"/>
              </w:rPr>
              <w:t xml:space="preserve"> Steudel.</w:t>
            </w:r>
          </w:p>
        </w:tc>
        <w:tc>
          <w:tcPr>
            <w:tcW w:w="1530" w:type="dxa"/>
          </w:tcPr>
          <w:p w:rsidR="00B47839" w:rsidRPr="00031FFE" w:rsidRDefault="00B47839" w:rsidP="00466AA0">
            <w:pPr>
              <w:rPr>
                <w:rFonts w:ascii="Times New Roman" w:hAnsi="Times New Roman"/>
              </w:rPr>
            </w:pPr>
            <w:r w:rsidRPr="00031FFE">
              <w:rPr>
                <w:rFonts w:ascii="Times New Roman" w:hAnsi="Times New Roman"/>
              </w:rPr>
              <w:t>Urticeaceae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 xml:space="preserve">Sama </w:t>
            </w:r>
          </w:p>
        </w:tc>
        <w:tc>
          <w:tcPr>
            <w:tcW w:w="900" w:type="dxa"/>
          </w:tcPr>
          <w:p w:rsidR="00B47839" w:rsidRPr="00031FFE" w:rsidRDefault="00B47839" w:rsidP="00466AA0">
            <w:pPr>
              <w:rPr>
                <w:rFonts w:ascii="Times New Roman" w:hAnsi="Times New Roman"/>
              </w:rPr>
            </w:pPr>
            <w:r w:rsidRPr="00031FFE">
              <w:rPr>
                <w:rFonts w:ascii="Times New Roman" w:hAnsi="Times New Roman"/>
              </w:rPr>
              <w:t>shrub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L</w:t>
            </w:r>
            <w:r w:rsidR="00B47839" w:rsidRPr="00031FFE">
              <w:rPr>
                <w:rFonts w:ascii="Times New Roman" w:hAnsi="Times New Roman"/>
              </w:rPr>
              <w:t>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Heart disease</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 water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boiling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Fumigate</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 med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24</w:t>
            </w:r>
          </w:p>
        </w:tc>
      </w:tr>
      <w:tr w:rsidR="00B47839" w:rsidRPr="00031FFE" w:rsidTr="000775DF">
        <w:tc>
          <w:tcPr>
            <w:tcW w:w="1908" w:type="dxa"/>
          </w:tcPr>
          <w:p w:rsidR="00B47839" w:rsidRPr="00786FDD" w:rsidRDefault="00B47839" w:rsidP="00466AA0">
            <w:pPr>
              <w:rPr>
                <w:rFonts w:ascii="Times New Roman" w:hAnsi="Times New Roman"/>
              </w:rPr>
            </w:pPr>
            <w:r w:rsidRPr="00397708">
              <w:rPr>
                <w:rFonts w:ascii="Times New Roman" w:hAnsi="Times New Roman"/>
                <w:i/>
              </w:rPr>
              <w:t>Rhamnus prinoides</w:t>
            </w:r>
            <w:r w:rsidRPr="00786FDD">
              <w:rPr>
                <w:rFonts w:ascii="Times New Roman" w:hAnsi="Times New Roman"/>
              </w:rPr>
              <w:t xml:space="preserve"> L.Herti</w:t>
            </w:r>
          </w:p>
        </w:tc>
        <w:tc>
          <w:tcPr>
            <w:tcW w:w="1530" w:type="dxa"/>
          </w:tcPr>
          <w:p w:rsidR="00B47839" w:rsidRPr="00031FFE" w:rsidRDefault="00B47839" w:rsidP="00466AA0">
            <w:pPr>
              <w:rPr>
                <w:rFonts w:ascii="Times New Roman" w:hAnsi="Times New Roman"/>
              </w:rPr>
            </w:pPr>
            <w:r w:rsidRPr="00031FFE">
              <w:rPr>
                <w:rFonts w:ascii="Times New Roman" w:hAnsi="Times New Roman"/>
              </w:rPr>
              <w:t xml:space="preserve">Rhamnaceae </w:t>
            </w:r>
          </w:p>
        </w:tc>
        <w:tc>
          <w:tcPr>
            <w:tcW w:w="1080" w:type="dxa"/>
          </w:tcPr>
          <w:p w:rsidR="00B47839" w:rsidRPr="00031FFE" w:rsidRDefault="00B47839" w:rsidP="00466AA0">
            <w:pPr>
              <w:rPr>
                <w:rFonts w:ascii="Times New Roman" w:hAnsi="Times New Roman"/>
              </w:rPr>
            </w:pPr>
            <w:r w:rsidRPr="00031FFE">
              <w:rPr>
                <w:rFonts w:ascii="Times New Roman" w:hAnsi="Times New Roman"/>
              </w:rPr>
              <w:t xml:space="preserve">Gesho </w:t>
            </w:r>
          </w:p>
        </w:tc>
        <w:tc>
          <w:tcPr>
            <w:tcW w:w="900" w:type="dxa"/>
          </w:tcPr>
          <w:p w:rsidR="00B47839" w:rsidRPr="00031FFE" w:rsidRDefault="00B47839" w:rsidP="00466AA0">
            <w:pPr>
              <w:rPr>
                <w:rFonts w:ascii="Times New Roman" w:hAnsi="Times New Roman"/>
              </w:rPr>
            </w:pPr>
            <w:r w:rsidRPr="00031FFE">
              <w:rPr>
                <w:rFonts w:ascii="Times New Roman" w:hAnsi="Times New Roman"/>
              </w:rPr>
              <w:t xml:space="preserve">Shrub </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L</w:t>
            </w:r>
            <w:r w:rsidR="00B47839" w:rsidRPr="00031FFE">
              <w:rPr>
                <w:rFonts w:ascii="Times New Roman" w:hAnsi="Times New Roman"/>
              </w:rPr>
              <w:t>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Chefea,tonsillit&amp;stomacheache</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chewing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 fumigate</w:t>
            </w:r>
          </w:p>
        </w:tc>
        <w:tc>
          <w:tcPr>
            <w:tcW w:w="1008" w:type="dxa"/>
          </w:tcPr>
          <w:p w:rsidR="00B47839" w:rsidRPr="00031FFE" w:rsidRDefault="00B47839" w:rsidP="00466AA0">
            <w:pPr>
              <w:rPr>
                <w:rFonts w:ascii="Times New Roman" w:hAnsi="Times New Roman"/>
              </w:rPr>
            </w:pPr>
            <w:r w:rsidRPr="00031FFE">
              <w:rPr>
                <w:rFonts w:ascii="Times New Roman" w:hAnsi="Times New Roman"/>
              </w:rPr>
              <w:t>Food&amp;spice</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13</w:t>
            </w:r>
          </w:p>
        </w:tc>
      </w:tr>
      <w:tr w:rsidR="00B47839" w:rsidRPr="00031FFE" w:rsidTr="000775DF">
        <w:tc>
          <w:tcPr>
            <w:tcW w:w="1908" w:type="dxa"/>
          </w:tcPr>
          <w:p w:rsidR="00B47839" w:rsidRPr="00786FDD" w:rsidRDefault="00B47839" w:rsidP="00466AA0">
            <w:pPr>
              <w:rPr>
                <w:rFonts w:ascii="Times New Roman" w:hAnsi="Times New Roman"/>
              </w:rPr>
            </w:pPr>
            <w:r w:rsidRPr="00786FDD">
              <w:rPr>
                <w:rFonts w:ascii="Times New Roman" w:hAnsi="Times New Roman"/>
              </w:rPr>
              <w:t>Artemisia abyssinica Sch.Bip.exA.Rich.</w:t>
            </w:r>
          </w:p>
        </w:tc>
        <w:tc>
          <w:tcPr>
            <w:tcW w:w="1530" w:type="dxa"/>
          </w:tcPr>
          <w:p w:rsidR="00B47839" w:rsidRPr="00031FFE" w:rsidRDefault="00B47839" w:rsidP="00466AA0">
            <w:pPr>
              <w:rPr>
                <w:rFonts w:ascii="Times New Roman" w:hAnsi="Times New Roman"/>
              </w:rPr>
            </w:pPr>
            <w:r w:rsidRPr="00031FFE">
              <w:rPr>
                <w:rFonts w:ascii="Times New Roman" w:hAnsi="Times New Roman"/>
              </w:rPr>
              <w:t>Asteraceae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Arete</w:t>
            </w:r>
          </w:p>
        </w:tc>
        <w:tc>
          <w:tcPr>
            <w:tcW w:w="900" w:type="dxa"/>
          </w:tcPr>
          <w:p w:rsidR="00B47839" w:rsidRPr="00031FFE" w:rsidRDefault="00B47839" w:rsidP="00466AA0">
            <w:pPr>
              <w:rPr>
                <w:rFonts w:ascii="Times New Roman" w:hAnsi="Times New Roman"/>
              </w:rPr>
            </w:pPr>
            <w:r w:rsidRPr="00031FFE">
              <w:rPr>
                <w:rFonts w:ascii="Times New Roman" w:hAnsi="Times New Roman"/>
              </w:rPr>
              <w:t xml:space="preserve">Shrub </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L</w:t>
            </w:r>
            <w:r w:rsidR="00B47839" w:rsidRPr="00031FFE">
              <w:rPr>
                <w:rFonts w:ascii="Times New Roman" w:hAnsi="Times New Roman"/>
              </w:rPr>
              <w:t>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Megagna&amp;bloating</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chewing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 med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26</w:t>
            </w:r>
          </w:p>
        </w:tc>
      </w:tr>
      <w:tr w:rsidR="00B47839" w:rsidRPr="00031FFE" w:rsidTr="000775DF">
        <w:tc>
          <w:tcPr>
            <w:tcW w:w="1908" w:type="dxa"/>
          </w:tcPr>
          <w:p w:rsidR="00B47839" w:rsidRPr="00786FDD" w:rsidRDefault="00B47839" w:rsidP="00466AA0">
            <w:pPr>
              <w:rPr>
                <w:rFonts w:ascii="Times New Roman" w:hAnsi="Times New Roman"/>
              </w:rPr>
            </w:pPr>
            <w:r w:rsidRPr="00B060CB">
              <w:rPr>
                <w:rFonts w:ascii="Times New Roman" w:hAnsi="Times New Roman"/>
                <w:i/>
              </w:rPr>
              <w:t>Combretum collinum</w:t>
            </w:r>
            <w:r w:rsidRPr="00786FDD">
              <w:rPr>
                <w:rFonts w:ascii="Times New Roman" w:hAnsi="Times New Roman"/>
              </w:rPr>
              <w:t xml:space="preserve"> Fresen.</w:t>
            </w:r>
          </w:p>
        </w:tc>
        <w:tc>
          <w:tcPr>
            <w:tcW w:w="1530" w:type="dxa"/>
          </w:tcPr>
          <w:p w:rsidR="00B47839" w:rsidRPr="00031FFE" w:rsidRDefault="00B47839" w:rsidP="00466AA0">
            <w:pPr>
              <w:rPr>
                <w:rFonts w:ascii="Times New Roman" w:hAnsi="Times New Roman"/>
              </w:rPr>
            </w:pPr>
            <w:r w:rsidRPr="00031FFE">
              <w:rPr>
                <w:rFonts w:ascii="Times New Roman" w:hAnsi="Times New Roman"/>
              </w:rPr>
              <w:t xml:space="preserve">Combretaceae </w:t>
            </w:r>
          </w:p>
        </w:tc>
        <w:tc>
          <w:tcPr>
            <w:tcW w:w="1080" w:type="dxa"/>
          </w:tcPr>
          <w:p w:rsidR="00B47839" w:rsidRPr="00031FFE" w:rsidRDefault="00B47839" w:rsidP="00466AA0">
            <w:pPr>
              <w:rPr>
                <w:rFonts w:ascii="Times New Roman" w:hAnsi="Times New Roman"/>
              </w:rPr>
            </w:pPr>
            <w:r w:rsidRPr="00031FFE">
              <w:rPr>
                <w:rFonts w:ascii="Times New Roman" w:hAnsi="Times New Roman"/>
              </w:rPr>
              <w:t>Tunget</w:t>
            </w:r>
          </w:p>
        </w:tc>
        <w:tc>
          <w:tcPr>
            <w:tcW w:w="900" w:type="dxa"/>
          </w:tcPr>
          <w:p w:rsidR="00B47839" w:rsidRPr="00031FFE" w:rsidRDefault="00B47839" w:rsidP="00466AA0">
            <w:pPr>
              <w:rPr>
                <w:rFonts w:ascii="Times New Roman" w:hAnsi="Times New Roman"/>
              </w:rPr>
            </w:pPr>
            <w:r w:rsidRPr="00031FFE">
              <w:rPr>
                <w:rFonts w:ascii="Times New Roman" w:hAnsi="Times New Roman"/>
              </w:rPr>
              <w:t xml:space="preserve">Shrub </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L</w:t>
            </w:r>
            <w:r w:rsidR="00B47839" w:rsidRPr="00031FFE">
              <w:rPr>
                <w:rFonts w:ascii="Times New Roman" w:hAnsi="Times New Roman"/>
              </w:rPr>
              <w:t>eaves</w:t>
            </w:r>
          </w:p>
        </w:tc>
        <w:tc>
          <w:tcPr>
            <w:tcW w:w="1980" w:type="dxa"/>
          </w:tcPr>
          <w:p w:rsidR="00B47839" w:rsidRPr="00031FFE" w:rsidRDefault="00B47839" w:rsidP="00466AA0">
            <w:pPr>
              <w:rPr>
                <w:rFonts w:ascii="Times New Roman" w:hAnsi="Times New Roman"/>
              </w:rPr>
            </w:pPr>
            <w:r w:rsidRPr="00031FFE">
              <w:rPr>
                <w:rFonts w:ascii="Times New Roman" w:hAnsi="Times New Roman"/>
              </w:rPr>
              <w:t>Evileye,devil&amp;mich</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smoke</w:t>
            </w:r>
          </w:p>
        </w:tc>
        <w:tc>
          <w:tcPr>
            <w:tcW w:w="972" w:type="dxa"/>
          </w:tcPr>
          <w:p w:rsidR="00B47839" w:rsidRPr="00031FFE" w:rsidRDefault="00B47839" w:rsidP="00466AA0">
            <w:pPr>
              <w:rPr>
                <w:rFonts w:ascii="Times New Roman" w:hAnsi="Times New Roman"/>
              </w:rPr>
            </w:pPr>
            <w:r w:rsidRPr="00031FFE">
              <w:rPr>
                <w:rFonts w:ascii="Times New Roman" w:hAnsi="Times New Roman"/>
              </w:rPr>
              <w:t>Fumigate</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16</w:t>
            </w:r>
          </w:p>
        </w:tc>
      </w:tr>
      <w:tr w:rsidR="00B47839" w:rsidRPr="00031FFE" w:rsidTr="000775DF">
        <w:tc>
          <w:tcPr>
            <w:tcW w:w="1908" w:type="dxa"/>
          </w:tcPr>
          <w:p w:rsidR="00B47839" w:rsidRPr="00786FDD" w:rsidRDefault="00B47839" w:rsidP="00466AA0">
            <w:pPr>
              <w:rPr>
                <w:rFonts w:ascii="Times New Roman" w:hAnsi="Times New Roman"/>
              </w:rPr>
            </w:pPr>
            <w:r w:rsidRPr="00B060CB">
              <w:rPr>
                <w:rFonts w:ascii="Times New Roman" w:hAnsi="Times New Roman"/>
                <w:i/>
              </w:rPr>
              <w:t>Jasmininim abyssinicum</w:t>
            </w:r>
            <w:r w:rsidRPr="00786FDD">
              <w:rPr>
                <w:rFonts w:ascii="Times New Roman" w:hAnsi="Times New Roman"/>
              </w:rPr>
              <w:t xml:space="preserve"> Hochst.exDc</w:t>
            </w:r>
          </w:p>
        </w:tc>
        <w:tc>
          <w:tcPr>
            <w:tcW w:w="1530" w:type="dxa"/>
          </w:tcPr>
          <w:p w:rsidR="00B47839" w:rsidRPr="00031FFE" w:rsidRDefault="00B47839" w:rsidP="00466AA0">
            <w:pPr>
              <w:rPr>
                <w:rFonts w:ascii="Times New Roman" w:hAnsi="Times New Roman"/>
              </w:rPr>
            </w:pPr>
            <w:r w:rsidRPr="00031FFE">
              <w:rPr>
                <w:rFonts w:ascii="Times New Roman" w:hAnsi="Times New Roman"/>
              </w:rPr>
              <w:t>Oleaceae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Azotero</w:t>
            </w:r>
          </w:p>
        </w:tc>
        <w:tc>
          <w:tcPr>
            <w:tcW w:w="900" w:type="dxa"/>
          </w:tcPr>
          <w:p w:rsidR="00B47839" w:rsidRPr="00031FFE" w:rsidRDefault="00B47839" w:rsidP="00466AA0">
            <w:pPr>
              <w:rPr>
                <w:rFonts w:ascii="Times New Roman" w:hAnsi="Times New Roman"/>
              </w:rPr>
            </w:pPr>
            <w:r w:rsidRPr="00031FFE">
              <w:rPr>
                <w:rFonts w:ascii="Times New Roman" w:hAnsi="Times New Roman"/>
              </w:rPr>
              <w:t>Climber</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L</w:t>
            </w:r>
            <w:r w:rsidR="00B47839" w:rsidRPr="00031FFE">
              <w:rPr>
                <w:rFonts w:ascii="Times New Roman" w:hAnsi="Times New Roman"/>
              </w:rPr>
              <w:t>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Tumor,bloting&amp;Amoeba</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crushed</w:t>
            </w:r>
          </w:p>
        </w:tc>
        <w:tc>
          <w:tcPr>
            <w:tcW w:w="972" w:type="dxa"/>
          </w:tcPr>
          <w:p w:rsidR="00B47839" w:rsidRPr="00031FFE" w:rsidRDefault="00B47839" w:rsidP="00466AA0">
            <w:pPr>
              <w:rPr>
                <w:rFonts w:ascii="Times New Roman" w:hAnsi="Times New Roman"/>
              </w:rPr>
            </w:pPr>
            <w:r w:rsidRPr="00031FFE">
              <w:rPr>
                <w:rFonts w:ascii="Times New Roman" w:hAnsi="Times New Roman"/>
              </w:rPr>
              <w:t>Dermal&amp;oralforbloting</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 med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14</w:t>
            </w:r>
          </w:p>
        </w:tc>
      </w:tr>
      <w:tr w:rsidR="00B47839" w:rsidRPr="00031FFE" w:rsidTr="000775DF">
        <w:tc>
          <w:tcPr>
            <w:tcW w:w="1908" w:type="dxa"/>
          </w:tcPr>
          <w:p w:rsidR="00B47839" w:rsidRPr="00786FDD" w:rsidRDefault="00B47839" w:rsidP="00466AA0">
            <w:pPr>
              <w:rPr>
                <w:rFonts w:ascii="Times New Roman" w:hAnsi="Times New Roman"/>
              </w:rPr>
            </w:pPr>
            <w:r w:rsidRPr="00B060CB">
              <w:rPr>
                <w:rFonts w:ascii="Times New Roman" w:hAnsi="Times New Roman"/>
                <w:i/>
              </w:rPr>
              <w:t>Dodenaea angustifolia</w:t>
            </w:r>
            <w:r w:rsidRPr="00786FDD">
              <w:rPr>
                <w:rFonts w:ascii="Times New Roman" w:hAnsi="Times New Roman"/>
              </w:rPr>
              <w:t xml:space="preserve"> L.F</w:t>
            </w:r>
          </w:p>
        </w:tc>
        <w:tc>
          <w:tcPr>
            <w:tcW w:w="1530" w:type="dxa"/>
          </w:tcPr>
          <w:p w:rsidR="00B47839" w:rsidRPr="00031FFE" w:rsidRDefault="00B47839" w:rsidP="00466AA0">
            <w:pPr>
              <w:rPr>
                <w:rFonts w:ascii="Times New Roman" w:hAnsi="Times New Roman"/>
              </w:rPr>
            </w:pPr>
            <w:r w:rsidRPr="00031FFE">
              <w:rPr>
                <w:rFonts w:ascii="Times New Roman" w:hAnsi="Times New Roman"/>
              </w:rPr>
              <w:t>Spindaceae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Kitketa</w:t>
            </w:r>
          </w:p>
        </w:tc>
        <w:tc>
          <w:tcPr>
            <w:tcW w:w="900" w:type="dxa"/>
          </w:tcPr>
          <w:p w:rsidR="00B47839" w:rsidRPr="00031FFE" w:rsidRDefault="00B47839" w:rsidP="00466AA0">
            <w:pPr>
              <w:rPr>
                <w:rFonts w:ascii="Times New Roman" w:hAnsi="Times New Roman"/>
              </w:rPr>
            </w:pPr>
            <w:r w:rsidRPr="00031FFE">
              <w:rPr>
                <w:rFonts w:ascii="Times New Roman" w:hAnsi="Times New Roman"/>
              </w:rPr>
              <w:t>shrub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Stem</w:t>
            </w:r>
          </w:p>
        </w:tc>
        <w:tc>
          <w:tcPr>
            <w:tcW w:w="1980" w:type="dxa"/>
          </w:tcPr>
          <w:p w:rsidR="00B47839" w:rsidRPr="00031FFE" w:rsidRDefault="00B47839" w:rsidP="00466AA0">
            <w:pPr>
              <w:rPr>
                <w:rFonts w:ascii="Times New Roman" w:hAnsi="Times New Roman"/>
              </w:rPr>
            </w:pPr>
            <w:r w:rsidRPr="00031FFE">
              <w:rPr>
                <w:rFonts w:ascii="Times New Roman" w:hAnsi="Times New Roman"/>
              </w:rPr>
              <w:t>Snake bite</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chewing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15</w:t>
            </w:r>
          </w:p>
        </w:tc>
      </w:tr>
      <w:tr w:rsidR="00B47839" w:rsidRPr="00031FFE" w:rsidTr="000775DF">
        <w:tc>
          <w:tcPr>
            <w:tcW w:w="1908" w:type="dxa"/>
          </w:tcPr>
          <w:p w:rsidR="00B47839" w:rsidRPr="00786FDD" w:rsidRDefault="00B47839" w:rsidP="00466AA0">
            <w:pPr>
              <w:rPr>
                <w:rFonts w:ascii="Times New Roman" w:hAnsi="Times New Roman"/>
              </w:rPr>
            </w:pPr>
            <w:r w:rsidRPr="00506C82">
              <w:rPr>
                <w:rFonts w:ascii="Times New Roman" w:hAnsi="Times New Roman"/>
                <w:i/>
              </w:rPr>
              <w:t>Phytolacca dodecandra</w:t>
            </w:r>
            <w:r w:rsidRPr="00786FDD">
              <w:rPr>
                <w:rFonts w:ascii="Times New Roman" w:hAnsi="Times New Roman"/>
              </w:rPr>
              <w:t xml:space="preserve"> L.Herit</w:t>
            </w:r>
          </w:p>
        </w:tc>
        <w:tc>
          <w:tcPr>
            <w:tcW w:w="1530" w:type="dxa"/>
          </w:tcPr>
          <w:p w:rsidR="00B47839" w:rsidRPr="00031FFE" w:rsidRDefault="00B47839" w:rsidP="00466AA0">
            <w:pPr>
              <w:rPr>
                <w:rFonts w:ascii="Times New Roman" w:hAnsi="Times New Roman"/>
              </w:rPr>
            </w:pPr>
            <w:r w:rsidRPr="00031FFE">
              <w:rPr>
                <w:rFonts w:ascii="Times New Roman" w:hAnsi="Times New Roman"/>
              </w:rPr>
              <w:t>Phytolacaceae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Endode</w:t>
            </w:r>
          </w:p>
        </w:tc>
        <w:tc>
          <w:tcPr>
            <w:tcW w:w="900" w:type="dxa"/>
          </w:tcPr>
          <w:p w:rsidR="00B47839" w:rsidRPr="00031FFE" w:rsidRDefault="00B47839" w:rsidP="00466AA0">
            <w:pPr>
              <w:rPr>
                <w:rFonts w:ascii="Times New Roman" w:hAnsi="Times New Roman"/>
              </w:rPr>
            </w:pPr>
            <w:r w:rsidRPr="00031FFE">
              <w:rPr>
                <w:rFonts w:ascii="Times New Roman" w:hAnsi="Times New Roman"/>
              </w:rPr>
              <w:t>Climber</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Fruit</w:t>
            </w:r>
          </w:p>
        </w:tc>
        <w:tc>
          <w:tcPr>
            <w:tcW w:w="1980" w:type="dxa"/>
          </w:tcPr>
          <w:p w:rsidR="00B47839" w:rsidRPr="00031FFE" w:rsidRDefault="00B47839" w:rsidP="00466AA0">
            <w:pPr>
              <w:rPr>
                <w:rFonts w:ascii="Times New Roman" w:hAnsi="Times New Roman"/>
              </w:rPr>
            </w:pPr>
            <w:r w:rsidRPr="00031FFE">
              <w:rPr>
                <w:rFonts w:ascii="Times New Roman" w:hAnsi="Times New Roman"/>
              </w:rPr>
              <w:t>Abortion</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 water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powdering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washing</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45</w:t>
            </w:r>
          </w:p>
        </w:tc>
      </w:tr>
      <w:tr w:rsidR="00B47839" w:rsidRPr="00031FFE" w:rsidTr="000775DF">
        <w:tc>
          <w:tcPr>
            <w:tcW w:w="1908" w:type="dxa"/>
          </w:tcPr>
          <w:p w:rsidR="00B47839" w:rsidRPr="00786FDD" w:rsidRDefault="00B47839" w:rsidP="00466AA0">
            <w:pPr>
              <w:rPr>
                <w:rFonts w:ascii="Times New Roman" w:hAnsi="Times New Roman"/>
              </w:rPr>
            </w:pPr>
            <w:r w:rsidRPr="00B0048D">
              <w:rPr>
                <w:rFonts w:ascii="Times New Roman" w:hAnsi="Times New Roman"/>
                <w:i/>
              </w:rPr>
              <w:t>Achyranthes aspera</w:t>
            </w:r>
            <w:r w:rsidRPr="00786FDD">
              <w:rPr>
                <w:rFonts w:ascii="Times New Roman" w:hAnsi="Times New Roman"/>
              </w:rPr>
              <w:t xml:space="preserve"> L.</w:t>
            </w:r>
          </w:p>
        </w:tc>
        <w:tc>
          <w:tcPr>
            <w:tcW w:w="1530" w:type="dxa"/>
          </w:tcPr>
          <w:p w:rsidR="00B47839" w:rsidRPr="00031FFE" w:rsidRDefault="00B47839" w:rsidP="00466AA0">
            <w:pPr>
              <w:rPr>
                <w:rFonts w:ascii="Times New Roman" w:hAnsi="Times New Roman"/>
              </w:rPr>
            </w:pPr>
            <w:r w:rsidRPr="00031FFE">
              <w:rPr>
                <w:rFonts w:ascii="Times New Roman" w:hAnsi="Times New Roman"/>
              </w:rPr>
              <w:t>Amaranthaceae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Telenj</w:t>
            </w:r>
          </w:p>
        </w:tc>
        <w:tc>
          <w:tcPr>
            <w:tcW w:w="900" w:type="dxa"/>
          </w:tcPr>
          <w:p w:rsidR="00B47839" w:rsidRPr="00031FFE" w:rsidRDefault="00B47839" w:rsidP="00466AA0">
            <w:pPr>
              <w:rPr>
                <w:rFonts w:ascii="Times New Roman" w:hAnsi="Times New Roman"/>
              </w:rPr>
            </w:pPr>
            <w:r w:rsidRPr="00031FFE">
              <w:rPr>
                <w:rFonts w:ascii="Times New Roman" w:hAnsi="Times New Roman"/>
              </w:rPr>
              <w:t>Herb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L</w:t>
            </w:r>
            <w:r w:rsidR="00B47839" w:rsidRPr="00031FFE">
              <w:rPr>
                <w:rFonts w:ascii="Times New Roman" w:hAnsi="Times New Roman"/>
              </w:rPr>
              <w:t>eave</w:t>
            </w:r>
          </w:p>
        </w:tc>
        <w:tc>
          <w:tcPr>
            <w:tcW w:w="1980" w:type="dxa"/>
          </w:tcPr>
          <w:p w:rsidR="00B47839" w:rsidRPr="00031FFE" w:rsidRDefault="00B47839" w:rsidP="00466AA0">
            <w:pPr>
              <w:rPr>
                <w:rFonts w:ascii="Times New Roman" w:hAnsi="Times New Roman"/>
              </w:rPr>
            </w:pPr>
            <w:r w:rsidRPr="00031FFE">
              <w:rPr>
                <w:rFonts w:ascii="Times New Roman" w:hAnsi="Times New Roman"/>
              </w:rPr>
              <w:t>Firewood&amp;</w:t>
            </w:r>
          </w:p>
          <w:p w:rsidR="00B47839" w:rsidRPr="00031FFE" w:rsidRDefault="00B47839" w:rsidP="00466AA0">
            <w:pPr>
              <w:rPr>
                <w:rFonts w:ascii="Times New Roman" w:hAnsi="Times New Roman"/>
              </w:rPr>
            </w:pPr>
            <w:r w:rsidRPr="00031FFE">
              <w:rPr>
                <w:rFonts w:ascii="Times New Roman" w:hAnsi="Times New Roman"/>
              </w:rPr>
              <w:t>mich</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crushed</w:t>
            </w:r>
          </w:p>
        </w:tc>
        <w:tc>
          <w:tcPr>
            <w:tcW w:w="972" w:type="dxa"/>
          </w:tcPr>
          <w:p w:rsidR="00B47839" w:rsidRPr="00031FFE" w:rsidRDefault="00B47839" w:rsidP="00466AA0">
            <w:pPr>
              <w:rPr>
                <w:rFonts w:ascii="Times New Roman" w:hAnsi="Times New Roman"/>
              </w:rPr>
            </w:pPr>
            <w:r w:rsidRPr="00031FFE">
              <w:rPr>
                <w:rFonts w:ascii="Times New Roman" w:hAnsi="Times New Roman"/>
              </w:rPr>
              <w:t>Nasal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livestockfood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41</w:t>
            </w:r>
          </w:p>
        </w:tc>
      </w:tr>
      <w:tr w:rsidR="00B47839" w:rsidRPr="00031FFE" w:rsidTr="000775DF">
        <w:tc>
          <w:tcPr>
            <w:tcW w:w="1908" w:type="dxa"/>
          </w:tcPr>
          <w:p w:rsidR="00B47839" w:rsidRPr="00786FDD" w:rsidRDefault="00B47839" w:rsidP="00466AA0">
            <w:pPr>
              <w:rPr>
                <w:rFonts w:ascii="Times New Roman" w:hAnsi="Times New Roman"/>
              </w:rPr>
            </w:pPr>
            <w:r w:rsidRPr="007A0430">
              <w:rPr>
                <w:rFonts w:ascii="Times New Roman" w:hAnsi="Times New Roman"/>
                <w:i/>
              </w:rPr>
              <w:t>Malva verticillata</w:t>
            </w:r>
            <w:r w:rsidRPr="00786FDD">
              <w:rPr>
                <w:rFonts w:ascii="Times New Roman" w:hAnsi="Times New Roman"/>
              </w:rPr>
              <w:t xml:space="preserve"> L.</w:t>
            </w:r>
          </w:p>
        </w:tc>
        <w:tc>
          <w:tcPr>
            <w:tcW w:w="1530" w:type="dxa"/>
          </w:tcPr>
          <w:p w:rsidR="00B47839" w:rsidRPr="00031FFE" w:rsidRDefault="00B47839" w:rsidP="00466AA0">
            <w:pPr>
              <w:rPr>
                <w:rFonts w:ascii="Times New Roman" w:hAnsi="Times New Roman"/>
              </w:rPr>
            </w:pPr>
            <w:r w:rsidRPr="00031FFE">
              <w:rPr>
                <w:rFonts w:ascii="Times New Roman" w:hAnsi="Times New Roman"/>
              </w:rPr>
              <w:t>Malvaceae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Lute</w:t>
            </w:r>
          </w:p>
          <w:p w:rsidR="00B47839" w:rsidRPr="00031FFE" w:rsidRDefault="00B47839" w:rsidP="00466AA0">
            <w:pPr>
              <w:rPr>
                <w:rFonts w:ascii="Times New Roman" w:hAnsi="Times New Roman"/>
              </w:rPr>
            </w:pPr>
          </w:p>
        </w:tc>
        <w:tc>
          <w:tcPr>
            <w:tcW w:w="900" w:type="dxa"/>
          </w:tcPr>
          <w:p w:rsidR="00B47839" w:rsidRPr="00031FFE" w:rsidRDefault="00B47839" w:rsidP="00466AA0">
            <w:pPr>
              <w:rPr>
                <w:rFonts w:ascii="Times New Roman" w:hAnsi="Times New Roman"/>
              </w:rPr>
            </w:pPr>
            <w:r w:rsidRPr="00031FFE">
              <w:rPr>
                <w:rFonts w:ascii="Times New Roman" w:hAnsi="Times New Roman"/>
              </w:rPr>
              <w:t>shrub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R</w:t>
            </w:r>
            <w:r w:rsidR="00B47839" w:rsidRPr="00031FFE">
              <w:rPr>
                <w:rFonts w:ascii="Times New Roman" w:hAnsi="Times New Roman"/>
              </w:rPr>
              <w:t>oot</w:t>
            </w:r>
          </w:p>
        </w:tc>
        <w:tc>
          <w:tcPr>
            <w:tcW w:w="1980" w:type="dxa"/>
          </w:tcPr>
          <w:p w:rsidR="00B47839" w:rsidRPr="00031FFE" w:rsidRDefault="00B47839" w:rsidP="00466AA0">
            <w:pPr>
              <w:rPr>
                <w:rFonts w:ascii="Times New Roman" w:hAnsi="Times New Roman"/>
              </w:rPr>
            </w:pPr>
            <w:r w:rsidRPr="00031FFE">
              <w:rPr>
                <w:rFonts w:ascii="Times New Roman" w:hAnsi="Times New Roman"/>
              </w:rPr>
              <w:t>Abortion&amp;</w:t>
            </w:r>
          </w:p>
          <w:p w:rsidR="00B47839" w:rsidRPr="00031FFE" w:rsidRDefault="00B47839" w:rsidP="00466AA0">
            <w:pPr>
              <w:rPr>
                <w:rFonts w:ascii="Times New Roman" w:hAnsi="Times New Roman"/>
              </w:rPr>
            </w:pPr>
            <w:r w:rsidRPr="00031FFE">
              <w:rPr>
                <w:rFonts w:ascii="Times New Roman" w:hAnsi="Times New Roman"/>
              </w:rPr>
              <w:t>bloating</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 water</w:t>
            </w:r>
          </w:p>
        </w:tc>
        <w:tc>
          <w:tcPr>
            <w:tcW w:w="1188" w:type="dxa"/>
          </w:tcPr>
          <w:p w:rsidR="00B47839" w:rsidRPr="00031FFE" w:rsidRDefault="00B47839" w:rsidP="00466AA0">
            <w:pPr>
              <w:rPr>
                <w:rFonts w:ascii="Times New Roman" w:hAnsi="Times New Roman"/>
              </w:rPr>
            </w:pPr>
            <w:r w:rsidRPr="00031FFE">
              <w:rPr>
                <w:rFonts w:ascii="Times New Roman" w:hAnsi="Times New Roman"/>
              </w:rPr>
              <w:t>crushing</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 med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22</w:t>
            </w:r>
          </w:p>
        </w:tc>
      </w:tr>
      <w:tr w:rsidR="00B47839" w:rsidRPr="00031FFE" w:rsidTr="000775DF">
        <w:tc>
          <w:tcPr>
            <w:tcW w:w="1908" w:type="dxa"/>
          </w:tcPr>
          <w:p w:rsidR="00B47839" w:rsidRPr="00786FDD" w:rsidRDefault="00B47839" w:rsidP="00466AA0">
            <w:pPr>
              <w:rPr>
                <w:rFonts w:ascii="Times New Roman" w:hAnsi="Times New Roman"/>
              </w:rPr>
            </w:pPr>
            <w:r w:rsidRPr="00E71ABD">
              <w:rPr>
                <w:rFonts w:ascii="Times New Roman" w:hAnsi="Times New Roman"/>
                <w:i/>
              </w:rPr>
              <w:t>Carissa spinarum</w:t>
            </w:r>
            <w:r w:rsidRPr="00786FDD">
              <w:rPr>
                <w:rFonts w:ascii="Times New Roman" w:hAnsi="Times New Roman"/>
              </w:rPr>
              <w:t xml:space="preserve"> L.</w:t>
            </w:r>
          </w:p>
        </w:tc>
        <w:tc>
          <w:tcPr>
            <w:tcW w:w="1530" w:type="dxa"/>
          </w:tcPr>
          <w:p w:rsidR="00B47839" w:rsidRPr="00031FFE" w:rsidRDefault="00B47839" w:rsidP="00466AA0">
            <w:pPr>
              <w:rPr>
                <w:rFonts w:ascii="Times New Roman" w:hAnsi="Times New Roman"/>
              </w:rPr>
            </w:pPr>
            <w:r w:rsidRPr="00031FFE">
              <w:rPr>
                <w:rFonts w:ascii="Times New Roman" w:hAnsi="Times New Roman"/>
              </w:rPr>
              <w:t>Apocynaceae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 xml:space="preserve">Agam </w:t>
            </w:r>
          </w:p>
        </w:tc>
        <w:tc>
          <w:tcPr>
            <w:tcW w:w="900" w:type="dxa"/>
          </w:tcPr>
          <w:p w:rsidR="00B47839" w:rsidRPr="00031FFE" w:rsidRDefault="00B47839" w:rsidP="00466AA0">
            <w:pPr>
              <w:rPr>
                <w:rFonts w:ascii="Times New Roman" w:hAnsi="Times New Roman"/>
              </w:rPr>
            </w:pPr>
            <w:r w:rsidRPr="00031FFE">
              <w:rPr>
                <w:rFonts w:ascii="Times New Roman" w:hAnsi="Times New Roman"/>
              </w:rPr>
              <w:t>Tree</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Root</w:t>
            </w:r>
          </w:p>
        </w:tc>
        <w:tc>
          <w:tcPr>
            <w:tcW w:w="1980" w:type="dxa"/>
          </w:tcPr>
          <w:p w:rsidR="00B47839" w:rsidRPr="00031FFE" w:rsidRDefault="00B47839" w:rsidP="00466AA0">
            <w:pPr>
              <w:rPr>
                <w:rFonts w:ascii="Times New Roman" w:hAnsi="Times New Roman"/>
              </w:rPr>
            </w:pPr>
            <w:r w:rsidRPr="00031FFE">
              <w:rPr>
                <w:rFonts w:ascii="Times New Roman" w:hAnsi="Times New Roman"/>
              </w:rPr>
              <w:t>Gonorrhea</w:t>
            </w:r>
          </w:p>
        </w:tc>
        <w:tc>
          <w:tcPr>
            <w:tcW w:w="900" w:type="dxa"/>
          </w:tcPr>
          <w:p w:rsidR="00B47839" w:rsidRPr="00031FFE" w:rsidRDefault="00B47839" w:rsidP="00466AA0">
            <w:pPr>
              <w:rPr>
                <w:rFonts w:ascii="Times New Roman" w:hAnsi="Times New Roman"/>
              </w:rPr>
            </w:pPr>
            <w:r w:rsidRPr="00031FFE">
              <w:rPr>
                <w:rFonts w:ascii="Times New Roman" w:hAnsi="Times New Roman"/>
              </w:rPr>
              <w:t>Honey</w:t>
            </w:r>
          </w:p>
        </w:tc>
        <w:tc>
          <w:tcPr>
            <w:tcW w:w="1188" w:type="dxa"/>
          </w:tcPr>
          <w:p w:rsidR="00B47839" w:rsidRPr="00031FFE" w:rsidRDefault="00B47839" w:rsidP="00466AA0">
            <w:pPr>
              <w:rPr>
                <w:rFonts w:ascii="Times New Roman" w:hAnsi="Times New Roman"/>
              </w:rPr>
            </w:pPr>
            <w:r w:rsidRPr="00031FFE">
              <w:rPr>
                <w:rFonts w:ascii="Times New Roman" w:hAnsi="Times New Roman"/>
              </w:rPr>
              <w:t>crushed</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 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44</w:t>
            </w:r>
          </w:p>
        </w:tc>
      </w:tr>
      <w:tr w:rsidR="00B47839" w:rsidRPr="00031FFE" w:rsidTr="000775DF">
        <w:trPr>
          <w:trHeight w:val="710"/>
        </w:trPr>
        <w:tc>
          <w:tcPr>
            <w:tcW w:w="1908" w:type="dxa"/>
          </w:tcPr>
          <w:p w:rsidR="00B47839" w:rsidRPr="00031FFE" w:rsidRDefault="00B47839" w:rsidP="00466AA0">
            <w:pPr>
              <w:rPr>
                <w:bCs/>
              </w:rPr>
            </w:pPr>
            <w:r w:rsidRPr="004E2B35">
              <w:rPr>
                <w:rFonts w:ascii="Times New Roman" w:hAnsi="Times New Roman"/>
                <w:i/>
              </w:rPr>
              <w:t>Catha edulis</w:t>
            </w:r>
            <w:r w:rsidRPr="00786FDD">
              <w:rPr>
                <w:rFonts w:ascii="Times New Roman" w:hAnsi="Times New Roman"/>
              </w:rPr>
              <w:t>(Vohl)Forssk.ex.Endl</w:t>
            </w:r>
          </w:p>
        </w:tc>
        <w:tc>
          <w:tcPr>
            <w:tcW w:w="1530" w:type="dxa"/>
          </w:tcPr>
          <w:p w:rsidR="00B47839" w:rsidRPr="00031FFE" w:rsidRDefault="00B47839" w:rsidP="00466AA0">
            <w:pPr>
              <w:rPr>
                <w:bCs/>
              </w:rPr>
            </w:pPr>
            <w:r w:rsidRPr="00031FFE">
              <w:rPr>
                <w:rFonts w:ascii="Times New Roman" w:hAnsi="Times New Roman"/>
              </w:rPr>
              <w:t>Celastraceae</w:t>
            </w:r>
          </w:p>
        </w:tc>
        <w:tc>
          <w:tcPr>
            <w:tcW w:w="1080" w:type="dxa"/>
          </w:tcPr>
          <w:p w:rsidR="00B47839" w:rsidRPr="00031FFE" w:rsidRDefault="00B47839" w:rsidP="00466AA0">
            <w:pPr>
              <w:rPr>
                <w:bCs/>
              </w:rPr>
            </w:pPr>
            <w:r w:rsidRPr="00031FFE">
              <w:rPr>
                <w:rFonts w:ascii="Times New Roman" w:hAnsi="Times New Roman"/>
              </w:rPr>
              <w:t>Chat</w:t>
            </w:r>
          </w:p>
        </w:tc>
        <w:tc>
          <w:tcPr>
            <w:tcW w:w="900" w:type="dxa"/>
          </w:tcPr>
          <w:p w:rsidR="00B47839" w:rsidRPr="00031FFE" w:rsidRDefault="00B47839" w:rsidP="00466AA0">
            <w:pPr>
              <w:rPr>
                <w:bCs/>
              </w:rPr>
            </w:pPr>
            <w:r w:rsidRPr="00031FFE">
              <w:rPr>
                <w:rFonts w:ascii="Times New Roman" w:hAnsi="Times New Roman"/>
              </w:rPr>
              <w:t>shrub</w:t>
            </w:r>
          </w:p>
        </w:tc>
        <w:tc>
          <w:tcPr>
            <w:tcW w:w="792" w:type="dxa"/>
          </w:tcPr>
          <w:p w:rsidR="00B47839" w:rsidRPr="00031FFE" w:rsidRDefault="00B47839" w:rsidP="00466AA0">
            <w:pPr>
              <w:rPr>
                <w:bCs/>
              </w:rPr>
            </w:pPr>
            <w:r w:rsidRPr="00031FFE">
              <w:rPr>
                <w:rFonts w:ascii="Times New Roman" w:hAnsi="Times New Roman"/>
              </w:rPr>
              <w:t>X</w:t>
            </w:r>
          </w:p>
        </w:tc>
        <w:tc>
          <w:tcPr>
            <w:tcW w:w="720" w:type="dxa"/>
          </w:tcPr>
          <w:p w:rsidR="00B47839" w:rsidRPr="00031FFE" w:rsidRDefault="00D26E9E" w:rsidP="00466AA0">
            <w:pPr>
              <w:rPr>
                <w:bCs/>
              </w:rPr>
            </w:pPr>
            <w:r w:rsidRPr="00031FFE">
              <w:rPr>
                <w:rFonts w:ascii="Times New Roman" w:hAnsi="Times New Roman"/>
              </w:rPr>
              <w:t>L</w:t>
            </w:r>
            <w:r w:rsidR="00B47839" w:rsidRPr="00031FFE">
              <w:rPr>
                <w:rFonts w:ascii="Times New Roman" w:hAnsi="Times New Roman"/>
              </w:rPr>
              <w:t>eave</w:t>
            </w:r>
          </w:p>
        </w:tc>
        <w:tc>
          <w:tcPr>
            <w:tcW w:w="1980" w:type="dxa"/>
          </w:tcPr>
          <w:p w:rsidR="00B47839" w:rsidRPr="00031FFE" w:rsidRDefault="00B47839" w:rsidP="00466AA0">
            <w:r w:rsidRPr="00031FFE">
              <w:rPr>
                <w:rFonts w:ascii="Times New Roman" w:hAnsi="Times New Roman"/>
              </w:rPr>
              <w:t>hypertension</w:t>
            </w:r>
          </w:p>
        </w:tc>
        <w:tc>
          <w:tcPr>
            <w:tcW w:w="900" w:type="dxa"/>
          </w:tcPr>
          <w:p w:rsidR="00B47839" w:rsidRPr="00031FFE" w:rsidRDefault="00B47839" w:rsidP="00466AA0">
            <w:r w:rsidRPr="00031FFE">
              <w:rPr>
                <w:rFonts w:ascii="Times New Roman" w:hAnsi="Times New Roman"/>
              </w:rPr>
              <w:t>Sugar</w:t>
            </w:r>
          </w:p>
        </w:tc>
        <w:tc>
          <w:tcPr>
            <w:tcW w:w="1188" w:type="dxa"/>
          </w:tcPr>
          <w:p w:rsidR="00B47839" w:rsidRPr="00031FFE" w:rsidRDefault="00B47839" w:rsidP="00466AA0">
            <w:r w:rsidRPr="00031FFE">
              <w:rPr>
                <w:rFonts w:ascii="Times New Roman" w:hAnsi="Times New Roman"/>
              </w:rPr>
              <w:t>chewing</w:t>
            </w:r>
          </w:p>
        </w:tc>
        <w:tc>
          <w:tcPr>
            <w:tcW w:w="972" w:type="dxa"/>
          </w:tcPr>
          <w:p w:rsidR="00B47839" w:rsidRPr="00031FFE" w:rsidRDefault="00B47839" w:rsidP="00466AA0">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only med</w:t>
            </w:r>
          </w:p>
          <w:p w:rsidR="00B47839" w:rsidRPr="00031FFE" w:rsidRDefault="00B47839" w:rsidP="00466AA0"/>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64</w:t>
            </w:r>
          </w:p>
          <w:p w:rsidR="00B47839" w:rsidRPr="00031FFE" w:rsidRDefault="00B47839" w:rsidP="00466AA0">
            <w:pPr>
              <w:rPr>
                <w:bCs/>
              </w:rPr>
            </w:pPr>
          </w:p>
        </w:tc>
      </w:tr>
      <w:tr w:rsidR="00B47839" w:rsidRPr="00031FFE" w:rsidTr="000775DF">
        <w:trPr>
          <w:trHeight w:val="566"/>
        </w:trPr>
        <w:tc>
          <w:tcPr>
            <w:tcW w:w="1908" w:type="dxa"/>
            <w:tcBorders>
              <w:left w:val="single" w:sz="4" w:space="0" w:color="auto"/>
              <w:bottom w:val="single" w:sz="4" w:space="0" w:color="auto"/>
            </w:tcBorders>
          </w:tcPr>
          <w:p w:rsidR="00B47839" w:rsidRPr="00A909D5" w:rsidRDefault="00B47839" w:rsidP="00466AA0">
            <w:pPr>
              <w:rPr>
                <w:rFonts w:ascii="Times New Roman" w:hAnsi="Times New Roman"/>
                <w:i/>
              </w:rPr>
            </w:pPr>
            <w:r w:rsidRPr="00A909D5">
              <w:rPr>
                <w:rFonts w:ascii="Times New Roman" w:hAnsi="Times New Roman"/>
                <w:i/>
              </w:rPr>
              <w:lastRenderedPageBreak/>
              <w:t>Citrus aurantifolia</w:t>
            </w:r>
          </w:p>
          <w:p w:rsidR="00B47839" w:rsidRPr="00031FFE" w:rsidRDefault="00B47839" w:rsidP="00466AA0">
            <w:pPr>
              <w:rPr>
                <w:bCs/>
              </w:rPr>
            </w:pPr>
            <w:r w:rsidRPr="00786FDD">
              <w:rPr>
                <w:rFonts w:ascii="Times New Roman" w:hAnsi="Times New Roman"/>
              </w:rPr>
              <w:t>(Christm.)Swingle</w:t>
            </w:r>
          </w:p>
        </w:tc>
        <w:tc>
          <w:tcPr>
            <w:tcW w:w="1530" w:type="dxa"/>
            <w:tcBorders>
              <w:bottom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Rutaceae</w:t>
            </w:r>
          </w:p>
          <w:p w:rsidR="00B47839" w:rsidRPr="00031FFE" w:rsidRDefault="00B47839" w:rsidP="00466AA0">
            <w:pPr>
              <w:rPr>
                <w:bCs/>
              </w:rPr>
            </w:pPr>
          </w:p>
        </w:tc>
        <w:tc>
          <w:tcPr>
            <w:tcW w:w="1080" w:type="dxa"/>
            <w:tcBorders>
              <w:bottom w:val="single" w:sz="4" w:space="0" w:color="auto"/>
            </w:tcBorders>
          </w:tcPr>
          <w:p w:rsidR="00B47839" w:rsidRPr="00031FFE" w:rsidRDefault="00B47839" w:rsidP="00466AA0">
            <w:pPr>
              <w:rPr>
                <w:bCs/>
              </w:rPr>
            </w:pPr>
            <w:r w:rsidRPr="00031FFE">
              <w:rPr>
                <w:rFonts w:ascii="Times New Roman" w:hAnsi="Times New Roman"/>
              </w:rPr>
              <w:t>Bertukan</w:t>
            </w:r>
          </w:p>
        </w:tc>
        <w:tc>
          <w:tcPr>
            <w:tcW w:w="900" w:type="dxa"/>
            <w:tcBorders>
              <w:bottom w:val="single" w:sz="4" w:space="0" w:color="auto"/>
            </w:tcBorders>
          </w:tcPr>
          <w:p w:rsidR="00B47839" w:rsidRPr="00031FFE" w:rsidRDefault="00B47839" w:rsidP="00466AA0">
            <w:pPr>
              <w:rPr>
                <w:bCs/>
              </w:rPr>
            </w:pPr>
            <w:r w:rsidRPr="00031FFE">
              <w:rPr>
                <w:rFonts w:ascii="Times New Roman" w:hAnsi="Times New Roman"/>
              </w:rPr>
              <w:t>Tree</w:t>
            </w:r>
          </w:p>
        </w:tc>
        <w:tc>
          <w:tcPr>
            <w:tcW w:w="792" w:type="dxa"/>
            <w:tcBorders>
              <w:bottom w:val="single" w:sz="4" w:space="0" w:color="auto"/>
            </w:tcBorders>
          </w:tcPr>
          <w:p w:rsidR="00B47839" w:rsidRPr="00031FFE" w:rsidRDefault="00B47839" w:rsidP="00466AA0">
            <w:pPr>
              <w:rPr>
                <w:bCs/>
              </w:rPr>
            </w:pPr>
            <w:r w:rsidRPr="00031FFE">
              <w:rPr>
                <w:rFonts w:ascii="Times New Roman" w:hAnsi="Times New Roman"/>
              </w:rPr>
              <w:t>X</w:t>
            </w:r>
          </w:p>
        </w:tc>
        <w:tc>
          <w:tcPr>
            <w:tcW w:w="720" w:type="dxa"/>
            <w:tcBorders>
              <w:bottom w:val="single" w:sz="4" w:space="0" w:color="auto"/>
            </w:tcBorders>
          </w:tcPr>
          <w:p w:rsidR="00B47839" w:rsidRPr="00031FFE" w:rsidRDefault="00D26E9E" w:rsidP="00466AA0">
            <w:pPr>
              <w:rPr>
                <w:bCs/>
              </w:rPr>
            </w:pPr>
            <w:r w:rsidRPr="00031FFE">
              <w:rPr>
                <w:rFonts w:ascii="Times New Roman" w:hAnsi="Times New Roman"/>
              </w:rPr>
              <w:t>F</w:t>
            </w:r>
            <w:r w:rsidR="00B47839" w:rsidRPr="00031FFE">
              <w:rPr>
                <w:rFonts w:ascii="Times New Roman" w:hAnsi="Times New Roman"/>
              </w:rPr>
              <w:t>ruit</w:t>
            </w:r>
          </w:p>
        </w:tc>
        <w:tc>
          <w:tcPr>
            <w:tcW w:w="1980" w:type="dxa"/>
            <w:tcBorders>
              <w:bottom w:val="single" w:sz="4" w:space="0" w:color="auto"/>
            </w:tcBorders>
          </w:tcPr>
          <w:p w:rsidR="00B47839" w:rsidRPr="00031FFE" w:rsidRDefault="00B47839" w:rsidP="00466AA0">
            <w:pPr>
              <w:rPr>
                <w:bCs/>
              </w:rPr>
            </w:pPr>
            <w:bookmarkStart w:id="447" w:name="_Toc524948818"/>
            <w:bookmarkStart w:id="448" w:name="_Toc524949763"/>
            <w:bookmarkStart w:id="449" w:name="_Toc524951692"/>
            <w:r w:rsidRPr="00031FFE">
              <w:rPr>
                <w:rFonts w:ascii="Times New Roman" w:hAnsi="Times New Roman"/>
              </w:rPr>
              <w:t>constipation</w:t>
            </w:r>
            <w:bookmarkEnd w:id="447"/>
            <w:bookmarkEnd w:id="448"/>
            <w:bookmarkEnd w:id="449"/>
          </w:p>
        </w:tc>
        <w:tc>
          <w:tcPr>
            <w:tcW w:w="900" w:type="dxa"/>
            <w:tcBorders>
              <w:bottom w:val="single" w:sz="4" w:space="0" w:color="auto"/>
            </w:tcBorders>
          </w:tcPr>
          <w:p w:rsidR="00B47839" w:rsidRPr="00031FFE" w:rsidRDefault="00B47839" w:rsidP="00466AA0">
            <w:r w:rsidRPr="00031FFE">
              <w:rPr>
                <w:rFonts w:ascii="Times New Roman" w:hAnsi="Times New Roman"/>
              </w:rPr>
              <w:t>Only</w:t>
            </w:r>
          </w:p>
        </w:tc>
        <w:tc>
          <w:tcPr>
            <w:tcW w:w="1188" w:type="dxa"/>
            <w:tcBorders>
              <w:bottom w:val="single" w:sz="4" w:space="0" w:color="auto"/>
            </w:tcBorders>
          </w:tcPr>
          <w:p w:rsidR="00B47839" w:rsidRPr="00031FFE" w:rsidRDefault="00B47839" w:rsidP="00466AA0">
            <w:pPr>
              <w:rPr>
                <w:rFonts w:ascii="Times New Roman" w:hAnsi="Times New Roman"/>
              </w:rPr>
            </w:pPr>
            <w:bookmarkStart w:id="450" w:name="_Toc524948820"/>
            <w:bookmarkStart w:id="451" w:name="_Toc524949765"/>
            <w:bookmarkStart w:id="452" w:name="_Toc524951694"/>
            <w:r w:rsidRPr="00031FFE">
              <w:rPr>
                <w:rFonts w:ascii="Times New Roman" w:hAnsi="Times New Roman"/>
              </w:rPr>
              <w:t>abrade</w:t>
            </w:r>
          </w:p>
          <w:bookmarkEnd w:id="450"/>
          <w:bookmarkEnd w:id="451"/>
          <w:bookmarkEnd w:id="452"/>
          <w:p w:rsidR="00B47839" w:rsidRPr="00031FFE" w:rsidRDefault="00B47839" w:rsidP="00466AA0"/>
        </w:tc>
        <w:tc>
          <w:tcPr>
            <w:tcW w:w="972" w:type="dxa"/>
            <w:tcBorders>
              <w:bottom w:val="single" w:sz="4" w:space="0" w:color="auto"/>
            </w:tcBorders>
          </w:tcPr>
          <w:p w:rsidR="00B47839" w:rsidRPr="00031FFE" w:rsidRDefault="00B47839" w:rsidP="00466AA0">
            <w:r w:rsidRPr="00031FFE">
              <w:rPr>
                <w:rFonts w:ascii="Times New Roman" w:hAnsi="Times New Roman"/>
              </w:rPr>
              <w:t>Oral</w:t>
            </w:r>
          </w:p>
        </w:tc>
        <w:tc>
          <w:tcPr>
            <w:tcW w:w="1008" w:type="dxa"/>
            <w:tcBorders>
              <w:bottom w:val="single" w:sz="4" w:space="0" w:color="auto"/>
            </w:tcBorders>
          </w:tcPr>
          <w:p w:rsidR="00B47839" w:rsidRPr="00031FFE" w:rsidRDefault="00B47839" w:rsidP="00466AA0">
            <w:r w:rsidRPr="00031FFE">
              <w:rPr>
                <w:rFonts w:ascii="Times New Roman" w:hAnsi="Times New Roman"/>
              </w:rPr>
              <w:t>food</w:t>
            </w:r>
          </w:p>
        </w:tc>
        <w:tc>
          <w:tcPr>
            <w:tcW w:w="900" w:type="dxa"/>
            <w:tcBorders>
              <w:bottom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33</w:t>
            </w:r>
          </w:p>
        </w:tc>
      </w:tr>
      <w:tr w:rsidR="00B47839" w:rsidRPr="00031FFE" w:rsidTr="000775DF">
        <w:trPr>
          <w:trHeight w:val="593"/>
        </w:trPr>
        <w:tc>
          <w:tcPr>
            <w:tcW w:w="1908" w:type="dxa"/>
            <w:tcBorders>
              <w:top w:val="single" w:sz="4" w:space="0" w:color="auto"/>
              <w:left w:val="single" w:sz="4" w:space="0" w:color="auto"/>
            </w:tcBorders>
          </w:tcPr>
          <w:p w:rsidR="00B47839" w:rsidRPr="002876F2" w:rsidRDefault="00B47839" w:rsidP="00466AA0">
            <w:pPr>
              <w:rPr>
                <w:rFonts w:ascii="Times New Roman" w:hAnsi="Times New Roman"/>
                <w:i/>
              </w:rPr>
            </w:pPr>
            <w:r w:rsidRPr="002876F2">
              <w:rPr>
                <w:rFonts w:ascii="Times New Roman" w:hAnsi="Times New Roman"/>
                <w:i/>
              </w:rPr>
              <w:t>Citrus limon</w:t>
            </w:r>
          </w:p>
          <w:p w:rsidR="00B47839" w:rsidRPr="00031FFE" w:rsidRDefault="00B47839" w:rsidP="00466AA0">
            <w:pPr>
              <w:rPr>
                <w:bCs/>
              </w:rPr>
            </w:pPr>
            <w:r w:rsidRPr="00786FDD">
              <w:rPr>
                <w:rFonts w:ascii="Times New Roman" w:hAnsi="Times New Roman"/>
              </w:rPr>
              <w:t>(L.)Burm.f.</w:t>
            </w:r>
          </w:p>
        </w:tc>
        <w:tc>
          <w:tcPr>
            <w:tcW w:w="1530" w:type="dxa"/>
            <w:tcBorders>
              <w:top w:val="single" w:sz="4" w:space="0" w:color="auto"/>
            </w:tcBorders>
          </w:tcPr>
          <w:p w:rsidR="00B47839" w:rsidRPr="00031FFE" w:rsidRDefault="00B47839" w:rsidP="00466AA0">
            <w:pPr>
              <w:rPr>
                <w:bCs/>
              </w:rPr>
            </w:pPr>
            <w:r w:rsidRPr="00031FFE">
              <w:rPr>
                <w:rFonts w:ascii="Times New Roman" w:hAnsi="Times New Roman"/>
              </w:rPr>
              <w:t>Rutaceae</w:t>
            </w:r>
          </w:p>
        </w:tc>
        <w:tc>
          <w:tcPr>
            <w:tcW w:w="1080" w:type="dxa"/>
            <w:tcBorders>
              <w:top w:val="single" w:sz="4" w:space="0" w:color="auto"/>
            </w:tcBorders>
          </w:tcPr>
          <w:p w:rsidR="00B47839" w:rsidRPr="00031FFE" w:rsidRDefault="00B47839" w:rsidP="00466AA0">
            <w:pPr>
              <w:rPr>
                <w:bCs/>
              </w:rPr>
            </w:pPr>
            <w:r w:rsidRPr="00031FFE">
              <w:rPr>
                <w:rFonts w:ascii="Times New Roman" w:hAnsi="Times New Roman"/>
              </w:rPr>
              <w:t>Lomi</w:t>
            </w:r>
          </w:p>
        </w:tc>
        <w:tc>
          <w:tcPr>
            <w:tcW w:w="900" w:type="dxa"/>
            <w:tcBorders>
              <w:top w:val="single" w:sz="4" w:space="0" w:color="auto"/>
            </w:tcBorders>
          </w:tcPr>
          <w:p w:rsidR="00B47839" w:rsidRPr="00031FFE" w:rsidRDefault="00B47839" w:rsidP="00466AA0">
            <w:pPr>
              <w:rPr>
                <w:bCs/>
              </w:rPr>
            </w:pPr>
            <w:r w:rsidRPr="00031FFE">
              <w:rPr>
                <w:rFonts w:ascii="Times New Roman" w:hAnsi="Times New Roman"/>
              </w:rPr>
              <w:t>Tree</w:t>
            </w:r>
          </w:p>
        </w:tc>
        <w:tc>
          <w:tcPr>
            <w:tcW w:w="792" w:type="dxa"/>
            <w:tcBorders>
              <w:top w:val="single" w:sz="4" w:space="0" w:color="auto"/>
            </w:tcBorders>
          </w:tcPr>
          <w:p w:rsidR="00B47839" w:rsidRPr="00031FFE" w:rsidRDefault="00B47839" w:rsidP="00466AA0">
            <w:pPr>
              <w:rPr>
                <w:bCs/>
              </w:rPr>
            </w:pPr>
            <w:r w:rsidRPr="00031FFE">
              <w:rPr>
                <w:rFonts w:ascii="Times New Roman" w:hAnsi="Times New Roman"/>
              </w:rPr>
              <w:t>X</w:t>
            </w:r>
          </w:p>
        </w:tc>
        <w:tc>
          <w:tcPr>
            <w:tcW w:w="720" w:type="dxa"/>
            <w:tcBorders>
              <w:top w:val="single" w:sz="4" w:space="0" w:color="auto"/>
            </w:tcBorders>
          </w:tcPr>
          <w:p w:rsidR="00B47839" w:rsidRPr="00031FFE" w:rsidRDefault="00D26E9E" w:rsidP="00466AA0">
            <w:pPr>
              <w:rPr>
                <w:bCs/>
              </w:rPr>
            </w:pPr>
            <w:r w:rsidRPr="00031FFE">
              <w:rPr>
                <w:rFonts w:ascii="Times New Roman" w:hAnsi="Times New Roman"/>
              </w:rPr>
              <w:t>F</w:t>
            </w:r>
            <w:r w:rsidR="00B47839" w:rsidRPr="00031FFE">
              <w:rPr>
                <w:rFonts w:ascii="Times New Roman" w:hAnsi="Times New Roman"/>
              </w:rPr>
              <w:t>ruit</w:t>
            </w:r>
          </w:p>
        </w:tc>
        <w:tc>
          <w:tcPr>
            <w:tcW w:w="1980"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Dandruff&amp;</w:t>
            </w:r>
          </w:p>
          <w:p w:rsidR="00B47839" w:rsidRPr="00031FFE" w:rsidRDefault="00B47839" w:rsidP="00466AA0">
            <w:pPr>
              <w:rPr>
                <w:rFonts w:ascii="Times New Roman" w:hAnsi="Times New Roman"/>
              </w:rPr>
            </w:pPr>
            <w:r w:rsidRPr="00031FFE">
              <w:rPr>
                <w:rFonts w:ascii="Times New Roman" w:hAnsi="Times New Roman"/>
              </w:rPr>
              <w:t>foot smell</w:t>
            </w:r>
          </w:p>
        </w:tc>
        <w:tc>
          <w:tcPr>
            <w:tcW w:w="900" w:type="dxa"/>
            <w:tcBorders>
              <w:top w:val="single" w:sz="4" w:space="0" w:color="auto"/>
            </w:tcBorders>
          </w:tcPr>
          <w:p w:rsidR="00B47839" w:rsidRPr="00031FFE" w:rsidRDefault="00B47839" w:rsidP="00466AA0">
            <w:r w:rsidRPr="00031FFE">
              <w:rPr>
                <w:rFonts w:ascii="Times New Roman" w:hAnsi="Times New Roman"/>
              </w:rPr>
              <w:t xml:space="preserve">only </w:t>
            </w:r>
          </w:p>
        </w:tc>
        <w:tc>
          <w:tcPr>
            <w:tcW w:w="1188" w:type="dxa"/>
            <w:tcBorders>
              <w:top w:val="single" w:sz="4" w:space="0" w:color="auto"/>
            </w:tcBorders>
          </w:tcPr>
          <w:p w:rsidR="00B47839" w:rsidRPr="00031FFE" w:rsidRDefault="00B47839" w:rsidP="00466AA0">
            <w:r w:rsidRPr="00031FFE">
              <w:rPr>
                <w:rFonts w:ascii="Times New Roman" w:hAnsi="Times New Roman"/>
              </w:rPr>
              <w:t>squeezed</w:t>
            </w:r>
          </w:p>
        </w:tc>
        <w:tc>
          <w:tcPr>
            <w:tcW w:w="972" w:type="dxa"/>
            <w:tcBorders>
              <w:top w:val="single" w:sz="4" w:space="0" w:color="auto"/>
            </w:tcBorders>
          </w:tcPr>
          <w:p w:rsidR="00B47839" w:rsidRPr="00031FFE" w:rsidRDefault="00B47839" w:rsidP="00466AA0">
            <w:pPr>
              <w:rPr>
                <w:bCs/>
              </w:rPr>
            </w:pPr>
            <w:r w:rsidRPr="00031FFE">
              <w:rPr>
                <w:rFonts w:ascii="Times New Roman" w:hAnsi="Times New Roman"/>
              </w:rPr>
              <w:t>Dermal</w:t>
            </w:r>
          </w:p>
        </w:tc>
        <w:tc>
          <w:tcPr>
            <w:tcW w:w="1008" w:type="dxa"/>
            <w:tcBorders>
              <w:top w:val="single" w:sz="4" w:space="0" w:color="auto"/>
            </w:tcBorders>
          </w:tcPr>
          <w:p w:rsidR="00B47839" w:rsidRPr="00031FFE" w:rsidRDefault="00B47839" w:rsidP="00466AA0">
            <w:pPr>
              <w:rPr>
                <w:bCs/>
              </w:rPr>
            </w:pPr>
            <w:r w:rsidRPr="00031FFE">
              <w:rPr>
                <w:rFonts w:ascii="Times New Roman" w:hAnsi="Times New Roman"/>
              </w:rPr>
              <w:t>food</w:t>
            </w:r>
          </w:p>
        </w:tc>
        <w:tc>
          <w:tcPr>
            <w:tcW w:w="900"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bCs/>
              </w:rPr>
            </w:pPr>
            <w:r w:rsidRPr="00031FFE">
              <w:rPr>
                <w:rFonts w:ascii="Times New Roman" w:hAnsi="Times New Roman"/>
              </w:rPr>
              <w:t>46</w:t>
            </w:r>
          </w:p>
        </w:tc>
      </w:tr>
      <w:tr w:rsidR="00B47839" w:rsidRPr="00031FFE" w:rsidTr="000775DF">
        <w:trPr>
          <w:trHeight w:val="467"/>
        </w:trPr>
        <w:tc>
          <w:tcPr>
            <w:tcW w:w="1908" w:type="dxa"/>
          </w:tcPr>
          <w:p w:rsidR="00B47839" w:rsidRPr="00031FFE" w:rsidRDefault="00B47839" w:rsidP="00466AA0">
            <w:pPr>
              <w:rPr>
                <w:rFonts w:ascii="Times New Roman" w:hAnsi="Times New Roman"/>
              </w:rPr>
            </w:pPr>
            <w:r w:rsidRPr="002876F2">
              <w:rPr>
                <w:rFonts w:ascii="Times New Roman" w:hAnsi="Times New Roman"/>
                <w:i/>
              </w:rPr>
              <w:t>Clausena anisata</w:t>
            </w:r>
            <w:r w:rsidRPr="00031FFE">
              <w:rPr>
                <w:rFonts w:ascii="Times New Roman" w:hAnsi="Times New Roman"/>
              </w:rPr>
              <w:t xml:space="preserve">.(Will.)Benth </w:t>
            </w:r>
          </w:p>
        </w:tc>
        <w:tc>
          <w:tcPr>
            <w:tcW w:w="1530" w:type="dxa"/>
          </w:tcPr>
          <w:p w:rsidR="00B47839" w:rsidRPr="00031FFE" w:rsidRDefault="00B47839" w:rsidP="00466AA0">
            <w:pPr>
              <w:rPr>
                <w:rFonts w:ascii="Times New Roman" w:hAnsi="Times New Roman"/>
              </w:rPr>
            </w:pPr>
            <w:r w:rsidRPr="00031FFE">
              <w:rPr>
                <w:rFonts w:ascii="Times New Roman" w:hAnsi="Times New Roman"/>
              </w:rPr>
              <w:t>Rutaceae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Limich</w:t>
            </w:r>
          </w:p>
        </w:tc>
        <w:tc>
          <w:tcPr>
            <w:tcW w:w="900" w:type="dxa"/>
          </w:tcPr>
          <w:p w:rsidR="00B47839" w:rsidRPr="00031FFE" w:rsidRDefault="00B47839" w:rsidP="00466AA0">
            <w:pPr>
              <w:rPr>
                <w:rFonts w:ascii="Times New Roman" w:hAnsi="Times New Roman"/>
              </w:rPr>
            </w:pPr>
            <w:r w:rsidRPr="00031FFE">
              <w:rPr>
                <w:rFonts w:ascii="Times New Roman" w:hAnsi="Times New Roman"/>
              </w:rPr>
              <w:t>Shrub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S</w:t>
            </w:r>
            <w:r w:rsidR="00B47839" w:rsidRPr="00031FFE">
              <w:rPr>
                <w:rFonts w:ascii="Times New Roman" w:hAnsi="Times New Roman"/>
              </w:rPr>
              <w:t>tem</w:t>
            </w:r>
          </w:p>
        </w:tc>
        <w:tc>
          <w:tcPr>
            <w:tcW w:w="1980" w:type="dxa"/>
          </w:tcPr>
          <w:p w:rsidR="00B47839" w:rsidRPr="00031FFE" w:rsidRDefault="00B47839" w:rsidP="00466AA0">
            <w:pPr>
              <w:rPr>
                <w:rFonts w:ascii="Times New Roman" w:hAnsi="Times New Roman"/>
              </w:rPr>
            </w:pPr>
            <w:r w:rsidRPr="00031FFE">
              <w:rPr>
                <w:rFonts w:ascii="Times New Roman" w:hAnsi="Times New Roman"/>
              </w:rPr>
              <w:t>Toothache</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Cutting</w:t>
            </w:r>
          </w:p>
          <w:p w:rsidR="00B47839" w:rsidRPr="00031FFE" w:rsidRDefault="00B47839" w:rsidP="00466AA0">
            <w:pPr>
              <w:rPr>
                <w:rFonts w:ascii="Times New Roman" w:hAnsi="Times New Roman"/>
              </w:rPr>
            </w:pPr>
            <w:r w:rsidRPr="00031FFE">
              <w:rPr>
                <w:rFonts w:ascii="Times New Roman" w:hAnsi="Times New Roman"/>
              </w:rPr>
              <w:t>stick</w:t>
            </w:r>
          </w:p>
        </w:tc>
        <w:tc>
          <w:tcPr>
            <w:tcW w:w="972" w:type="dxa"/>
          </w:tcPr>
          <w:p w:rsidR="00B47839" w:rsidRPr="00031FFE" w:rsidRDefault="00B47839" w:rsidP="00466AA0">
            <w:pPr>
              <w:rPr>
                <w:rFonts w:ascii="Times New Roman" w:hAnsi="Times New Roman"/>
              </w:rPr>
            </w:pPr>
            <w:r w:rsidRPr="00031FFE">
              <w:rPr>
                <w:rFonts w:ascii="Times New Roman" w:hAnsi="Times New Roman"/>
              </w:rPr>
              <w:t>Brushing</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54</w:t>
            </w:r>
          </w:p>
        </w:tc>
      </w:tr>
      <w:tr w:rsidR="00B47839" w:rsidRPr="00031FFE" w:rsidTr="000775DF">
        <w:tc>
          <w:tcPr>
            <w:tcW w:w="1908" w:type="dxa"/>
          </w:tcPr>
          <w:p w:rsidR="00B47839" w:rsidRPr="00031FFE" w:rsidRDefault="00B47839" w:rsidP="00466AA0">
            <w:pPr>
              <w:rPr>
                <w:bCs/>
              </w:rPr>
            </w:pPr>
            <w:bookmarkStart w:id="453" w:name="_Toc524948849"/>
            <w:bookmarkStart w:id="454" w:name="_Toc524949794"/>
            <w:bookmarkStart w:id="455" w:name="_Toc524951723"/>
            <w:r w:rsidRPr="00EF6ED7">
              <w:rPr>
                <w:rFonts w:ascii="Times New Roman" w:hAnsi="Times New Roman"/>
                <w:i/>
              </w:rPr>
              <w:t>Clerodendron myricoides</w:t>
            </w:r>
            <w:r w:rsidRPr="00786FDD">
              <w:rPr>
                <w:rFonts w:ascii="Times New Roman" w:hAnsi="Times New Roman"/>
              </w:rPr>
              <w:t>(Hochst) R.B.Br.ExVatke</w:t>
            </w:r>
            <w:bookmarkEnd w:id="453"/>
            <w:bookmarkEnd w:id="454"/>
            <w:bookmarkEnd w:id="455"/>
          </w:p>
        </w:tc>
        <w:tc>
          <w:tcPr>
            <w:tcW w:w="1530" w:type="dxa"/>
          </w:tcPr>
          <w:p w:rsidR="00B47839" w:rsidRPr="00031FFE" w:rsidRDefault="00B47839" w:rsidP="00466AA0">
            <w:pPr>
              <w:rPr>
                <w:rFonts w:ascii="Times New Roman" w:hAnsi="Times New Roman"/>
              </w:rPr>
            </w:pPr>
            <w:bookmarkStart w:id="456" w:name="_Toc524948850"/>
            <w:bookmarkStart w:id="457" w:name="_Toc524949795"/>
            <w:bookmarkStart w:id="458" w:name="_Toc524951724"/>
            <w:r w:rsidRPr="00031FFE">
              <w:rPr>
                <w:rFonts w:ascii="Times New Roman" w:hAnsi="Times New Roman"/>
              </w:rPr>
              <w:t>Lamiaceae</w:t>
            </w:r>
            <w:bookmarkEnd w:id="456"/>
            <w:bookmarkEnd w:id="457"/>
            <w:bookmarkEnd w:id="458"/>
          </w:p>
        </w:tc>
        <w:tc>
          <w:tcPr>
            <w:tcW w:w="1080" w:type="dxa"/>
          </w:tcPr>
          <w:p w:rsidR="00B47839" w:rsidRPr="00031FFE" w:rsidRDefault="00B47839" w:rsidP="00466AA0">
            <w:pPr>
              <w:rPr>
                <w:rFonts w:ascii="Times New Roman" w:hAnsi="Times New Roman"/>
              </w:rPr>
            </w:pPr>
            <w:bookmarkStart w:id="459" w:name="_Toc524948851"/>
            <w:bookmarkStart w:id="460" w:name="_Toc524949796"/>
            <w:bookmarkStart w:id="461" w:name="_Toc524951725"/>
            <w:r w:rsidRPr="00031FFE">
              <w:rPr>
                <w:rFonts w:ascii="Times New Roman" w:hAnsi="Times New Roman"/>
              </w:rPr>
              <w:t>Misrech</w:t>
            </w:r>
            <w:bookmarkEnd w:id="459"/>
            <w:bookmarkEnd w:id="460"/>
            <w:bookmarkEnd w:id="461"/>
          </w:p>
        </w:tc>
        <w:tc>
          <w:tcPr>
            <w:tcW w:w="900" w:type="dxa"/>
          </w:tcPr>
          <w:p w:rsidR="00B47839" w:rsidRPr="00031FFE" w:rsidRDefault="00B47839" w:rsidP="00466AA0">
            <w:pPr>
              <w:rPr>
                <w:rFonts w:ascii="Times New Roman" w:hAnsi="Times New Roman"/>
              </w:rPr>
            </w:pPr>
            <w:bookmarkStart w:id="462" w:name="_Toc524948852"/>
            <w:bookmarkStart w:id="463" w:name="_Toc524949797"/>
            <w:bookmarkStart w:id="464" w:name="_Toc524951726"/>
            <w:r w:rsidRPr="00031FFE">
              <w:rPr>
                <w:rFonts w:ascii="Times New Roman" w:hAnsi="Times New Roman"/>
              </w:rPr>
              <w:t>Shrub</w:t>
            </w:r>
            <w:bookmarkEnd w:id="462"/>
            <w:bookmarkEnd w:id="463"/>
            <w:bookmarkEnd w:id="464"/>
          </w:p>
        </w:tc>
        <w:tc>
          <w:tcPr>
            <w:tcW w:w="792" w:type="dxa"/>
          </w:tcPr>
          <w:p w:rsidR="00B47839" w:rsidRPr="00031FFE" w:rsidRDefault="00B47839" w:rsidP="00466AA0">
            <w:pPr>
              <w:rPr>
                <w:rFonts w:ascii="Times New Roman" w:hAnsi="Times New Roman"/>
              </w:rPr>
            </w:pPr>
            <w:bookmarkStart w:id="465" w:name="_Toc524948853"/>
            <w:bookmarkStart w:id="466" w:name="_Toc524949798"/>
            <w:bookmarkStart w:id="467" w:name="_Toc524951727"/>
            <w:r w:rsidRPr="00031FFE">
              <w:rPr>
                <w:rFonts w:ascii="Times New Roman" w:hAnsi="Times New Roman"/>
              </w:rPr>
              <w:t>X</w:t>
            </w:r>
            <w:bookmarkEnd w:id="465"/>
            <w:bookmarkEnd w:id="466"/>
            <w:bookmarkEnd w:id="467"/>
          </w:p>
        </w:tc>
        <w:tc>
          <w:tcPr>
            <w:tcW w:w="720" w:type="dxa"/>
          </w:tcPr>
          <w:p w:rsidR="00B47839" w:rsidRPr="00031FFE" w:rsidRDefault="00B47839" w:rsidP="00466AA0">
            <w:pPr>
              <w:rPr>
                <w:rFonts w:ascii="Times New Roman" w:hAnsi="Times New Roman"/>
              </w:rPr>
            </w:pPr>
            <w:bookmarkStart w:id="468" w:name="_Toc524948854"/>
            <w:bookmarkStart w:id="469" w:name="_Toc524949799"/>
            <w:bookmarkStart w:id="470" w:name="_Toc524951728"/>
            <w:r w:rsidRPr="00031FFE">
              <w:rPr>
                <w:rFonts w:ascii="Times New Roman" w:hAnsi="Times New Roman"/>
              </w:rPr>
              <w:t>Root</w:t>
            </w:r>
            <w:bookmarkEnd w:id="468"/>
            <w:bookmarkEnd w:id="469"/>
            <w:bookmarkEnd w:id="470"/>
          </w:p>
        </w:tc>
        <w:tc>
          <w:tcPr>
            <w:tcW w:w="1980" w:type="dxa"/>
          </w:tcPr>
          <w:p w:rsidR="00B47839" w:rsidRPr="00031FFE" w:rsidRDefault="00B47839" w:rsidP="00466AA0">
            <w:pPr>
              <w:rPr>
                <w:rFonts w:ascii="Times New Roman" w:hAnsi="Times New Roman"/>
              </w:rPr>
            </w:pPr>
            <w:r w:rsidRPr="00031FFE">
              <w:rPr>
                <w:rFonts w:ascii="Times New Roman" w:hAnsi="Times New Roman"/>
              </w:rPr>
              <w:t>Tooth ache</w:t>
            </w:r>
          </w:p>
          <w:p w:rsidR="00B47839" w:rsidRPr="00031FFE" w:rsidRDefault="00B47839" w:rsidP="00466AA0">
            <w:pPr>
              <w:rPr>
                <w:rFonts w:ascii="Times New Roman" w:hAnsi="Times New Roman"/>
              </w:rPr>
            </w:pPr>
            <w:r w:rsidRPr="00031FFE">
              <w:rPr>
                <w:rFonts w:ascii="Times New Roman" w:hAnsi="Times New Roman"/>
              </w:rPr>
              <w:t>&amp;evil eye</w:t>
            </w:r>
          </w:p>
        </w:tc>
        <w:tc>
          <w:tcPr>
            <w:tcW w:w="900" w:type="dxa"/>
          </w:tcPr>
          <w:p w:rsidR="00B47839" w:rsidRPr="00031FFE" w:rsidRDefault="00B47839" w:rsidP="00466AA0">
            <w:pPr>
              <w:rPr>
                <w:rFonts w:ascii="Times New Roman" w:hAnsi="Times New Roman"/>
              </w:rPr>
            </w:pPr>
            <w:bookmarkStart w:id="471" w:name="_Toc524948856"/>
            <w:bookmarkStart w:id="472" w:name="_Toc524949801"/>
            <w:bookmarkStart w:id="473" w:name="_Toc524951730"/>
            <w:r w:rsidRPr="00031FFE">
              <w:rPr>
                <w:rFonts w:ascii="Times New Roman" w:hAnsi="Times New Roman"/>
              </w:rPr>
              <w:t>Only</w:t>
            </w:r>
            <w:bookmarkEnd w:id="471"/>
            <w:bookmarkEnd w:id="472"/>
            <w:bookmarkEnd w:id="473"/>
          </w:p>
        </w:tc>
        <w:tc>
          <w:tcPr>
            <w:tcW w:w="1188" w:type="dxa"/>
          </w:tcPr>
          <w:p w:rsidR="00B47839" w:rsidRPr="00031FFE" w:rsidRDefault="00B47839" w:rsidP="00466AA0">
            <w:pPr>
              <w:rPr>
                <w:rFonts w:ascii="Times New Roman" w:hAnsi="Times New Roman"/>
              </w:rPr>
            </w:pPr>
            <w:bookmarkStart w:id="474" w:name="_Toc524948857"/>
            <w:bookmarkStart w:id="475" w:name="_Toc524949802"/>
            <w:bookmarkStart w:id="476" w:name="_Toc524951731"/>
            <w:r w:rsidRPr="00031FFE">
              <w:rPr>
                <w:rFonts w:ascii="Times New Roman" w:hAnsi="Times New Roman"/>
              </w:rPr>
              <w:t>Crushed</w:t>
            </w:r>
            <w:bookmarkEnd w:id="474"/>
            <w:bookmarkEnd w:id="475"/>
            <w:bookmarkEnd w:id="476"/>
          </w:p>
        </w:tc>
        <w:tc>
          <w:tcPr>
            <w:tcW w:w="972" w:type="dxa"/>
          </w:tcPr>
          <w:p w:rsidR="00B47839" w:rsidRPr="00031FFE" w:rsidRDefault="00B47839" w:rsidP="00466AA0">
            <w:pPr>
              <w:rPr>
                <w:rFonts w:ascii="Times New Roman" w:hAnsi="Times New Roman"/>
              </w:rPr>
            </w:pPr>
            <w:bookmarkStart w:id="477" w:name="_Toc524948858"/>
            <w:bookmarkStart w:id="478" w:name="_Toc524949803"/>
            <w:bookmarkStart w:id="479" w:name="_Toc524951732"/>
            <w:r w:rsidRPr="00031FFE">
              <w:rPr>
                <w:rFonts w:ascii="Times New Roman" w:hAnsi="Times New Roman"/>
              </w:rPr>
              <w:t>Fumigate</w:t>
            </w:r>
            <w:bookmarkEnd w:id="477"/>
            <w:bookmarkEnd w:id="478"/>
            <w:bookmarkEnd w:id="479"/>
          </w:p>
        </w:tc>
        <w:tc>
          <w:tcPr>
            <w:tcW w:w="1008" w:type="dxa"/>
          </w:tcPr>
          <w:p w:rsidR="00B47839" w:rsidRPr="00031FFE" w:rsidRDefault="00B47839" w:rsidP="00466AA0">
            <w:pPr>
              <w:rPr>
                <w:rFonts w:ascii="Times New Roman" w:hAnsi="Times New Roman"/>
              </w:rPr>
            </w:pPr>
            <w:bookmarkStart w:id="480" w:name="_Toc524948859"/>
            <w:bookmarkStart w:id="481" w:name="_Toc524949804"/>
            <w:bookmarkStart w:id="482" w:name="_Toc524951733"/>
            <w:r w:rsidRPr="00031FFE">
              <w:rPr>
                <w:rFonts w:ascii="Times New Roman" w:hAnsi="Times New Roman"/>
              </w:rPr>
              <w:t>Only</w:t>
            </w:r>
            <w:bookmarkEnd w:id="480"/>
            <w:bookmarkEnd w:id="481"/>
            <w:bookmarkEnd w:id="482"/>
          </w:p>
          <w:p w:rsidR="00B47839" w:rsidRPr="00031FFE" w:rsidRDefault="00B47839" w:rsidP="00466AA0">
            <w:pPr>
              <w:rPr>
                <w:rFonts w:ascii="Times New Roman" w:hAnsi="Times New Roman"/>
              </w:rPr>
            </w:pPr>
            <w:bookmarkStart w:id="483" w:name="_Toc524948860"/>
            <w:bookmarkStart w:id="484" w:name="_Toc524949805"/>
            <w:bookmarkStart w:id="485" w:name="_Toc524951734"/>
            <w:r w:rsidRPr="00031FFE">
              <w:rPr>
                <w:rFonts w:ascii="Times New Roman" w:hAnsi="Times New Roman"/>
              </w:rPr>
              <w:t>medicine</w:t>
            </w:r>
            <w:bookmarkEnd w:id="483"/>
            <w:bookmarkEnd w:id="484"/>
            <w:bookmarkEnd w:id="485"/>
          </w:p>
          <w:p w:rsidR="00B47839" w:rsidRPr="00031FFE" w:rsidRDefault="00B47839" w:rsidP="00466AA0">
            <w:pPr>
              <w:rPr>
                <w:bCs/>
              </w:rPr>
            </w:pP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39</w:t>
            </w:r>
          </w:p>
          <w:p w:rsidR="00B47839" w:rsidRPr="00031FFE" w:rsidRDefault="00B47839" w:rsidP="00466AA0">
            <w:pPr>
              <w:rPr>
                <w:bCs/>
              </w:rPr>
            </w:pPr>
          </w:p>
        </w:tc>
      </w:tr>
      <w:tr w:rsidR="00B47839" w:rsidRPr="00031FFE" w:rsidTr="000775DF">
        <w:tc>
          <w:tcPr>
            <w:tcW w:w="1908" w:type="dxa"/>
          </w:tcPr>
          <w:p w:rsidR="00B47839" w:rsidRPr="00786FDD" w:rsidRDefault="00B47839" w:rsidP="00466AA0">
            <w:pPr>
              <w:rPr>
                <w:rFonts w:ascii="Times New Roman" w:hAnsi="Times New Roman"/>
              </w:rPr>
            </w:pPr>
            <w:r w:rsidRPr="00786FDD">
              <w:rPr>
                <w:rFonts w:ascii="Times New Roman" w:hAnsi="Times New Roman"/>
              </w:rPr>
              <w:t>Cucurbita pedo L.</w:t>
            </w:r>
          </w:p>
        </w:tc>
        <w:tc>
          <w:tcPr>
            <w:tcW w:w="1530" w:type="dxa"/>
          </w:tcPr>
          <w:p w:rsidR="00B47839" w:rsidRPr="00031FFE" w:rsidRDefault="00B47839" w:rsidP="00466AA0">
            <w:pPr>
              <w:rPr>
                <w:rFonts w:ascii="Times New Roman" w:hAnsi="Times New Roman"/>
              </w:rPr>
            </w:pPr>
            <w:r w:rsidRPr="00031FFE">
              <w:rPr>
                <w:rFonts w:ascii="Times New Roman" w:hAnsi="Times New Roman"/>
              </w:rPr>
              <w:t>Cucurbitaceae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Duba</w:t>
            </w:r>
          </w:p>
        </w:tc>
        <w:tc>
          <w:tcPr>
            <w:tcW w:w="900" w:type="dxa"/>
          </w:tcPr>
          <w:p w:rsidR="00B47839" w:rsidRPr="00031FFE" w:rsidRDefault="00B47839" w:rsidP="00466AA0">
            <w:pPr>
              <w:rPr>
                <w:rFonts w:ascii="Times New Roman" w:hAnsi="Times New Roman"/>
              </w:rPr>
            </w:pPr>
            <w:r w:rsidRPr="00031FFE">
              <w:rPr>
                <w:rFonts w:ascii="Times New Roman" w:hAnsi="Times New Roman"/>
              </w:rPr>
              <w:t>Climber</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D26E9E" w:rsidP="00466AA0">
            <w:pPr>
              <w:rPr>
                <w:rFonts w:ascii="Times New Roman" w:hAnsi="Times New Roman"/>
              </w:rPr>
            </w:pPr>
            <w:r w:rsidRPr="00031FFE">
              <w:rPr>
                <w:rFonts w:ascii="Times New Roman" w:hAnsi="Times New Roman"/>
              </w:rPr>
              <w:t>F</w:t>
            </w:r>
            <w:r w:rsidR="00B47839" w:rsidRPr="00031FFE">
              <w:rPr>
                <w:rFonts w:ascii="Times New Roman" w:hAnsi="Times New Roman"/>
              </w:rPr>
              <w:t>ruit</w:t>
            </w:r>
          </w:p>
        </w:tc>
        <w:tc>
          <w:tcPr>
            <w:tcW w:w="1980" w:type="dxa"/>
          </w:tcPr>
          <w:p w:rsidR="00B47839" w:rsidRPr="00031FFE" w:rsidRDefault="00B47839" w:rsidP="00466AA0">
            <w:pPr>
              <w:rPr>
                <w:rFonts w:ascii="Times New Roman" w:hAnsi="Times New Roman"/>
              </w:rPr>
            </w:pPr>
            <w:r w:rsidRPr="00031FFE">
              <w:rPr>
                <w:rFonts w:ascii="Times New Roman" w:hAnsi="Times New Roman"/>
              </w:rPr>
              <w:t>Tape worm</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Dry crushed</w:t>
            </w:r>
          </w:p>
        </w:tc>
        <w:tc>
          <w:tcPr>
            <w:tcW w:w="972" w:type="dxa"/>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59</w:t>
            </w:r>
          </w:p>
        </w:tc>
      </w:tr>
      <w:tr w:rsidR="00B47839" w:rsidRPr="00031FFE" w:rsidTr="000775DF">
        <w:tc>
          <w:tcPr>
            <w:tcW w:w="1908" w:type="dxa"/>
          </w:tcPr>
          <w:p w:rsidR="00B47839" w:rsidRPr="002D79F5" w:rsidRDefault="00B47839" w:rsidP="00466AA0">
            <w:pPr>
              <w:rPr>
                <w:rFonts w:ascii="Times New Roman" w:hAnsi="Times New Roman"/>
                <w:i/>
              </w:rPr>
            </w:pPr>
            <w:r w:rsidRPr="002D79F5">
              <w:rPr>
                <w:rFonts w:ascii="Times New Roman" w:hAnsi="Times New Roman"/>
                <w:i/>
              </w:rPr>
              <w:t>Euphorbia</w:t>
            </w:r>
          </w:p>
          <w:p w:rsidR="00B47839" w:rsidRPr="002D79F5" w:rsidRDefault="00B47839" w:rsidP="00466AA0">
            <w:pPr>
              <w:rPr>
                <w:rFonts w:ascii="Times New Roman" w:hAnsi="Times New Roman"/>
                <w:i/>
              </w:rPr>
            </w:pPr>
            <w:r w:rsidRPr="002D79F5">
              <w:rPr>
                <w:rFonts w:ascii="Times New Roman" w:hAnsi="Times New Roman"/>
                <w:i/>
              </w:rPr>
              <w:t>ampliphylla</w:t>
            </w:r>
          </w:p>
          <w:p w:rsidR="00B47839" w:rsidRPr="00786FDD" w:rsidRDefault="00B47839" w:rsidP="00466AA0">
            <w:pPr>
              <w:rPr>
                <w:rFonts w:ascii="Times New Roman" w:hAnsi="Times New Roman"/>
              </w:rPr>
            </w:pPr>
            <w:r w:rsidRPr="00786FDD">
              <w:rPr>
                <w:rFonts w:ascii="Times New Roman" w:hAnsi="Times New Roman"/>
              </w:rPr>
              <w:t>Pax.</w:t>
            </w:r>
          </w:p>
        </w:tc>
        <w:tc>
          <w:tcPr>
            <w:tcW w:w="1530" w:type="dxa"/>
          </w:tcPr>
          <w:p w:rsidR="00B47839" w:rsidRPr="00031FFE" w:rsidRDefault="00B47839" w:rsidP="00466AA0">
            <w:pPr>
              <w:rPr>
                <w:rFonts w:ascii="Times New Roman" w:hAnsi="Times New Roman"/>
              </w:rPr>
            </w:pPr>
            <w:r w:rsidRPr="00031FFE">
              <w:rPr>
                <w:rFonts w:ascii="Times New Roman" w:hAnsi="Times New Roman"/>
              </w:rPr>
              <w:t>Euphorbiaceae</w:t>
            </w:r>
          </w:p>
        </w:tc>
        <w:tc>
          <w:tcPr>
            <w:tcW w:w="1080" w:type="dxa"/>
          </w:tcPr>
          <w:p w:rsidR="00B47839" w:rsidRPr="00031FFE" w:rsidRDefault="00B47839" w:rsidP="00466AA0">
            <w:pPr>
              <w:rPr>
                <w:rFonts w:ascii="Times New Roman" w:hAnsi="Times New Roman"/>
              </w:rPr>
            </w:pPr>
            <w:r w:rsidRPr="00031FFE">
              <w:rPr>
                <w:rFonts w:ascii="Times New Roman" w:hAnsi="Times New Roman"/>
              </w:rPr>
              <w:t>kulkual</w:t>
            </w:r>
          </w:p>
        </w:tc>
        <w:tc>
          <w:tcPr>
            <w:tcW w:w="900" w:type="dxa"/>
          </w:tcPr>
          <w:p w:rsidR="00B47839" w:rsidRPr="00031FFE" w:rsidRDefault="00B47839" w:rsidP="00466AA0">
            <w:pPr>
              <w:rPr>
                <w:rFonts w:ascii="Times New Roman" w:hAnsi="Times New Roman"/>
              </w:rPr>
            </w:pPr>
            <w:r w:rsidRPr="00031FFE">
              <w:rPr>
                <w:rFonts w:ascii="Times New Roman" w:hAnsi="Times New Roman"/>
              </w:rPr>
              <w:t>Shrub</w:t>
            </w:r>
          </w:p>
        </w:tc>
        <w:tc>
          <w:tcPr>
            <w:tcW w:w="792" w:type="dxa"/>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Pr>
          <w:p w:rsidR="00B47839" w:rsidRPr="00031FFE" w:rsidRDefault="00B47839" w:rsidP="00466AA0">
            <w:pPr>
              <w:rPr>
                <w:rFonts w:ascii="Times New Roman" w:hAnsi="Times New Roman"/>
              </w:rPr>
            </w:pPr>
            <w:r w:rsidRPr="00031FFE">
              <w:rPr>
                <w:rFonts w:ascii="Times New Roman" w:hAnsi="Times New Roman"/>
              </w:rPr>
              <w:t>Fluid</w:t>
            </w:r>
          </w:p>
        </w:tc>
        <w:tc>
          <w:tcPr>
            <w:tcW w:w="1980" w:type="dxa"/>
          </w:tcPr>
          <w:p w:rsidR="00B47839" w:rsidRPr="00031FFE" w:rsidRDefault="00B47839" w:rsidP="00466AA0">
            <w:pPr>
              <w:rPr>
                <w:rFonts w:ascii="Times New Roman" w:hAnsi="Times New Roman"/>
              </w:rPr>
            </w:pPr>
            <w:r w:rsidRPr="00031FFE">
              <w:rPr>
                <w:rFonts w:ascii="Times New Roman" w:hAnsi="Times New Roman"/>
              </w:rPr>
              <w:t>wound</w:t>
            </w:r>
          </w:p>
        </w:tc>
        <w:tc>
          <w:tcPr>
            <w:tcW w:w="900" w:type="dxa"/>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Pr>
          <w:p w:rsidR="00B47839" w:rsidRPr="00031FFE" w:rsidRDefault="00B47839" w:rsidP="00466AA0">
            <w:pPr>
              <w:rPr>
                <w:rFonts w:ascii="Times New Roman" w:hAnsi="Times New Roman"/>
              </w:rPr>
            </w:pPr>
            <w:r w:rsidRPr="00031FFE">
              <w:rPr>
                <w:rFonts w:ascii="Times New Roman" w:hAnsi="Times New Roman"/>
              </w:rPr>
              <w:t>squeezed</w:t>
            </w:r>
          </w:p>
        </w:tc>
        <w:tc>
          <w:tcPr>
            <w:tcW w:w="972" w:type="dxa"/>
          </w:tcPr>
          <w:p w:rsidR="00B47839" w:rsidRPr="00031FFE" w:rsidRDefault="00B47839" w:rsidP="00466AA0">
            <w:pPr>
              <w:rPr>
                <w:rFonts w:ascii="Times New Roman" w:hAnsi="Times New Roman"/>
              </w:rPr>
            </w:pPr>
            <w:r w:rsidRPr="00031FFE">
              <w:rPr>
                <w:rFonts w:ascii="Times New Roman" w:hAnsi="Times New Roman"/>
              </w:rPr>
              <w:t>dermal</w:t>
            </w:r>
          </w:p>
        </w:tc>
        <w:tc>
          <w:tcPr>
            <w:tcW w:w="1008" w:type="dxa"/>
          </w:tcPr>
          <w:p w:rsidR="00B47839" w:rsidRPr="00031FFE" w:rsidRDefault="00B47839" w:rsidP="00466AA0">
            <w:pPr>
              <w:rPr>
                <w:rFonts w:ascii="Times New Roman" w:hAnsi="Times New Roman"/>
              </w:rPr>
            </w:pPr>
            <w:r w:rsidRPr="00031FFE">
              <w:rPr>
                <w:rFonts w:ascii="Times New Roman" w:hAnsi="Times New Roman"/>
              </w:rPr>
              <w:t>firewood</w:t>
            </w:r>
          </w:p>
        </w:tc>
        <w:tc>
          <w:tcPr>
            <w:tcW w:w="900" w:type="dxa"/>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65</w:t>
            </w:r>
          </w:p>
        </w:tc>
      </w:tr>
      <w:tr w:rsidR="00B47839" w:rsidRPr="00031FFE" w:rsidTr="000775DF">
        <w:tc>
          <w:tcPr>
            <w:tcW w:w="1908" w:type="dxa"/>
          </w:tcPr>
          <w:p w:rsidR="00B47839" w:rsidRPr="006F6B59" w:rsidRDefault="00B47839" w:rsidP="00466AA0">
            <w:pPr>
              <w:rPr>
                <w:rFonts w:ascii="Times New Roman" w:hAnsi="Times New Roman"/>
                <w:i/>
              </w:rPr>
            </w:pPr>
            <w:r w:rsidRPr="006F6B59">
              <w:rPr>
                <w:rFonts w:ascii="Times New Roman" w:hAnsi="Times New Roman"/>
                <w:i/>
              </w:rPr>
              <w:t>Ficus ovate</w:t>
            </w:r>
          </w:p>
          <w:p w:rsidR="00B47839" w:rsidRPr="00031FFE" w:rsidRDefault="00B47839" w:rsidP="00466AA0">
            <w:pPr>
              <w:rPr>
                <w:rFonts w:ascii="Times New Roman" w:hAnsi="Times New Roman"/>
              </w:rPr>
            </w:pPr>
            <w:r w:rsidRPr="00031FFE">
              <w:rPr>
                <w:rFonts w:ascii="Times New Roman" w:hAnsi="Times New Roman"/>
              </w:rPr>
              <w:t>Vahl</w:t>
            </w:r>
          </w:p>
        </w:tc>
        <w:tc>
          <w:tcPr>
            <w:tcW w:w="1530" w:type="dxa"/>
          </w:tcPr>
          <w:p w:rsidR="00B47839" w:rsidRPr="00031FFE" w:rsidRDefault="00B47839" w:rsidP="00466AA0">
            <w:pPr>
              <w:rPr>
                <w:rFonts w:ascii="Times New Roman" w:hAnsi="Times New Roman"/>
              </w:rPr>
            </w:pPr>
            <w:r w:rsidRPr="00031FFE">
              <w:rPr>
                <w:rFonts w:ascii="Times New Roman" w:hAnsi="Times New Roman"/>
              </w:rPr>
              <w:t>Moraceae</w:t>
            </w:r>
          </w:p>
        </w:tc>
        <w:tc>
          <w:tcPr>
            <w:tcW w:w="1080" w:type="dxa"/>
          </w:tcPr>
          <w:p w:rsidR="00B47839" w:rsidRPr="00031FFE" w:rsidRDefault="00B47839" w:rsidP="00466AA0">
            <w:pPr>
              <w:rPr>
                <w:bCs/>
              </w:rPr>
            </w:pPr>
            <w:r w:rsidRPr="00031FFE">
              <w:rPr>
                <w:bCs/>
              </w:rPr>
              <w:t>Shola</w:t>
            </w:r>
          </w:p>
        </w:tc>
        <w:tc>
          <w:tcPr>
            <w:tcW w:w="900" w:type="dxa"/>
          </w:tcPr>
          <w:p w:rsidR="00B47839" w:rsidRPr="00031FFE" w:rsidRDefault="00B47839" w:rsidP="00466AA0">
            <w:pPr>
              <w:rPr>
                <w:bCs/>
              </w:rPr>
            </w:pPr>
            <w:r w:rsidRPr="00031FFE">
              <w:rPr>
                <w:bCs/>
              </w:rPr>
              <w:t>Tree</w:t>
            </w:r>
          </w:p>
        </w:tc>
        <w:tc>
          <w:tcPr>
            <w:tcW w:w="792" w:type="dxa"/>
          </w:tcPr>
          <w:p w:rsidR="00B47839" w:rsidRPr="00031FFE" w:rsidRDefault="00B47839" w:rsidP="00466AA0">
            <w:pPr>
              <w:rPr>
                <w:bCs/>
              </w:rPr>
            </w:pPr>
            <w:r w:rsidRPr="00031FFE">
              <w:rPr>
                <w:bCs/>
              </w:rPr>
              <w:t>X</w:t>
            </w:r>
          </w:p>
        </w:tc>
        <w:tc>
          <w:tcPr>
            <w:tcW w:w="720" w:type="dxa"/>
          </w:tcPr>
          <w:p w:rsidR="00B47839" w:rsidRPr="00031FFE" w:rsidRDefault="00D26E9E" w:rsidP="00466AA0">
            <w:pPr>
              <w:rPr>
                <w:bCs/>
              </w:rPr>
            </w:pPr>
            <w:r w:rsidRPr="00031FFE">
              <w:rPr>
                <w:bCs/>
              </w:rPr>
              <w:t>F</w:t>
            </w:r>
            <w:r w:rsidR="00B47839" w:rsidRPr="00031FFE">
              <w:rPr>
                <w:bCs/>
              </w:rPr>
              <w:t>ruit</w:t>
            </w:r>
          </w:p>
        </w:tc>
        <w:tc>
          <w:tcPr>
            <w:tcW w:w="1980" w:type="dxa"/>
          </w:tcPr>
          <w:p w:rsidR="00B47839" w:rsidRPr="00031FFE" w:rsidRDefault="00B47839" w:rsidP="00466AA0">
            <w:pPr>
              <w:rPr>
                <w:bCs/>
              </w:rPr>
            </w:pPr>
            <w:r w:rsidRPr="00031FFE">
              <w:rPr>
                <w:bCs/>
              </w:rPr>
              <w:t>wound</w:t>
            </w:r>
          </w:p>
        </w:tc>
        <w:tc>
          <w:tcPr>
            <w:tcW w:w="900" w:type="dxa"/>
          </w:tcPr>
          <w:p w:rsidR="00B47839" w:rsidRPr="00031FFE" w:rsidRDefault="00B47839" w:rsidP="00466AA0">
            <w:pPr>
              <w:rPr>
                <w:bCs/>
              </w:rPr>
            </w:pPr>
            <w:r w:rsidRPr="00031FFE">
              <w:rPr>
                <w:rFonts w:ascii="Times New Roman" w:hAnsi="Times New Roman"/>
              </w:rPr>
              <w:t>Only</w:t>
            </w:r>
          </w:p>
        </w:tc>
        <w:tc>
          <w:tcPr>
            <w:tcW w:w="1188" w:type="dxa"/>
          </w:tcPr>
          <w:p w:rsidR="00B47839" w:rsidRPr="00031FFE" w:rsidRDefault="00B47839" w:rsidP="00466AA0">
            <w:pPr>
              <w:rPr>
                <w:bCs/>
              </w:rPr>
            </w:pPr>
            <w:r w:rsidRPr="00031FFE">
              <w:rPr>
                <w:bCs/>
              </w:rPr>
              <w:t>crushed</w:t>
            </w:r>
          </w:p>
        </w:tc>
        <w:tc>
          <w:tcPr>
            <w:tcW w:w="972" w:type="dxa"/>
          </w:tcPr>
          <w:p w:rsidR="00B47839" w:rsidRPr="00031FFE" w:rsidRDefault="00B47839" w:rsidP="00466AA0">
            <w:pPr>
              <w:rPr>
                <w:bCs/>
              </w:rPr>
            </w:pPr>
            <w:r w:rsidRPr="00031FFE">
              <w:rPr>
                <w:bCs/>
              </w:rPr>
              <w:t xml:space="preserve">dermal </w:t>
            </w:r>
          </w:p>
        </w:tc>
        <w:tc>
          <w:tcPr>
            <w:tcW w:w="1008" w:type="dxa"/>
          </w:tcPr>
          <w:p w:rsidR="00B47839" w:rsidRPr="00031FFE" w:rsidRDefault="00B47839" w:rsidP="00466AA0">
            <w:pPr>
              <w:rPr>
                <w:bCs/>
              </w:rPr>
            </w:pPr>
            <w:r w:rsidRPr="00031FFE">
              <w:rPr>
                <w:bCs/>
              </w:rPr>
              <w:t>food</w:t>
            </w:r>
          </w:p>
        </w:tc>
        <w:tc>
          <w:tcPr>
            <w:tcW w:w="900" w:type="dxa"/>
          </w:tcPr>
          <w:p w:rsidR="00B47839" w:rsidRPr="00031FFE" w:rsidRDefault="00B47839" w:rsidP="00466AA0">
            <w:pPr>
              <w:rPr>
                <w:bCs/>
              </w:rPr>
            </w:pPr>
            <w:r w:rsidRPr="00031FFE">
              <w:rPr>
                <w:bCs/>
              </w:rPr>
              <w:t>E.G</w:t>
            </w:r>
          </w:p>
          <w:p w:rsidR="00B47839" w:rsidRPr="00031FFE" w:rsidRDefault="00B47839" w:rsidP="00466AA0">
            <w:pPr>
              <w:rPr>
                <w:bCs/>
              </w:rPr>
            </w:pPr>
            <w:r w:rsidRPr="00031FFE">
              <w:rPr>
                <w:bCs/>
              </w:rPr>
              <w:t>42</w:t>
            </w:r>
          </w:p>
        </w:tc>
      </w:tr>
      <w:tr w:rsidR="00B47839" w:rsidRPr="00031FFE" w:rsidTr="000775DF">
        <w:tc>
          <w:tcPr>
            <w:tcW w:w="1908" w:type="dxa"/>
          </w:tcPr>
          <w:p w:rsidR="00B47839" w:rsidRPr="00031FFE" w:rsidRDefault="00B47839" w:rsidP="00466AA0">
            <w:pPr>
              <w:rPr>
                <w:bCs/>
              </w:rPr>
            </w:pPr>
            <w:r w:rsidRPr="006F6B59">
              <w:rPr>
                <w:rFonts w:ascii="Times New Roman" w:hAnsi="Times New Roman"/>
                <w:i/>
              </w:rPr>
              <w:t>Guizota abyssinica</w:t>
            </w:r>
            <w:r w:rsidRPr="00031FFE">
              <w:rPr>
                <w:rFonts w:ascii="Times New Roman" w:hAnsi="Times New Roman"/>
              </w:rPr>
              <w:t xml:space="preserve"> (L.f.)Cass</w:t>
            </w:r>
          </w:p>
        </w:tc>
        <w:tc>
          <w:tcPr>
            <w:tcW w:w="1530" w:type="dxa"/>
          </w:tcPr>
          <w:p w:rsidR="00B47839" w:rsidRPr="00031FFE" w:rsidRDefault="00B47839" w:rsidP="00466AA0">
            <w:pPr>
              <w:rPr>
                <w:bCs/>
              </w:rPr>
            </w:pPr>
            <w:r w:rsidRPr="00031FFE">
              <w:rPr>
                <w:bCs/>
              </w:rPr>
              <w:t>Asteraceae</w:t>
            </w:r>
          </w:p>
        </w:tc>
        <w:tc>
          <w:tcPr>
            <w:tcW w:w="1080" w:type="dxa"/>
          </w:tcPr>
          <w:p w:rsidR="00B47839" w:rsidRPr="00031FFE" w:rsidRDefault="00B47839" w:rsidP="00466AA0">
            <w:pPr>
              <w:rPr>
                <w:bCs/>
              </w:rPr>
            </w:pPr>
            <w:r w:rsidRPr="00031FFE">
              <w:rPr>
                <w:rFonts w:ascii="Times New Roman" w:hAnsi="Times New Roman"/>
              </w:rPr>
              <w:t>Nug</w:t>
            </w:r>
          </w:p>
        </w:tc>
        <w:tc>
          <w:tcPr>
            <w:tcW w:w="900" w:type="dxa"/>
          </w:tcPr>
          <w:p w:rsidR="00B47839" w:rsidRPr="00031FFE" w:rsidRDefault="00B47839" w:rsidP="00466AA0">
            <w:pPr>
              <w:rPr>
                <w:rFonts w:ascii="Times New Roman" w:hAnsi="Times New Roman"/>
              </w:rPr>
            </w:pPr>
            <w:r w:rsidRPr="00031FFE">
              <w:rPr>
                <w:rFonts w:ascii="Times New Roman" w:hAnsi="Times New Roman"/>
              </w:rPr>
              <w:t>Herb</w:t>
            </w:r>
          </w:p>
        </w:tc>
        <w:tc>
          <w:tcPr>
            <w:tcW w:w="792" w:type="dxa"/>
          </w:tcPr>
          <w:p w:rsidR="00B47839" w:rsidRPr="00031FFE" w:rsidRDefault="00B47839" w:rsidP="00466AA0">
            <w:pPr>
              <w:rPr>
                <w:bCs/>
              </w:rPr>
            </w:pPr>
            <w:r w:rsidRPr="00031FFE">
              <w:rPr>
                <w:bCs/>
              </w:rPr>
              <w:t>X</w:t>
            </w:r>
          </w:p>
        </w:tc>
        <w:tc>
          <w:tcPr>
            <w:tcW w:w="720" w:type="dxa"/>
          </w:tcPr>
          <w:p w:rsidR="00B47839" w:rsidRPr="00031FFE" w:rsidRDefault="00D26E9E" w:rsidP="00466AA0">
            <w:pPr>
              <w:rPr>
                <w:bCs/>
              </w:rPr>
            </w:pPr>
            <w:r w:rsidRPr="00031FFE">
              <w:rPr>
                <w:bCs/>
              </w:rPr>
              <w:t>S</w:t>
            </w:r>
            <w:r w:rsidR="00B47839" w:rsidRPr="00031FFE">
              <w:rPr>
                <w:bCs/>
              </w:rPr>
              <w:t>eed</w:t>
            </w:r>
          </w:p>
        </w:tc>
        <w:tc>
          <w:tcPr>
            <w:tcW w:w="1980" w:type="dxa"/>
          </w:tcPr>
          <w:p w:rsidR="00B47839" w:rsidRPr="00031FFE" w:rsidRDefault="00B47839" w:rsidP="00466AA0">
            <w:pPr>
              <w:rPr>
                <w:bCs/>
              </w:rPr>
            </w:pPr>
            <w:r w:rsidRPr="00031FFE">
              <w:rPr>
                <w:bCs/>
              </w:rPr>
              <w:t>Kurba</w:t>
            </w:r>
          </w:p>
          <w:p w:rsidR="00B47839" w:rsidRPr="00031FFE" w:rsidRDefault="00B47839" w:rsidP="00466AA0">
            <w:pPr>
              <w:rPr>
                <w:bCs/>
              </w:rPr>
            </w:pPr>
            <w:r w:rsidRPr="00031FFE">
              <w:rPr>
                <w:bCs/>
              </w:rPr>
              <w:t>&amp;cough</w:t>
            </w:r>
          </w:p>
        </w:tc>
        <w:tc>
          <w:tcPr>
            <w:tcW w:w="900" w:type="dxa"/>
          </w:tcPr>
          <w:p w:rsidR="00B47839" w:rsidRPr="00031FFE" w:rsidRDefault="00B47839" w:rsidP="00466AA0">
            <w:pPr>
              <w:rPr>
                <w:rFonts w:ascii="Times New Roman" w:hAnsi="Times New Roman"/>
              </w:rPr>
            </w:pPr>
            <w:r w:rsidRPr="00031FFE">
              <w:rPr>
                <w:rFonts w:ascii="Times New Roman" w:hAnsi="Times New Roman"/>
              </w:rPr>
              <w:t>With sufe</w:t>
            </w:r>
          </w:p>
        </w:tc>
        <w:tc>
          <w:tcPr>
            <w:tcW w:w="1188" w:type="dxa"/>
          </w:tcPr>
          <w:p w:rsidR="00B47839" w:rsidRPr="00031FFE" w:rsidRDefault="00B47839" w:rsidP="00466AA0">
            <w:pPr>
              <w:rPr>
                <w:bCs/>
              </w:rPr>
            </w:pPr>
            <w:r w:rsidRPr="00031FFE">
              <w:rPr>
                <w:bCs/>
              </w:rPr>
              <w:t>boiled</w:t>
            </w:r>
          </w:p>
        </w:tc>
        <w:tc>
          <w:tcPr>
            <w:tcW w:w="972" w:type="dxa"/>
          </w:tcPr>
          <w:p w:rsidR="00B47839" w:rsidRPr="00031FFE" w:rsidRDefault="00B47839" w:rsidP="00466AA0">
            <w:pPr>
              <w:rPr>
                <w:bCs/>
              </w:rPr>
            </w:pPr>
            <w:r w:rsidRPr="00031FFE">
              <w:rPr>
                <w:bCs/>
              </w:rPr>
              <w:t>oral</w:t>
            </w:r>
          </w:p>
        </w:tc>
        <w:tc>
          <w:tcPr>
            <w:tcW w:w="1008" w:type="dxa"/>
          </w:tcPr>
          <w:p w:rsidR="00B47839" w:rsidRPr="00031FFE" w:rsidRDefault="00B47839" w:rsidP="00466AA0">
            <w:pPr>
              <w:rPr>
                <w:bCs/>
              </w:rPr>
            </w:pPr>
            <w:r w:rsidRPr="00031FFE">
              <w:rPr>
                <w:bCs/>
              </w:rPr>
              <w:t>food</w:t>
            </w:r>
          </w:p>
        </w:tc>
        <w:tc>
          <w:tcPr>
            <w:tcW w:w="900" w:type="dxa"/>
          </w:tcPr>
          <w:p w:rsidR="00B47839" w:rsidRPr="00031FFE" w:rsidRDefault="00B47839" w:rsidP="00466AA0">
            <w:pPr>
              <w:rPr>
                <w:bCs/>
              </w:rPr>
            </w:pPr>
            <w:r w:rsidRPr="00031FFE">
              <w:rPr>
                <w:bCs/>
              </w:rPr>
              <w:t>E.G</w:t>
            </w:r>
          </w:p>
          <w:p w:rsidR="00B47839" w:rsidRPr="00031FFE" w:rsidRDefault="00B47839" w:rsidP="00466AA0">
            <w:pPr>
              <w:rPr>
                <w:bCs/>
              </w:rPr>
            </w:pPr>
            <w:r w:rsidRPr="00031FFE">
              <w:rPr>
                <w:bCs/>
              </w:rPr>
              <w:t>55</w:t>
            </w:r>
          </w:p>
        </w:tc>
      </w:tr>
      <w:tr w:rsidR="00B47839" w:rsidRPr="00031FFE" w:rsidTr="000775DF">
        <w:trPr>
          <w:trHeight w:val="512"/>
        </w:trPr>
        <w:tc>
          <w:tcPr>
            <w:tcW w:w="1908" w:type="dxa"/>
            <w:tcBorders>
              <w:left w:val="single" w:sz="4" w:space="0" w:color="auto"/>
              <w:bottom w:val="single" w:sz="4" w:space="0" w:color="auto"/>
            </w:tcBorders>
          </w:tcPr>
          <w:p w:rsidR="00B47839" w:rsidRPr="00021F0C" w:rsidRDefault="00B47839" w:rsidP="00466AA0">
            <w:pPr>
              <w:rPr>
                <w:rFonts w:ascii="Times New Roman" w:hAnsi="Times New Roman"/>
                <w:i/>
              </w:rPr>
            </w:pPr>
            <w:bookmarkStart w:id="486" w:name="_Toc524949009"/>
            <w:bookmarkStart w:id="487" w:name="_Toc524949954"/>
            <w:bookmarkStart w:id="488" w:name="_Toc524951883"/>
            <w:r w:rsidRPr="00021F0C">
              <w:rPr>
                <w:rFonts w:ascii="Times New Roman" w:hAnsi="Times New Roman"/>
                <w:i/>
              </w:rPr>
              <w:t>Guizoti</w:t>
            </w:r>
            <w:bookmarkEnd w:id="486"/>
            <w:bookmarkEnd w:id="487"/>
            <w:bookmarkEnd w:id="488"/>
            <w:r w:rsidRPr="00021F0C">
              <w:rPr>
                <w:rFonts w:ascii="Times New Roman" w:hAnsi="Times New Roman"/>
                <w:i/>
              </w:rPr>
              <w:t>a scabra</w:t>
            </w:r>
          </w:p>
          <w:p w:rsidR="00B47839" w:rsidRPr="00031FFE" w:rsidRDefault="00B47839" w:rsidP="00466AA0">
            <w:pPr>
              <w:rPr>
                <w:bCs/>
              </w:rPr>
            </w:pPr>
            <w:r w:rsidRPr="00031FFE">
              <w:rPr>
                <w:rFonts w:ascii="Times New Roman" w:hAnsi="Times New Roman"/>
              </w:rPr>
              <w:t>(Vis)Chiov</w:t>
            </w:r>
            <w:r w:rsidRPr="00031FFE">
              <w:rPr>
                <w:bCs/>
              </w:rPr>
              <w:t>.</w:t>
            </w:r>
          </w:p>
        </w:tc>
        <w:tc>
          <w:tcPr>
            <w:tcW w:w="1530" w:type="dxa"/>
            <w:tcBorders>
              <w:bottom w:val="single" w:sz="4" w:space="0" w:color="auto"/>
            </w:tcBorders>
          </w:tcPr>
          <w:p w:rsidR="00B47839" w:rsidRPr="00031FFE" w:rsidRDefault="00B47839" w:rsidP="00466AA0">
            <w:pPr>
              <w:rPr>
                <w:bCs/>
              </w:rPr>
            </w:pPr>
            <w:r w:rsidRPr="00031FFE">
              <w:rPr>
                <w:bCs/>
              </w:rPr>
              <w:t>Asteraceae</w:t>
            </w:r>
          </w:p>
        </w:tc>
        <w:tc>
          <w:tcPr>
            <w:tcW w:w="1080" w:type="dxa"/>
            <w:tcBorders>
              <w:bottom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Mech</w:t>
            </w:r>
          </w:p>
          <w:p w:rsidR="00B47839" w:rsidRPr="00031FFE" w:rsidRDefault="00B47839" w:rsidP="00466AA0">
            <w:pPr>
              <w:rPr>
                <w:bCs/>
              </w:rPr>
            </w:pPr>
          </w:p>
        </w:tc>
        <w:tc>
          <w:tcPr>
            <w:tcW w:w="900" w:type="dxa"/>
            <w:tcBorders>
              <w:bottom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Herb</w:t>
            </w:r>
          </w:p>
        </w:tc>
        <w:tc>
          <w:tcPr>
            <w:tcW w:w="792" w:type="dxa"/>
            <w:tcBorders>
              <w:bottom w:val="single" w:sz="4" w:space="0" w:color="auto"/>
            </w:tcBorders>
          </w:tcPr>
          <w:p w:rsidR="00B47839" w:rsidRPr="00031FFE" w:rsidRDefault="00B47839" w:rsidP="00466AA0">
            <w:pPr>
              <w:rPr>
                <w:bCs/>
              </w:rPr>
            </w:pPr>
            <w:r w:rsidRPr="00031FFE">
              <w:rPr>
                <w:bCs/>
              </w:rPr>
              <w:t>X</w:t>
            </w:r>
          </w:p>
        </w:tc>
        <w:tc>
          <w:tcPr>
            <w:tcW w:w="720" w:type="dxa"/>
            <w:tcBorders>
              <w:bottom w:val="single" w:sz="4" w:space="0" w:color="auto"/>
            </w:tcBorders>
          </w:tcPr>
          <w:p w:rsidR="00B47839" w:rsidRPr="00031FFE" w:rsidRDefault="00B47839" w:rsidP="00466AA0">
            <w:pPr>
              <w:rPr>
                <w:bCs/>
              </w:rPr>
            </w:pPr>
            <w:r w:rsidRPr="00031FFE">
              <w:rPr>
                <w:bCs/>
              </w:rPr>
              <w:t>Root</w:t>
            </w:r>
          </w:p>
        </w:tc>
        <w:tc>
          <w:tcPr>
            <w:tcW w:w="1980" w:type="dxa"/>
            <w:tcBorders>
              <w:bottom w:val="single" w:sz="4" w:space="0" w:color="auto"/>
            </w:tcBorders>
          </w:tcPr>
          <w:p w:rsidR="00B47839" w:rsidRPr="00031FFE" w:rsidRDefault="00B47839" w:rsidP="00466AA0">
            <w:pPr>
              <w:rPr>
                <w:bCs/>
              </w:rPr>
            </w:pPr>
            <w:r w:rsidRPr="00031FFE">
              <w:rPr>
                <w:bCs/>
              </w:rPr>
              <w:t>Ear problem</w:t>
            </w:r>
          </w:p>
        </w:tc>
        <w:tc>
          <w:tcPr>
            <w:tcW w:w="900" w:type="dxa"/>
            <w:tcBorders>
              <w:bottom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Only</w:t>
            </w:r>
          </w:p>
        </w:tc>
        <w:tc>
          <w:tcPr>
            <w:tcW w:w="1188" w:type="dxa"/>
            <w:tcBorders>
              <w:bottom w:val="single" w:sz="4" w:space="0" w:color="auto"/>
            </w:tcBorders>
          </w:tcPr>
          <w:p w:rsidR="00B47839" w:rsidRPr="00031FFE" w:rsidRDefault="00B47839" w:rsidP="00466AA0">
            <w:pPr>
              <w:rPr>
                <w:bCs/>
              </w:rPr>
            </w:pPr>
            <w:r w:rsidRPr="00031FFE">
              <w:rPr>
                <w:bCs/>
              </w:rPr>
              <w:t>crushed</w:t>
            </w:r>
          </w:p>
        </w:tc>
        <w:tc>
          <w:tcPr>
            <w:tcW w:w="972" w:type="dxa"/>
            <w:tcBorders>
              <w:bottom w:val="single" w:sz="4" w:space="0" w:color="auto"/>
            </w:tcBorders>
          </w:tcPr>
          <w:p w:rsidR="00B47839" w:rsidRPr="00031FFE" w:rsidRDefault="00B47839" w:rsidP="00466AA0">
            <w:pPr>
              <w:rPr>
                <w:bCs/>
              </w:rPr>
            </w:pPr>
            <w:r w:rsidRPr="00031FFE">
              <w:rPr>
                <w:bCs/>
              </w:rPr>
              <w:t>By ear</w:t>
            </w:r>
          </w:p>
        </w:tc>
        <w:tc>
          <w:tcPr>
            <w:tcW w:w="1008" w:type="dxa"/>
            <w:tcBorders>
              <w:bottom w:val="single" w:sz="4" w:space="0" w:color="auto"/>
            </w:tcBorders>
          </w:tcPr>
          <w:p w:rsidR="00B47839" w:rsidRPr="00031FFE" w:rsidRDefault="00B47839" w:rsidP="00466AA0">
            <w:pPr>
              <w:rPr>
                <w:bCs/>
              </w:rPr>
            </w:pPr>
            <w:r w:rsidRPr="00031FFE">
              <w:rPr>
                <w:bCs/>
              </w:rPr>
              <w:t>only med</w:t>
            </w:r>
          </w:p>
        </w:tc>
        <w:tc>
          <w:tcPr>
            <w:tcW w:w="900" w:type="dxa"/>
            <w:tcBorders>
              <w:bottom w:val="single" w:sz="4" w:space="0" w:color="auto"/>
            </w:tcBorders>
          </w:tcPr>
          <w:p w:rsidR="00B47839" w:rsidRPr="00031FFE" w:rsidRDefault="00B47839" w:rsidP="00466AA0">
            <w:pPr>
              <w:rPr>
                <w:bCs/>
              </w:rPr>
            </w:pPr>
            <w:r w:rsidRPr="00031FFE">
              <w:rPr>
                <w:bCs/>
              </w:rPr>
              <w:t>E.G</w:t>
            </w:r>
          </w:p>
          <w:p w:rsidR="00B47839" w:rsidRPr="00031FFE" w:rsidRDefault="00B47839" w:rsidP="00466AA0">
            <w:pPr>
              <w:rPr>
                <w:bCs/>
              </w:rPr>
            </w:pPr>
            <w:r w:rsidRPr="00031FFE">
              <w:rPr>
                <w:bCs/>
              </w:rPr>
              <w:t>49</w:t>
            </w:r>
          </w:p>
        </w:tc>
      </w:tr>
      <w:tr w:rsidR="00B47839" w:rsidRPr="00031FFE" w:rsidTr="000775DF">
        <w:trPr>
          <w:trHeight w:val="701"/>
        </w:trPr>
        <w:tc>
          <w:tcPr>
            <w:tcW w:w="1908" w:type="dxa"/>
            <w:tcBorders>
              <w:top w:val="single" w:sz="4" w:space="0" w:color="auto"/>
              <w:left w:val="single" w:sz="4" w:space="0" w:color="auto"/>
            </w:tcBorders>
          </w:tcPr>
          <w:p w:rsidR="00B47839" w:rsidRPr="005073A8" w:rsidRDefault="00B47839" w:rsidP="00466AA0">
            <w:pPr>
              <w:rPr>
                <w:rFonts w:ascii="Times New Roman" w:hAnsi="Times New Roman"/>
                <w:i/>
              </w:rPr>
            </w:pPr>
            <w:r w:rsidRPr="005073A8">
              <w:rPr>
                <w:rFonts w:ascii="Times New Roman" w:hAnsi="Times New Roman"/>
                <w:i/>
              </w:rPr>
              <w:t>Hagenia</w:t>
            </w:r>
          </w:p>
          <w:p w:rsidR="00B47839" w:rsidRPr="005073A8" w:rsidRDefault="00B47839" w:rsidP="00466AA0">
            <w:pPr>
              <w:rPr>
                <w:rFonts w:ascii="Times New Roman" w:hAnsi="Times New Roman"/>
                <w:i/>
              </w:rPr>
            </w:pPr>
            <w:r w:rsidRPr="005073A8">
              <w:rPr>
                <w:rFonts w:ascii="Times New Roman" w:hAnsi="Times New Roman"/>
                <w:i/>
              </w:rPr>
              <w:t>Abyssinca</w:t>
            </w:r>
          </w:p>
          <w:p w:rsidR="00B47839" w:rsidRPr="00031FFE" w:rsidRDefault="00B47839" w:rsidP="00466AA0">
            <w:pPr>
              <w:rPr>
                <w:rFonts w:ascii="Times New Roman" w:hAnsi="Times New Roman"/>
              </w:rPr>
            </w:pPr>
            <w:r w:rsidRPr="00031FFE">
              <w:rPr>
                <w:rFonts w:ascii="Times New Roman" w:hAnsi="Times New Roman"/>
              </w:rPr>
              <w:t>(Brucie)L.</w:t>
            </w:r>
          </w:p>
        </w:tc>
        <w:tc>
          <w:tcPr>
            <w:tcW w:w="1530"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Rosaceae</w:t>
            </w:r>
          </w:p>
        </w:tc>
        <w:tc>
          <w:tcPr>
            <w:tcW w:w="1080"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bCs/>
              </w:rPr>
              <w:t>Kosso</w:t>
            </w:r>
          </w:p>
        </w:tc>
        <w:tc>
          <w:tcPr>
            <w:tcW w:w="900"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Tree</w:t>
            </w:r>
          </w:p>
        </w:tc>
        <w:tc>
          <w:tcPr>
            <w:tcW w:w="792"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X</w:t>
            </w:r>
          </w:p>
        </w:tc>
        <w:tc>
          <w:tcPr>
            <w:tcW w:w="720" w:type="dxa"/>
            <w:tcBorders>
              <w:top w:val="single" w:sz="4" w:space="0" w:color="auto"/>
            </w:tcBorders>
          </w:tcPr>
          <w:p w:rsidR="00B47839" w:rsidRPr="00031FFE" w:rsidRDefault="00D26E9E" w:rsidP="00466AA0">
            <w:pPr>
              <w:rPr>
                <w:rFonts w:ascii="Times New Roman" w:hAnsi="Times New Roman"/>
              </w:rPr>
            </w:pPr>
            <w:r w:rsidRPr="00031FFE">
              <w:rPr>
                <w:rFonts w:ascii="Times New Roman" w:hAnsi="Times New Roman"/>
              </w:rPr>
              <w:t>F</w:t>
            </w:r>
            <w:r w:rsidR="00B47839" w:rsidRPr="00031FFE">
              <w:rPr>
                <w:rFonts w:ascii="Times New Roman" w:hAnsi="Times New Roman"/>
              </w:rPr>
              <w:t>ruit</w:t>
            </w:r>
          </w:p>
        </w:tc>
        <w:tc>
          <w:tcPr>
            <w:tcW w:w="1980"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Tape worm</w:t>
            </w:r>
          </w:p>
        </w:tc>
        <w:tc>
          <w:tcPr>
            <w:tcW w:w="900"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 xml:space="preserve">Nigerseed </w:t>
            </w:r>
          </w:p>
        </w:tc>
        <w:tc>
          <w:tcPr>
            <w:tcW w:w="1188"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crushed</w:t>
            </w:r>
          </w:p>
        </w:tc>
        <w:tc>
          <w:tcPr>
            <w:tcW w:w="972"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oral</w:t>
            </w:r>
          </w:p>
        </w:tc>
        <w:tc>
          <w:tcPr>
            <w:tcW w:w="1008"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only med</w:t>
            </w:r>
          </w:p>
        </w:tc>
        <w:tc>
          <w:tcPr>
            <w:tcW w:w="900" w:type="dxa"/>
            <w:tcBorders>
              <w:top w:val="single" w:sz="4" w:space="0" w:color="auto"/>
            </w:tcBorders>
          </w:tcPr>
          <w:p w:rsidR="00B47839" w:rsidRPr="00031FFE" w:rsidRDefault="00B47839" w:rsidP="00466AA0">
            <w:pPr>
              <w:rPr>
                <w:rFonts w:ascii="Times New Roman" w:hAnsi="Times New Roman"/>
              </w:rPr>
            </w:pPr>
            <w:r w:rsidRPr="00031FFE">
              <w:rPr>
                <w:rFonts w:ascii="Times New Roman" w:hAnsi="Times New Roman"/>
              </w:rPr>
              <w:t>E.G</w:t>
            </w:r>
          </w:p>
          <w:p w:rsidR="00B47839" w:rsidRPr="00031FFE" w:rsidRDefault="00B47839" w:rsidP="00466AA0">
            <w:pPr>
              <w:rPr>
                <w:rFonts w:ascii="Times New Roman" w:hAnsi="Times New Roman"/>
              </w:rPr>
            </w:pPr>
            <w:r w:rsidRPr="00031FFE">
              <w:rPr>
                <w:rFonts w:ascii="Times New Roman" w:hAnsi="Times New Roman"/>
              </w:rPr>
              <w:t>45</w:t>
            </w:r>
          </w:p>
        </w:tc>
      </w:tr>
      <w:tr w:rsidR="00B47839" w:rsidRPr="00031FFE" w:rsidTr="000775DF">
        <w:tc>
          <w:tcPr>
            <w:tcW w:w="1908" w:type="dxa"/>
          </w:tcPr>
          <w:p w:rsidR="00B47839" w:rsidRPr="00031FFE" w:rsidRDefault="00B47839" w:rsidP="00466AA0">
            <w:pPr>
              <w:rPr>
                <w:rFonts w:ascii="Times New Roman" w:hAnsi="Times New Roman"/>
                <w:bCs/>
              </w:rPr>
            </w:pPr>
            <w:r w:rsidRPr="00031FFE">
              <w:rPr>
                <w:rFonts w:ascii="Times New Roman" w:hAnsi="Times New Roman"/>
                <w:bCs/>
              </w:rPr>
              <w:t>Linum</w:t>
            </w:r>
          </w:p>
          <w:p w:rsidR="00B47839" w:rsidRPr="00031FFE" w:rsidRDefault="00B47839" w:rsidP="00466AA0">
            <w:pPr>
              <w:rPr>
                <w:rFonts w:ascii="Times New Roman" w:hAnsi="Times New Roman"/>
                <w:bCs/>
              </w:rPr>
            </w:pPr>
            <w:r w:rsidRPr="00031FFE">
              <w:rPr>
                <w:rFonts w:ascii="Times New Roman" w:hAnsi="Times New Roman"/>
                <w:bCs/>
              </w:rPr>
              <w:t>usitatissim.L.</w:t>
            </w:r>
          </w:p>
        </w:tc>
        <w:tc>
          <w:tcPr>
            <w:tcW w:w="1530" w:type="dxa"/>
          </w:tcPr>
          <w:p w:rsidR="00B47839" w:rsidRPr="00031FFE" w:rsidRDefault="00B47839" w:rsidP="00466AA0">
            <w:pPr>
              <w:rPr>
                <w:rFonts w:ascii="Times New Roman" w:hAnsi="Times New Roman"/>
                <w:bCs/>
              </w:rPr>
            </w:pPr>
            <w:r w:rsidRPr="00031FFE">
              <w:rPr>
                <w:rFonts w:ascii="Times New Roman" w:hAnsi="Times New Roman"/>
                <w:bCs/>
              </w:rPr>
              <w:t>Linaceae</w:t>
            </w:r>
          </w:p>
        </w:tc>
        <w:tc>
          <w:tcPr>
            <w:tcW w:w="1080" w:type="dxa"/>
          </w:tcPr>
          <w:p w:rsidR="00B47839" w:rsidRPr="00031FFE" w:rsidRDefault="00B47839" w:rsidP="00466AA0">
            <w:pPr>
              <w:rPr>
                <w:rFonts w:ascii="Times New Roman" w:hAnsi="Times New Roman"/>
                <w:bCs/>
              </w:rPr>
            </w:pPr>
            <w:r w:rsidRPr="00031FFE">
              <w:rPr>
                <w:rFonts w:ascii="Times New Roman" w:hAnsi="Times New Roman"/>
                <w:bCs/>
              </w:rPr>
              <w:t xml:space="preserve">Telba </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Herb</w:t>
            </w:r>
          </w:p>
        </w:tc>
        <w:tc>
          <w:tcPr>
            <w:tcW w:w="792" w:type="dxa"/>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Pr>
          <w:p w:rsidR="00B47839" w:rsidRPr="00031FFE" w:rsidRDefault="00D26E9E" w:rsidP="00466AA0">
            <w:pPr>
              <w:rPr>
                <w:rFonts w:ascii="Times New Roman" w:hAnsi="Times New Roman"/>
                <w:bCs/>
              </w:rPr>
            </w:pPr>
            <w:r w:rsidRPr="00031FFE">
              <w:rPr>
                <w:rFonts w:ascii="Times New Roman" w:hAnsi="Times New Roman"/>
                <w:bCs/>
              </w:rPr>
              <w:t>S</w:t>
            </w:r>
            <w:r w:rsidR="00B47839" w:rsidRPr="00031FFE">
              <w:rPr>
                <w:rFonts w:ascii="Times New Roman" w:hAnsi="Times New Roman"/>
                <w:bCs/>
              </w:rPr>
              <w:t>eed</w:t>
            </w:r>
          </w:p>
        </w:tc>
        <w:tc>
          <w:tcPr>
            <w:tcW w:w="1980" w:type="dxa"/>
          </w:tcPr>
          <w:p w:rsidR="00B47839" w:rsidRPr="00031FFE" w:rsidRDefault="00B47839" w:rsidP="00466AA0">
            <w:pPr>
              <w:rPr>
                <w:rFonts w:ascii="Times New Roman" w:hAnsi="Times New Roman"/>
                <w:bCs/>
              </w:rPr>
            </w:pPr>
            <w:r w:rsidRPr="00031FFE">
              <w:rPr>
                <w:rFonts w:ascii="Times New Roman" w:hAnsi="Times New Roman"/>
                <w:bCs/>
              </w:rPr>
              <w:t xml:space="preserve">Constipation </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with water</w:t>
            </w:r>
          </w:p>
        </w:tc>
        <w:tc>
          <w:tcPr>
            <w:tcW w:w="1188" w:type="dxa"/>
          </w:tcPr>
          <w:p w:rsidR="00B47839" w:rsidRPr="00031FFE" w:rsidRDefault="00B47839" w:rsidP="00466AA0">
            <w:pPr>
              <w:rPr>
                <w:rFonts w:ascii="Times New Roman" w:hAnsi="Times New Roman"/>
                <w:bCs/>
              </w:rPr>
            </w:pPr>
            <w:r w:rsidRPr="00031FFE">
              <w:rPr>
                <w:rFonts w:ascii="Times New Roman" w:hAnsi="Times New Roman"/>
                <w:bCs/>
              </w:rPr>
              <w:t>Crushed boiled</w:t>
            </w:r>
          </w:p>
        </w:tc>
        <w:tc>
          <w:tcPr>
            <w:tcW w:w="972" w:type="dxa"/>
          </w:tcPr>
          <w:p w:rsidR="00B47839" w:rsidRPr="00031FFE" w:rsidRDefault="00B47839" w:rsidP="00466AA0">
            <w:pPr>
              <w:rPr>
                <w:rFonts w:ascii="Times New Roman" w:hAnsi="Times New Roman"/>
                <w:bCs/>
              </w:rPr>
            </w:pPr>
            <w:r w:rsidRPr="00031FFE">
              <w:rPr>
                <w:rFonts w:ascii="Times New Roman" w:hAnsi="Times New Roman"/>
                <w:bCs/>
              </w:rPr>
              <w:t>oral</w:t>
            </w:r>
          </w:p>
        </w:tc>
        <w:tc>
          <w:tcPr>
            <w:tcW w:w="1008" w:type="dxa"/>
          </w:tcPr>
          <w:p w:rsidR="00B47839" w:rsidRPr="00031FFE" w:rsidRDefault="00B47839" w:rsidP="00466AA0">
            <w:pPr>
              <w:rPr>
                <w:rFonts w:ascii="Times New Roman" w:hAnsi="Times New Roman"/>
                <w:bCs/>
              </w:rPr>
            </w:pPr>
            <w:r w:rsidRPr="00031FFE">
              <w:rPr>
                <w:rFonts w:ascii="Times New Roman" w:hAnsi="Times New Roman"/>
                <w:bCs/>
              </w:rPr>
              <w:t>food</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63</w:t>
            </w:r>
          </w:p>
        </w:tc>
      </w:tr>
      <w:tr w:rsidR="00B47839" w:rsidRPr="00031FFE" w:rsidTr="000775DF">
        <w:tc>
          <w:tcPr>
            <w:tcW w:w="1908" w:type="dxa"/>
          </w:tcPr>
          <w:p w:rsidR="00B47839" w:rsidRPr="00622BBE" w:rsidRDefault="00B47839" w:rsidP="00466AA0">
            <w:pPr>
              <w:rPr>
                <w:rFonts w:ascii="Times New Roman" w:hAnsi="Times New Roman"/>
                <w:bCs/>
                <w:i/>
              </w:rPr>
            </w:pPr>
            <w:r w:rsidRPr="00622BBE">
              <w:rPr>
                <w:rFonts w:ascii="Times New Roman" w:hAnsi="Times New Roman"/>
                <w:bCs/>
                <w:i/>
              </w:rPr>
              <w:t>Lycopersicon</w:t>
            </w:r>
          </w:p>
          <w:p w:rsidR="00B47839" w:rsidRPr="00031FFE" w:rsidRDefault="00B47839" w:rsidP="00466AA0">
            <w:pPr>
              <w:rPr>
                <w:rFonts w:ascii="Times New Roman" w:hAnsi="Times New Roman"/>
                <w:bCs/>
              </w:rPr>
            </w:pPr>
            <w:r w:rsidRPr="00622BBE">
              <w:rPr>
                <w:rFonts w:ascii="Times New Roman" w:hAnsi="Times New Roman"/>
                <w:bCs/>
                <w:i/>
              </w:rPr>
              <w:t>esculentum</w:t>
            </w:r>
            <w:r w:rsidRPr="00031FFE">
              <w:rPr>
                <w:rFonts w:ascii="Times New Roman" w:hAnsi="Times New Roman"/>
                <w:bCs/>
              </w:rPr>
              <w:t xml:space="preserve"> Mill.</w:t>
            </w:r>
          </w:p>
        </w:tc>
        <w:tc>
          <w:tcPr>
            <w:tcW w:w="1530" w:type="dxa"/>
          </w:tcPr>
          <w:p w:rsidR="00B47839" w:rsidRPr="00031FFE" w:rsidRDefault="00B47839" w:rsidP="00466AA0">
            <w:pPr>
              <w:rPr>
                <w:rFonts w:ascii="Times New Roman" w:hAnsi="Times New Roman"/>
                <w:bCs/>
              </w:rPr>
            </w:pPr>
            <w:r w:rsidRPr="00031FFE">
              <w:rPr>
                <w:rFonts w:ascii="Times New Roman" w:hAnsi="Times New Roman"/>
                <w:bCs/>
              </w:rPr>
              <w:t xml:space="preserve">Solanaceae </w:t>
            </w:r>
          </w:p>
        </w:tc>
        <w:tc>
          <w:tcPr>
            <w:tcW w:w="1080" w:type="dxa"/>
          </w:tcPr>
          <w:p w:rsidR="00B47839" w:rsidRPr="00031FFE" w:rsidRDefault="00B47839" w:rsidP="00466AA0">
            <w:pPr>
              <w:rPr>
                <w:rFonts w:ascii="Times New Roman" w:hAnsi="Times New Roman"/>
                <w:bCs/>
              </w:rPr>
            </w:pPr>
            <w:r w:rsidRPr="00031FFE">
              <w:rPr>
                <w:rFonts w:ascii="Times New Roman" w:hAnsi="Times New Roman"/>
                <w:bCs/>
              </w:rPr>
              <w:t xml:space="preserve">Timatim </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Herb</w:t>
            </w:r>
          </w:p>
        </w:tc>
        <w:tc>
          <w:tcPr>
            <w:tcW w:w="792" w:type="dxa"/>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Pr>
          <w:p w:rsidR="00B47839" w:rsidRPr="00031FFE" w:rsidRDefault="00D26E9E" w:rsidP="00466AA0">
            <w:pPr>
              <w:rPr>
                <w:rFonts w:ascii="Times New Roman" w:hAnsi="Times New Roman"/>
                <w:bCs/>
              </w:rPr>
            </w:pPr>
            <w:r w:rsidRPr="00031FFE">
              <w:rPr>
                <w:rFonts w:ascii="Times New Roman" w:hAnsi="Times New Roman"/>
                <w:bCs/>
              </w:rPr>
              <w:t>F</w:t>
            </w:r>
            <w:r w:rsidR="00B47839" w:rsidRPr="00031FFE">
              <w:rPr>
                <w:rFonts w:ascii="Times New Roman" w:hAnsi="Times New Roman"/>
                <w:bCs/>
              </w:rPr>
              <w:t>ruit</w:t>
            </w:r>
          </w:p>
        </w:tc>
        <w:tc>
          <w:tcPr>
            <w:tcW w:w="1980" w:type="dxa"/>
          </w:tcPr>
          <w:p w:rsidR="00B47839" w:rsidRPr="00031FFE" w:rsidRDefault="00B47839" w:rsidP="00466AA0">
            <w:pPr>
              <w:rPr>
                <w:rFonts w:ascii="Times New Roman" w:hAnsi="Times New Roman"/>
                <w:bCs/>
              </w:rPr>
            </w:pPr>
            <w:r w:rsidRPr="00031FFE">
              <w:rPr>
                <w:rFonts w:ascii="Times New Roman" w:hAnsi="Times New Roman"/>
                <w:bCs/>
              </w:rPr>
              <w:t>Spider poison</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Only</w:t>
            </w:r>
          </w:p>
        </w:tc>
        <w:tc>
          <w:tcPr>
            <w:tcW w:w="1188" w:type="dxa"/>
          </w:tcPr>
          <w:p w:rsidR="00B47839" w:rsidRPr="00031FFE" w:rsidRDefault="00B47839" w:rsidP="00466AA0">
            <w:pPr>
              <w:rPr>
                <w:rFonts w:ascii="Times New Roman" w:hAnsi="Times New Roman"/>
                <w:bCs/>
              </w:rPr>
            </w:pPr>
            <w:r w:rsidRPr="00031FFE">
              <w:rPr>
                <w:rFonts w:ascii="Times New Roman" w:hAnsi="Times New Roman"/>
                <w:bCs/>
              </w:rPr>
              <w:t>squeezed</w:t>
            </w:r>
          </w:p>
        </w:tc>
        <w:tc>
          <w:tcPr>
            <w:tcW w:w="972" w:type="dxa"/>
          </w:tcPr>
          <w:p w:rsidR="00B47839" w:rsidRPr="00031FFE" w:rsidRDefault="00B47839" w:rsidP="00466AA0">
            <w:pPr>
              <w:rPr>
                <w:rFonts w:ascii="Times New Roman" w:hAnsi="Times New Roman"/>
                <w:bCs/>
              </w:rPr>
            </w:pPr>
            <w:r w:rsidRPr="00031FFE">
              <w:rPr>
                <w:rFonts w:ascii="Times New Roman" w:hAnsi="Times New Roman"/>
                <w:bCs/>
              </w:rPr>
              <w:t>dermal</w:t>
            </w:r>
          </w:p>
        </w:tc>
        <w:tc>
          <w:tcPr>
            <w:tcW w:w="1008" w:type="dxa"/>
          </w:tcPr>
          <w:p w:rsidR="00B47839" w:rsidRPr="00031FFE" w:rsidRDefault="00B47839" w:rsidP="00466AA0">
            <w:pPr>
              <w:rPr>
                <w:rFonts w:ascii="Times New Roman" w:hAnsi="Times New Roman"/>
                <w:bCs/>
              </w:rPr>
            </w:pPr>
            <w:r w:rsidRPr="00031FFE">
              <w:rPr>
                <w:rFonts w:ascii="Times New Roman" w:hAnsi="Times New Roman"/>
                <w:bCs/>
              </w:rPr>
              <w:t>food</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52</w:t>
            </w:r>
          </w:p>
        </w:tc>
      </w:tr>
      <w:tr w:rsidR="00B47839" w:rsidRPr="00031FFE" w:rsidTr="000775DF">
        <w:tc>
          <w:tcPr>
            <w:tcW w:w="1908" w:type="dxa"/>
          </w:tcPr>
          <w:p w:rsidR="00B47839" w:rsidRPr="00671E71" w:rsidRDefault="00B47839" w:rsidP="00466AA0">
            <w:pPr>
              <w:rPr>
                <w:rFonts w:ascii="Times New Roman" w:hAnsi="Times New Roman"/>
                <w:bCs/>
                <w:i/>
              </w:rPr>
            </w:pPr>
            <w:r w:rsidRPr="00671E71">
              <w:rPr>
                <w:rFonts w:ascii="Times New Roman" w:hAnsi="Times New Roman"/>
                <w:bCs/>
                <w:i/>
              </w:rPr>
              <w:t>Myrtus</w:t>
            </w:r>
          </w:p>
          <w:p w:rsidR="00B47839" w:rsidRPr="00671E71" w:rsidRDefault="00B47839" w:rsidP="00466AA0">
            <w:pPr>
              <w:rPr>
                <w:rFonts w:ascii="Times New Roman" w:hAnsi="Times New Roman"/>
                <w:bCs/>
                <w:i/>
              </w:rPr>
            </w:pPr>
            <w:r w:rsidRPr="00671E71">
              <w:rPr>
                <w:rFonts w:ascii="Times New Roman" w:hAnsi="Times New Roman"/>
                <w:bCs/>
                <w:i/>
              </w:rPr>
              <w:t>communis</w:t>
            </w:r>
          </w:p>
          <w:p w:rsidR="00B47839" w:rsidRPr="00031FFE" w:rsidRDefault="00B47839" w:rsidP="00466AA0">
            <w:pPr>
              <w:rPr>
                <w:rFonts w:ascii="Times New Roman" w:hAnsi="Times New Roman"/>
                <w:bCs/>
              </w:rPr>
            </w:pPr>
            <w:r w:rsidRPr="00031FFE">
              <w:rPr>
                <w:rFonts w:ascii="Times New Roman" w:hAnsi="Times New Roman"/>
                <w:bCs/>
              </w:rPr>
              <w:t>L.</w:t>
            </w:r>
          </w:p>
        </w:tc>
        <w:tc>
          <w:tcPr>
            <w:tcW w:w="1530" w:type="dxa"/>
          </w:tcPr>
          <w:p w:rsidR="00B47839" w:rsidRPr="00031FFE" w:rsidRDefault="00B47839" w:rsidP="00466AA0">
            <w:pPr>
              <w:rPr>
                <w:rFonts w:ascii="Times New Roman" w:hAnsi="Times New Roman"/>
                <w:bCs/>
              </w:rPr>
            </w:pPr>
            <w:r w:rsidRPr="00031FFE">
              <w:rPr>
                <w:rFonts w:ascii="Times New Roman" w:hAnsi="Times New Roman"/>
                <w:bCs/>
              </w:rPr>
              <w:t>Myrtaceae</w:t>
            </w:r>
          </w:p>
        </w:tc>
        <w:tc>
          <w:tcPr>
            <w:tcW w:w="1080" w:type="dxa"/>
          </w:tcPr>
          <w:p w:rsidR="00B47839" w:rsidRPr="00031FFE" w:rsidRDefault="00B47839" w:rsidP="00466AA0">
            <w:pPr>
              <w:rPr>
                <w:rFonts w:ascii="Times New Roman" w:hAnsi="Times New Roman"/>
                <w:bCs/>
              </w:rPr>
            </w:pPr>
            <w:r w:rsidRPr="00031FFE">
              <w:rPr>
                <w:rFonts w:ascii="Times New Roman" w:hAnsi="Times New Roman"/>
                <w:bCs/>
              </w:rPr>
              <w:t xml:space="preserve">Ades </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Herb</w:t>
            </w:r>
          </w:p>
        </w:tc>
        <w:tc>
          <w:tcPr>
            <w:tcW w:w="792" w:type="dxa"/>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Pr>
          <w:p w:rsidR="00B47839" w:rsidRPr="00031FFE" w:rsidRDefault="00B47839" w:rsidP="00466AA0">
            <w:pPr>
              <w:rPr>
                <w:rFonts w:ascii="Times New Roman" w:hAnsi="Times New Roman"/>
                <w:bCs/>
              </w:rPr>
            </w:pPr>
            <w:r w:rsidRPr="00031FFE">
              <w:rPr>
                <w:rFonts w:ascii="Times New Roman" w:hAnsi="Times New Roman"/>
                <w:bCs/>
              </w:rPr>
              <w:t>Leave</w:t>
            </w:r>
          </w:p>
        </w:tc>
        <w:tc>
          <w:tcPr>
            <w:tcW w:w="1980" w:type="dxa"/>
          </w:tcPr>
          <w:p w:rsidR="00B47839" w:rsidRPr="00031FFE" w:rsidRDefault="00B47839" w:rsidP="00466AA0">
            <w:pPr>
              <w:rPr>
                <w:rFonts w:ascii="Times New Roman" w:hAnsi="Times New Roman"/>
                <w:bCs/>
              </w:rPr>
            </w:pPr>
            <w:r w:rsidRPr="00031FFE">
              <w:rPr>
                <w:rFonts w:ascii="Times New Roman" w:hAnsi="Times New Roman"/>
                <w:bCs/>
              </w:rPr>
              <w:t>Dandruff&amp;</w:t>
            </w:r>
          </w:p>
          <w:p w:rsidR="00B47839" w:rsidRPr="00031FFE" w:rsidRDefault="00B47839" w:rsidP="00466AA0">
            <w:pPr>
              <w:rPr>
                <w:rFonts w:ascii="Times New Roman" w:hAnsi="Times New Roman"/>
                <w:bCs/>
              </w:rPr>
            </w:pPr>
            <w:r w:rsidRPr="00031FFE">
              <w:rPr>
                <w:rFonts w:ascii="Times New Roman" w:hAnsi="Times New Roman"/>
                <w:bCs/>
              </w:rPr>
              <w:t>mich</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with butter</w:t>
            </w:r>
          </w:p>
        </w:tc>
        <w:tc>
          <w:tcPr>
            <w:tcW w:w="1188" w:type="dxa"/>
          </w:tcPr>
          <w:p w:rsidR="00B47839" w:rsidRPr="00031FFE" w:rsidRDefault="00B47839" w:rsidP="00466AA0">
            <w:pPr>
              <w:rPr>
                <w:rFonts w:ascii="Times New Roman" w:hAnsi="Times New Roman"/>
                <w:bCs/>
              </w:rPr>
            </w:pPr>
            <w:r w:rsidRPr="00031FFE">
              <w:rPr>
                <w:rFonts w:ascii="Times New Roman" w:hAnsi="Times New Roman"/>
                <w:bCs/>
              </w:rPr>
              <w:t>Crushedmixe dwithbutter</w:t>
            </w:r>
          </w:p>
        </w:tc>
        <w:tc>
          <w:tcPr>
            <w:tcW w:w="972" w:type="dxa"/>
          </w:tcPr>
          <w:p w:rsidR="00B47839" w:rsidRPr="00031FFE" w:rsidRDefault="00B47839" w:rsidP="00466AA0">
            <w:pPr>
              <w:rPr>
                <w:rFonts w:ascii="Times New Roman" w:hAnsi="Times New Roman"/>
                <w:bCs/>
              </w:rPr>
            </w:pPr>
            <w:r w:rsidRPr="00031FFE">
              <w:rPr>
                <w:rFonts w:ascii="Times New Roman" w:hAnsi="Times New Roman"/>
                <w:bCs/>
              </w:rPr>
              <w:t>Dermal</w:t>
            </w:r>
          </w:p>
        </w:tc>
        <w:tc>
          <w:tcPr>
            <w:tcW w:w="1008" w:type="dxa"/>
          </w:tcPr>
          <w:p w:rsidR="00B47839" w:rsidRPr="00031FFE" w:rsidRDefault="00B47839" w:rsidP="00466AA0">
            <w:pPr>
              <w:rPr>
                <w:rFonts w:ascii="Times New Roman" w:hAnsi="Times New Roman"/>
                <w:bCs/>
              </w:rPr>
            </w:pPr>
            <w:r w:rsidRPr="00031FFE">
              <w:rPr>
                <w:rFonts w:ascii="Times New Roman" w:hAnsi="Times New Roman"/>
                <w:bCs/>
              </w:rPr>
              <w:t>only</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48</w:t>
            </w:r>
          </w:p>
        </w:tc>
      </w:tr>
      <w:tr w:rsidR="00B47839" w:rsidRPr="00031FFE" w:rsidTr="000775DF">
        <w:tc>
          <w:tcPr>
            <w:tcW w:w="1908" w:type="dxa"/>
          </w:tcPr>
          <w:p w:rsidR="00B47839" w:rsidRPr="00031FFE" w:rsidRDefault="00B47839" w:rsidP="00466AA0">
            <w:pPr>
              <w:rPr>
                <w:rFonts w:ascii="Times New Roman" w:hAnsi="Times New Roman"/>
                <w:bCs/>
              </w:rPr>
            </w:pPr>
            <w:r w:rsidRPr="00FB5D85">
              <w:rPr>
                <w:rFonts w:ascii="Times New Roman" w:hAnsi="Times New Roman"/>
                <w:bCs/>
                <w:i/>
              </w:rPr>
              <w:t>Plantago lanceolanta</w:t>
            </w:r>
            <w:r w:rsidRPr="00031FFE">
              <w:rPr>
                <w:rFonts w:ascii="Times New Roman" w:hAnsi="Times New Roman"/>
                <w:bCs/>
              </w:rPr>
              <w:t xml:space="preserve"> L.</w:t>
            </w:r>
          </w:p>
        </w:tc>
        <w:tc>
          <w:tcPr>
            <w:tcW w:w="1530" w:type="dxa"/>
          </w:tcPr>
          <w:p w:rsidR="00B47839" w:rsidRPr="00031FFE" w:rsidRDefault="00B47839" w:rsidP="00466AA0">
            <w:pPr>
              <w:rPr>
                <w:rFonts w:ascii="Times New Roman" w:hAnsi="Times New Roman"/>
                <w:bCs/>
              </w:rPr>
            </w:pPr>
            <w:r w:rsidRPr="00031FFE">
              <w:rPr>
                <w:rFonts w:ascii="Times New Roman" w:hAnsi="Times New Roman"/>
                <w:bCs/>
              </w:rPr>
              <w:t>Plantaginaceae</w:t>
            </w:r>
          </w:p>
        </w:tc>
        <w:tc>
          <w:tcPr>
            <w:tcW w:w="1080" w:type="dxa"/>
          </w:tcPr>
          <w:p w:rsidR="00B47839" w:rsidRPr="00031FFE" w:rsidRDefault="00B47839" w:rsidP="00466AA0">
            <w:pPr>
              <w:rPr>
                <w:rFonts w:ascii="Times New Roman" w:hAnsi="Times New Roman"/>
                <w:bCs/>
              </w:rPr>
            </w:pPr>
            <w:r w:rsidRPr="00031FFE">
              <w:rPr>
                <w:rFonts w:ascii="Times New Roman" w:hAnsi="Times New Roman"/>
                <w:bCs/>
              </w:rPr>
              <w:t>Gortebe</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Herb</w:t>
            </w:r>
          </w:p>
        </w:tc>
        <w:tc>
          <w:tcPr>
            <w:tcW w:w="792" w:type="dxa"/>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Pr>
          <w:p w:rsidR="00B47839" w:rsidRPr="00031FFE" w:rsidRDefault="00D26E9E" w:rsidP="00466AA0">
            <w:pPr>
              <w:rPr>
                <w:rFonts w:ascii="Times New Roman" w:hAnsi="Times New Roman"/>
                <w:bCs/>
              </w:rPr>
            </w:pPr>
            <w:r w:rsidRPr="00031FFE">
              <w:rPr>
                <w:rFonts w:ascii="Times New Roman" w:hAnsi="Times New Roman"/>
                <w:bCs/>
              </w:rPr>
              <w:t>L</w:t>
            </w:r>
            <w:r w:rsidR="00B47839" w:rsidRPr="00031FFE">
              <w:rPr>
                <w:rFonts w:ascii="Times New Roman" w:hAnsi="Times New Roman"/>
                <w:bCs/>
              </w:rPr>
              <w:t>eave</w:t>
            </w:r>
          </w:p>
        </w:tc>
        <w:tc>
          <w:tcPr>
            <w:tcW w:w="1980" w:type="dxa"/>
          </w:tcPr>
          <w:p w:rsidR="00B47839" w:rsidRPr="00031FFE" w:rsidRDefault="00B47839" w:rsidP="00466AA0">
            <w:pPr>
              <w:rPr>
                <w:rFonts w:ascii="Times New Roman" w:hAnsi="Times New Roman"/>
                <w:bCs/>
              </w:rPr>
            </w:pPr>
            <w:r w:rsidRPr="00031FFE">
              <w:rPr>
                <w:rFonts w:ascii="Times New Roman" w:hAnsi="Times New Roman"/>
                <w:bCs/>
              </w:rPr>
              <w:t xml:space="preserve">Dandruff </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with water</w:t>
            </w:r>
          </w:p>
        </w:tc>
        <w:tc>
          <w:tcPr>
            <w:tcW w:w="1188" w:type="dxa"/>
          </w:tcPr>
          <w:p w:rsidR="00B47839" w:rsidRPr="00031FFE" w:rsidRDefault="00B47839" w:rsidP="00466AA0">
            <w:pPr>
              <w:rPr>
                <w:rFonts w:ascii="Times New Roman" w:hAnsi="Times New Roman"/>
                <w:bCs/>
              </w:rPr>
            </w:pPr>
            <w:r w:rsidRPr="00031FFE">
              <w:rPr>
                <w:rFonts w:ascii="Times New Roman" w:hAnsi="Times New Roman"/>
                <w:bCs/>
              </w:rPr>
              <w:t>squeezed</w:t>
            </w:r>
          </w:p>
        </w:tc>
        <w:tc>
          <w:tcPr>
            <w:tcW w:w="972" w:type="dxa"/>
          </w:tcPr>
          <w:p w:rsidR="00B47839" w:rsidRPr="00031FFE" w:rsidRDefault="00B47839" w:rsidP="00466AA0">
            <w:pPr>
              <w:rPr>
                <w:rFonts w:ascii="Times New Roman" w:hAnsi="Times New Roman"/>
                <w:bCs/>
              </w:rPr>
            </w:pPr>
            <w:r w:rsidRPr="00031FFE">
              <w:rPr>
                <w:rFonts w:ascii="Times New Roman" w:hAnsi="Times New Roman"/>
                <w:bCs/>
              </w:rPr>
              <w:t xml:space="preserve">Dermal </w:t>
            </w:r>
          </w:p>
        </w:tc>
        <w:tc>
          <w:tcPr>
            <w:tcW w:w="1008" w:type="dxa"/>
          </w:tcPr>
          <w:p w:rsidR="00B47839" w:rsidRPr="00031FFE" w:rsidRDefault="00B47839" w:rsidP="00466AA0">
            <w:pPr>
              <w:rPr>
                <w:rFonts w:ascii="Times New Roman" w:hAnsi="Times New Roman"/>
                <w:bCs/>
              </w:rPr>
            </w:pPr>
            <w:r w:rsidRPr="00031FFE">
              <w:rPr>
                <w:rFonts w:ascii="Times New Roman" w:hAnsi="Times New Roman"/>
                <w:bCs/>
              </w:rPr>
              <w:t>Livestock food</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36</w:t>
            </w:r>
          </w:p>
        </w:tc>
      </w:tr>
      <w:tr w:rsidR="00B47839" w:rsidRPr="00031FFE" w:rsidTr="000775DF">
        <w:tc>
          <w:tcPr>
            <w:tcW w:w="1908" w:type="dxa"/>
          </w:tcPr>
          <w:p w:rsidR="00B47839" w:rsidRPr="00031FFE" w:rsidRDefault="00B47839" w:rsidP="00466AA0">
            <w:pPr>
              <w:rPr>
                <w:rFonts w:ascii="Times New Roman" w:hAnsi="Times New Roman"/>
                <w:bCs/>
              </w:rPr>
            </w:pPr>
            <w:r w:rsidRPr="00FB5D85">
              <w:rPr>
                <w:rFonts w:ascii="Times New Roman" w:hAnsi="Times New Roman"/>
                <w:bCs/>
                <w:i/>
              </w:rPr>
              <w:t>Rumex nervosus</w:t>
            </w:r>
            <w:r w:rsidRPr="00031FFE">
              <w:rPr>
                <w:rFonts w:ascii="Times New Roman" w:hAnsi="Times New Roman"/>
                <w:bCs/>
              </w:rPr>
              <w:t xml:space="preserve"> Vahl.</w:t>
            </w:r>
          </w:p>
        </w:tc>
        <w:tc>
          <w:tcPr>
            <w:tcW w:w="1530" w:type="dxa"/>
          </w:tcPr>
          <w:p w:rsidR="00B47839" w:rsidRPr="00031FFE" w:rsidRDefault="00B47839" w:rsidP="00466AA0">
            <w:pPr>
              <w:rPr>
                <w:rFonts w:ascii="Times New Roman" w:hAnsi="Times New Roman"/>
                <w:bCs/>
              </w:rPr>
            </w:pPr>
            <w:r w:rsidRPr="00031FFE">
              <w:rPr>
                <w:rFonts w:ascii="Times New Roman" w:hAnsi="Times New Roman"/>
                <w:bCs/>
              </w:rPr>
              <w:t>Polygonaceae</w:t>
            </w:r>
          </w:p>
        </w:tc>
        <w:tc>
          <w:tcPr>
            <w:tcW w:w="1080" w:type="dxa"/>
          </w:tcPr>
          <w:p w:rsidR="00B47839" w:rsidRPr="00031FFE" w:rsidRDefault="00B47839" w:rsidP="00466AA0">
            <w:pPr>
              <w:rPr>
                <w:rFonts w:ascii="Times New Roman" w:hAnsi="Times New Roman"/>
                <w:bCs/>
              </w:rPr>
            </w:pPr>
            <w:r w:rsidRPr="00031FFE">
              <w:rPr>
                <w:rFonts w:ascii="Times New Roman" w:hAnsi="Times New Roman"/>
                <w:bCs/>
              </w:rPr>
              <w:t xml:space="preserve">Enbuate </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Shurb</w:t>
            </w:r>
          </w:p>
        </w:tc>
        <w:tc>
          <w:tcPr>
            <w:tcW w:w="792" w:type="dxa"/>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Pr>
          <w:p w:rsidR="00B47839" w:rsidRPr="00031FFE" w:rsidRDefault="00D26E9E" w:rsidP="00466AA0">
            <w:pPr>
              <w:rPr>
                <w:rFonts w:ascii="Times New Roman" w:hAnsi="Times New Roman"/>
                <w:bCs/>
              </w:rPr>
            </w:pPr>
            <w:r w:rsidRPr="00031FFE">
              <w:rPr>
                <w:rFonts w:ascii="Times New Roman" w:hAnsi="Times New Roman"/>
                <w:bCs/>
              </w:rPr>
              <w:t>L</w:t>
            </w:r>
            <w:r w:rsidR="00B47839" w:rsidRPr="00031FFE">
              <w:rPr>
                <w:rFonts w:ascii="Times New Roman" w:hAnsi="Times New Roman"/>
                <w:bCs/>
              </w:rPr>
              <w:t>eave</w:t>
            </w:r>
          </w:p>
        </w:tc>
        <w:tc>
          <w:tcPr>
            <w:tcW w:w="1980" w:type="dxa"/>
          </w:tcPr>
          <w:p w:rsidR="00B47839" w:rsidRPr="00031FFE" w:rsidRDefault="00B47839" w:rsidP="00466AA0">
            <w:pPr>
              <w:rPr>
                <w:rFonts w:ascii="Times New Roman" w:hAnsi="Times New Roman"/>
                <w:bCs/>
              </w:rPr>
            </w:pPr>
            <w:r w:rsidRPr="00031FFE">
              <w:rPr>
                <w:rFonts w:ascii="Times New Roman" w:hAnsi="Times New Roman"/>
                <w:bCs/>
              </w:rPr>
              <w:t>Fire wood</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Only</w:t>
            </w:r>
          </w:p>
        </w:tc>
        <w:tc>
          <w:tcPr>
            <w:tcW w:w="1188" w:type="dxa"/>
          </w:tcPr>
          <w:p w:rsidR="00B47839" w:rsidRPr="00031FFE" w:rsidRDefault="00B47839" w:rsidP="00466AA0">
            <w:pPr>
              <w:rPr>
                <w:rFonts w:ascii="Times New Roman" w:hAnsi="Times New Roman"/>
                <w:bCs/>
              </w:rPr>
            </w:pPr>
            <w:r w:rsidRPr="00031FFE">
              <w:rPr>
                <w:rFonts w:ascii="Times New Roman" w:hAnsi="Times New Roman"/>
                <w:bCs/>
              </w:rPr>
              <w:t>crushed</w:t>
            </w:r>
          </w:p>
        </w:tc>
        <w:tc>
          <w:tcPr>
            <w:tcW w:w="972" w:type="dxa"/>
          </w:tcPr>
          <w:p w:rsidR="00B47839" w:rsidRPr="00031FFE" w:rsidRDefault="00B47839" w:rsidP="00466AA0">
            <w:pPr>
              <w:rPr>
                <w:rFonts w:ascii="Times New Roman" w:hAnsi="Times New Roman"/>
                <w:bCs/>
              </w:rPr>
            </w:pPr>
            <w:r w:rsidRPr="00031FFE">
              <w:rPr>
                <w:rFonts w:ascii="Times New Roman" w:hAnsi="Times New Roman"/>
                <w:bCs/>
              </w:rPr>
              <w:t xml:space="preserve">Dermal </w:t>
            </w:r>
          </w:p>
        </w:tc>
        <w:tc>
          <w:tcPr>
            <w:tcW w:w="1008" w:type="dxa"/>
          </w:tcPr>
          <w:p w:rsidR="00B47839" w:rsidRPr="00031FFE" w:rsidRDefault="00B47839" w:rsidP="00466AA0">
            <w:pPr>
              <w:rPr>
                <w:rFonts w:ascii="Times New Roman" w:hAnsi="Times New Roman"/>
                <w:bCs/>
              </w:rPr>
            </w:pPr>
            <w:r w:rsidRPr="00031FFE">
              <w:rPr>
                <w:rFonts w:ascii="Times New Roman" w:hAnsi="Times New Roman"/>
                <w:bCs/>
              </w:rPr>
              <w:t>only med</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27</w:t>
            </w:r>
          </w:p>
        </w:tc>
      </w:tr>
      <w:tr w:rsidR="00B47839" w:rsidRPr="00031FFE" w:rsidTr="000775DF">
        <w:tc>
          <w:tcPr>
            <w:tcW w:w="1908" w:type="dxa"/>
          </w:tcPr>
          <w:p w:rsidR="00B47839" w:rsidRPr="007045E4" w:rsidRDefault="00B47839" w:rsidP="00466AA0">
            <w:pPr>
              <w:rPr>
                <w:rFonts w:ascii="Times New Roman" w:hAnsi="Times New Roman"/>
                <w:bCs/>
                <w:i/>
              </w:rPr>
            </w:pPr>
            <w:r w:rsidRPr="007045E4">
              <w:rPr>
                <w:rFonts w:ascii="Times New Roman" w:hAnsi="Times New Roman"/>
                <w:bCs/>
                <w:i/>
              </w:rPr>
              <w:lastRenderedPageBreak/>
              <w:t>Tamarindus</w:t>
            </w:r>
          </w:p>
          <w:p w:rsidR="00B47839" w:rsidRPr="00031FFE" w:rsidRDefault="00B47839" w:rsidP="00466AA0">
            <w:pPr>
              <w:rPr>
                <w:rFonts w:ascii="Times New Roman" w:hAnsi="Times New Roman"/>
                <w:bCs/>
              </w:rPr>
            </w:pPr>
            <w:r w:rsidRPr="007045E4">
              <w:rPr>
                <w:rFonts w:ascii="Times New Roman" w:hAnsi="Times New Roman"/>
                <w:bCs/>
                <w:i/>
              </w:rPr>
              <w:t>indica</w:t>
            </w:r>
            <w:r w:rsidRPr="00031FFE">
              <w:rPr>
                <w:rFonts w:ascii="Times New Roman" w:hAnsi="Times New Roman"/>
                <w:bCs/>
              </w:rPr>
              <w:t xml:space="preserve"> L.</w:t>
            </w:r>
          </w:p>
        </w:tc>
        <w:tc>
          <w:tcPr>
            <w:tcW w:w="1530" w:type="dxa"/>
          </w:tcPr>
          <w:p w:rsidR="00B47839" w:rsidRPr="00031FFE" w:rsidRDefault="00B47839" w:rsidP="00466AA0">
            <w:pPr>
              <w:rPr>
                <w:rFonts w:ascii="Times New Roman" w:hAnsi="Times New Roman"/>
                <w:bCs/>
              </w:rPr>
            </w:pPr>
            <w:r w:rsidRPr="00031FFE">
              <w:rPr>
                <w:rFonts w:ascii="Times New Roman" w:hAnsi="Times New Roman"/>
                <w:bCs/>
              </w:rPr>
              <w:t>Fabaceae</w:t>
            </w:r>
          </w:p>
        </w:tc>
        <w:tc>
          <w:tcPr>
            <w:tcW w:w="1080" w:type="dxa"/>
          </w:tcPr>
          <w:p w:rsidR="00B47839" w:rsidRPr="00031FFE" w:rsidRDefault="00B47839" w:rsidP="00466AA0">
            <w:pPr>
              <w:rPr>
                <w:rFonts w:ascii="Times New Roman" w:hAnsi="Times New Roman"/>
                <w:bCs/>
              </w:rPr>
            </w:pPr>
            <w:r w:rsidRPr="00031FFE">
              <w:rPr>
                <w:rFonts w:ascii="Times New Roman" w:hAnsi="Times New Roman"/>
                <w:bCs/>
              </w:rPr>
              <w:t xml:space="preserve">Roka </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Shurb</w:t>
            </w:r>
          </w:p>
        </w:tc>
        <w:tc>
          <w:tcPr>
            <w:tcW w:w="792" w:type="dxa"/>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Pr>
          <w:p w:rsidR="00B47839" w:rsidRPr="00031FFE" w:rsidRDefault="00D26E9E" w:rsidP="00466AA0">
            <w:pPr>
              <w:rPr>
                <w:rFonts w:ascii="Times New Roman" w:hAnsi="Times New Roman"/>
                <w:bCs/>
              </w:rPr>
            </w:pPr>
            <w:r w:rsidRPr="00031FFE">
              <w:rPr>
                <w:rFonts w:ascii="Times New Roman" w:hAnsi="Times New Roman"/>
                <w:bCs/>
              </w:rPr>
              <w:t>F</w:t>
            </w:r>
            <w:r w:rsidR="00B47839" w:rsidRPr="00031FFE">
              <w:rPr>
                <w:rFonts w:ascii="Times New Roman" w:hAnsi="Times New Roman"/>
                <w:bCs/>
              </w:rPr>
              <w:t>ruit</w:t>
            </w:r>
          </w:p>
        </w:tc>
        <w:tc>
          <w:tcPr>
            <w:tcW w:w="1980" w:type="dxa"/>
          </w:tcPr>
          <w:p w:rsidR="00B47839" w:rsidRPr="00031FFE" w:rsidRDefault="00B47839" w:rsidP="00466AA0">
            <w:pPr>
              <w:rPr>
                <w:rFonts w:ascii="Times New Roman" w:hAnsi="Times New Roman"/>
                <w:bCs/>
              </w:rPr>
            </w:pPr>
            <w:r w:rsidRPr="00031FFE">
              <w:rPr>
                <w:rFonts w:ascii="Times New Roman" w:hAnsi="Times New Roman"/>
                <w:bCs/>
              </w:rPr>
              <w:t xml:space="preserve">Stomachache </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With water</w:t>
            </w:r>
          </w:p>
        </w:tc>
        <w:tc>
          <w:tcPr>
            <w:tcW w:w="1188" w:type="dxa"/>
          </w:tcPr>
          <w:p w:rsidR="00B47839" w:rsidRPr="00031FFE" w:rsidRDefault="00B47839" w:rsidP="00466AA0">
            <w:pPr>
              <w:rPr>
                <w:rFonts w:ascii="Times New Roman" w:hAnsi="Times New Roman"/>
                <w:bCs/>
              </w:rPr>
            </w:pPr>
            <w:r w:rsidRPr="00031FFE">
              <w:rPr>
                <w:rFonts w:ascii="Times New Roman" w:hAnsi="Times New Roman"/>
                <w:bCs/>
              </w:rPr>
              <w:t>Abrade</w:t>
            </w:r>
          </w:p>
        </w:tc>
        <w:tc>
          <w:tcPr>
            <w:tcW w:w="972" w:type="dxa"/>
          </w:tcPr>
          <w:p w:rsidR="00B47839" w:rsidRPr="00031FFE" w:rsidRDefault="00B47839" w:rsidP="00466AA0">
            <w:pPr>
              <w:rPr>
                <w:rFonts w:ascii="Times New Roman" w:hAnsi="Times New Roman"/>
                <w:bCs/>
              </w:rPr>
            </w:pPr>
            <w:r w:rsidRPr="00031FFE">
              <w:rPr>
                <w:rFonts w:ascii="Times New Roman" w:hAnsi="Times New Roman"/>
                <w:bCs/>
              </w:rPr>
              <w:t>oral</w:t>
            </w:r>
          </w:p>
        </w:tc>
        <w:tc>
          <w:tcPr>
            <w:tcW w:w="1008" w:type="dxa"/>
          </w:tcPr>
          <w:p w:rsidR="00B47839" w:rsidRPr="00031FFE" w:rsidRDefault="00B47839" w:rsidP="00466AA0">
            <w:pPr>
              <w:rPr>
                <w:rFonts w:ascii="Times New Roman" w:hAnsi="Times New Roman"/>
                <w:bCs/>
              </w:rPr>
            </w:pPr>
            <w:r w:rsidRPr="00031FFE">
              <w:rPr>
                <w:rFonts w:ascii="Times New Roman" w:hAnsi="Times New Roman"/>
                <w:bCs/>
              </w:rPr>
              <w:t>food</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62</w:t>
            </w:r>
          </w:p>
        </w:tc>
      </w:tr>
      <w:tr w:rsidR="00B47839" w:rsidRPr="00031FFE" w:rsidTr="000775DF">
        <w:tc>
          <w:tcPr>
            <w:tcW w:w="1908" w:type="dxa"/>
          </w:tcPr>
          <w:p w:rsidR="00B47839" w:rsidRPr="00A7624D" w:rsidRDefault="00B47839" w:rsidP="00466AA0">
            <w:pPr>
              <w:rPr>
                <w:rFonts w:ascii="Times New Roman" w:hAnsi="Times New Roman"/>
                <w:bCs/>
                <w:i/>
              </w:rPr>
            </w:pPr>
            <w:r w:rsidRPr="00A7624D">
              <w:rPr>
                <w:rFonts w:ascii="Times New Roman" w:hAnsi="Times New Roman"/>
                <w:bCs/>
                <w:i/>
              </w:rPr>
              <w:t>Trigonella</w:t>
            </w:r>
          </w:p>
          <w:p w:rsidR="00B47839" w:rsidRPr="00031FFE" w:rsidRDefault="00B47839" w:rsidP="00466AA0">
            <w:pPr>
              <w:rPr>
                <w:rFonts w:ascii="Times New Roman" w:hAnsi="Times New Roman"/>
                <w:bCs/>
              </w:rPr>
            </w:pPr>
            <w:r w:rsidRPr="00A7624D">
              <w:rPr>
                <w:rFonts w:ascii="Times New Roman" w:hAnsi="Times New Roman"/>
                <w:bCs/>
                <w:i/>
              </w:rPr>
              <w:t>foenum-graecum</w:t>
            </w:r>
            <w:r w:rsidRPr="00031FFE">
              <w:rPr>
                <w:rFonts w:ascii="Times New Roman" w:hAnsi="Times New Roman"/>
                <w:bCs/>
              </w:rPr>
              <w:t xml:space="preserve"> L.</w:t>
            </w:r>
          </w:p>
        </w:tc>
        <w:tc>
          <w:tcPr>
            <w:tcW w:w="1530" w:type="dxa"/>
          </w:tcPr>
          <w:p w:rsidR="00B47839" w:rsidRPr="00031FFE" w:rsidRDefault="00B47839" w:rsidP="00466AA0">
            <w:pPr>
              <w:rPr>
                <w:rFonts w:ascii="Times New Roman" w:hAnsi="Times New Roman"/>
                <w:bCs/>
              </w:rPr>
            </w:pPr>
            <w:r w:rsidRPr="00031FFE">
              <w:rPr>
                <w:rFonts w:ascii="Times New Roman" w:hAnsi="Times New Roman"/>
                <w:bCs/>
              </w:rPr>
              <w:t>Fabaceae</w:t>
            </w:r>
          </w:p>
        </w:tc>
        <w:tc>
          <w:tcPr>
            <w:tcW w:w="1080" w:type="dxa"/>
          </w:tcPr>
          <w:p w:rsidR="00B47839" w:rsidRPr="00031FFE" w:rsidRDefault="00B47839" w:rsidP="00466AA0">
            <w:pPr>
              <w:rPr>
                <w:rFonts w:ascii="Times New Roman" w:hAnsi="Times New Roman"/>
                <w:bCs/>
              </w:rPr>
            </w:pPr>
            <w:r w:rsidRPr="00031FFE">
              <w:rPr>
                <w:rFonts w:ascii="Times New Roman" w:hAnsi="Times New Roman"/>
                <w:bCs/>
              </w:rPr>
              <w:t>Abesh</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Herb</w:t>
            </w:r>
          </w:p>
        </w:tc>
        <w:tc>
          <w:tcPr>
            <w:tcW w:w="792" w:type="dxa"/>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Pr>
          <w:p w:rsidR="00B47839" w:rsidRPr="00031FFE" w:rsidRDefault="00B47839" w:rsidP="00466AA0">
            <w:pPr>
              <w:rPr>
                <w:rFonts w:ascii="Times New Roman" w:hAnsi="Times New Roman"/>
                <w:bCs/>
              </w:rPr>
            </w:pPr>
            <w:r w:rsidRPr="00031FFE">
              <w:rPr>
                <w:rFonts w:ascii="Times New Roman" w:hAnsi="Times New Roman"/>
                <w:bCs/>
              </w:rPr>
              <w:t>Seed</w:t>
            </w:r>
          </w:p>
        </w:tc>
        <w:tc>
          <w:tcPr>
            <w:tcW w:w="1980" w:type="dxa"/>
          </w:tcPr>
          <w:p w:rsidR="00B47839" w:rsidRPr="00031FFE" w:rsidRDefault="00B47839" w:rsidP="00466AA0">
            <w:pPr>
              <w:rPr>
                <w:rFonts w:ascii="Times New Roman" w:hAnsi="Times New Roman"/>
                <w:bCs/>
              </w:rPr>
            </w:pPr>
            <w:r w:rsidRPr="00031FFE">
              <w:rPr>
                <w:rFonts w:ascii="Times New Roman" w:hAnsi="Times New Roman"/>
                <w:bCs/>
              </w:rPr>
              <w:t>Gastric</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with water</w:t>
            </w:r>
          </w:p>
        </w:tc>
        <w:tc>
          <w:tcPr>
            <w:tcW w:w="1188" w:type="dxa"/>
          </w:tcPr>
          <w:p w:rsidR="00B47839" w:rsidRPr="00031FFE" w:rsidRDefault="00B47839" w:rsidP="00466AA0">
            <w:pPr>
              <w:rPr>
                <w:rFonts w:ascii="Times New Roman" w:hAnsi="Times New Roman"/>
                <w:bCs/>
              </w:rPr>
            </w:pPr>
            <w:r w:rsidRPr="00031FFE">
              <w:rPr>
                <w:rFonts w:ascii="Times New Roman" w:hAnsi="Times New Roman"/>
                <w:bCs/>
              </w:rPr>
              <w:t>powder</w:t>
            </w:r>
          </w:p>
        </w:tc>
        <w:tc>
          <w:tcPr>
            <w:tcW w:w="972" w:type="dxa"/>
          </w:tcPr>
          <w:p w:rsidR="00B47839" w:rsidRPr="00031FFE" w:rsidRDefault="00B47839" w:rsidP="00466AA0">
            <w:pPr>
              <w:rPr>
                <w:rFonts w:ascii="Times New Roman" w:hAnsi="Times New Roman"/>
                <w:bCs/>
              </w:rPr>
            </w:pPr>
            <w:r w:rsidRPr="00031FFE">
              <w:rPr>
                <w:rFonts w:ascii="Times New Roman" w:hAnsi="Times New Roman"/>
                <w:bCs/>
              </w:rPr>
              <w:t>oral</w:t>
            </w:r>
          </w:p>
        </w:tc>
        <w:tc>
          <w:tcPr>
            <w:tcW w:w="1008" w:type="dxa"/>
          </w:tcPr>
          <w:p w:rsidR="00B47839" w:rsidRPr="00031FFE" w:rsidRDefault="00B47839" w:rsidP="00466AA0">
            <w:pPr>
              <w:rPr>
                <w:rFonts w:ascii="Times New Roman" w:hAnsi="Times New Roman"/>
                <w:bCs/>
              </w:rPr>
            </w:pPr>
            <w:r w:rsidRPr="00031FFE">
              <w:rPr>
                <w:rFonts w:ascii="Times New Roman" w:hAnsi="Times New Roman"/>
                <w:bCs/>
              </w:rPr>
              <w:t>Food&amp;spice</w:t>
            </w:r>
          </w:p>
        </w:tc>
        <w:tc>
          <w:tcPr>
            <w:tcW w:w="900" w:type="dxa"/>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40</w:t>
            </w:r>
          </w:p>
        </w:tc>
      </w:tr>
      <w:tr w:rsidR="00B47839" w:rsidRPr="00031FFE" w:rsidTr="000775DF">
        <w:trPr>
          <w:trHeight w:val="692"/>
        </w:trPr>
        <w:tc>
          <w:tcPr>
            <w:tcW w:w="1908" w:type="dxa"/>
            <w:tcBorders>
              <w:bottom w:val="single" w:sz="4" w:space="0" w:color="auto"/>
            </w:tcBorders>
          </w:tcPr>
          <w:p w:rsidR="00B47839" w:rsidRPr="00A7624D" w:rsidRDefault="00B47839" w:rsidP="00466AA0">
            <w:pPr>
              <w:rPr>
                <w:rFonts w:ascii="Times New Roman" w:hAnsi="Times New Roman"/>
                <w:bCs/>
                <w:i/>
              </w:rPr>
            </w:pPr>
            <w:r w:rsidRPr="00A7624D">
              <w:rPr>
                <w:rFonts w:ascii="Times New Roman" w:hAnsi="Times New Roman"/>
                <w:bCs/>
                <w:i/>
              </w:rPr>
              <w:t>Dorstenia</w:t>
            </w:r>
          </w:p>
          <w:p w:rsidR="00B47839" w:rsidRPr="00031FFE" w:rsidRDefault="00B47839" w:rsidP="00466AA0">
            <w:pPr>
              <w:rPr>
                <w:rFonts w:ascii="Times New Roman" w:hAnsi="Times New Roman"/>
                <w:bCs/>
              </w:rPr>
            </w:pPr>
            <w:r w:rsidRPr="00A7624D">
              <w:rPr>
                <w:rFonts w:ascii="Times New Roman" w:hAnsi="Times New Roman"/>
                <w:bCs/>
                <w:i/>
              </w:rPr>
              <w:t>barnimiana</w:t>
            </w:r>
            <w:r w:rsidRPr="00031FFE">
              <w:rPr>
                <w:rFonts w:ascii="Times New Roman" w:hAnsi="Times New Roman"/>
                <w:bCs/>
              </w:rPr>
              <w:t xml:space="preserve"> (Schweinf)</w:t>
            </w:r>
          </w:p>
        </w:tc>
        <w:tc>
          <w:tcPr>
            <w:tcW w:w="1530"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Moraceae</w:t>
            </w:r>
          </w:p>
        </w:tc>
        <w:tc>
          <w:tcPr>
            <w:tcW w:w="1080"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Work-Bemieda</w:t>
            </w:r>
          </w:p>
        </w:tc>
        <w:tc>
          <w:tcPr>
            <w:tcW w:w="900"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Herb</w:t>
            </w:r>
          </w:p>
        </w:tc>
        <w:tc>
          <w:tcPr>
            <w:tcW w:w="792"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Borders>
              <w:bottom w:val="single" w:sz="4" w:space="0" w:color="auto"/>
            </w:tcBorders>
          </w:tcPr>
          <w:p w:rsidR="00B47839" w:rsidRPr="00031FFE" w:rsidRDefault="00D26E9E" w:rsidP="00466AA0">
            <w:pPr>
              <w:rPr>
                <w:rFonts w:ascii="Times New Roman" w:hAnsi="Times New Roman"/>
                <w:bCs/>
              </w:rPr>
            </w:pPr>
            <w:r w:rsidRPr="00031FFE">
              <w:rPr>
                <w:rFonts w:ascii="Times New Roman" w:hAnsi="Times New Roman"/>
                <w:bCs/>
              </w:rPr>
              <w:t>R</w:t>
            </w:r>
            <w:r w:rsidR="00B47839" w:rsidRPr="00031FFE">
              <w:rPr>
                <w:rFonts w:ascii="Times New Roman" w:hAnsi="Times New Roman"/>
                <w:bCs/>
              </w:rPr>
              <w:t>oot</w:t>
            </w:r>
          </w:p>
        </w:tc>
        <w:tc>
          <w:tcPr>
            <w:tcW w:w="1980"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hypertension</w:t>
            </w:r>
          </w:p>
        </w:tc>
        <w:tc>
          <w:tcPr>
            <w:tcW w:w="900"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with honey</w:t>
            </w:r>
          </w:p>
        </w:tc>
        <w:tc>
          <w:tcPr>
            <w:tcW w:w="1188"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Crushed</w:t>
            </w:r>
          </w:p>
          <w:p w:rsidR="00B47839" w:rsidRPr="00031FFE" w:rsidRDefault="00B47839" w:rsidP="00466AA0">
            <w:pPr>
              <w:rPr>
                <w:rFonts w:ascii="Times New Roman" w:hAnsi="Times New Roman"/>
                <w:bCs/>
              </w:rPr>
            </w:pPr>
            <w:r w:rsidRPr="00031FFE">
              <w:rPr>
                <w:rFonts w:ascii="Times New Roman" w:hAnsi="Times New Roman"/>
                <w:bCs/>
              </w:rPr>
              <w:t>&amp;boiledwithhoneny</w:t>
            </w:r>
          </w:p>
        </w:tc>
        <w:tc>
          <w:tcPr>
            <w:tcW w:w="972"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oral</w:t>
            </w:r>
          </w:p>
        </w:tc>
        <w:tc>
          <w:tcPr>
            <w:tcW w:w="1008"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only med</w:t>
            </w:r>
          </w:p>
        </w:tc>
        <w:tc>
          <w:tcPr>
            <w:tcW w:w="900" w:type="dxa"/>
            <w:tcBorders>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60</w:t>
            </w:r>
          </w:p>
        </w:tc>
      </w:tr>
      <w:tr w:rsidR="00B47839" w:rsidRPr="00031FFE" w:rsidTr="000775DF">
        <w:trPr>
          <w:trHeight w:val="719"/>
        </w:trPr>
        <w:tc>
          <w:tcPr>
            <w:tcW w:w="1908" w:type="dxa"/>
            <w:tcBorders>
              <w:top w:val="single" w:sz="4" w:space="0" w:color="auto"/>
              <w:left w:val="single" w:sz="4" w:space="0" w:color="auto"/>
              <w:bottom w:val="single" w:sz="4" w:space="0" w:color="auto"/>
            </w:tcBorders>
          </w:tcPr>
          <w:p w:rsidR="00B47839" w:rsidRPr="00A7624D" w:rsidRDefault="00B47839" w:rsidP="00466AA0">
            <w:pPr>
              <w:rPr>
                <w:rFonts w:ascii="Times New Roman" w:hAnsi="Times New Roman"/>
                <w:bCs/>
                <w:i/>
              </w:rPr>
            </w:pPr>
            <w:r w:rsidRPr="00A7624D">
              <w:rPr>
                <w:rFonts w:ascii="Times New Roman" w:hAnsi="Times New Roman"/>
                <w:bCs/>
                <w:i/>
              </w:rPr>
              <w:t>Thalictrum</w:t>
            </w:r>
          </w:p>
          <w:p w:rsidR="00B47839" w:rsidRPr="00031FFE" w:rsidRDefault="00B47839" w:rsidP="00466AA0">
            <w:pPr>
              <w:rPr>
                <w:rFonts w:ascii="Times New Roman" w:hAnsi="Times New Roman"/>
                <w:bCs/>
              </w:rPr>
            </w:pPr>
            <w:r w:rsidRPr="00A7624D">
              <w:rPr>
                <w:rFonts w:ascii="Times New Roman" w:hAnsi="Times New Roman"/>
                <w:bCs/>
                <w:i/>
              </w:rPr>
              <w:t>rhychocarpum</w:t>
            </w:r>
            <w:r w:rsidRPr="00031FFE">
              <w:rPr>
                <w:rFonts w:ascii="Times New Roman" w:hAnsi="Times New Roman"/>
                <w:bCs/>
              </w:rPr>
              <w:t xml:space="preserve"> Dill. &amp;A.Rich.</w:t>
            </w:r>
          </w:p>
        </w:tc>
        <w:tc>
          <w:tcPr>
            <w:tcW w:w="1530"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Ranunculaceae</w:t>
            </w:r>
          </w:p>
        </w:tc>
        <w:tc>
          <w:tcPr>
            <w:tcW w:w="1080"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Serbezu</w:t>
            </w:r>
          </w:p>
        </w:tc>
        <w:tc>
          <w:tcPr>
            <w:tcW w:w="900"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Herb</w:t>
            </w:r>
          </w:p>
        </w:tc>
        <w:tc>
          <w:tcPr>
            <w:tcW w:w="792"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Borders>
              <w:top w:val="single" w:sz="4" w:space="0" w:color="auto"/>
              <w:bottom w:val="single" w:sz="4" w:space="0" w:color="auto"/>
            </w:tcBorders>
          </w:tcPr>
          <w:p w:rsidR="00B47839" w:rsidRPr="00031FFE" w:rsidRDefault="00D26E9E" w:rsidP="00466AA0">
            <w:pPr>
              <w:rPr>
                <w:rFonts w:ascii="Times New Roman" w:hAnsi="Times New Roman"/>
                <w:bCs/>
              </w:rPr>
            </w:pPr>
            <w:r w:rsidRPr="00031FFE">
              <w:rPr>
                <w:rFonts w:ascii="Times New Roman" w:hAnsi="Times New Roman"/>
                <w:bCs/>
              </w:rPr>
              <w:t>L</w:t>
            </w:r>
            <w:r w:rsidR="00B47839" w:rsidRPr="00031FFE">
              <w:rPr>
                <w:rFonts w:ascii="Times New Roman" w:hAnsi="Times New Roman"/>
                <w:bCs/>
              </w:rPr>
              <w:t>eave</w:t>
            </w:r>
          </w:p>
        </w:tc>
        <w:tc>
          <w:tcPr>
            <w:tcW w:w="1980"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hypertension</w:t>
            </w:r>
          </w:p>
        </w:tc>
        <w:tc>
          <w:tcPr>
            <w:tcW w:w="900"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with honey</w:t>
            </w:r>
          </w:p>
        </w:tc>
        <w:tc>
          <w:tcPr>
            <w:tcW w:w="1188"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Crushed</w:t>
            </w:r>
          </w:p>
          <w:p w:rsidR="00B47839" w:rsidRPr="00031FFE" w:rsidRDefault="00B47839" w:rsidP="00466AA0">
            <w:pPr>
              <w:rPr>
                <w:rFonts w:ascii="Times New Roman" w:hAnsi="Times New Roman"/>
                <w:bCs/>
              </w:rPr>
            </w:pPr>
            <w:r w:rsidRPr="00031FFE">
              <w:rPr>
                <w:rFonts w:ascii="Times New Roman" w:hAnsi="Times New Roman"/>
                <w:bCs/>
              </w:rPr>
              <w:t>&amp;boiledwithhoneny</w:t>
            </w:r>
          </w:p>
        </w:tc>
        <w:tc>
          <w:tcPr>
            <w:tcW w:w="972"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oral</w:t>
            </w:r>
          </w:p>
        </w:tc>
        <w:tc>
          <w:tcPr>
            <w:tcW w:w="1008"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only med</w:t>
            </w:r>
          </w:p>
        </w:tc>
        <w:tc>
          <w:tcPr>
            <w:tcW w:w="900" w:type="dxa"/>
            <w:tcBorders>
              <w:top w:val="single" w:sz="4" w:space="0" w:color="auto"/>
              <w:bottom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61</w:t>
            </w:r>
          </w:p>
        </w:tc>
      </w:tr>
      <w:tr w:rsidR="00B47839" w:rsidRPr="00031FFE" w:rsidTr="000775DF">
        <w:trPr>
          <w:trHeight w:val="701"/>
        </w:trPr>
        <w:tc>
          <w:tcPr>
            <w:tcW w:w="1908" w:type="dxa"/>
            <w:tcBorders>
              <w:top w:val="single" w:sz="4" w:space="0" w:color="auto"/>
              <w:left w:val="single" w:sz="4" w:space="0" w:color="auto"/>
            </w:tcBorders>
          </w:tcPr>
          <w:p w:rsidR="00B47839" w:rsidRDefault="00B47839" w:rsidP="00466AA0">
            <w:pPr>
              <w:rPr>
                <w:rFonts w:ascii="Times New Roman" w:hAnsi="Times New Roman"/>
                <w:bCs/>
                <w:i/>
              </w:rPr>
            </w:pPr>
            <w:r w:rsidRPr="001C6986">
              <w:rPr>
                <w:rFonts w:ascii="Times New Roman" w:hAnsi="Times New Roman"/>
                <w:bCs/>
                <w:i/>
              </w:rPr>
              <w:t>Satureja punctata</w:t>
            </w:r>
          </w:p>
          <w:p w:rsidR="001C6986" w:rsidRPr="001C6986" w:rsidRDefault="001C6986" w:rsidP="00466AA0">
            <w:pPr>
              <w:rPr>
                <w:rFonts w:ascii="Times New Roman" w:hAnsi="Times New Roman"/>
                <w:bCs/>
                <w:i/>
              </w:rPr>
            </w:pPr>
            <w:r w:rsidRPr="001C6986">
              <w:rPr>
                <w:rFonts w:ascii="Times New Roman" w:hAnsi="Times New Roman"/>
                <w:sz w:val="24"/>
                <w:szCs w:val="24"/>
              </w:rPr>
              <w:t>(Benth</w:t>
            </w:r>
            <w:r>
              <w:rPr>
                <w:sz w:val="27"/>
                <w:szCs w:val="27"/>
              </w:rPr>
              <w:t>.)</w:t>
            </w:r>
          </w:p>
        </w:tc>
        <w:tc>
          <w:tcPr>
            <w:tcW w:w="1530"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Lamiaceae</w:t>
            </w:r>
          </w:p>
        </w:tc>
        <w:tc>
          <w:tcPr>
            <w:tcW w:w="1080"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Yelomieshete</w:t>
            </w:r>
          </w:p>
        </w:tc>
        <w:tc>
          <w:tcPr>
            <w:tcW w:w="900"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Herb</w:t>
            </w:r>
          </w:p>
        </w:tc>
        <w:tc>
          <w:tcPr>
            <w:tcW w:w="792"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X</w:t>
            </w:r>
          </w:p>
        </w:tc>
        <w:tc>
          <w:tcPr>
            <w:tcW w:w="720" w:type="dxa"/>
            <w:tcBorders>
              <w:top w:val="single" w:sz="4" w:space="0" w:color="auto"/>
            </w:tcBorders>
          </w:tcPr>
          <w:p w:rsidR="00B47839" w:rsidRPr="00031FFE" w:rsidRDefault="00D26E9E" w:rsidP="00466AA0">
            <w:pPr>
              <w:rPr>
                <w:rFonts w:ascii="Times New Roman" w:hAnsi="Times New Roman"/>
                <w:bCs/>
              </w:rPr>
            </w:pPr>
            <w:r w:rsidRPr="00031FFE">
              <w:rPr>
                <w:rFonts w:ascii="Times New Roman" w:hAnsi="Times New Roman"/>
                <w:bCs/>
              </w:rPr>
              <w:t>L</w:t>
            </w:r>
            <w:r w:rsidR="00B47839" w:rsidRPr="00031FFE">
              <w:rPr>
                <w:rFonts w:ascii="Times New Roman" w:hAnsi="Times New Roman"/>
                <w:bCs/>
              </w:rPr>
              <w:t>eave</w:t>
            </w:r>
          </w:p>
        </w:tc>
        <w:tc>
          <w:tcPr>
            <w:tcW w:w="1980"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hypertension</w:t>
            </w:r>
          </w:p>
        </w:tc>
        <w:tc>
          <w:tcPr>
            <w:tcW w:w="900"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with honey</w:t>
            </w:r>
          </w:p>
        </w:tc>
        <w:tc>
          <w:tcPr>
            <w:tcW w:w="1188"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Crushed</w:t>
            </w:r>
          </w:p>
          <w:p w:rsidR="00B47839" w:rsidRPr="00031FFE" w:rsidRDefault="00B47839" w:rsidP="00466AA0">
            <w:pPr>
              <w:rPr>
                <w:rFonts w:ascii="Times New Roman" w:hAnsi="Times New Roman"/>
                <w:bCs/>
              </w:rPr>
            </w:pPr>
            <w:r w:rsidRPr="00031FFE">
              <w:rPr>
                <w:rFonts w:ascii="Times New Roman" w:hAnsi="Times New Roman"/>
                <w:bCs/>
              </w:rPr>
              <w:t>&amp;boiledwithhoneny</w:t>
            </w:r>
          </w:p>
        </w:tc>
        <w:tc>
          <w:tcPr>
            <w:tcW w:w="972"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oral</w:t>
            </w:r>
          </w:p>
        </w:tc>
        <w:tc>
          <w:tcPr>
            <w:tcW w:w="1008"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only med</w:t>
            </w:r>
          </w:p>
        </w:tc>
        <w:tc>
          <w:tcPr>
            <w:tcW w:w="900" w:type="dxa"/>
            <w:tcBorders>
              <w:top w:val="single" w:sz="4" w:space="0" w:color="auto"/>
            </w:tcBorders>
          </w:tcPr>
          <w:p w:rsidR="00B47839" w:rsidRPr="00031FFE" w:rsidRDefault="00B47839" w:rsidP="00466AA0">
            <w:pPr>
              <w:rPr>
                <w:rFonts w:ascii="Times New Roman" w:hAnsi="Times New Roman"/>
                <w:bCs/>
              </w:rPr>
            </w:pPr>
            <w:r w:rsidRPr="00031FFE">
              <w:rPr>
                <w:rFonts w:ascii="Times New Roman" w:hAnsi="Times New Roman"/>
                <w:bCs/>
              </w:rPr>
              <w:t>E.G</w:t>
            </w:r>
          </w:p>
          <w:p w:rsidR="00B47839" w:rsidRPr="00031FFE" w:rsidRDefault="00B47839" w:rsidP="00466AA0">
            <w:pPr>
              <w:rPr>
                <w:rFonts w:ascii="Times New Roman" w:hAnsi="Times New Roman"/>
                <w:bCs/>
              </w:rPr>
            </w:pPr>
            <w:r w:rsidRPr="00031FFE">
              <w:rPr>
                <w:rFonts w:ascii="Times New Roman" w:hAnsi="Times New Roman"/>
                <w:bCs/>
              </w:rPr>
              <w:t>30</w:t>
            </w:r>
          </w:p>
        </w:tc>
      </w:tr>
    </w:tbl>
    <w:p w:rsidR="00B47839" w:rsidRPr="00031FFE" w:rsidRDefault="00B47839" w:rsidP="00B47839">
      <w:pPr>
        <w:spacing w:after="0" w:line="240" w:lineRule="auto"/>
        <w:rPr>
          <w:b/>
          <w:bCs/>
          <w:sz w:val="20"/>
          <w:szCs w:val="20"/>
        </w:rPr>
      </w:pPr>
    </w:p>
    <w:p w:rsidR="00B47839" w:rsidRPr="000775DF" w:rsidRDefault="00B47839" w:rsidP="00B47839">
      <w:pPr>
        <w:spacing w:after="0" w:line="240" w:lineRule="auto"/>
        <w:rPr>
          <w:rFonts w:ascii="Times New Roman" w:hAnsi="Times New Roman"/>
          <w:b/>
          <w:szCs w:val="20"/>
        </w:rPr>
      </w:pPr>
      <w:r w:rsidRPr="000775DF">
        <w:rPr>
          <w:rFonts w:ascii="Times New Roman" w:hAnsi="Times New Roman"/>
          <w:b/>
          <w:szCs w:val="20"/>
        </w:rPr>
        <w:t xml:space="preserve">Appendix 5 List of medicinal plants that are used for livestock disease; </w:t>
      </w:r>
    </w:p>
    <w:p w:rsidR="00B47839" w:rsidRPr="00031FFE" w:rsidRDefault="00B47839" w:rsidP="00B47839">
      <w:pPr>
        <w:spacing w:after="0" w:line="240" w:lineRule="auto"/>
        <w:rPr>
          <w:rFonts w:ascii="Times New Roman" w:hAnsi="Times New Roman"/>
          <w:sz w:val="20"/>
          <w:szCs w:val="20"/>
        </w:rPr>
      </w:pPr>
      <w:r w:rsidRPr="00031FFE">
        <w:rPr>
          <w:rFonts w:ascii="Times New Roman" w:hAnsi="Times New Roman"/>
          <w:sz w:val="20"/>
          <w:szCs w:val="20"/>
        </w:rPr>
        <w:t xml:space="preserve">Local name; habit (shrub, tree&amp; climber); disease treated; parts used (Root, Leave, Seed, Fruit) mode of preparation; rout of administration; </w:t>
      </w:r>
    </w:p>
    <w:p w:rsidR="00B47839" w:rsidRPr="00031FFE" w:rsidRDefault="00B47839" w:rsidP="00B47839">
      <w:pPr>
        <w:spacing w:after="0" w:line="240" w:lineRule="auto"/>
        <w:rPr>
          <w:rFonts w:ascii="Times New Roman" w:hAnsi="Times New Roman"/>
          <w:sz w:val="20"/>
          <w:szCs w:val="20"/>
        </w:rPr>
      </w:pPr>
    </w:p>
    <w:tbl>
      <w:tblPr>
        <w:tblStyle w:val="TableGrid"/>
        <w:tblW w:w="13968" w:type="dxa"/>
        <w:tblLayout w:type="fixed"/>
        <w:tblLook w:val="04A0"/>
      </w:tblPr>
      <w:tblGrid>
        <w:gridCol w:w="2649"/>
        <w:gridCol w:w="1405"/>
        <w:gridCol w:w="1438"/>
        <w:gridCol w:w="872"/>
        <w:gridCol w:w="650"/>
        <w:gridCol w:w="1105"/>
        <w:gridCol w:w="1216"/>
        <w:gridCol w:w="761"/>
        <w:gridCol w:w="983"/>
        <w:gridCol w:w="999"/>
        <w:gridCol w:w="1067"/>
        <w:gridCol w:w="823"/>
      </w:tblGrid>
      <w:tr w:rsidR="00B47839" w:rsidRPr="00031FFE" w:rsidTr="000775DF">
        <w:trPr>
          <w:trHeight w:val="971"/>
          <w:tblHeader/>
        </w:trPr>
        <w:tc>
          <w:tcPr>
            <w:tcW w:w="2649"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Scientific</w:t>
            </w:r>
          </w:p>
          <w:p w:rsidR="00B47839" w:rsidRPr="00786FDD" w:rsidRDefault="00B47839" w:rsidP="00466AA0">
            <w:pPr>
              <w:rPr>
                <w:rFonts w:ascii="Times New Roman" w:hAnsi="Times New Roman"/>
              </w:rPr>
            </w:pPr>
            <w:r w:rsidRPr="00786FDD">
              <w:rPr>
                <w:rFonts w:ascii="Times New Roman" w:hAnsi="Times New Roman"/>
              </w:rPr>
              <w:t>Name</w:t>
            </w:r>
          </w:p>
        </w:tc>
        <w:tc>
          <w:tcPr>
            <w:tcW w:w="1405"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Family</w:t>
            </w:r>
          </w:p>
        </w:tc>
        <w:tc>
          <w:tcPr>
            <w:tcW w:w="1438"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Local</w:t>
            </w:r>
          </w:p>
          <w:p w:rsidR="00B47839" w:rsidRPr="00786FDD" w:rsidRDefault="00B47839" w:rsidP="00466AA0">
            <w:pPr>
              <w:rPr>
                <w:rFonts w:ascii="Times New Roman" w:hAnsi="Times New Roman"/>
              </w:rPr>
            </w:pPr>
            <w:r w:rsidRPr="00786FDD">
              <w:rPr>
                <w:rFonts w:ascii="Times New Roman" w:hAnsi="Times New Roman"/>
              </w:rPr>
              <w:t>name</w:t>
            </w:r>
          </w:p>
        </w:tc>
        <w:tc>
          <w:tcPr>
            <w:tcW w:w="872"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Habit</w:t>
            </w:r>
          </w:p>
          <w:p w:rsidR="00B47839" w:rsidRPr="00786FDD" w:rsidRDefault="00B47839" w:rsidP="00466AA0">
            <w:pPr>
              <w:rPr>
                <w:rFonts w:ascii="Times New Roman" w:hAnsi="Times New Roman"/>
              </w:rPr>
            </w:pPr>
          </w:p>
        </w:tc>
        <w:tc>
          <w:tcPr>
            <w:tcW w:w="650"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For anim</w:t>
            </w:r>
          </w:p>
          <w:p w:rsidR="00B47839" w:rsidRPr="00786FDD" w:rsidRDefault="00B47839" w:rsidP="00466AA0">
            <w:pPr>
              <w:rPr>
                <w:rFonts w:ascii="Times New Roman" w:hAnsi="Times New Roman"/>
              </w:rPr>
            </w:pPr>
            <w:r w:rsidRPr="00786FDD">
              <w:rPr>
                <w:rFonts w:ascii="Times New Roman" w:hAnsi="Times New Roman"/>
              </w:rPr>
              <w:t>als</w:t>
            </w:r>
          </w:p>
          <w:p w:rsidR="00B47839" w:rsidRPr="00786FDD" w:rsidRDefault="00B47839" w:rsidP="00466AA0">
            <w:pPr>
              <w:rPr>
                <w:rFonts w:ascii="Times New Roman" w:hAnsi="Times New Roman"/>
              </w:rPr>
            </w:pPr>
          </w:p>
        </w:tc>
        <w:tc>
          <w:tcPr>
            <w:tcW w:w="1105"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Partsofthe plant</w:t>
            </w:r>
          </w:p>
          <w:p w:rsidR="00B47839" w:rsidRPr="00786FDD" w:rsidRDefault="00B47839" w:rsidP="00466AA0">
            <w:pPr>
              <w:rPr>
                <w:rFonts w:ascii="Times New Roman" w:hAnsi="Times New Roman"/>
              </w:rPr>
            </w:pPr>
            <w:r w:rsidRPr="00786FDD">
              <w:rPr>
                <w:rFonts w:ascii="Times New Roman" w:hAnsi="Times New Roman"/>
              </w:rPr>
              <w:t>Used for med</w:t>
            </w:r>
          </w:p>
        </w:tc>
        <w:tc>
          <w:tcPr>
            <w:tcW w:w="1216"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Types of</w:t>
            </w:r>
          </w:p>
          <w:p w:rsidR="00B47839" w:rsidRPr="00786FDD" w:rsidRDefault="00B47839" w:rsidP="00466AA0">
            <w:pPr>
              <w:rPr>
                <w:rFonts w:ascii="Times New Roman" w:hAnsi="Times New Roman"/>
              </w:rPr>
            </w:pPr>
            <w:r w:rsidRPr="00786FDD">
              <w:rPr>
                <w:rFonts w:ascii="Times New Roman" w:hAnsi="Times New Roman"/>
              </w:rPr>
              <w:t>Disease</w:t>
            </w:r>
          </w:p>
          <w:p w:rsidR="00B47839" w:rsidRPr="00786FDD" w:rsidRDefault="00B47839" w:rsidP="00466AA0">
            <w:pPr>
              <w:rPr>
                <w:rFonts w:ascii="Times New Roman" w:hAnsi="Times New Roman"/>
              </w:rPr>
            </w:pPr>
            <w:r w:rsidRPr="00786FDD">
              <w:rPr>
                <w:rFonts w:ascii="Times New Roman" w:hAnsi="Times New Roman"/>
              </w:rPr>
              <w:t>Treated</w:t>
            </w:r>
          </w:p>
        </w:tc>
        <w:tc>
          <w:tcPr>
            <w:tcW w:w="761"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Mixed with the plant.</w:t>
            </w:r>
          </w:p>
        </w:tc>
        <w:tc>
          <w:tcPr>
            <w:tcW w:w="983"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Mode of prepa</w:t>
            </w:r>
          </w:p>
          <w:p w:rsidR="00B47839" w:rsidRPr="00786FDD" w:rsidRDefault="00B47839" w:rsidP="00466AA0">
            <w:pPr>
              <w:rPr>
                <w:rFonts w:ascii="Times New Roman" w:hAnsi="Times New Roman"/>
              </w:rPr>
            </w:pPr>
            <w:r w:rsidRPr="00786FDD">
              <w:rPr>
                <w:rFonts w:ascii="Times New Roman" w:hAnsi="Times New Roman"/>
              </w:rPr>
              <w:t>ration</w:t>
            </w:r>
          </w:p>
        </w:tc>
        <w:tc>
          <w:tcPr>
            <w:tcW w:w="999"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Route of admi</w:t>
            </w:r>
          </w:p>
          <w:p w:rsidR="00B47839" w:rsidRPr="00786FDD" w:rsidRDefault="00B47839" w:rsidP="00466AA0">
            <w:pPr>
              <w:rPr>
                <w:rFonts w:ascii="Times New Roman" w:hAnsi="Times New Roman"/>
              </w:rPr>
            </w:pPr>
            <w:r w:rsidRPr="00786FDD">
              <w:rPr>
                <w:rFonts w:ascii="Times New Roman" w:hAnsi="Times New Roman"/>
              </w:rPr>
              <w:t>niration</w:t>
            </w:r>
          </w:p>
        </w:tc>
        <w:tc>
          <w:tcPr>
            <w:tcW w:w="1067"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Other</w:t>
            </w:r>
          </w:p>
          <w:p w:rsidR="00B47839" w:rsidRPr="00786FDD" w:rsidRDefault="00B47839" w:rsidP="00466AA0">
            <w:pPr>
              <w:rPr>
                <w:rFonts w:ascii="Times New Roman" w:hAnsi="Times New Roman"/>
              </w:rPr>
            </w:pPr>
            <w:r w:rsidRPr="00786FDD">
              <w:rPr>
                <w:rFonts w:ascii="Times New Roman" w:hAnsi="Times New Roman"/>
              </w:rPr>
              <w:t>Use of the</w:t>
            </w:r>
          </w:p>
          <w:p w:rsidR="00B47839" w:rsidRPr="00786FDD" w:rsidRDefault="00B47839" w:rsidP="00466AA0">
            <w:pPr>
              <w:rPr>
                <w:rFonts w:ascii="Times New Roman" w:hAnsi="Times New Roman"/>
              </w:rPr>
            </w:pPr>
            <w:r w:rsidRPr="00786FDD">
              <w:rPr>
                <w:rFonts w:ascii="Times New Roman" w:hAnsi="Times New Roman"/>
              </w:rPr>
              <w:t>plant</w:t>
            </w:r>
          </w:p>
        </w:tc>
        <w:tc>
          <w:tcPr>
            <w:tcW w:w="823" w:type="dxa"/>
            <w:shd w:val="clear" w:color="auto" w:fill="D9D9D9" w:themeFill="background1" w:themeFillShade="D9"/>
          </w:tcPr>
          <w:p w:rsidR="00B47839" w:rsidRPr="00786FDD" w:rsidRDefault="00B47839" w:rsidP="00466AA0">
            <w:pPr>
              <w:rPr>
                <w:rFonts w:ascii="Times New Roman" w:hAnsi="Times New Roman"/>
              </w:rPr>
            </w:pPr>
            <w:r w:rsidRPr="00786FDD">
              <w:rPr>
                <w:rFonts w:ascii="Times New Roman" w:hAnsi="Times New Roman"/>
              </w:rPr>
              <w:t xml:space="preserve">Collection Code of med. </w:t>
            </w:r>
          </w:p>
        </w:tc>
      </w:tr>
      <w:tr w:rsidR="00B47839" w:rsidRPr="00031FFE" w:rsidTr="000775DF">
        <w:trPr>
          <w:trHeight w:val="449"/>
        </w:trPr>
        <w:tc>
          <w:tcPr>
            <w:tcW w:w="2649" w:type="dxa"/>
          </w:tcPr>
          <w:p w:rsidR="00B47839" w:rsidRPr="00786FDD" w:rsidRDefault="00B47839" w:rsidP="00466AA0">
            <w:pPr>
              <w:rPr>
                <w:rFonts w:ascii="Times New Roman" w:hAnsi="Times New Roman"/>
              </w:rPr>
            </w:pPr>
            <w:r w:rsidRPr="00D4038B">
              <w:rPr>
                <w:rFonts w:ascii="Times New Roman" w:hAnsi="Times New Roman"/>
                <w:i/>
              </w:rPr>
              <w:t>Securidaca longepedunculata</w:t>
            </w:r>
            <w:r w:rsidRPr="00786FDD">
              <w:rPr>
                <w:rFonts w:ascii="Times New Roman" w:hAnsi="Times New Roman"/>
              </w:rPr>
              <w:t>Fresen</w:t>
            </w:r>
          </w:p>
        </w:tc>
        <w:tc>
          <w:tcPr>
            <w:tcW w:w="1405" w:type="dxa"/>
          </w:tcPr>
          <w:p w:rsidR="00B47839" w:rsidRPr="00786FDD" w:rsidRDefault="00B47839" w:rsidP="00466AA0">
            <w:pPr>
              <w:rPr>
                <w:rFonts w:ascii="Times New Roman" w:hAnsi="Times New Roman"/>
              </w:rPr>
            </w:pPr>
            <w:r w:rsidRPr="00786FDD">
              <w:rPr>
                <w:rFonts w:ascii="Times New Roman" w:hAnsi="Times New Roman"/>
              </w:rPr>
              <w:t>Polygonaceae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Temenahe</w:t>
            </w:r>
          </w:p>
        </w:tc>
        <w:tc>
          <w:tcPr>
            <w:tcW w:w="872" w:type="dxa"/>
          </w:tcPr>
          <w:p w:rsidR="00B47839" w:rsidRPr="00786FDD" w:rsidRDefault="00B47839" w:rsidP="00466AA0">
            <w:pPr>
              <w:rPr>
                <w:rFonts w:ascii="Times New Roman" w:hAnsi="Times New Roman"/>
              </w:rPr>
            </w:pPr>
            <w:r w:rsidRPr="00786FDD">
              <w:rPr>
                <w:rFonts w:ascii="Times New Roman" w:hAnsi="Times New Roman"/>
              </w:rPr>
              <w:t>Shurb</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.root</w:t>
            </w:r>
          </w:p>
        </w:tc>
        <w:tc>
          <w:tcPr>
            <w:tcW w:w="1216" w:type="dxa"/>
          </w:tcPr>
          <w:p w:rsidR="00B47839" w:rsidRPr="00786FDD" w:rsidRDefault="00B47839" w:rsidP="00466AA0">
            <w:pPr>
              <w:rPr>
                <w:rFonts w:ascii="Times New Roman" w:hAnsi="Times New Roman"/>
              </w:rPr>
            </w:pPr>
            <w:r w:rsidRPr="00786FDD">
              <w:rPr>
                <w:rFonts w:ascii="Times New Roman" w:hAnsi="Times New Roman"/>
              </w:rPr>
              <w:t>Devil</w:t>
            </w:r>
          </w:p>
          <w:p w:rsidR="00B47839" w:rsidRPr="00786FDD" w:rsidRDefault="00B47839" w:rsidP="00466AA0">
            <w:pPr>
              <w:rPr>
                <w:rFonts w:ascii="Times New Roman" w:hAnsi="Times New Roman"/>
              </w:rPr>
            </w:pPr>
            <w:r w:rsidRPr="00786FDD">
              <w:rPr>
                <w:rFonts w:ascii="Times New Roman" w:hAnsi="Times New Roman"/>
              </w:rPr>
              <w:t>Of livestock</w:t>
            </w:r>
          </w:p>
        </w:tc>
        <w:tc>
          <w:tcPr>
            <w:tcW w:w="761" w:type="dxa"/>
          </w:tcPr>
          <w:p w:rsidR="00B47839" w:rsidRPr="00786FDD" w:rsidRDefault="00B47839" w:rsidP="00466AA0">
            <w:pPr>
              <w:rPr>
                <w:rFonts w:ascii="Times New Roman" w:hAnsi="Times New Roman"/>
              </w:rPr>
            </w:pPr>
            <w:r w:rsidRPr="00786FDD">
              <w:rPr>
                <w:rFonts w:ascii="Times New Roman" w:hAnsi="Times New Roman"/>
              </w:rPr>
              <w:t>Only</w:t>
            </w:r>
          </w:p>
        </w:tc>
        <w:tc>
          <w:tcPr>
            <w:tcW w:w="983" w:type="dxa"/>
          </w:tcPr>
          <w:p w:rsidR="00B47839" w:rsidRPr="00786FDD" w:rsidRDefault="00B47839" w:rsidP="00466AA0">
            <w:pPr>
              <w:rPr>
                <w:rFonts w:ascii="Times New Roman" w:hAnsi="Times New Roman"/>
              </w:rPr>
            </w:pPr>
            <w:r w:rsidRPr="00786FDD">
              <w:rPr>
                <w:rFonts w:ascii="Times New Roman" w:hAnsi="Times New Roman"/>
              </w:rPr>
              <w:t>Smoke</w:t>
            </w:r>
          </w:p>
        </w:tc>
        <w:tc>
          <w:tcPr>
            <w:tcW w:w="999" w:type="dxa"/>
          </w:tcPr>
          <w:p w:rsidR="00B47839" w:rsidRPr="00786FDD" w:rsidRDefault="00B47839" w:rsidP="00466AA0">
            <w:pPr>
              <w:rPr>
                <w:rFonts w:ascii="Times New Roman" w:hAnsi="Times New Roman"/>
              </w:rPr>
            </w:pPr>
            <w:r w:rsidRPr="00786FDD">
              <w:rPr>
                <w:rFonts w:ascii="Times New Roman" w:hAnsi="Times New Roman"/>
              </w:rPr>
              <w:t>fumigate</w:t>
            </w:r>
          </w:p>
        </w:tc>
        <w:tc>
          <w:tcPr>
            <w:tcW w:w="1067" w:type="dxa"/>
          </w:tcPr>
          <w:p w:rsidR="00B47839" w:rsidRPr="00786FDD" w:rsidRDefault="00B47839" w:rsidP="00466AA0">
            <w:pPr>
              <w:rPr>
                <w:rFonts w:ascii="Times New Roman" w:hAnsi="Times New Roman"/>
              </w:rPr>
            </w:pPr>
            <w:r w:rsidRPr="00786FDD">
              <w:rPr>
                <w:rFonts w:ascii="Times New Roman" w:hAnsi="Times New Roman"/>
              </w:rPr>
              <w:t>Only</w:t>
            </w:r>
          </w:p>
          <w:p w:rsidR="00B47839" w:rsidRPr="00786FDD" w:rsidRDefault="00B47839" w:rsidP="00466AA0">
            <w:pPr>
              <w:rPr>
                <w:rFonts w:ascii="Times New Roman" w:hAnsi="Times New Roman"/>
              </w:rPr>
            </w:pPr>
            <w:r w:rsidRPr="00786FDD">
              <w:rPr>
                <w:rFonts w:ascii="Times New Roman" w:hAnsi="Times New Roman"/>
              </w:rPr>
              <w:t>medicine</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58</w:t>
            </w:r>
          </w:p>
        </w:tc>
      </w:tr>
      <w:tr w:rsidR="00B47839" w:rsidRPr="00031FFE" w:rsidTr="000775DF">
        <w:trPr>
          <w:trHeight w:val="313"/>
        </w:trPr>
        <w:tc>
          <w:tcPr>
            <w:tcW w:w="2649" w:type="dxa"/>
          </w:tcPr>
          <w:p w:rsidR="00B47839" w:rsidRPr="00031FFE" w:rsidRDefault="00B47839" w:rsidP="00466AA0">
            <w:pPr>
              <w:rPr>
                <w:rFonts w:ascii="Times New Roman" w:hAnsi="Times New Roman"/>
              </w:rPr>
            </w:pPr>
            <w:r w:rsidRPr="00D4038B">
              <w:rPr>
                <w:rFonts w:ascii="Times New Roman" w:hAnsi="Times New Roman"/>
                <w:i/>
              </w:rPr>
              <w:t>Nicotiana tobaccum</w:t>
            </w:r>
            <w:r w:rsidRPr="00031FFE">
              <w:rPr>
                <w:rFonts w:ascii="Times New Roman" w:hAnsi="Times New Roman"/>
              </w:rPr>
              <w:t>.L.</w:t>
            </w:r>
          </w:p>
        </w:tc>
        <w:tc>
          <w:tcPr>
            <w:tcW w:w="1405" w:type="dxa"/>
          </w:tcPr>
          <w:p w:rsidR="00B47839" w:rsidRPr="00786FDD" w:rsidRDefault="00B47839" w:rsidP="00466AA0">
            <w:pPr>
              <w:rPr>
                <w:rFonts w:ascii="Times New Roman" w:hAnsi="Times New Roman"/>
              </w:rPr>
            </w:pPr>
            <w:r w:rsidRPr="00786FDD">
              <w:rPr>
                <w:rFonts w:ascii="Times New Roman" w:hAnsi="Times New Roman"/>
              </w:rPr>
              <w:t>Solanaceae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Tenbho</w:t>
            </w:r>
          </w:p>
        </w:tc>
        <w:tc>
          <w:tcPr>
            <w:tcW w:w="872" w:type="dxa"/>
          </w:tcPr>
          <w:p w:rsidR="00B47839" w:rsidRPr="00786FDD" w:rsidRDefault="00B47839" w:rsidP="00466AA0">
            <w:pPr>
              <w:rPr>
                <w:rFonts w:ascii="Times New Roman" w:hAnsi="Times New Roman"/>
              </w:rPr>
            </w:pPr>
            <w:r w:rsidRPr="00786FDD">
              <w:rPr>
                <w:rFonts w:ascii="Times New Roman" w:hAnsi="Times New Roman"/>
              </w:rPr>
              <w:t>Shurb</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leave</w:t>
            </w:r>
          </w:p>
        </w:tc>
        <w:tc>
          <w:tcPr>
            <w:tcW w:w="1216" w:type="dxa"/>
          </w:tcPr>
          <w:p w:rsidR="00B47839" w:rsidRPr="00786FDD" w:rsidRDefault="00B47839" w:rsidP="00466AA0">
            <w:pPr>
              <w:rPr>
                <w:rFonts w:ascii="Times New Roman" w:hAnsi="Times New Roman"/>
              </w:rPr>
            </w:pPr>
            <w:r w:rsidRPr="00786FDD">
              <w:rPr>
                <w:rFonts w:ascii="Times New Roman" w:hAnsi="Times New Roman"/>
              </w:rPr>
              <w:t>Werchega</w:t>
            </w:r>
          </w:p>
          <w:p w:rsidR="00B47839" w:rsidRPr="00786FDD" w:rsidRDefault="00B47839" w:rsidP="00466AA0">
            <w:pPr>
              <w:rPr>
                <w:rFonts w:ascii="Times New Roman" w:hAnsi="Times New Roman"/>
              </w:rPr>
            </w:pPr>
            <w:r w:rsidRPr="00786FDD">
              <w:rPr>
                <w:rFonts w:ascii="Times New Roman" w:hAnsi="Times New Roman"/>
              </w:rPr>
              <w:t>Leech</w:t>
            </w:r>
          </w:p>
        </w:tc>
        <w:tc>
          <w:tcPr>
            <w:tcW w:w="761" w:type="dxa"/>
          </w:tcPr>
          <w:p w:rsidR="00B47839" w:rsidRPr="00786FDD" w:rsidRDefault="00B47839" w:rsidP="00466AA0">
            <w:pPr>
              <w:rPr>
                <w:rFonts w:ascii="Times New Roman" w:hAnsi="Times New Roman"/>
              </w:rPr>
            </w:pPr>
            <w:r w:rsidRPr="00786FDD">
              <w:rPr>
                <w:rFonts w:ascii="Times New Roman" w:hAnsi="Times New Roman"/>
              </w:rPr>
              <w:t>With water</w:t>
            </w:r>
          </w:p>
        </w:tc>
        <w:tc>
          <w:tcPr>
            <w:tcW w:w="983" w:type="dxa"/>
          </w:tcPr>
          <w:p w:rsidR="00B47839" w:rsidRPr="00786FDD" w:rsidRDefault="00B47839" w:rsidP="00466AA0">
            <w:pPr>
              <w:rPr>
                <w:rFonts w:ascii="Times New Roman" w:hAnsi="Times New Roman"/>
              </w:rPr>
            </w:pPr>
            <w:r w:rsidRPr="00786FDD">
              <w:rPr>
                <w:rFonts w:ascii="Times New Roman" w:hAnsi="Times New Roman"/>
              </w:rPr>
              <w:t>Squeezed</w:t>
            </w:r>
          </w:p>
        </w:tc>
        <w:tc>
          <w:tcPr>
            <w:tcW w:w="999" w:type="dxa"/>
          </w:tcPr>
          <w:p w:rsidR="00B47839" w:rsidRPr="00786FDD" w:rsidRDefault="00B47839" w:rsidP="00466AA0">
            <w:pPr>
              <w:rPr>
                <w:rFonts w:ascii="Times New Roman" w:hAnsi="Times New Roman"/>
              </w:rPr>
            </w:pPr>
            <w:r w:rsidRPr="00786FDD">
              <w:rPr>
                <w:rFonts w:ascii="Times New Roman" w:hAnsi="Times New Roman"/>
              </w:rPr>
              <w:t>nasal</w:t>
            </w:r>
          </w:p>
        </w:tc>
        <w:tc>
          <w:tcPr>
            <w:tcW w:w="1067" w:type="dxa"/>
          </w:tcPr>
          <w:p w:rsidR="00B47839" w:rsidRPr="00786FDD" w:rsidRDefault="00B47839" w:rsidP="00466AA0">
            <w:pPr>
              <w:rPr>
                <w:rFonts w:ascii="Times New Roman" w:hAnsi="Times New Roman"/>
              </w:rPr>
            </w:pPr>
            <w:r w:rsidRPr="00786FDD">
              <w:rPr>
                <w:rFonts w:ascii="Times New Roman" w:hAnsi="Times New Roman"/>
              </w:rPr>
              <w:t>Only</w:t>
            </w:r>
          </w:p>
          <w:p w:rsidR="00B47839" w:rsidRPr="00786FDD" w:rsidRDefault="00B47839" w:rsidP="00466AA0">
            <w:pPr>
              <w:rPr>
                <w:rFonts w:ascii="Times New Roman" w:hAnsi="Times New Roman"/>
              </w:rPr>
            </w:pPr>
            <w:r w:rsidRPr="00786FDD">
              <w:rPr>
                <w:rFonts w:ascii="Times New Roman" w:hAnsi="Times New Roman"/>
              </w:rPr>
              <w:t>medicine</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43</w:t>
            </w:r>
          </w:p>
        </w:tc>
      </w:tr>
      <w:tr w:rsidR="00B47839" w:rsidRPr="00031FFE" w:rsidTr="000775DF">
        <w:trPr>
          <w:trHeight w:val="126"/>
        </w:trPr>
        <w:tc>
          <w:tcPr>
            <w:tcW w:w="2649" w:type="dxa"/>
          </w:tcPr>
          <w:p w:rsidR="00B47839" w:rsidRPr="00786FDD" w:rsidRDefault="00B47839" w:rsidP="00466AA0">
            <w:pPr>
              <w:rPr>
                <w:rFonts w:ascii="Times New Roman" w:hAnsi="Times New Roman"/>
              </w:rPr>
            </w:pPr>
            <w:r w:rsidRPr="00D4038B">
              <w:rPr>
                <w:rFonts w:ascii="Times New Roman" w:hAnsi="Times New Roman"/>
                <w:i/>
              </w:rPr>
              <w:t>Ensete ventricosum</w:t>
            </w:r>
            <w:r w:rsidRPr="00786FDD">
              <w:rPr>
                <w:rFonts w:ascii="Times New Roman" w:hAnsi="Times New Roman"/>
              </w:rPr>
              <w:t>(Welw)Cheesman</w:t>
            </w:r>
          </w:p>
        </w:tc>
        <w:tc>
          <w:tcPr>
            <w:tcW w:w="1405" w:type="dxa"/>
          </w:tcPr>
          <w:p w:rsidR="00B47839" w:rsidRPr="00786FDD" w:rsidRDefault="00B47839" w:rsidP="00466AA0">
            <w:pPr>
              <w:rPr>
                <w:rFonts w:ascii="Times New Roman" w:hAnsi="Times New Roman"/>
              </w:rPr>
            </w:pPr>
            <w:r w:rsidRPr="00786FDD">
              <w:rPr>
                <w:rFonts w:ascii="Times New Roman" w:hAnsi="Times New Roman"/>
              </w:rPr>
              <w:t>Musaceae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Koba</w:t>
            </w:r>
          </w:p>
        </w:tc>
        <w:tc>
          <w:tcPr>
            <w:tcW w:w="872" w:type="dxa"/>
          </w:tcPr>
          <w:p w:rsidR="00B47839" w:rsidRPr="00786FDD" w:rsidRDefault="00B47839" w:rsidP="00466AA0">
            <w:pPr>
              <w:rPr>
                <w:rFonts w:ascii="Times New Roman" w:hAnsi="Times New Roman"/>
              </w:rPr>
            </w:pPr>
            <w:r w:rsidRPr="00786FDD">
              <w:rPr>
                <w:rFonts w:ascii="Times New Roman" w:hAnsi="Times New Roman"/>
              </w:rPr>
              <w:t>Shurb</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root</w:t>
            </w:r>
          </w:p>
        </w:tc>
        <w:tc>
          <w:tcPr>
            <w:tcW w:w="1216" w:type="dxa"/>
          </w:tcPr>
          <w:p w:rsidR="00B47839" w:rsidRPr="00786FDD" w:rsidRDefault="00B47839" w:rsidP="00466AA0">
            <w:pPr>
              <w:rPr>
                <w:rFonts w:ascii="Times New Roman" w:hAnsi="Times New Roman"/>
              </w:rPr>
            </w:pPr>
            <w:r w:rsidRPr="00786FDD">
              <w:rPr>
                <w:rFonts w:ascii="Times New Roman" w:hAnsi="Times New Roman"/>
              </w:rPr>
              <w:t>Bloating</w:t>
            </w:r>
          </w:p>
        </w:tc>
        <w:tc>
          <w:tcPr>
            <w:tcW w:w="761" w:type="dxa"/>
          </w:tcPr>
          <w:p w:rsidR="00B47839" w:rsidRPr="00786FDD" w:rsidRDefault="00B47839" w:rsidP="00466AA0">
            <w:pPr>
              <w:rPr>
                <w:rFonts w:ascii="Times New Roman" w:hAnsi="Times New Roman"/>
              </w:rPr>
            </w:pPr>
            <w:r w:rsidRPr="00786FDD">
              <w:rPr>
                <w:rFonts w:ascii="Times New Roman" w:hAnsi="Times New Roman"/>
              </w:rPr>
              <w:t>With water</w:t>
            </w:r>
          </w:p>
        </w:tc>
        <w:tc>
          <w:tcPr>
            <w:tcW w:w="983" w:type="dxa"/>
          </w:tcPr>
          <w:p w:rsidR="00B47839" w:rsidRPr="00786FDD" w:rsidRDefault="00B47839" w:rsidP="00466AA0">
            <w:pPr>
              <w:rPr>
                <w:rFonts w:ascii="Times New Roman" w:hAnsi="Times New Roman"/>
              </w:rPr>
            </w:pPr>
            <w:r w:rsidRPr="00786FDD">
              <w:rPr>
                <w:rFonts w:ascii="Times New Roman" w:hAnsi="Times New Roman"/>
              </w:rPr>
              <w:t>Crushed</w:t>
            </w:r>
          </w:p>
        </w:tc>
        <w:tc>
          <w:tcPr>
            <w:tcW w:w="999" w:type="dxa"/>
          </w:tcPr>
          <w:p w:rsidR="00B47839" w:rsidRPr="00786FDD" w:rsidRDefault="00B47839" w:rsidP="00466AA0">
            <w:pPr>
              <w:rPr>
                <w:rFonts w:ascii="Times New Roman" w:hAnsi="Times New Roman"/>
              </w:rPr>
            </w:pPr>
            <w:r w:rsidRPr="00786FDD">
              <w:rPr>
                <w:rFonts w:ascii="Times New Roman" w:hAnsi="Times New Roman"/>
              </w:rPr>
              <w:t>oral</w:t>
            </w:r>
          </w:p>
        </w:tc>
        <w:tc>
          <w:tcPr>
            <w:tcW w:w="1067" w:type="dxa"/>
          </w:tcPr>
          <w:p w:rsidR="00B47839" w:rsidRPr="00786FDD" w:rsidRDefault="00B47839" w:rsidP="00466AA0">
            <w:pPr>
              <w:rPr>
                <w:rFonts w:ascii="Times New Roman" w:hAnsi="Times New Roman"/>
              </w:rPr>
            </w:pPr>
            <w:r w:rsidRPr="00786FDD">
              <w:rPr>
                <w:rFonts w:ascii="Times New Roman" w:hAnsi="Times New Roman"/>
              </w:rPr>
              <w:t>firewood</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51</w:t>
            </w:r>
          </w:p>
        </w:tc>
      </w:tr>
      <w:tr w:rsidR="00B47839" w:rsidRPr="00031FFE" w:rsidTr="000775DF">
        <w:trPr>
          <w:trHeight w:val="313"/>
        </w:trPr>
        <w:tc>
          <w:tcPr>
            <w:tcW w:w="2649" w:type="dxa"/>
          </w:tcPr>
          <w:p w:rsidR="00B47839" w:rsidRPr="00031FFE" w:rsidRDefault="00B47839" w:rsidP="00466AA0">
            <w:pPr>
              <w:rPr>
                <w:rFonts w:ascii="Times New Roman" w:hAnsi="Times New Roman"/>
              </w:rPr>
            </w:pPr>
            <w:r w:rsidRPr="00D4038B">
              <w:rPr>
                <w:rFonts w:ascii="Times New Roman" w:hAnsi="Times New Roman"/>
                <w:i/>
              </w:rPr>
              <w:t xml:space="preserve">Euphorbia </w:t>
            </w:r>
            <w:r w:rsidR="00436142" w:rsidRPr="00D4038B">
              <w:rPr>
                <w:rFonts w:ascii="Times New Roman" w:hAnsi="Times New Roman"/>
                <w:i/>
              </w:rPr>
              <w:t>platyphyllos</w:t>
            </w:r>
            <w:r w:rsidR="00436142">
              <w:rPr>
                <w:rFonts w:ascii="Times New Roman" w:hAnsi="Times New Roman"/>
              </w:rPr>
              <w:t xml:space="preserve"> L.</w:t>
            </w:r>
          </w:p>
        </w:tc>
        <w:tc>
          <w:tcPr>
            <w:tcW w:w="1405" w:type="dxa"/>
          </w:tcPr>
          <w:p w:rsidR="00B47839" w:rsidRPr="00786FDD" w:rsidRDefault="00B47839" w:rsidP="00466AA0">
            <w:pPr>
              <w:rPr>
                <w:rFonts w:ascii="Times New Roman" w:hAnsi="Times New Roman"/>
              </w:rPr>
            </w:pPr>
            <w:r w:rsidRPr="00786FDD">
              <w:rPr>
                <w:rFonts w:ascii="Times New Roman" w:hAnsi="Times New Roman"/>
              </w:rPr>
              <w:t>Euphorbiaceae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Anturfa</w:t>
            </w:r>
          </w:p>
        </w:tc>
        <w:tc>
          <w:tcPr>
            <w:tcW w:w="872" w:type="dxa"/>
          </w:tcPr>
          <w:p w:rsidR="00B47839" w:rsidRPr="00786FDD" w:rsidRDefault="00B47839" w:rsidP="00466AA0">
            <w:pPr>
              <w:rPr>
                <w:rFonts w:ascii="Times New Roman" w:hAnsi="Times New Roman"/>
              </w:rPr>
            </w:pPr>
            <w:r w:rsidRPr="00786FDD">
              <w:rPr>
                <w:rFonts w:ascii="Times New Roman" w:hAnsi="Times New Roman"/>
              </w:rPr>
              <w:t>Shurb</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leave</w:t>
            </w:r>
          </w:p>
        </w:tc>
        <w:tc>
          <w:tcPr>
            <w:tcW w:w="1216" w:type="dxa"/>
          </w:tcPr>
          <w:p w:rsidR="00B47839" w:rsidRPr="00786FDD" w:rsidRDefault="00B47839" w:rsidP="00466AA0">
            <w:pPr>
              <w:rPr>
                <w:rFonts w:ascii="Times New Roman" w:hAnsi="Times New Roman"/>
              </w:rPr>
            </w:pPr>
            <w:r w:rsidRPr="00786FDD">
              <w:rPr>
                <w:rFonts w:ascii="Times New Roman" w:hAnsi="Times New Roman"/>
              </w:rPr>
              <w:t>Breasttumer</w:t>
            </w:r>
          </w:p>
        </w:tc>
        <w:tc>
          <w:tcPr>
            <w:tcW w:w="761" w:type="dxa"/>
          </w:tcPr>
          <w:p w:rsidR="00B47839" w:rsidRPr="00786FDD" w:rsidRDefault="00B47839" w:rsidP="00466AA0">
            <w:pPr>
              <w:rPr>
                <w:rFonts w:ascii="Times New Roman" w:hAnsi="Times New Roman"/>
              </w:rPr>
            </w:pPr>
            <w:r w:rsidRPr="00786FDD">
              <w:rPr>
                <w:rFonts w:ascii="Times New Roman" w:hAnsi="Times New Roman"/>
              </w:rPr>
              <w:t>Only</w:t>
            </w:r>
          </w:p>
        </w:tc>
        <w:tc>
          <w:tcPr>
            <w:tcW w:w="983" w:type="dxa"/>
          </w:tcPr>
          <w:p w:rsidR="00B47839" w:rsidRPr="00786FDD" w:rsidRDefault="00B47839" w:rsidP="00466AA0">
            <w:pPr>
              <w:rPr>
                <w:rFonts w:ascii="Times New Roman" w:hAnsi="Times New Roman"/>
              </w:rPr>
            </w:pPr>
            <w:r w:rsidRPr="00786FDD">
              <w:rPr>
                <w:rFonts w:ascii="Times New Roman" w:hAnsi="Times New Roman"/>
              </w:rPr>
              <w:t>Squeed</w:t>
            </w:r>
          </w:p>
        </w:tc>
        <w:tc>
          <w:tcPr>
            <w:tcW w:w="999" w:type="dxa"/>
          </w:tcPr>
          <w:p w:rsidR="00B47839" w:rsidRPr="00786FDD" w:rsidRDefault="00B47839" w:rsidP="00466AA0">
            <w:pPr>
              <w:rPr>
                <w:rFonts w:ascii="Times New Roman" w:hAnsi="Times New Roman"/>
              </w:rPr>
            </w:pPr>
            <w:r w:rsidRPr="00786FDD">
              <w:rPr>
                <w:rFonts w:ascii="Times New Roman" w:hAnsi="Times New Roman"/>
              </w:rPr>
              <w:t>Dermal</w:t>
            </w:r>
          </w:p>
        </w:tc>
        <w:tc>
          <w:tcPr>
            <w:tcW w:w="1067" w:type="dxa"/>
          </w:tcPr>
          <w:p w:rsidR="00B47839" w:rsidRPr="00786FDD" w:rsidRDefault="00B47839" w:rsidP="00466AA0">
            <w:pPr>
              <w:rPr>
                <w:rFonts w:ascii="Times New Roman" w:hAnsi="Times New Roman"/>
              </w:rPr>
            </w:pPr>
            <w:r w:rsidRPr="00786FDD">
              <w:rPr>
                <w:rFonts w:ascii="Times New Roman" w:hAnsi="Times New Roman"/>
              </w:rPr>
              <w:t>Only med.</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6</w:t>
            </w:r>
          </w:p>
        </w:tc>
      </w:tr>
      <w:tr w:rsidR="00B47839" w:rsidRPr="00031FFE" w:rsidTr="000775DF">
        <w:trPr>
          <w:trHeight w:val="313"/>
        </w:trPr>
        <w:tc>
          <w:tcPr>
            <w:tcW w:w="2649" w:type="dxa"/>
          </w:tcPr>
          <w:p w:rsidR="00B47839" w:rsidRPr="00982F46" w:rsidRDefault="00016297" w:rsidP="00466AA0">
            <w:pPr>
              <w:rPr>
                <w:rFonts w:ascii="Times New Roman" w:hAnsi="Times New Roman"/>
                <w:i/>
              </w:rPr>
            </w:pPr>
            <w:r>
              <w:rPr>
                <w:rFonts w:ascii="Times New Roman" w:hAnsi="Times New Roman"/>
                <w:i/>
              </w:rPr>
              <w:t xml:space="preserve">Cucumis </w:t>
            </w:r>
            <w:r w:rsidR="00AF57EB">
              <w:rPr>
                <w:rFonts w:ascii="Times New Roman" w:hAnsi="Times New Roman"/>
                <w:i/>
              </w:rPr>
              <w:t>ficifosius</w:t>
            </w:r>
            <w:r w:rsidR="00AF57EB" w:rsidRPr="006C3257">
              <w:rPr>
                <w:rFonts w:ascii="Times New Roman" w:hAnsi="Times New Roman"/>
                <w:sz w:val="24"/>
                <w:szCs w:val="24"/>
              </w:rPr>
              <w:t>A</w:t>
            </w:r>
            <w:r w:rsidR="006C3257" w:rsidRPr="006C3257">
              <w:rPr>
                <w:rFonts w:ascii="Times New Roman" w:hAnsi="Times New Roman"/>
                <w:sz w:val="24"/>
                <w:szCs w:val="24"/>
              </w:rPr>
              <w:t>.</w:t>
            </w:r>
            <w:r w:rsidR="00AF57EB" w:rsidRPr="006C3257">
              <w:rPr>
                <w:rFonts w:ascii="Times New Roman" w:hAnsi="Times New Roman"/>
                <w:sz w:val="24"/>
                <w:szCs w:val="24"/>
              </w:rPr>
              <w:t xml:space="preserve"> Rich</w:t>
            </w:r>
          </w:p>
        </w:tc>
        <w:tc>
          <w:tcPr>
            <w:tcW w:w="1405" w:type="dxa"/>
          </w:tcPr>
          <w:p w:rsidR="00B47839" w:rsidRPr="00786FDD" w:rsidRDefault="00B47839" w:rsidP="00466AA0">
            <w:pPr>
              <w:rPr>
                <w:rFonts w:ascii="Times New Roman" w:hAnsi="Times New Roman"/>
              </w:rPr>
            </w:pPr>
            <w:r w:rsidRPr="00786FDD">
              <w:rPr>
                <w:rFonts w:ascii="Times New Roman" w:hAnsi="Times New Roman"/>
              </w:rPr>
              <w:t>Cucurbitaceae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Yemederenboy</w:t>
            </w:r>
          </w:p>
        </w:tc>
        <w:tc>
          <w:tcPr>
            <w:tcW w:w="872" w:type="dxa"/>
          </w:tcPr>
          <w:p w:rsidR="00B47839" w:rsidRPr="00786FDD" w:rsidRDefault="00B47839" w:rsidP="00466AA0">
            <w:pPr>
              <w:rPr>
                <w:rFonts w:ascii="Times New Roman" w:hAnsi="Times New Roman"/>
              </w:rPr>
            </w:pPr>
            <w:r w:rsidRPr="00786FDD">
              <w:rPr>
                <w:rFonts w:ascii="Times New Roman" w:hAnsi="Times New Roman"/>
              </w:rPr>
              <w:t>Climber</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fruit</w:t>
            </w:r>
          </w:p>
        </w:tc>
        <w:tc>
          <w:tcPr>
            <w:tcW w:w="1216" w:type="dxa"/>
          </w:tcPr>
          <w:p w:rsidR="00B47839" w:rsidRPr="00786FDD" w:rsidRDefault="00B47839" w:rsidP="00466AA0">
            <w:pPr>
              <w:rPr>
                <w:rFonts w:ascii="Times New Roman" w:hAnsi="Times New Roman"/>
              </w:rPr>
            </w:pPr>
            <w:r w:rsidRPr="00786FDD">
              <w:rPr>
                <w:rFonts w:ascii="Times New Roman" w:hAnsi="Times New Roman"/>
              </w:rPr>
              <w:t>Cough</w:t>
            </w:r>
          </w:p>
        </w:tc>
        <w:tc>
          <w:tcPr>
            <w:tcW w:w="761" w:type="dxa"/>
          </w:tcPr>
          <w:p w:rsidR="00B47839" w:rsidRPr="00786FDD" w:rsidRDefault="00B47839" w:rsidP="00466AA0">
            <w:pPr>
              <w:rPr>
                <w:rFonts w:ascii="Times New Roman" w:hAnsi="Times New Roman"/>
              </w:rPr>
            </w:pPr>
            <w:r w:rsidRPr="00786FDD">
              <w:rPr>
                <w:rFonts w:ascii="Times New Roman" w:hAnsi="Times New Roman"/>
              </w:rPr>
              <w:t>Only</w:t>
            </w:r>
          </w:p>
        </w:tc>
        <w:tc>
          <w:tcPr>
            <w:tcW w:w="983" w:type="dxa"/>
          </w:tcPr>
          <w:p w:rsidR="00B47839" w:rsidRPr="00786FDD" w:rsidRDefault="00B47839" w:rsidP="00466AA0">
            <w:pPr>
              <w:rPr>
                <w:rFonts w:ascii="Times New Roman" w:hAnsi="Times New Roman"/>
              </w:rPr>
            </w:pPr>
            <w:r w:rsidRPr="00786FDD">
              <w:rPr>
                <w:rFonts w:ascii="Times New Roman" w:hAnsi="Times New Roman"/>
              </w:rPr>
              <w:t>Squeed</w:t>
            </w:r>
          </w:p>
        </w:tc>
        <w:tc>
          <w:tcPr>
            <w:tcW w:w="999" w:type="dxa"/>
          </w:tcPr>
          <w:p w:rsidR="00B47839" w:rsidRPr="00786FDD" w:rsidRDefault="00B47839" w:rsidP="00466AA0">
            <w:pPr>
              <w:rPr>
                <w:rFonts w:ascii="Times New Roman" w:hAnsi="Times New Roman"/>
              </w:rPr>
            </w:pPr>
            <w:r w:rsidRPr="00786FDD">
              <w:rPr>
                <w:rFonts w:ascii="Times New Roman" w:hAnsi="Times New Roman"/>
              </w:rPr>
              <w:t>nasal</w:t>
            </w:r>
          </w:p>
        </w:tc>
        <w:tc>
          <w:tcPr>
            <w:tcW w:w="1067" w:type="dxa"/>
          </w:tcPr>
          <w:p w:rsidR="00B47839" w:rsidRPr="00786FDD" w:rsidRDefault="00B47839" w:rsidP="00466AA0">
            <w:pPr>
              <w:rPr>
                <w:rFonts w:ascii="Times New Roman" w:hAnsi="Times New Roman"/>
              </w:rPr>
            </w:pPr>
            <w:r w:rsidRPr="00786FDD">
              <w:rPr>
                <w:rFonts w:ascii="Times New Roman" w:hAnsi="Times New Roman"/>
              </w:rPr>
              <w:t>only med</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21</w:t>
            </w:r>
          </w:p>
        </w:tc>
      </w:tr>
      <w:tr w:rsidR="00B47839" w:rsidRPr="00031FFE" w:rsidTr="000775DF">
        <w:trPr>
          <w:trHeight w:val="313"/>
        </w:trPr>
        <w:tc>
          <w:tcPr>
            <w:tcW w:w="2649" w:type="dxa"/>
          </w:tcPr>
          <w:p w:rsidR="00B47839" w:rsidRPr="00C303D8" w:rsidRDefault="00B47839" w:rsidP="00466AA0">
            <w:pPr>
              <w:rPr>
                <w:rFonts w:ascii="Times New Roman" w:hAnsi="Times New Roman"/>
                <w:i/>
              </w:rPr>
            </w:pPr>
            <w:r w:rsidRPr="00C303D8">
              <w:rPr>
                <w:rFonts w:ascii="Times New Roman" w:hAnsi="Times New Roman"/>
                <w:i/>
              </w:rPr>
              <w:t>Leonotis</w:t>
            </w:r>
          </w:p>
          <w:p w:rsidR="00B47839" w:rsidRPr="001F22B5" w:rsidRDefault="00C303D8" w:rsidP="00466AA0">
            <w:pPr>
              <w:rPr>
                <w:rFonts w:ascii="Times New Roman" w:hAnsi="Times New Roman"/>
                <w:sz w:val="24"/>
                <w:szCs w:val="24"/>
              </w:rPr>
            </w:pPr>
            <w:r w:rsidRPr="00C303D8">
              <w:rPr>
                <w:rFonts w:ascii="Times New Roman" w:hAnsi="Times New Roman"/>
                <w:i/>
                <w:sz w:val="24"/>
                <w:szCs w:val="24"/>
              </w:rPr>
              <w:t>ocymifolia</w:t>
            </w:r>
            <w:r w:rsidR="001F22B5" w:rsidRPr="001F22B5">
              <w:rPr>
                <w:rFonts w:ascii="Times New Roman" w:hAnsi="Times New Roman"/>
                <w:sz w:val="24"/>
                <w:szCs w:val="24"/>
              </w:rPr>
              <w:t>(Burml. f.).</w:t>
            </w:r>
          </w:p>
        </w:tc>
        <w:tc>
          <w:tcPr>
            <w:tcW w:w="1405" w:type="dxa"/>
          </w:tcPr>
          <w:p w:rsidR="00B47839" w:rsidRPr="00031FFE" w:rsidRDefault="00B47839" w:rsidP="00466AA0">
            <w:pPr>
              <w:rPr>
                <w:rFonts w:ascii="Times New Roman" w:hAnsi="Times New Roman"/>
              </w:rPr>
            </w:pPr>
            <w:r w:rsidRPr="00786FDD">
              <w:rPr>
                <w:rFonts w:ascii="Times New Roman" w:hAnsi="Times New Roman"/>
              </w:rPr>
              <w:t>Lamiaceae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Yeferes Zeng</w:t>
            </w:r>
          </w:p>
        </w:tc>
        <w:tc>
          <w:tcPr>
            <w:tcW w:w="872" w:type="dxa"/>
          </w:tcPr>
          <w:p w:rsidR="00B47839" w:rsidRPr="00786FDD" w:rsidRDefault="00B47839" w:rsidP="00466AA0">
            <w:pPr>
              <w:rPr>
                <w:rFonts w:ascii="Times New Roman" w:hAnsi="Times New Roman"/>
              </w:rPr>
            </w:pPr>
            <w:r w:rsidRPr="00786FDD">
              <w:rPr>
                <w:rFonts w:ascii="Times New Roman" w:hAnsi="Times New Roman"/>
              </w:rPr>
              <w:t>herb</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Leave&amp;</w:t>
            </w:r>
          </w:p>
          <w:p w:rsidR="00B47839" w:rsidRPr="00786FDD" w:rsidRDefault="00B47839" w:rsidP="00466AA0">
            <w:pPr>
              <w:rPr>
                <w:rFonts w:ascii="Times New Roman" w:hAnsi="Times New Roman"/>
              </w:rPr>
            </w:pPr>
            <w:r w:rsidRPr="00786FDD">
              <w:rPr>
                <w:rFonts w:ascii="Times New Roman" w:hAnsi="Times New Roman"/>
              </w:rPr>
              <w:t>root</w:t>
            </w:r>
          </w:p>
        </w:tc>
        <w:tc>
          <w:tcPr>
            <w:tcW w:w="1216" w:type="dxa"/>
          </w:tcPr>
          <w:p w:rsidR="00B47839" w:rsidRPr="00786FDD" w:rsidRDefault="00B47839" w:rsidP="00466AA0">
            <w:pPr>
              <w:rPr>
                <w:rFonts w:ascii="Times New Roman" w:hAnsi="Times New Roman"/>
              </w:rPr>
            </w:pPr>
            <w:r w:rsidRPr="00786FDD">
              <w:rPr>
                <w:rFonts w:ascii="Times New Roman" w:hAnsi="Times New Roman"/>
              </w:rPr>
              <w:t>Pancreas</w:t>
            </w:r>
          </w:p>
          <w:p w:rsidR="00B47839" w:rsidRPr="00786FDD" w:rsidRDefault="00B47839" w:rsidP="00466AA0">
            <w:pPr>
              <w:rPr>
                <w:rFonts w:ascii="Times New Roman" w:hAnsi="Times New Roman"/>
              </w:rPr>
            </w:pPr>
            <w:r w:rsidRPr="00786FDD">
              <w:rPr>
                <w:rFonts w:ascii="Times New Roman" w:hAnsi="Times New Roman"/>
              </w:rPr>
              <w:t>tic problem</w:t>
            </w:r>
          </w:p>
        </w:tc>
        <w:tc>
          <w:tcPr>
            <w:tcW w:w="761" w:type="dxa"/>
          </w:tcPr>
          <w:p w:rsidR="00B47839" w:rsidRPr="00786FDD" w:rsidRDefault="00B47839" w:rsidP="00466AA0">
            <w:pPr>
              <w:rPr>
                <w:rFonts w:ascii="Times New Roman" w:hAnsi="Times New Roman"/>
              </w:rPr>
            </w:pPr>
            <w:r w:rsidRPr="00786FDD">
              <w:rPr>
                <w:rFonts w:ascii="Times New Roman" w:hAnsi="Times New Roman"/>
              </w:rPr>
              <w:t>with water</w:t>
            </w:r>
          </w:p>
        </w:tc>
        <w:tc>
          <w:tcPr>
            <w:tcW w:w="983" w:type="dxa"/>
          </w:tcPr>
          <w:p w:rsidR="00B47839" w:rsidRPr="00786FDD" w:rsidRDefault="00B47839" w:rsidP="00466AA0">
            <w:pPr>
              <w:rPr>
                <w:rFonts w:ascii="Times New Roman" w:hAnsi="Times New Roman"/>
              </w:rPr>
            </w:pPr>
            <w:r w:rsidRPr="00786FDD">
              <w:rPr>
                <w:rFonts w:ascii="Times New Roman" w:hAnsi="Times New Roman"/>
              </w:rPr>
              <w:t>Crushing</w:t>
            </w:r>
          </w:p>
        </w:tc>
        <w:tc>
          <w:tcPr>
            <w:tcW w:w="999" w:type="dxa"/>
          </w:tcPr>
          <w:p w:rsidR="00B47839" w:rsidRPr="00786FDD" w:rsidRDefault="00B47839" w:rsidP="00466AA0">
            <w:pPr>
              <w:rPr>
                <w:rFonts w:ascii="Times New Roman" w:hAnsi="Times New Roman"/>
              </w:rPr>
            </w:pPr>
            <w:r w:rsidRPr="00786FDD">
              <w:rPr>
                <w:rFonts w:ascii="Times New Roman" w:hAnsi="Times New Roman"/>
              </w:rPr>
              <w:t>oral</w:t>
            </w:r>
          </w:p>
        </w:tc>
        <w:tc>
          <w:tcPr>
            <w:tcW w:w="1067" w:type="dxa"/>
          </w:tcPr>
          <w:p w:rsidR="00B47839" w:rsidRPr="00786FDD" w:rsidRDefault="00B47839" w:rsidP="00466AA0">
            <w:pPr>
              <w:rPr>
                <w:rFonts w:ascii="Times New Roman" w:hAnsi="Times New Roman"/>
              </w:rPr>
            </w:pPr>
            <w:r w:rsidRPr="00786FDD">
              <w:rPr>
                <w:rFonts w:ascii="Times New Roman" w:hAnsi="Times New Roman"/>
              </w:rPr>
              <w:t>fence</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20</w:t>
            </w:r>
          </w:p>
        </w:tc>
      </w:tr>
      <w:tr w:rsidR="00B47839" w:rsidRPr="00031FFE" w:rsidTr="000775DF">
        <w:trPr>
          <w:trHeight w:val="313"/>
        </w:trPr>
        <w:tc>
          <w:tcPr>
            <w:tcW w:w="2649" w:type="dxa"/>
          </w:tcPr>
          <w:p w:rsidR="00B47839" w:rsidRPr="00031FFE" w:rsidRDefault="00B47839" w:rsidP="00466AA0">
            <w:pPr>
              <w:rPr>
                <w:rFonts w:ascii="Times New Roman" w:hAnsi="Times New Roman"/>
              </w:rPr>
            </w:pPr>
            <w:r w:rsidRPr="006E2906">
              <w:rPr>
                <w:rFonts w:ascii="Times New Roman" w:hAnsi="Times New Roman"/>
                <w:i/>
              </w:rPr>
              <w:t>Premna schimperi</w:t>
            </w:r>
            <w:r w:rsidRPr="00031FFE">
              <w:rPr>
                <w:rFonts w:ascii="Times New Roman" w:hAnsi="Times New Roman"/>
              </w:rPr>
              <w:t xml:space="preserve"> (Eng)</w:t>
            </w:r>
          </w:p>
        </w:tc>
        <w:tc>
          <w:tcPr>
            <w:tcW w:w="1405" w:type="dxa"/>
          </w:tcPr>
          <w:p w:rsidR="00B47839" w:rsidRPr="00786FDD" w:rsidRDefault="00B47839" w:rsidP="00466AA0">
            <w:pPr>
              <w:rPr>
                <w:rFonts w:ascii="Times New Roman" w:hAnsi="Times New Roman"/>
              </w:rPr>
            </w:pPr>
            <w:r w:rsidRPr="00786FDD">
              <w:rPr>
                <w:rFonts w:ascii="Times New Roman" w:hAnsi="Times New Roman"/>
              </w:rPr>
              <w:t>Verbenaceae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Checho</w:t>
            </w:r>
          </w:p>
        </w:tc>
        <w:tc>
          <w:tcPr>
            <w:tcW w:w="872" w:type="dxa"/>
          </w:tcPr>
          <w:p w:rsidR="00B47839" w:rsidRPr="00786FDD" w:rsidRDefault="00B47839" w:rsidP="00466AA0">
            <w:pPr>
              <w:rPr>
                <w:rFonts w:ascii="Times New Roman" w:hAnsi="Times New Roman"/>
              </w:rPr>
            </w:pPr>
            <w:r w:rsidRPr="00786FDD">
              <w:rPr>
                <w:rFonts w:ascii="Times New Roman" w:hAnsi="Times New Roman"/>
              </w:rPr>
              <w:t>Shurb</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stem</w:t>
            </w:r>
          </w:p>
        </w:tc>
        <w:tc>
          <w:tcPr>
            <w:tcW w:w="1216" w:type="dxa"/>
          </w:tcPr>
          <w:p w:rsidR="00B47839" w:rsidRPr="00786FDD" w:rsidRDefault="00B47839" w:rsidP="00466AA0">
            <w:pPr>
              <w:rPr>
                <w:rFonts w:ascii="Times New Roman" w:hAnsi="Times New Roman"/>
              </w:rPr>
            </w:pPr>
            <w:r w:rsidRPr="00786FDD">
              <w:rPr>
                <w:rFonts w:ascii="Times New Roman" w:hAnsi="Times New Roman"/>
              </w:rPr>
              <w:t>Eye disease</w:t>
            </w:r>
          </w:p>
        </w:tc>
        <w:tc>
          <w:tcPr>
            <w:tcW w:w="761" w:type="dxa"/>
          </w:tcPr>
          <w:p w:rsidR="00B47839" w:rsidRPr="00786FDD" w:rsidRDefault="00B47839" w:rsidP="00466AA0">
            <w:pPr>
              <w:rPr>
                <w:rFonts w:ascii="Times New Roman" w:hAnsi="Times New Roman"/>
              </w:rPr>
            </w:pPr>
            <w:r w:rsidRPr="00786FDD">
              <w:rPr>
                <w:rFonts w:ascii="Times New Roman" w:hAnsi="Times New Roman"/>
              </w:rPr>
              <w:t>with water</w:t>
            </w:r>
          </w:p>
        </w:tc>
        <w:tc>
          <w:tcPr>
            <w:tcW w:w="983" w:type="dxa"/>
          </w:tcPr>
          <w:p w:rsidR="00B47839" w:rsidRPr="00786FDD" w:rsidRDefault="00B47839" w:rsidP="00466AA0">
            <w:pPr>
              <w:rPr>
                <w:rFonts w:ascii="Times New Roman" w:hAnsi="Times New Roman"/>
              </w:rPr>
            </w:pPr>
            <w:r w:rsidRPr="00786FDD">
              <w:rPr>
                <w:rFonts w:ascii="Times New Roman" w:hAnsi="Times New Roman"/>
              </w:rPr>
              <w:t>Chewing</w:t>
            </w:r>
          </w:p>
        </w:tc>
        <w:tc>
          <w:tcPr>
            <w:tcW w:w="999" w:type="dxa"/>
          </w:tcPr>
          <w:p w:rsidR="00B47839" w:rsidRPr="00786FDD" w:rsidRDefault="00B47839" w:rsidP="00466AA0">
            <w:pPr>
              <w:rPr>
                <w:rFonts w:ascii="Times New Roman" w:hAnsi="Times New Roman"/>
              </w:rPr>
            </w:pPr>
            <w:r w:rsidRPr="00786FDD">
              <w:rPr>
                <w:rFonts w:ascii="Times New Roman" w:hAnsi="Times New Roman"/>
              </w:rPr>
              <w:t>Put</w:t>
            </w:r>
          </w:p>
          <w:p w:rsidR="00B47839" w:rsidRPr="00786FDD" w:rsidRDefault="00B47839" w:rsidP="00466AA0">
            <w:pPr>
              <w:rPr>
                <w:rFonts w:ascii="Times New Roman" w:hAnsi="Times New Roman"/>
              </w:rPr>
            </w:pPr>
            <w:r w:rsidRPr="00786FDD">
              <w:rPr>
                <w:rFonts w:ascii="Times New Roman" w:hAnsi="Times New Roman"/>
              </w:rPr>
              <w:t>Into</w:t>
            </w:r>
          </w:p>
          <w:p w:rsidR="00B47839" w:rsidRPr="00786FDD" w:rsidRDefault="00B47839" w:rsidP="00466AA0">
            <w:pPr>
              <w:rPr>
                <w:rFonts w:ascii="Times New Roman" w:hAnsi="Times New Roman"/>
              </w:rPr>
            </w:pPr>
            <w:r w:rsidRPr="00786FDD">
              <w:rPr>
                <w:rFonts w:ascii="Times New Roman" w:hAnsi="Times New Roman"/>
              </w:rPr>
              <w:lastRenderedPageBreak/>
              <w:t>eye</w:t>
            </w:r>
          </w:p>
        </w:tc>
        <w:tc>
          <w:tcPr>
            <w:tcW w:w="1067" w:type="dxa"/>
          </w:tcPr>
          <w:p w:rsidR="00B47839" w:rsidRPr="00786FDD" w:rsidRDefault="00B47839" w:rsidP="00466AA0">
            <w:pPr>
              <w:rPr>
                <w:rFonts w:ascii="Times New Roman" w:hAnsi="Times New Roman"/>
              </w:rPr>
            </w:pPr>
            <w:r w:rsidRPr="00786FDD">
              <w:rPr>
                <w:rFonts w:ascii="Times New Roman" w:hAnsi="Times New Roman"/>
              </w:rPr>
              <w:lastRenderedPageBreak/>
              <w:t>Fire</w:t>
            </w:r>
          </w:p>
          <w:p w:rsidR="00B47839" w:rsidRPr="00786FDD" w:rsidRDefault="00B47839" w:rsidP="00466AA0">
            <w:pPr>
              <w:rPr>
                <w:rFonts w:ascii="Times New Roman" w:hAnsi="Times New Roman"/>
              </w:rPr>
            </w:pPr>
            <w:r w:rsidRPr="00786FDD">
              <w:rPr>
                <w:rFonts w:ascii="Times New Roman" w:hAnsi="Times New Roman"/>
              </w:rPr>
              <w:t>Wood</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18</w:t>
            </w:r>
          </w:p>
        </w:tc>
      </w:tr>
      <w:tr w:rsidR="00B47839" w:rsidRPr="00031FFE" w:rsidTr="000775DF">
        <w:trPr>
          <w:trHeight w:val="313"/>
        </w:trPr>
        <w:tc>
          <w:tcPr>
            <w:tcW w:w="2649" w:type="dxa"/>
          </w:tcPr>
          <w:p w:rsidR="00B47839" w:rsidRPr="00031FFE" w:rsidRDefault="00B47839" w:rsidP="00466AA0">
            <w:pPr>
              <w:rPr>
                <w:rFonts w:ascii="Times New Roman" w:hAnsi="Times New Roman"/>
              </w:rPr>
            </w:pPr>
            <w:r w:rsidRPr="00AB1799">
              <w:rPr>
                <w:rFonts w:ascii="Times New Roman" w:hAnsi="Times New Roman"/>
                <w:i/>
              </w:rPr>
              <w:lastRenderedPageBreak/>
              <w:t>Syzygium guineense</w:t>
            </w:r>
            <w:r w:rsidRPr="00031FFE">
              <w:rPr>
                <w:rFonts w:ascii="Times New Roman" w:hAnsi="Times New Roman"/>
              </w:rPr>
              <w:t xml:space="preserve"> .(Willd)Du</w:t>
            </w:r>
          </w:p>
        </w:tc>
        <w:tc>
          <w:tcPr>
            <w:tcW w:w="1405" w:type="dxa"/>
          </w:tcPr>
          <w:p w:rsidR="00B47839" w:rsidRPr="00786FDD" w:rsidRDefault="00B47839" w:rsidP="00466AA0">
            <w:pPr>
              <w:rPr>
                <w:rFonts w:ascii="Times New Roman" w:hAnsi="Times New Roman"/>
              </w:rPr>
            </w:pPr>
            <w:r w:rsidRPr="00786FDD">
              <w:rPr>
                <w:rFonts w:ascii="Times New Roman" w:hAnsi="Times New Roman"/>
              </w:rPr>
              <w:t>Myrtaceae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Degita</w:t>
            </w:r>
          </w:p>
        </w:tc>
        <w:tc>
          <w:tcPr>
            <w:tcW w:w="872" w:type="dxa"/>
          </w:tcPr>
          <w:p w:rsidR="00B47839" w:rsidRPr="00786FDD" w:rsidRDefault="00B47839" w:rsidP="00466AA0">
            <w:pPr>
              <w:rPr>
                <w:rFonts w:ascii="Times New Roman" w:hAnsi="Times New Roman"/>
              </w:rPr>
            </w:pPr>
            <w:r w:rsidRPr="00786FDD">
              <w:rPr>
                <w:rFonts w:ascii="Times New Roman" w:hAnsi="Times New Roman"/>
              </w:rPr>
              <w:t>Shrub</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fruit</w:t>
            </w:r>
          </w:p>
        </w:tc>
        <w:tc>
          <w:tcPr>
            <w:tcW w:w="1216" w:type="dxa"/>
          </w:tcPr>
          <w:p w:rsidR="00B47839" w:rsidRPr="00786FDD" w:rsidRDefault="00B47839" w:rsidP="00466AA0">
            <w:pPr>
              <w:rPr>
                <w:rFonts w:ascii="Times New Roman" w:hAnsi="Times New Roman"/>
              </w:rPr>
            </w:pPr>
            <w:r w:rsidRPr="00786FDD">
              <w:rPr>
                <w:rFonts w:ascii="Times New Roman" w:hAnsi="Times New Roman"/>
              </w:rPr>
              <w:t>Werwerte</w:t>
            </w:r>
          </w:p>
        </w:tc>
        <w:tc>
          <w:tcPr>
            <w:tcW w:w="761" w:type="dxa"/>
          </w:tcPr>
          <w:p w:rsidR="00B47839" w:rsidRPr="00786FDD" w:rsidRDefault="00B47839" w:rsidP="00466AA0">
            <w:pPr>
              <w:rPr>
                <w:rFonts w:ascii="Times New Roman" w:hAnsi="Times New Roman"/>
              </w:rPr>
            </w:pPr>
            <w:r w:rsidRPr="00786FDD">
              <w:rPr>
                <w:rFonts w:ascii="Times New Roman" w:hAnsi="Times New Roman"/>
              </w:rPr>
              <w:t>Only</w:t>
            </w:r>
          </w:p>
        </w:tc>
        <w:tc>
          <w:tcPr>
            <w:tcW w:w="983" w:type="dxa"/>
          </w:tcPr>
          <w:p w:rsidR="00B47839" w:rsidRPr="00786FDD" w:rsidRDefault="00B47839" w:rsidP="00466AA0">
            <w:pPr>
              <w:rPr>
                <w:rFonts w:ascii="Times New Roman" w:hAnsi="Times New Roman"/>
              </w:rPr>
            </w:pPr>
            <w:r w:rsidRPr="00786FDD">
              <w:rPr>
                <w:rFonts w:ascii="Times New Roman" w:hAnsi="Times New Roman"/>
              </w:rPr>
              <w:t>Chewed</w:t>
            </w:r>
          </w:p>
        </w:tc>
        <w:tc>
          <w:tcPr>
            <w:tcW w:w="999" w:type="dxa"/>
          </w:tcPr>
          <w:p w:rsidR="00B47839" w:rsidRPr="00786FDD" w:rsidRDefault="00B47839" w:rsidP="00466AA0">
            <w:pPr>
              <w:rPr>
                <w:rFonts w:ascii="Times New Roman" w:hAnsi="Times New Roman"/>
              </w:rPr>
            </w:pPr>
            <w:r w:rsidRPr="00786FDD">
              <w:rPr>
                <w:rFonts w:ascii="Times New Roman" w:hAnsi="Times New Roman"/>
              </w:rPr>
              <w:t>fumigate</w:t>
            </w:r>
          </w:p>
        </w:tc>
        <w:tc>
          <w:tcPr>
            <w:tcW w:w="1067" w:type="dxa"/>
          </w:tcPr>
          <w:p w:rsidR="00B47839" w:rsidRPr="00786FDD" w:rsidRDefault="00B47839" w:rsidP="00466AA0">
            <w:pPr>
              <w:rPr>
                <w:rFonts w:ascii="Times New Roman" w:hAnsi="Times New Roman"/>
              </w:rPr>
            </w:pPr>
            <w:r w:rsidRPr="00786FDD">
              <w:rPr>
                <w:rFonts w:ascii="Times New Roman" w:hAnsi="Times New Roman"/>
              </w:rPr>
              <w:t>Fire</w:t>
            </w:r>
          </w:p>
          <w:p w:rsidR="00B47839" w:rsidRPr="00786FDD" w:rsidRDefault="00B47839" w:rsidP="00466AA0">
            <w:pPr>
              <w:rPr>
                <w:rFonts w:ascii="Times New Roman" w:hAnsi="Times New Roman"/>
              </w:rPr>
            </w:pPr>
            <w:r w:rsidRPr="00786FDD">
              <w:rPr>
                <w:rFonts w:ascii="Times New Roman" w:hAnsi="Times New Roman"/>
              </w:rPr>
              <w:t>Wood</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09</w:t>
            </w:r>
          </w:p>
        </w:tc>
      </w:tr>
      <w:tr w:rsidR="00B47839" w:rsidRPr="00031FFE" w:rsidTr="000775DF">
        <w:trPr>
          <w:trHeight w:val="313"/>
        </w:trPr>
        <w:tc>
          <w:tcPr>
            <w:tcW w:w="2649" w:type="dxa"/>
          </w:tcPr>
          <w:p w:rsidR="00B47839" w:rsidRPr="00031FFE" w:rsidRDefault="00B47839" w:rsidP="00466AA0">
            <w:pPr>
              <w:rPr>
                <w:rFonts w:ascii="Times New Roman" w:hAnsi="Times New Roman"/>
              </w:rPr>
            </w:pPr>
            <w:r w:rsidRPr="00AB1799">
              <w:rPr>
                <w:rFonts w:ascii="Times New Roman" w:hAnsi="Times New Roman"/>
                <w:i/>
              </w:rPr>
              <w:t>Aloe trigonantha</w:t>
            </w:r>
            <w:r w:rsidRPr="00031FFE">
              <w:rPr>
                <w:rFonts w:ascii="Times New Roman" w:hAnsi="Times New Roman"/>
              </w:rPr>
              <w:t xml:space="preserve"> Leach </w:t>
            </w:r>
          </w:p>
        </w:tc>
        <w:tc>
          <w:tcPr>
            <w:tcW w:w="1405" w:type="dxa"/>
          </w:tcPr>
          <w:p w:rsidR="00B47839" w:rsidRPr="00786FDD" w:rsidRDefault="00B47839" w:rsidP="00466AA0">
            <w:pPr>
              <w:rPr>
                <w:rFonts w:ascii="Times New Roman" w:hAnsi="Times New Roman"/>
              </w:rPr>
            </w:pPr>
            <w:r w:rsidRPr="00786FDD">
              <w:rPr>
                <w:rFonts w:ascii="Times New Roman" w:hAnsi="Times New Roman"/>
              </w:rPr>
              <w:t>Aloeaceae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Eret</w:t>
            </w:r>
          </w:p>
        </w:tc>
        <w:tc>
          <w:tcPr>
            <w:tcW w:w="872" w:type="dxa"/>
          </w:tcPr>
          <w:p w:rsidR="00B47839" w:rsidRPr="00786FDD" w:rsidRDefault="00B47839" w:rsidP="00466AA0">
            <w:pPr>
              <w:rPr>
                <w:rFonts w:ascii="Times New Roman" w:hAnsi="Times New Roman"/>
              </w:rPr>
            </w:pPr>
            <w:r w:rsidRPr="00786FDD">
              <w:rPr>
                <w:rFonts w:ascii="Times New Roman" w:hAnsi="Times New Roman"/>
              </w:rPr>
              <w:t>shurb</w:t>
            </w:r>
          </w:p>
          <w:p w:rsidR="00B47839" w:rsidRPr="00786FDD" w:rsidRDefault="00B47839" w:rsidP="00466AA0">
            <w:pPr>
              <w:rPr>
                <w:rFonts w:ascii="Times New Roman" w:hAnsi="Times New Roman"/>
              </w:rPr>
            </w:pP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leave</w:t>
            </w:r>
          </w:p>
        </w:tc>
        <w:tc>
          <w:tcPr>
            <w:tcW w:w="1216" w:type="dxa"/>
          </w:tcPr>
          <w:p w:rsidR="00B47839" w:rsidRPr="00786FDD" w:rsidRDefault="00B47839" w:rsidP="00466AA0">
            <w:pPr>
              <w:rPr>
                <w:rFonts w:ascii="Times New Roman" w:hAnsi="Times New Roman"/>
              </w:rPr>
            </w:pPr>
            <w:r w:rsidRPr="00786FDD">
              <w:rPr>
                <w:rFonts w:ascii="Times New Roman" w:hAnsi="Times New Roman"/>
              </w:rPr>
              <w:t>Stomach</w:t>
            </w:r>
          </w:p>
          <w:p w:rsidR="00B47839" w:rsidRPr="00786FDD" w:rsidRDefault="00B47839" w:rsidP="00466AA0">
            <w:pPr>
              <w:rPr>
                <w:rFonts w:ascii="Times New Roman" w:hAnsi="Times New Roman"/>
              </w:rPr>
            </w:pPr>
            <w:r w:rsidRPr="00786FDD">
              <w:rPr>
                <w:rFonts w:ascii="Times New Roman" w:hAnsi="Times New Roman"/>
              </w:rPr>
              <w:t>Ach</w:t>
            </w:r>
          </w:p>
        </w:tc>
        <w:tc>
          <w:tcPr>
            <w:tcW w:w="761" w:type="dxa"/>
          </w:tcPr>
          <w:p w:rsidR="00B47839" w:rsidRPr="00786FDD" w:rsidRDefault="00B47839" w:rsidP="00466AA0">
            <w:pPr>
              <w:rPr>
                <w:rFonts w:ascii="Times New Roman" w:hAnsi="Times New Roman"/>
              </w:rPr>
            </w:pPr>
            <w:r w:rsidRPr="00786FDD">
              <w:rPr>
                <w:rFonts w:ascii="Times New Roman" w:hAnsi="Times New Roman"/>
              </w:rPr>
              <w:t>With</w:t>
            </w:r>
          </w:p>
          <w:p w:rsidR="00B47839" w:rsidRPr="00786FDD" w:rsidRDefault="00B47839" w:rsidP="00466AA0">
            <w:pPr>
              <w:rPr>
                <w:rFonts w:ascii="Times New Roman" w:hAnsi="Times New Roman"/>
              </w:rPr>
            </w:pPr>
            <w:r w:rsidRPr="00786FDD">
              <w:rPr>
                <w:rFonts w:ascii="Times New Roman" w:hAnsi="Times New Roman"/>
              </w:rPr>
              <w:t>Water</w:t>
            </w:r>
          </w:p>
        </w:tc>
        <w:tc>
          <w:tcPr>
            <w:tcW w:w="983" w:type="dxa"/>
          </w:tcPr>
          <w:p w:rsidR="00B47839" w:rsidRPr="00786FDD" w:rsidRDefault="00B47839" w:rsidP="00466AA0">
            <w:pPr>
              <w:rPr>
                <w:rFonts w:ascii="Times New Roman" w:hAnsi="Times New Roman"/>
              </w:rPr>
            </w:pPr>
            <w:r w:rsidRPr="00786FDD">
              <w:rPr>
                <w:rFonts w:ascii="Times New Roman" w:hAnsi="Times New Roman"/>
              </w:rPr>
              <w:t>Boiling</w:t>
            </w:r>
          </w:p>
        </w:tc>
        <w:tc>
          <w:tcPr>
            <w:tcW w:w="999" w:type="dxa"/>
          </w:tcPr>
          <w:p w:rsidR="00B47839" w:rsidRPr="00786FDD" w:rsidRDefault="00B47839" w:rsidP="00466AA0">
            <w:pPr>
              <w:rPr>
                <w:rFonts w:ascii="Times New Roman" w:hAnsi="Times New Roman"/>
              </w:rPr>
            </w:pPr>
            <w:r w:rsidRPr="00786FDD">
              <w:rPr>
                <w:rFonts w:ascii="Times New Roman" w:hAnsi="Times New Roman"/>
              </w:rPr>
              <w:t>oral</w:t>
            </w:r>
          </w:p>
        </w:tc>
        <w:tc>
          <w:tcPr>
            <w:tcW w:w="1067" w:type="dxa"/>
          </w:tcPr>
          <w:p w:rsidR="00B47839" w:rsidRPr="00786FDD" w:rsidRDefault="00B47839" w:rsidP="00466AA0">
            <w:pPr>
              <w:rPr>
                <w:rFonts w:ascii="Times New Roman" w:hAnsi="Times New Roman"/>
              </w:rPr>
            </w:pPr>
            <w:r w:rsidRPr="00786FDD">
              <w:rPr>
                <w:rFonts w:ascii="Times New Roman" w:hAnsi="Times New Roman"/>
              </w:rPr>
              <w:t>Washing</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57</w:t>
            </w:r>
          </w:p>
        </w:tc>
      </w:tr>
      <w:tr w:rsidR="00B47839" w:rsidRPr="00031FFE" w:rsidTr="000775DF">
        <w:trPr>
          <w:trHeight w:val="313"/>
        </w:trPr>
        <w:tc>
          <w:tcPr>
            <w:tcW w:w="2649" w:type="dxa"/>
          </w:tcPr>
          <w:p w:rsidR="00B47839" w:rsidRPr="00031FFE" w:rsidRDefault="00B47839" w:rsidP="00AB1799">
            <w:pPr>
              <w:tabs>
                <w:tab w:val="left" w:pos="1644"/>
              </w:tabs>
              <w:rPr>
                <w:rFonts w:ascii="Times New Roman" w:hAnsi="Times New Roman"/>
              </w:rPr>
            </w:pPr>
            <w:r w:rsidRPr="00AB1799">
              <w:rPr>
                <w:rFonts w:ascii="Times New Roman" w:hAnsi="Times New Roman"/>
                <w:i/>
              </w:rPr>
              <w:t>Millettia ferruginea</w:t>
            </w:r>
            <w:r w:rsidRPr="00031FFE">
              <w:rPr>
                <w:rFonts w:ascii="Times New Roman" w:hAnsi="Times New Roman"/>
              </w:rPr>
              <w:t xml:space="preserve"> (Hochst.)Baker</w:t>
            </w:r>
          </w:p>
        </w:tc>
        <w:tc>
          <w:tcPr>
            <w:tcW w:w="1405" w:type="dxa"/>
          </w:tcPr>
          <w:p w:rsidR="00B47839" w:rsidRPr="00786FDD" w:rsidRDefault="00B47839" w:rsidP="00466AA0">
            <w:pPr>
              <w:rPr>
                <w:rFonts w:ascii="Times New Roman" w:hAnsi="Times New Roman"/>
              </w:rPr>
            </w:pPr>
            <w:r w:rsidRPr="00786FDD">
              <w:rPr>
                <w:rFonts w:ascii="Times New Roman" w:hAnsi="Times New Roman"/>
              </w:rPr>
              <w:t>Fabaceae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Berbra</w:t>
            </w:r>
          </w:p>
        </w:tc>
        <w:tc>
          <w:tcPr>
            <w:tcW w:w="872" w:type="dxa"/>
          </w:tcPr>
          <w:p w:rsidR="00B47839" w:rsidRPr="00786FDD" w:rsidRDefault="00B47839" w:rsidP="00466AA0">
            <w:pPr>
              <w:rPr>
                <w:rFonts w:ascii="Times New Roman" w:hAnsi="Times New Roman"/>
              </w:rPr>
            </w:pPr>
            <w:r w:rsidRPr="00786FDD">
              <w:rPr>
                <w:rFonts w:ascii="Times New Roman" w:hAnsi="Times New Roman"/>
              </w:rPr>
              <w:t>tree</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fruit</w:t>
            </w:r>
          </w:p>
        </w:tc>
        <w:tc>
          <w:tcPr>
            <w:tcW w:w="1216" w:type="dxa"/>
          </w:tcPr>
          <w:p w:rsidR="00B47839" w:rsidRPr="00786FDD" w:rsidRDefault="00B47839" w:rsidP="00466AA0">
            <w:pPr>
              <w:rPr>
                <w:rFonts w:ascii="Times New Roman" w:hAnsi="Times New Roman"/>
              </w:rPr>
            </w:pPr>
            <w:r w:rsidRPr="00786FDD">
              <w:rPr>
                <w:rFonts w:ascii="Times New Roman" w:hAnsi="Times New Roman"/>
              </w:rPr>
              <w:t>Tick</w:t>
            </w:r>
          </w:p>
        </w:tc>
        <w:tc>
          <w:tcPr>
            <w:tcW w:w="761" w:type="dxa"/>
          </w:tcPr>
          <w:p w:rsidR="00B47839" w:rsidRPr="00786FDD" w:rsidRDefault="00B47839" w:rsidP="00466AA0">
            <w:pPr>
              <w:rPr>
                <w:rFonts w:ascii="Times New Roman" w:hAnsi="Times New Roman"/>
              </w:rPr>
            </w:pPr>
            <w:r w:rsidRPr="00786FDD">
              <w:rPr>
                <w:rFonts w:ascii="Times New Roman" w:hAnsi="Times New Roman"/>
              </w:rPr>
              <w:t>With</w:t>
            </w:r>
          </w:p>
          <w:p w:rsidR="00B47839" w:rsidRPr="00786FDD" w:rsidRDefault="00B47839" w:rsidP="00466AA0">
            <w:pPr>
              <w:rPr>
                <w:rFonts w:ascii="Times New Roman" w:hAnsi="Times New Roman"/>
              </w:rPr>
            </w:pPr>
            <w:r w:rsidRPr="00786FDD">
              <w:rPr>
                <w:rFonts w:ascii="Times New Roman" w:hAnsi="Times New Roman"/>
              </w:rPr>
              <w:t>Water</w:t>
            </w:r>
          </w:p>
        </w:tc>
        <w:tc>
          <w:tcPr>
            <w:tcW w:w="983" w:type="dxa"/>
          </w:tcPr>
          <w:p w:rsidR="00B47839" w:rsidRPr="00786FDD" w:rsidRDefault="00B47839" w:rsidP="00466AA0">
            <w:pPr>
              <w:rPr>
                <w:rFonts w:ascii="Times New Roman" w:hAnsi="Times New Roman"/>
              </w:rPr>
            </w:pPr>
            <w:r w:rsidRPr="00786FDD">
              <w:rPr>
                <w:rFonts w:ascii="Times New Roman" w:hAnsi="Times New Roman"/>
              </w:rPr>
              <w:t>Squeezed</w:t>
            </w:r>
          </w:p>
        </w:tc>
        <w:tc>
          <w:tcPr>
            <w:tcW w:w="999" w:type="dxa"/>
          </w:tcPr>
          <w:p w:rsidR="00B47839" w:rsidRPr="00786FDD" w:rsidRDefault="00B47839" w:rsidP="00466AA0">
            <w:pPr>
              <w:rPr>
                <w:rFonts w:ascii="Times New Roman" w:hAnsi="Times New Roman"/>
              </w:rPr>
            </w:pPr>
            <w:r w:rsidRPr="00786FDD">
              <w:rPr>
                <w:rFonts w:ascii="Times New Roman" w:hAnsi="Times New Roman"/>
              </w:rPr>
              <w:t>Dermal</w:t>
            </w:r>
          </w:p>
        </w:tc>
        <w:tc>
          <w:tcPr>
            <w:tcW w:w="1067" w:type="dxa"/>
          </w:tcPr>
          <w:p w:rsidR="00B47839" w:rsidRPr="00786FDD" w:rsidRDefault="00B47839" w:rsidP="00466AA0">
            <w:pPr>
              <w:rPr>
                <w:rFonts w:ascii="Times New Roman" w:hAnsi="Times New Roman"/>
              </w:rPr>
            </w:pPr>
            <w:r w:rsidRPr="00786FDD">
              <w:rPr>
                <w:rFonts w:ascii="Times New Roman" w:hAnsi="Times New Roman"/>
              </w:rPr>
              <w:t>Fire</w:t>
            </w:r>
          </w:p>
          <w:p w:rsidR="00B47839" w:rsidRPr="00786FDD" w:rsidRDefault="00B47839" w:rsidP="00466AA0">
            <w:pPr>
              <w:rPr>
                <w:rFonts w:ascii="Times New Roman" w:hAnsi="Times New Roman"/>
              </w:rPr>
            </w:pPr>
            <w:r w:rsidRPr="00786FDD">
              <w:rPr>
                <w:rFonts w:ascii="Times New Roman" w:hAnsi="Times New Roman"/>
              </w:rPr>
              <w:t>Wood</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08</w:t>
            </w:r>
          </w:p>
        </w:tc>
      </w:tr>
      <w:tr w:rsidR="00B47839" w:rsidRPr="00031FFE" w:rsidTr="000775DF">
        <w:trPr>
          <w:trHeight w:val="313"/>
        </w:trPr>
        <w:tc>
          <w:tcPr>
            <w:tcW w:w="2649" w:type="dxa"/>
          </w:tcPr>
          <w:p w:rsidR="00B47839" w:rsidRPr="00786FDD" w:rsidRDefault="00B47839" w:rsidP="00466AA0">
            <w:pPr>
              <w:rPr>
                <w:rFonts w:ascii="Times New Roman" w:hAnsi="Times New Roman"/>
              </w:rPr>
            </w:pPr>
            <w:r w:rsidRPr="00AB1799">
              <w:rPr>
                <w:rFonts w:ascii="Times New Roman" w:hAnsi="Times New Roman"/>
                <w:i/>
              </w:rPr>
              <w:t>Pentas schimperiana</w:t>
            </w:r>
            <w:r w:rsidRPr="00786FDD">
              <w:rPr>
                <w:rFonts w:ascii="Times New Roman" w:hAnsi="Times New Roman"/>
              </w:rPr>
              <w:t xml:space="preserve"> (A. Rich)</w:t>
            </w:r>
          </w:p>
        </w:tc>
        <w:tc>
          <w:tcPr>
            <w:tcW w:w="1405" w:type="dxa"/>
          </w:tcPr>
          <w:p w:rsidR="00B47839" w:rsidRPr="00786FDD" w:rsidRDefault="00B47839" w:rsidP="00466AA0">
            <w:pPr>
              <w:rPr>
                <w:rFonts w:ascii="Times New Roman" w:hAnsi="Times New Roman"/>
              </w:rPr>
            </w:pPr>
            <w:r w:rsidRPr="00786FDD">
              <w:rPr>
                <w:rFonts w:ascii="Times New Roman" w:hAnsi="Times New Roman"/>
              </w:rPr>
              <w:t>Rubiaceae</w:t>
            </w:r>
          </w:p>
        </w:tc>
        <w:tc>
          <w:tcPr>
            <w:tcW w:w="1438" w:type="dxa"/>
          </w:tcPr>
          <w:p w:rsidR="00B47839" w:rsidRPr="00786FDD" w:rsidRDefault="00B47839" w:rsidP="00466AA0">
            <w:pPr>
              <w:rPr>
                <w:rFonts w:ascii="Times New Roman" w:hAnsi="Times New Roman"/>
              </w:rPr>
            </w:pPr>
            <w:r w:rsidRPr="00786FDD">
              <w:rPr>
                <w:rFonts w:ascii="Times New Roman" w:hAnsi="Times New Roman"/>
              </w:rPr>
              <w:t xml:space="preserve">Wenagifit </w:t>
            </w:r>
          </w:p>
        </w:tc>
        <w:tc>
          <w:tcPr>
            <w:tcW w:w="872" w:type="dxa"/>
          </w:tcPr>
          <w:p w:rsidR="00B47839" w:rsidRPr="00786FDD" w:rsidRDefault="00B47839" w:rsidP="00466AA0">
            <w:pPr>
              <w:rPr>
                <w:rFonts w:ascii="Times New Roman" w:hAnsi="Times New Roman"/>
              </w:rPr>
            </w:pPr>
            <w:r w:rsidRPr="00786FDD">
              <w:rPr>
                <w:rFonts w:ascii="Times New Roman" w:hAnsi="Times New Roman"/>
              </w:rPr>
              <w:t>Shurb</w:t>
            </w:r>
          </w:p>
        </w:tc>
        <w:tc>
          <w:tcPr>
            <w:tcW w:w="650" w:type="dxa"/>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Pr>
          <w:p w:rsidR="00B47839" w:rsidRPr="00786FDD" w:rsidRDefault="00B47839" w:rsidP="00466AA0">
            <w:pPr>
              <w:rPr>
                <w:rFonts w:ascii="Times New Roman" w:hAnsi="Times New Roman"/>
              </w:rPr>
            </w:pPr>
            <w:r w:rsidRPr="00786FDD">
              <w:rPr>
                <w:rFonts w:ascii="Times New Roman" w:hAnsi="Times New Roman"/>
              </w:rPr>
              <w:t>leave</w:t>
            </w:r>
          </w:p>
        </w:tc>
        <w:tc>
          <w:tcPr>
            <w:tcW w:w="1216" w:type="dxa"/>
          </w:tcPr>
          <w:p w:rsidR="00B47839" w:rsidRPr="00786FDD" w:rsidRDefault="00B47839" w:rsidP="00466AA0">
            <w:pPr>
              <w:rPr>
                <w:rFonts w:ascii="Times New Roman" w:hAnsi="Times New Roman"/>
              </w:rPr>
            </w:pPr>
            <w:r w:rsidRPr="00786FDD">
              <w:rPr>
                <w:rFonts w:ascii="Times New Roman" w:hAnsi="Times New Roman"/>
              </w:rPr>
              <w:t>Eye disease</w:t>
            </w:r>
          </w:p>
        </w:tc>
        <w:tc>
          <w:tcPr>
            <w:tcW w:w="761" w:type="dxa"/>
          </w:tcPr>
          <w:p w:rsidR="00B47839" w:rsidRPr="00786FDD" w:rsidRDefault="00B47839" w:rsidP="00466AA0">
            <w:pPr>
              <w:rPr>
                <w:rFonts w:ascii="Times New Roman" w:hAnsi="Times New Roman"/>
              </w:rPr>
            </w:pPr>
            <w:r w:rsidRPr="00786FDD">
              <w:rPr>
                <w:rFonts w:ascii="Times New Roman" w:hAnsi="Times New Roman"/>
              </w:rPr>
              <w:t>With</w:t>
            </w:r>
          </w:p>
          <w:p w:rsidR="00B47839" w:rsidRPr="00786FDD" w:rsidRDefault="00B47839" w:rsidP="00466AA0">
            <w:pPr>
              <w:rPr>
                <w:rFonts w:ascii="Times New Roman" w:hAnsi="Times New Roman"/>
              </w:rPr>
            </w:pPr>
            <w:r w:rsidRPr="00786FDD">
              <w:rPr>
                <w:rFonts w:ascii="Times New Roman" w:hAnsi="Times New Roman"/>
              </w:rPr>
              <w:t>Water</w:t>
            </w:r>
          </w:p>
        </w:tc>
        <w:tc>
          <w:tcPr>
            <w:tcW w:w="983" w:type="dxa"/>
          </w:tcPr>
          <w:p w:rsidR="00B47839" w:rsidRPr="00786FDD" w:rsidRDefault="00B47839" w:rsidP="00466AA0">
            <w:pPr>
              <w:rPr>
                <w:rFonts w:ascii="Times New Roman" w:hAnsi="Times New Roman"/>
              </w:rPr>
            </w:pPr>
            <w:r w:rsidRPr="00786FDD">
              <w:rPr>
                <w:rFonts w:ascii="Times New Roman" w:hAnsi="Times New Roman"/>
              </w:rPr>
              <w:t>Squeezed</w:t>
            </w:r>
          </w:p>
        </w:tc>
        <w:tc>
          <w:tcPr>
            <w:tcW w:w="999" w:type="dxa"/>
          </w:tcPr>
          <w:p w:rsidR="00B47839" w:rsidRPr="00786FDD" w:rsidRDefault="00B47839" w:rsidP="00466AA0">
            <w:pPr>
              <w:rPr>
                <w:rFonts w:ascii="Times New Roman" w:hAnsi="Times New Roman"/>
              </w:rPr>
            </w:pPr>
            <w:r w:rsidRPr="00786FDD">
              <w:rPr>
                <w:rFonts w:ascii="Times New Roman" w:hAnsi="Times New Roman"/>
              </w:rPr>
              <w:t>dermal</w:t>
            </w:r>
          </w:p>
        </w:tc>
        <w:tc>
          <w:tcPr>
            <w:tcW w:w="1067" w:type="dxa"/>
          </w:tcPr>
          <w:p w:rsidR="00B47839" w:rsidRPr="00786FDD" w:rsidRDefault="00B47839" w:rsidP="00466AA0">
            <w:pPr>
              <w:rPr>
                <w:rFonts w:ascii="Times New Roman" w:hAnsi="Times New Roman"/>
              </w:rPr>
            </w:pPr>
            <w:r w:rsidRPr="00786FDD">
              <w:rPr>
                <w:rFonts w:ascii="Times New Roman" w:hAnsi="Times New Roman"/>
              </w:rPr>
              <w:t>firewood</w:t>
            </w:r>
          </w:p>
        </w:tc>
        <w:tc>
          <w:tcPr>
            <w:tcW w:w="823" w:type="dxa"/>
          </w:tcPr>
          <w:p w:rsidR="00B47839" w:rsidRPr="00786FDD" w:rsidRDefault="00B47839" w:rsidP="00466AA0">
            <w:pPr>
              <w:rPr>
                <w:rFonts w:ascii="Times New Roman" w:hAnsi="Times New Roman"/>
              </w:rPr>
            </w:pPr>
            <w:r w:rsidRPr="00786FDD">
              <w:rPr>
                <w:rFonts w:ascii="Times New Roman" w:hAnsi="Times New Roman"/>
              </w:rPr>
              <w:t>E.G 53</w:t>
            </w:r>
          </w:p>
        </w:tc>
      </w:tr>
      <w:tr w:rsidR="00B47839" w:rsidRPr="00031FFE" w:rsidTr="000775DF">
        <w:trPr>
          <w:trHeight w:val="368"/>
        </w:trPr>
        <w:tc>
          <w:tcPr>
            <w:tcW w:w="2649" w:type="dxa"/>
            <w:tcBorders>
              <w:left w:val="single" w:sz="4" w:space="0" w:color="auto"/>
              <w:bottom w:val="single" w:sz="4" w:space="0" w:color="auto"/>
            </w:tcBorders>
          </w:tcPr>
          <w:p w:rsidR="00B47839" w:rsidRPr="00031FFE" w:rsidRDefault="00B47839" w:rsidP="00466AA0">
            <w:pPr>
              <w:rPr>
                <w:rFonts w:ascii="Times New Roman" w:hAnsi="Times New Roman"/>
              </w:rPr>
            </w:pPr>
            <w:r w:rsidRPr="00AB1799">
              <w:rPr>
                <w:rFonts w:ascii="Times New Roman" w:hAnsi="Times New Roman"/>
                <w:i/>
              </w:rPr>
              <w:t>Kalanchoe petitiana</w:t>
            </w:r>
            <w:r w:rsidRPr="00031FFE">
              <w:rPr>
                <w:rFonts w:ascii="Times New Roman" w:hAnsi="Times New Roman"/>
              </w:rPr>
              <w:t xml:space="preserve"> A.Rich</w:t>
            </w:r>
          </w:p>
        </w:tc>
        <w:tc>
          <w:tcPr>
            <w:tcW w:w="1405"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Crassulaceae</w:t>
            </w:r>
          </w:p>
        </w:tc>
        <w:tc>
          <w:tcPr>
            <w:tcW w:w="1438"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Andawula</w:t>
            </w:r>
          </w:p>
        </w:tc>
        <w:tc>
          <w:tcPr>
            <w:tcW w:w="872"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Shrub</w:t>
            </w:r>
          </w:p>
        </w:tc>
        <w:tc>
          <w:tcPr>
            <w:tcW w:w="650"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root</w:t>
            </w:r>
          </w:p>
        </w:tc>
        <w:tc>
          <w:tcPr>
            <w:tcW w:w="1216"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Wartoflivest</w:t>
            </w:r>
          </w:p>
        </w:tc>
        <w:tc>
          <w:tcPr>
            <w:tcW w:w="761"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Only</w:t>
            </w:r>
          </w:p>
        </w:tc>
        <w:tc>
          <w:tcPr>
            <w:tcW w:w="983"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Crushing</w:t>
            </w:r>
          </w:p>
        </w:tc>
        <w:tc>
          <w:tcPr>
            <w:tcW w:w="999"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dermal</w:t>
            </w:r>
          </w:p>
        </w:tc>
        <w:tc>
          <w:tcPr>
            <w:tcW w:w="1067"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Firewood</w:t>
            </w:r>
          </w:p>
        </w:tc>
        <w:tc>
          <w:tcPr>
            <w:tcW w:w="823" w:type="dxa"/>
            <w:tcBorders>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E.G 19</w:t>
            </w:r>
          </w:p>
        </w:tc>
      </w:tr>
      <w:tr w:rsidR="00B47839" w:rsidRPr="00031FFE" w:rsidTr="000775DF">
        <w:trPr>
          <w:trHeight w:val="359"/>
        </w:trPr>
        <w:tc>
          <w:tcPr>
            <w:tcW w:w="2649" w:type="dxa"/>
            <w:tcBorders>
              <w:top w:val="single" w:sz="4" w:space="0" w:color="auto"/>
              <w:left w:val="single" w:sz="4" w:space="0" w:color="auto"/>
              <w:bottom w:val="single" w:sz="4" w:space="0" w:color="auto"/>
            </w:tcBorders>
          </w:tcPr>
          <w:p w:rsidR="00B47839" w:rsidRPr="00031FFE" w:rsidRDefault="00B47839" w:rsidP="00466AA0">
            <w:pPr>
              <w:rPr>
                <w:rFonts w:ascii="Times New Roman" w:hAnsi="Times New Roman"/>
              </w:rPr>
            </w:pPr>
            <w:r w:rsidRPr="00AB1799">
              <w:rPr>
                <w:rFonts w:ascii="Times New Roman" w:hAnsi="Times New Roman"/>
                <w:i/>
              </w:rPr>
              <w:t>Sesamum orientale</w:t>
            </w:r>
            <w:r w:rsidRPr="00031FFE">
              <w:rPr>
                <w:rFonts w:ascii="Times New Roman" w:hAnsi="Times New Roman"/>
              </w:rPr>
              <w:t xml:space="preserve"> L.</w:t>
            </w:r>
          </w:p>
        </w:tc>
        <w:tc>
          <w:tcPr>
            <w:tcW w:w="1405"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Pedaliceae</w:t>
            </w:r>
          </w:p>
        </w:tc>
        <w:tc>
          <w:tcPr>
            <w:tcW w:w="1438"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Selit</w:t>
            </w:r>
          </w:p>
        </w:tc>
        <w:tc>
          <w:tcPr>
            <w:tcW w:w="872"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Herb</w:t>
            </w:r>
          </w:p>
        </w:tc>
        <w:tc>
          <w:tcPr>
            <w:tcW w:w="650"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Seed</w:t>
            </w:r>
          </w:p>
        </w:tc>
        <w:tc>
          <w:tcPr>
            <w:tcW w:w="1216"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Abasenga</w:t>
            </w:r>
          </w:p>
        </w:tc>
        <w:tc>
          <w:tcPr>
            <w:tcW w:w="761"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Only</w:t>
            </w:r>
          </w:p>
        </w:tc>
        <w:tc>
          <w:tcPr>
            <w:tcW w:w="983"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Chewing</w:t>
            </w:r>
          </w:p>
        </w:tc>
        <w:tc>
          <w:tcPr>
            <w:tcW w:w="999"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oral</w:t>
            </w:r>
          </w:p>
        </w:tc>
        <w:tc>
          <w:tcPr>
            <w:tcW w:w="1067"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firewood</w:t>
            </w:r>
          </w:p>
        </w:tc>
        <w:tc>
          <w:tcPr>
            <w:tcW w:w="823"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E.G 70</w:t>
            </w:r>
          </w:p>
        </w:tc>
      </w:tr>
      <w:tr w:rsidR="00B47839" w:rsidRPr="00031FFE" w:rsidTr="000775DF">
        <w:trPr>
          <w:trHeight w:val="503"/>
        </w:trPr>
        <w:tc>
          <w:tcPr>
            <w:tcW w:w="2649" w:type="dxa"/>
            <w:tcBorders>
              <w:top w:val="single" w:sz="4" w:space="0" w:color="auto"/>
              <w:left w:val="single" w:sz="4" w:space="0" w:color="auto"/>
              <w:bottom w:val="single" w:sz="4" w:space="0" w:color="auto"/>
            </w:tcBorders>
          </w:tcPr>
          <w:p w:rsidR="00B47839" w:rsidRPr="00031FFE" w:rsidRDefault="00B47839" w:rsidP="00466AA0">
            <w:pPr>
              <w:rPr>
                <w:rFonts w:ascii="Times New Roman" w:hAnsi="Times New Roman"/>
              </w:rPr>
            </w:pPr>
            <w:r w:rsidRPr="00AB1799">
              <w:rPr>
                <w:rFonts w:ascii="Times New Roman" w:hAnsi="Times New Roman"/>
                <w:i/>
              </w:rPr>
              <w:t>Dracaena steudneri</w:t>
            </w:r>
            <w:r w:rsidRPr="00031FFE">
              <w:rPr>
                <w:rFonts w:ascii="Times New Roman" w:hAnsi="Times New Roman"/>
              </w:rPr>
              <w:t>(Eng.)</w:t>
            </w:r>
          </w:p>
        </w:tc>
        <w:tc>
          <w:tcPr>
            <w:tcW w:w="1405"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Diracaenaceae</w:t>
            </w:r>
          </w:p>
        </w:tc>
        <w:tc>
          <w:tcPr>
            <w:tcW w:w="1438"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Mota</w:t>
            </w:r>
          </w:p>
        </w:tc>
        <w:tc>
          <w:tcPr>
            <w:tcW w:w="872"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Shurb</w:t>
            </w:r>
          </w:p>
        </w:tc>
        <w:tc>
          <w:tcPr>
            <w:tcW w:w="650"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root</w:t>
            </w:r>
          </w:p>
        </w:tc>
        <w:tc>
          <w:tcPr>
            <w:tcW w:w="1216"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Devil</w:t>
            </w:r>
          </w:p>
        </w:tc>
        <w:tc>
          <w:tcPr>
            <w:tcW w:w="761"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with water</w:t>
            </w:r>
          </w:p>
        </w:tc>
        <w:tc>
          <w:tcPr>
            <w:tcW w:w="983"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Smoked</w:t>
            </w:r>
          </w:p>
        </w:tc>
        <w:tc>
          <w:tcPr>
            <w:tcW w:w="999"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fumigate</w:t>
            </w:r>
          </w:p>
        </w:tc>
        <w:tc>
          <w:tcPr>
            <w:tcW w:w="1067"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fence</w:t>
            </w:r>
          </w:p>
        </w:tc>
        <w:tc>
          <w:tcPr>
            <w:tcW w:w="823"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E.G 69</w:t>
            </w:r>
          </w:p>
        </w:tc>
      </w:tr>
      <w:tr w:rsidR="00B47839" w:rsidRPr="00031FFE" w:rsidTr="000775DF">
        <w:trPr>
          <w:trHeight w:val="629"/>
        </w:trPr>
        <w:tc>
          <w:tcPr>
            <w:tcW w:w="2649" w:type="dxa"/>
            <w:tcBorders>
              <w:top w:val="single" w:sz="4" w:space="0" w:color="auto"/>
              <w:left w:val="single" w:sz="4" w:space="0" w:color="auto"/>
              <w:bottom w:val="single" w:sz="4" w:space="0" w:color="auto"/>
            </w:tcBorders>
          </w:tcPr>
          <w:p w:rsidR="00B47839" w:rsidRPr="00031FFE" w:rsidRDefault="00B47839" w:rsidP="00466AA0">
            <w:pPr>
              <w:rPr>
                <w:rFonts w:ascii="Times New Roman" w:hAnsi="Times New Roman"/>
              </w:rPr>
            </w:pPr>
            <w:r w:rsidRPr="00AB1799">
              <w:rPr>
                <w:rFonts w:ascii="Times New Roman" w:hAnsi="Times New Roman"/>
                <w:i/>
              </w:rPr>
              <w:t xml:space="preserve">Opuntia ficus-indicus </w:t>
            </w:r>
            <w:r w:rsidRPr="00031FFE">
              <w:rPr>
                <w:rFonts w:ascii="Times New Roman" w:hAnsi="Times New Roman"/>
              </w:rPr>
              <w:t>(L.)Miller</w:t>
            </w:r>
          </w:p>
        </w:tc>
        <w:tc>
          <w:tcPr>
            <w:tcW w:w="1405"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Cactaceae</w:t>
            </w:r>
          </w:p>
        </w:tc>
        <w:tc>
          <w:tcPr>
            <w:tcW w:w="1438"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kulkual</w:t>
            </w:r>
          </w:p>
          <w:p w:rsidR="00B47839" w:rsidRPr="00786FDD" w:rsidRDefault="00B47839" w:rsidP="00466AA0">
            <w:pPr>
              <w:rPr>
                <w:rFonts w:ascii="Times New Roman" w:hAnsi="Times New Roman"/>
              </w:rPr>
            </w:pPr>
            <w:r w:rsidRPr="00786FDD">
              <w:rPr>
                <w:rFonts w:ascii="Times New Roman" w:hAnsi="Times New Roman"/>
              </w:rPr>
              <w:t>(for food)</w:t>
            </w:r>
          </w:p>
        </w:tc>
        <w:tc>
          <w:tcPr>
            <w:tcW w:w="872"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Shurb</w:t>
            </w:r>
          </w:p>
        </w:tc>
        <w:tc>
          <w:tcPr>
            <w:tcW w:w="650"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stem</w:t>
            </w:r>
          </w:p>
        </w:tc>
        <w:tc>
          <w:tcPr>
            <w:tcW w:w="1216"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Donkey Kuro</w:t>
            </w:r>
          </w:p>
        </w:tc>
        <w:tc>
          <w:tcPr>
            <w:tcW w:w="761"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Pea bran</w:t>
            </w:r>
          </w:p>
        </w:tc>
        <w:tc>
          <w:tcPr>
            <w:tcW w:w="983"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Smoked</w:t>
            </w:r>
          </w:p>
        </w:tc>
        <w:tc>
          <w:tcPr>
            <w:tcW w:w="999"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fumigate</w:t>
            </w:r>
          </w:p>
        </w:tc>
        <w:tc>
          <w:tcPr>
            <w:tcW w:w="1067"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Firewood&amp;</w:t>
            </w:r>
          </w:p>
          <w:p w:rsidR="00B47839" w:rsidRPr="00786FDD" w:rsidRDefault="00B47839" w:rsidP="00466AA0">
            <w:pPr>
              <w:rPr>
                <w:rFonts w:ascii="Times New Roman" w:hAnsi="Times New Roman"/>
              </w:rPr>
            </w:pPr>
            <w:r w:rsidRPr="00786FDD">
              <w:rPr>
                <w:rFonts w:ascii="Times New Roman" w:hAnsi="Times New Roman"/>
              </w:rPr>
              <w:t>food</w:t>
            </w:r>
          </w:p>
        </w:tc>
        <w:tc>
          <w:tcPr>
            <w:tcW w:w="823"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E.G 30</w:t>
            </w:r>
          </w:p>
        </w:tc>
      </w:tr>
      <w:tr w:rsidR="00B47839" w:rsidRPr="00031FFE" w:rsidTr="000775DF">
        <w:trPr>
          <w:trHeight w:val="719"/>
        </w:trPr>
        <w:tc>
          <w:tcPr>
            <w:tcW w:w="2649" w:type="dxa"/>
            <w:tcBorders>
              <w:top w:val="single" w:sz="4" w:space="0" w:color="auto"/>
              <w:left w:val="single" w:sz="4" w:space="0" w:color="auto"/>
              <w:bottom w:val="single" w:sz="4" w:space="0" w:color="auto"/>
            </w:tcBorders>
          </w:tcPr>
          <w:p w:rsidR="00B47839" w:rsidRPr="00031FFE" w:rsidRDefault="00B47839" w:rsidP="00466AA0">
            <w:pPr>
              <w:rPr>
                <w:rFonts w:ascii="Times New Roman" w:hAnsi="Times New Roman"/>
              </w:rPr>
            </w:pPr>
            <w:r w:rsidRPr="00AB1799">
              <w:rPr>
                <w:rFonts w:ascii="Times New Roman" w:hAnsi="Times New Roman"/>
                <w:i/>
              </w:rPr>
              <w:t>Brassica nigra</w:t>
            </w:r>
            <w:r w:rsidRPr="00031FFE">
              <w:rPr>
                <w:rFonts w:ascii="Times New Roman" w:hAnsi="Times New Roman"/>
              </w:rPr>
              <w:t xml:space="preserve"> (L.) Koch</w:t>
            </w:r>
            <w:r w:rsidRPr="00786FDD">
              <w:rPr>
                <w:rFonts w:ascii="Times New Roman" w:hAnsi="Times New Roman"/>
              </w:rPr>
              <w:t>.</w:t>
            </w:r>
          </w:p>
        </w:tc>
        <w:tc>
          <w:tcPr>
            <w:tcW w:w="1405"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Brassicaceae</w:t>
            </w:r>
          </w:p>
        </w:tc>
        <w:tc>
          <w:tcPr>
            <w:tcW w:w="1438"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Senafech</w:t>
            </w:r>
          </w:p>
        </w:tc>
        <w:tc>
          <w:tcPr>
            <w:tcW w:w="872"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herb</w:t>
            </w:r>
          </w:p>
        </w:tc>
        <w:tc>
          <w:tcPr>
            <w:tcW w:w="650"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seed</w:t>
            </w:r>
          </w:p>
        </w:tc>
        <w:tc>
          <w:tcPr>
            <w:tcW w:w="1216"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Abscess (tumor)</w:t>
            </w:r>
          </w:p>
        </w:tc>
        <w:tc>
          <w:tcPr>
            <w:tcW w:w="761"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Feto</w:t>
            </w:r>
          </w:p>
          <w:p w:rsidR="00B47839" w:rsidRPr="00786FDD" w:rsidRDefault="00B47839" w:rsidP="00466AA0">
            <w:pPr>
              <w:rPr>
                <w:rFonts w:ascii="Times New Roman" w:hAnsi="Times New Roman"/>
              </w:rPr>
            </w:pPr>
            <w:r w:rsidRPr="00786FDD">
              <w:rPr>
                <w:rFonts w:ascii="Times New Roman" w:hAnsi="Times New Roman"/>
              </w:rPr>
              <w:t>with water</w:t>
            </w:r>
          </w:p>
        </w:tc>
        <w:tc>
          <w:tcPr>
            <w:tcW w:w="983"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Chewed</w:t>
            </w:r>
          </w:p>
        </w:tc>
        <w:tc>
          <w:tcPr>
            <w:tcW w:w="999"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dermal</w:t>
            </w:r>
          </w:p>
        </w:tc>
        <w:tc>
          <w:tcPr>
            <w:tcW w:w="1067"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food</w:t>
            </w:r>
          </w:p>
        </w:tc>
        <w:tc>
          <w:tcPr>
            <w:tcW w:w="823" w:type="dxa"/>
            <w:tcBorders>
              <w:top w:val="single" w:sz="4" w:space="0" w:color="auto"/>
              <w:bottom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E.G 68</w:t>
            </w:r>
          </w:p>
        </w:tc>
      </w:tr>
      <w:tr w:rsidR="00B47839" w:rsidRPr="00031FFE" w:rsidTr="000775DF">
        <w:trPr>
          <w:trHeight w:val="440"/>
        </w:trPr>
        <w:tc>
          <w:tcPr>
            <w:tcW w:w="2649" w:type="dxa"/>
            <w:tcBorders>
              <w:top w:val="single" w:sz="4" w:space="0" w:color="auto"/>
              <w:left w:val="single" w:sz="4" w:space="0" w:color="auto"/>
            </w:tcBorders>
          </w:tcPr>
          <w:p w:rsidR="00B47839" w:rsidRPr="00031FFE" w:rsidRDefault="00B47839" w:rsidP="00466AA0">
            <w:pPr>
              <w:rPr>
                <w:rFonts w:ascii="Times New Roman" w:hAnsi="Times New Roman"/>
              </w:rPr>
            </w:pPr>
            <w:r w:rsidRPr="00AB1799">
              <w:rPr>
                <w:rFonts w:ascii="Times New Roman" w:hAnsi="Times New Roman"/>
                <w:i/>
              </w:rPr>
              <w:t>Carthamus tinctorius</w:t>
            </w:r>
            <w:r w:rsidRPr="00031FFE">
              <w:rPr>
                <w:rFonts w:ascii="Times New Roman" w:hAnsi="Times New Roman"/>
              </w:rPr>
              <w:t xml:space="preserve"> L.</w:t>
            </w:r>
          </w:p>
        </w:tc>
        <w:tc>
          <w:tcPr>
            <w:tcW w:w="1405"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Asteraceae</w:t>
            </w:r>
          </w:p>
        </w:tc>
        <w:tc>
          <w:tcPr>
            <w:tcW w:w="1438"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 xml:space="preserve">Sufe </w:t>
            </w:r>
          </w:p>
        </w:tc>
        <w:tc>
          <w:tcPr>
            <w:tcW w:w="872"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herb</w:t>
            </w:r>
          </w:p>
        </w:tc>
        <w:tc>
          <w:tcPr>
            <w:tcW w:w="650"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X</w:t>
            </w:r>
          </w:p>
        </w:tc>
        <w:tc>
          <w:tcPr>
            <w:tcW w:w="1105"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seed</w:t>
            </w:r>
          </w:p>
        </w:tc>
        <w:tc>
          <w:tcPr>
            <w:tcW w:w="1216"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Abasenga</w:t>
            </w:r>
          </w:p>
        </w:tc>
        <w:tc>
          <w:tcPr>
            <w:tcW w:w="761"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With</w:t>
            </w:r>
          </w:p>
          <w:p w:rsidR="00B47839" w:rsidRPr="00786FDD" w:rsidRDefault="00B47839" w:rsidP="00466AA0">
            <w:pPr>
              <w:rPr>
                <w:rFonts w:ascii="Times New Roman" w:hAnsi="Times New Roman"/>
              </w:rPr>
            </w:pPr>
            <w:r w:rsidRPr="00786FDD">
              <w:rPr>
                <w:rFonts w:ascii="Times New Roman" w:hAnsi="Times New Roman"/>
              </w:rPr>
              <w:t>Niger</w:t>
            </w:r>
          </w:p>
        </w:tc>
        <w:tc>
          <w:tcPr>
            <w:tcW w:w="983"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Boiled</w:t>
            </w:r>
          </w:p>
        </w:tc>
        <w:tc>
          <w:tcPr>
            <w:tcW w:w="999"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oral</w:t>
            </w:r>
          </w:p>
        </w:tc>
        <w:tc>
          <w:tcPr>
            <w:tcW w:w="1067"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Only</w:t>
            </w:r>
          </w:p>
          <w:p w:rsidR="00B47839" w:rsidRPr="00786FDD" w:rsidRDefault="00B47839" w:rsidP="00466AA0">
            <w:pPr>
              <w:rPr>
                <w:rFonts w:ascii="Times New Roman" w:hAnsi="Times New Roman"/>
              </w:rPr>
            </w:pPr>
            <w:r w:rsidRPr="00786FDD">
              <w:rPr>
                <w:rFonts w:ascii="Times New Roman" w:hAnsi="Times New Roman"/>
              </w:rPr>
              <w:t>med</w:t>
            </w:r>
          </w:p>
        </w:tc>
        <w:tc>
          <w:tcPr>
            <w:tcW w:w="823" w:type="dxa"/>
            <w:tcBorders>
              <w:top w:val="single" w:sz="4" w:space="0" w:color="auto"/>
            </w:tcBorders>
          </w:tcPr>
          <w:p w:rsidR="00B47839" w:rsidRPr="00786FDD" w:rsidRDefault="00B47839" w:rsidP="00466AA0">
            <w:pPr>
              <w:rPr>
                <w:rFonts w:ascii="Times New Roman" w:hAnsi="Times New Roman"/>
              </w:rPr>
            </w:pPr>
            <w:r w:rsidRPr="00786FDD">
              <w:rPr>
                <w:rFonts w:ascii="Times New Roman" w:hAnsi="Times New Roman"/>
              </w:rPr>
              <w:t>E.G 67</w:t>
            </w:r>
          </w:p>
        </w:tc>
      </w:tr>
    </w:tbl>
    <w:p w:rsidR="00B47839" w:rsidRPr="00031FFE" w:rsidRDefault="00B47839" w:rsidP="00B47839">
      <w:pPr>
        <w:spacing w:after="0" w:line="240" w:lineRule="auto"/>
        <w:rPr>
          <w:b/>
          <w:bCs/>
          <w:sz w:val="20"/>
          <w:szCs w:val="20"/>
        </w:rPr>
      </w:pPr>
    </w:p>
    <w:p w:rsidR="00B47839" w:rsidRPr="00031FFE" w:rsidRDefault="00B47839" w:rsidP="00B47839">
      <w:pPr>
        <w:spacing w:after="0" w:line="240" w:lineRule="auto"/>
        <w:rPr>
          <w:b/>
          <w:bCs/>
          <w:sz w:val="20"/>
          <w:szCs w:val="20"/>
        </w:rPr>
        <w:sectPr w:rsidR="00B47839" w:rsidRPr="00031FFE" w:rsidSect="00282FFF">
          <w:pgSz w:w="15840" w:h="12240" w:orient="landscape"/>
          <w:pgMar w:top="1440" w:right="1440" w:bottom="1440" w:left="1440" w:header="720" w:footer="720" w:gutter="0"/>
          <w:pgNumType w:start="72"/>
          <w:cols w:space="720"/>
          <w:docGrid w:linePitch="360"/>
        </w:sectPr>
      </w:pPr>
    </w:p>
    <w:p w:rsidR="00B47839" w:rsidRPr="000775DF" w:rsidRDefault="00B47839" w:rsidP="00B47839">
      <w:pPr>
        <w:spacing w:after="0" w:line="240" w:lineRule="auto"/>
        <w:rPr>
          <w:rFonts w:ascii="Times New Roman" w:hAnsi="Times New Roman"/>
          <w:b/>
          <w:szCs w:val="20"/>
        </w:rPr>
      </w:pPr>
      <w:bookmarkStart w:id="489" w:name="_Toc11814886"/>
      <w:r w:rsidRPr="000775DF">
        <w:rPr>
          <w:rFonts w:ascii="Times New Roman" w:hAnsi="Times New Roman"/>
          <w:b/>
          <w:szCs w:val="20"/>
        </w:rPr>
        <w:lastRenderedPageBreak/>
        <w:t>Appendix6:</w:t>
      </w:r>
      <w:r w:rsidRPr="000775DF">
        <w:rPr>
          <w:b/>
          <w:bCs/>
          <w:szCs w:val="20"/>
        </w:rPr>
        <w:tab/>
      </w:r>
      <w:r w:rsidRPr="000775DF">
        <w:rPr>
          <w:rFonts w:ascii="Times New Roman" w:hAnsi="Times New Roman"/>
          <w:b/>
          <w:szCs w:val="20"/>
        </w:rPr>
        <w:t xml:space="preserve"> List of medical plants that are used for human and livestock diseases</w:t>
      </w:r>
      <w:bookmarkEnd w:id="489"/>
      <w:r w:rsidRPr="000775DF">
        <w:rPr>
          <w:rFonts w:ascii="Times New Roman" w:hAnsi="Times New Roman"/>
          <w:b/>
          <w:szCs w:val="20"/>
        </w:rPr>
        <w:t>;</w:t>
      </w:r>
    </w:p>
    <w:p w:rsidR="00B47839" w:rsidRPr="00031FFE" w:rsidRDefault="00B47839" w:rsidP="00B47839">
      <w:pPr>
        <w:spacing w:after="0" w:line="240" w:lineRule="auto"/>
        <w:rPr>
          <w:rFonts w:ascii="Times New Roman" w:hAnsi="Times New Roman"/>
          <w:sz w:val="20"/>
          <w:szCs w:val="20"/>
        </w:rPr>
      </w:pPr>
      <w:r w:rsidRPr="00031FFE">
        <w:rPr>
          <w:rFonts w:ascii="Times New Roman" w:hAnsi="Times New Roman"/>
          <w:sz w:val="20"/>
          <w:szCs w:val="20"/>
        </w:rPr>
        <w:t xml:space="preserve"> Local name; habit; disease treated; parts used; mode of preparation with dosage used; route of administration; Ingredients; Other uses of medicinal plants.</w:t>
      </w:r>
      <w:r w:rsidRPr="00031FFE">
        <w:rPr>
          <w:rFonts w:ascii="Times New Roman" w:hAnsi="Times New Roman"/>
          <w:sz w:val="20"/>
          <w:szCs w:val="20"/>
        </w:rPr>
        <w:tab/>
      </w:r>
    </w:p>
    <w:tbl>
      <w:tblPr>
        <w:tblW w:w="134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
        <w:gridCol w:w="1195"/>
        <w:gridCol w:w="18"/>
        <w:gridCol w:w="1485"/>
        <w:gridCol w:w="894"/>
        <w:gridCol w:w="747"/>
        <w:gridCol w:w="862"/>
        <w:gridCol w:w="862"/>
        <w:gridCol w:w="1029"/>
        <w:gridCol w:w="1531"/>
        <w:gridCol w:w="1097"/>
        <w:gridCol w:w="1129"/>
        <w:gridCol w:w="1031"/>
        <w:gridCol w:w="810"/>
        <w:gridCol w:w="704"/>
      </w:tblGrid>
      <w:tr w:rsidR="00B47839" w:rsidRPr="00031FFE" w:rsidTr="00466AA0">
        <w:trPr>
          <w:trHeight w:val="138"/>
        </w:trPr>
        <w:tc>
          <w:tcPr>
            <w:tcW w:w="1213"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 xml:space="preserve">Scientific Name  </w:t>
            </w:r>
          </w:p>
        </w:tc>
        <w:tc>
          <w:tcPr>
            <w:tcW w:w="1503"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Family</w:t>
            </w:r>
          </w:p>
        </w:tc>
        <w:tc>
          <w:tcPr>
            <w:tcW w:w="89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Local Name of the plant</w:t>
            </w:r>
          </w:p>
        </w:tc>
        <w:tc>
          <w:tcPr>
            <w:tcW w:w="74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Growth form of plants</w:t>
            </w:r>
          </w:p>
        </w:tc>
        <w:tc>
          <w:tcPr>
            <w:tcW w:w="86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For human</w:t>
            </w:r>
          </w:p>
        </w:tc>
        <w:tc>
          <w:tcPr>
            <w:tcW w:w="86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For Animal</w:t>
            </w:r>
          </w:p>
        </w:tc>
        <w:tc>
          <w:tcPr>
            <w:tcW w:w="102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Parts of the plant used for medicine</w:t>
            </w:r>
          </w:p>
        </w:tc>
        <w:tc>
          <w:tcPr>
            <w:tcW w:w="153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Types of disease treated</w:t>
            </w:r>
          </w:p>
        </w:tc>
        <w:tc>
          <w:tcPr>
            <w:tcW w:w="109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Mixed with the plant</w:t>
            </w:r>
          </w:p>
        </w:tc>
        <w:tc>
          <w:tcPr>
            <w:tcW w:w="1129" w:type="dxa"/>
            <w:tcBorders>
              <w:top w:val="single" w:sz="4" w:space="0" w:color="auto"/>
              <w:left w:val="single" w:sz="4" w:space="0" w:color="000000"/>
              <w:bottom w:val="single" w:sz="4" w:space="0" w:color="000000"/>
              <w:right w:val="single" w:sz="4" w:space="0" w:color="auto"/>
            </w:tcBorders>
            <w:shd w:val="clear" w:color="auto" w:fill="D9D9D9" w:themeFill="background1" w:themeFillShade="D9"/>
            <w:hideMark/>
          </w:tcPr>
          <w:p w:rsidR="00B47839" w:rsidRPr="00031FFE" w:rsidRDefault="00B47839" w:rsidP="00466AA0">
            <w:pPr>
              <w:spacing w:after="0" w:line="240" w:lineRule="auto"/>
              <w:rPr>
                <w:rFonts w:ascii="Times New Roman" w:hAnsi="Times New Roman"/>
              </w:rPr>
            </w:pPr>
            <w:r w:rsidRPr="00031FFE">
              <w:rPr>
                <w:rFonts w:ascii="Times New Roman" w:hAnsi="Times New Roman"/>
              </w:rPr>
              <w:t>Mode of preparation</w:t>
            </w:r>
          </w:p>
        </w:tc>
        <w:tc>
          <w:tcPr>
            <w:tcW w:w="1031" w:type="dxa"/>
            <w:tcBorders>
              <w:top w:val="single" w:sz="4" w:space="0" w:color="auto"/>
              <w:left w:val="single" w:sz="4" w:space="0" w:color="auto"/>
              <w:bottom w:val="single" w:sz="4" w:space="0" w:color="000000"/>
              <w:right w:val="single" w:sz="4" w:space="0" w:color="auto"/>
            </w:tcBorders>
            <w:shd w:val="clear" w:color="auto" w:fill="D9D9D9" w:themeFill="background1" w:themeFillShade="D9"/>
          </w:tcPr>
          <w:p w:rsidR="00B47839" w:rsidRPr="00031FFE" w:rsidRDefault="00B47839" w:rsidP="00466AA0">
            <w:pPr>
              <w:spacing w:after="0" w:line="240" w:lineRule="auto"/>
              <w:rPr>
                <w:rFonts w:ascii="Times New Roman" w:hAnsi="Times New Roman"/>
              </w:rPr>
            </w:pPr>
            <w:r w:rsidRPr="00031FFE">
              <w:rPr>
                <w:rFonts w:ascii="Times New Roman" w:hAnsi="Times New Roman"/>
              </w:rPr>
              <w:t xml:space="preserve">Route </w:t>
            </w:r>
          </w:p>
          <w:p w:rsidR="00B47839" w:rsidRPr="00031FFE" w:rsidRDefault="00B47839" w:rsidP="00466AA0">
            <w:pPr>
              <w:spacing w:after="0" w:line="240" w:lineRule="auto"/>
              <w:rPr>
                <w:rFonts w:ascii="Times New Roman" w:hAnsi="Times New Roman"/>
              </w:rPr>
            </w:pPr>
            <w:r w:rsidRPr="00031FFE">
              <w:rPr>
                <w:rFonts w:ascii="Times New Roman" w:hAnsi="Times New Roman"/>
              </w:rPr>
              <w:t xml:space="preserve">of </w:t>
            </w:r>
          </w:p>
          <w:p w:rsidR="00B47839" w:rsidRPr="00031FFE" w:rsidRDefault="00B47839" w:rsidP="00466AA0">
            <w:pPr>
              <w:spacing w:after="0" w:line="240" w:lineRule="auto"/>
              <w:rPr>
                <w:rFonts w:ascii="Times New Roman" w:hAnsi="Times New Roman"/>
              </w:rPr>
            </w:pPr>
            <w:r w:rsidRPr="00031FFE">
              <w:rPr>
                <w:rFonts w:ascii="Times New Roman" w:hAnsi="Times New Roman"/>
              </w:rPr>
              <w:t>Admi</w:t>
            </w:r>
          </w:p>
          <w:p w:rsidR="00B47839" w:rsidRPr="00031FFE" w:rsidRDefault="00B47839" w:rsidP="00466AA0">
            <w:pPr>
              <w:spacing w:after="0" w:line="240" w:lineRule="auto"/>
              <w:rPr>
                <w:rFonts w:ascii="Times New Roman" w:hAnsi="Times New Roman"/>
              </w:rPr>
            </w:pPr>
            <w:r w:rsidRPr="00031FFE">
              <w:rPr>
                <w:rFonts w:ascii="Times New Roman" w:hAnsi="Times New Roman"/>
              </w:rPr>
              <w:t>nistr</w:t>
            </w:r>
          </w:p>
          <w:p w:rsidR="00B47839" w:rsidRPr="00031FFE" w:rsidRDefault="00B47839" w:rsidP="00466AA0">
            <w:pPr>
              <w:spacing w:after="0" w:line="240" w:lineRule="auto"/>
              <w:rPr>
                <w:rFonts w:ascii="Times New Roman" w:hAnsi="Times New Roman"/>
              </w:rPr>
            </w:pPr>
            <w:r w:rsidRPr="00031FFE">
              <w:rPr>
                <w:rFonts w:ascii="Times New Roman" w:hAnsi="Times New Roman"/>
              </w:rPr>
              <w:t>ation</w:t>
            </w:r>
          </w:p>
        </w:tc>
        <w:tc>
          <w:tcPr>
            <w:tcW w:w="810" w:type="dxa"/>
            <w:tcBorders>
              <w:top w:val="single" w:sz="4" w:space="0" w:color="auto"/>
              <w:left w:val="single" w:sz="4" w:space="0" w:color="auto"/>
              <w:bottom w:val="single" w:sz="4" w:space="0" w:color="000000"/>
              <w:right w:val="single" w:sz="4" w:space="0" w:color="auto"/>
            </w:tcBorders>
            <w:shd w:val="clear" w:color="auto" w:fill="D9D9D9" w:themeFill="background1" w:themeFillShade="D9"/>
          </w:tcPr>
          <w:p w:rsidR="00B47839" w:rsidRPr="00031FFE" w:rsidRDefault="00B47839" w:rsidP="00466AA0">
            <w:pPr>
              <w:spacing w:after="0" w:line="240" w:lineRule="auto"/>
              <w:rPr>
                <w:rFonts w:ascii="Times New Roman" w:hAnsi="Times New Roman"/>
              </w:rPr>
            </w:pPr>
            <w:r w:rsidRPr="00031FFE">
              <w:rPr>
                <w:rFonts w:ascii="Times New Roman" w:hAnsi="Times New Roman"/>
              </w:rPr>
              <w:t>Other</w:t>
            </w:r>
          </w:p>
          <w:p w:rsidR="00B47839" w:rsidRPr="00031FFE" w:rsidRDefault="00B47839" w:rsidP="00466AA0">
            <w:pPr>
              <w:spacing w:after="0" w:line="240" w:lineRule="auto"/>
              <w:rPr>
                <w:rFonts w:ascii="Times New Roman" w:hAnsi="Times New Roman"/>
              </w:rPr>
            </w:pPr>
            <w:r w:rsidRPr="00031FFE">
              <w:rPr>
                <w:rFonts w:ascii="Times New Roman" w:hAnsi="Times New Roman"/>
              </w:rPr>
              <w:t>Use</w:t>
            </w:r>
          </w:p>
        </w:tc>
        <w:tc>
          <w:tcPr>
            <w:tcW w:w="704" w:type="dxa"/>
            <w:tcBorders>
              <w:top w:val="single" w:sz="4" w:space="0" w:color="auto"/>
              <w:left w:val="single" w:sz="4" w:space="0" w:color="auto"/>
              <w:bottom w:val="single" w:sz="4" w:space="0" w:color="000000"/>
              <w:right w:val="single" w:sz="4" w:space="0" w:color="auto"/>
            </w:tcBorders>
            <w:shd w:val="clear" w:color="auto" w:fill="D9D9D9" w:themeFill="background1" w:themeFillShade="D9"/>
          </w:tcPr>
          <w:p w:rsidR="00B47839" w:rsidRPr="00031FFE" w:rsidRDefault="00B47839" w:rsidP="00466AA0">
            <w:pPr>
              <w:spacing w:after="0" w:line="240" w:lineRule="auto"/>
              <w:rPr>
                <w:rFonts w:ascii="Times New Roman" w:hAnsi="Times New Roman"/>
              </w:rPr>
            </w:pPr>
            <w:r w:rsidRPr="00031FFE">
              <w:rPr>
                <w:rFonts w:ascii="Times New Roman" w:hAnsi="Times New Roman"/>
              </w:rPr>
              <w:t xml:space="preserve">Collection Code of med </w:t>
            </w:r>
          </w:p>
        </w:tc>
      </w:tr>
      <w:tr w:rsidR="00B47839" w:rsidRPr="00031FFE" w:rsidTr="00466AA0">
        <w:trPr>
          <w:trHeight w:val="899"/>
        </w:trPr>
        <w:tc>
          <w:tcPr>
            <w:tcW w:w="1213" w:type="dxa"/>
            <w:gridSpan w:val="2"/>
            <w:tcBorders>
              <w:top w:val="single" w:sz="4" w:space="0" w:color="000000"/>
              <w:left w:val="single" w:sz="4" w:space="0" w:color="000000"/>
              <w:bottom w:val="single" w:sz="4" w:space="0" w:color="000000"/>
              <w:right w:val="single" w:sz="4" w:space="0" w:color="000000"/>
            </w:tcBorders>
            <w:hideMark/>
          </w:tcPr>
          <w:p w:rsidR="00B47839" w:rsidRPr="00031FFE" w:rsidRDefault="0012170A" w:rsidP="00466AA0">
            <w:pPr>
              <w:spacing w:after="0" w:line="240" w:lineRule="auto"/>
              <w:rPr>
                <w:rFonts w:ascii="Times New Roman" w:hAnsi="Times New Roman"/>
              </w:rPr>
            </w:pPr>
            <w:r>
              <w:rPr>
                <w:rFonts w:ascii="Times New Roman" w:hAnsi="Times New Roman"/>
                <w:i/>
              </w:rPr>
              <w:t>Ocimum laminii</w:t>
            </w:r>
            <w:r w:rsidR="00B47839" w:rsidRPr="00117157">
              <w:rPr>
                <w:rFonts w:ascii="Times New Roman" w:hAnsi="Times New Roman"/>
                <w:i/>
              </w:rPr>
              <w:t>follum</w:t>
            </w:r>
            <w:r w:rsidR="00B47839" w:rsidRPr="00786FDD">
              <w:rPr>
                <w:rFonts w:ascii="Times New Roman" w:hAnsi="Times New Roman"/>
              </w:rPr>
              <w:t>Hochst.exBentch</w:t>
            </w:r>
          </w:p>
        </w:tc>
        <w:tc>
          <w:tcPr>
            <w:tcW w:w="1503" w:type="dxa"/>
            <w:gridSpan w:val="2"/>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Lamiaceae</w:t>
            </w:r>
          </w:p>
        </w:tc>
        <w:tc>
          <w:tcPr>
            <w:tcW w:w="894"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Dama kesa</w:t>
            </w:r>
          </w:p>
        </w:tc>
        <w:tc>
          <w:tcPr>
            <w:tcW w:w="747"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shrub</w:t>
            </w:r>
          </w:p>
        </w:tc>
        <w:tc>
          <w:tcPr>
            <w:tcW w:w="862"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862"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1029"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Leave</w:t>
            </w:r>
          </w:p>
        </w:tc>
        <w:tc>
          <w:tcPr>
            <w:tcW w:w="1531"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Mich,leech,Eyedisease&amp;Ascaries</w:t>
            </w:r>
          </w:p>
        </w:tc>
        <w:tc>
          <w:tcPr>
            <w:tcW w:w="1097"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Only</w:t>
            </w:r>
          </w:p>
        </w:tc>
        <w:tc>
          <w:tcPr>
            <w:tcW w:w="1129"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Squeezed</w:t>
            </w:r>
          </w:p>
          <w:p w:rsidR="00B47839" w:rsidRPr="00786FDD" w:rsidRDefault="00B47839" w:rsidP="00466AA0">
            <w:pPr>
              <w:spacing w:after="0" w:line="240" w:lineRule="auto"/>
              <w:rPr>
                <w:rFonts w:ascii="Times New Roman" w:hAnsi="Times New Roman"/>
              </w:rPr>
            </w:pPr>
            <w:r w:rsidRPr="00786FDD">
              <w:rPr>
                <w:rFonts w:ascii="Times New Roman" w:hAnsi="Times New Roman"/>
              </w:rPr>
              <w:t>Boiling</w:t>
            </w:r>
          </w:p>
        </w:tc>
        <w:tc>
          <w:tcPr>
            <w:tcW w:w="1031" w:type="dxa"/>
            <w:tcBorders>
              <w:top w:val="single" w:sz="4" w:space="0" w:color="000000"/>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Oral&amp;</w:t>
            </w:r>
          </w:p>
          <w:p w:rsidR="00B47839" w:rsidRPr="00786FDD" w:rsidRDefault="00B47839" w:rsidP="00466AA0">
            <w:pPr>
              <w:spacing w:after="0" w:line="240" w:lineRule="auto"/>
              <w:rPr>
                <w:rFonts w:ascii="Times New Roman" w:hAnsi="Times New Roman"/>
              </w:rPr>
            </w:pPr>
            <w:r w:rsidRPr="00786FDD">
              <w:rPr>
                <w:rFonts w:ascii="Times New Roman" w:hAnsi="Times New Roman"/>
              </w:rPr>
              <w:t>Fumi</w:t>
            </w:r>
          </w:p>
          <w:p w:rsidR="00B47839" w:rsidRPr="00786FDD" w:rsidRDefault="00B47839" w:rsidP="00466AA0">
            <w:pPr>
              <w:spacing w:after="0" w:line="240" w:lineRule="auto"/>
              <w:rPr>
                <w:rFonts w:ascii="Times New Roman" w:hAnsi="Times New Roman"/>
              </w:rPr>
            </w:pPr>
            <w:r w:rsidRPr="00786FDD">
              <w:rPr>
                <w:rFonts w:ascii="Times New Roman" w:hAnsi="Times New Roman"/>
              </w:rPr>
              <w:t>gate</w:t>
            </w:r>
          </w:p>
        </w:tc>
        <w:tc>
          <w:tcPr>
            <w:tcW w:w="810" w:type="dxa"/>
            <w:tcBorders>
              <w:top w:val="single" w:sz="4" w:space="0" w:color="000000"/>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Fence</w:t>
            </w:r>
          </w:p>
          <w:p w:rsidR="00B47839" w:rsidRPr="00786FDD" w:rsidRDefault="00B47839" w:rsidP="00466AA0">
            <w:pPr>
              <w:spacing w:after="0" w:line="240" w:lineRule="auto"/>
              <w:rPr>
                <w:rFonts w:ascii="Times New Roman" w:hAnsi="Times New Roman"/>
              </w:rPr>
            </w:pPr>
          </w:p>
        </w:tc>
        <w:tc>
          <w:tcPr>
            <w:tcW w:w="704" w:type="dxa"/>
            <w:tcBorders>
              <w:top w:val="single" w:sz="4" w:space="0" w:color="000000"/>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E.G 17</w:t>
            </w:r>
          </w:p>
        </w:tc>
      </w:tr>
      <w:tr w:rsidR="00B47839" w:rsidRPr="00031FFE" w:rsidTr="00466AA0">
        <w:trPr>
          <w:trHeight w:val="138"/>
        </w:trPr>
        <w:tc>
          <w:tcPr>
            <w:tcW w:w="1213" w:type="dxa"/>
            <w:gridSpan w:val="2"/>
            <w:tcBorders>
              <w:top w:val="single" w:sz="4" w:space="0" w:color="000000"/>
              <w:left w:val="single" w:sz="4" w:space="0" w:color="000000"/>
              <w:bottom w:val="single" w:sz="4" w:space="0" w:color="000000"/>
              <w:right w:val="single" w:sz="4" w:space="0" w:color="000000"/>
            </w:tcBorders>
            <w:hideMark/>
          </w:tcPr>
          <w:p w:rsidR="00B47839" w:rsidRPr="00031FFE" w:rsidRDefault="00B47839" w:rsidP="00466AA0">
            <w:pPr>
              <w:spacing w:after="0" w:line="240" w:lineRule="auto"/>
              <w:rPr>
                <w:rFonts w:ascii="Times New Roman" w:hAnsi="Times New Roman"/>
              </w:rPr>
            </w:pPr>
            <w:r w:rsidRPr="006111D3">
              <w:rPr>
                <w:rFonts w:ascii="Times New Roman" w:hAnsi="Times New Roman"/>
                <w:i/>
              </w:rPr>
              <w:t>Lepidium sativum</w:t>
            </w:r>
            <w:r w:rsidRPr="00786FDD">
              <w:rPr>
                <w:rFonts w:ascii="Times New Roman" w:hAnsi="Times New Roman"/>
              </w:rPr>
              <w:t>L.</w:t>
            </w:r>
          </w:p>
        </w:tc>
        <w:tc>
          <w:tcPr>
            <w:tcW w:w="1503" w:type="dxa"/>
            <w:gridSpan w:val="2"/>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Brassicaceae</w:t>
            </w:r>
          </w:p>
        </w:tc>
        <w:tc>
          <w:tcPr>
            <w:tcW w:w="894"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Feto</w:t>
            </w:r>
          </w:p>
        </w:tc>
        <w:tc>
          <w:tcPr>
            <w:tcW w:w="747"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shrub</w:t>
            </w:r>
          </w:p>
        </w:tc>
        <w:tc>
          <w:tcPr>
            <w:tcW w:w="862"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862"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1029"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Seed</w:t>
            </w:r>
          </w:p>
        </w:tc>
        <w:tc>
          <w:tcPr>
            <w:tcW w:w="1531"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Wegate,mich,Tumer,Tonsil&amp;Malaria</w:t>
            </w:r>
          </w:p>
        </w:tc>
        <w:tc>
          <w:tcPr>
            <w:tcW w:w="1097"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Salt water</w:t>
            </w:r>
          </w:p>
        </w:tc>
        <w:tc>
          <w:tcPr>
            <w:tcW w:w="1129"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crushing</w:t>
            </w:r>
          </w:p>
        </w:tc>
        <w:tc>
          <w:tcPr>
            <w:tcW w:w="1031" w:type="dxa"/>
            <w:tcBorders>
              <w:top w:val="single" w:sz="4" w:space="0" w:color="000000"/>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Oral&amp;</w:t>
            </w:r>
          </w:p>
          <w:p w:rsidR="00B47839" w:rsidRPr="00786FDD" w:rsidRDefault="00B47839" w:rsidP="00466AA0">
            <w:pPr>
              <w:spacing w:after="0" w:line="240" w:lineRule="auto"/>
              <w:rPr>
                <w:rFonts w:ascii="Times New Roman" w:hAnsi="Times New Roman"/>
              </w:rPr>
            </w:pPr>
            <w:r w:rsidRPr="00786FDD">
              <w:rPr>
                <w:rFonts w:ascii="Times New Roman" w:hAnsi="Times New Roman"/>
              </w:rPr>
              <w:t xml:space="preserve">for </w:t>
            </w:r>
          </w:p>
          <w:p w:rsidR="00B47839" w:rsidRPr="00786FDD" w:rsidRDefault="00B47839" w:rsidP="00466AA0">
            <w:pPr>
              <w:spacing w:after="0" w:line="240" w:lineRule="auto"/>
              <w:rPr>
                <w:rFonts w:ascii="Times New Roman" w:hAnsi="Times New Roman"/>
              </w:rPr>
            </w:pPr>
            <w:r w:rsidRPr="00786FDD">
              <w:rPr>
                <w:rFonts w:ascii="Times New Roman" w:hAnsi="Times New Roman"/>
              </w:rPr>
              <w:t>Tumer Dermal</w:t>
            </w:r>
          </w:p>
        </w:tc>
        <w:tc>
          <w:tcPr>
            <w:tcW w:w="810" w:type="dxa"/>
            <w:tcBorders>
              <w:top w:val="single" w:sz="4" w:space="0" w:color="000000"/>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 xml:space="preserve">Only </w:t>
            </w:r>
          </w:p>
          <w:p w:rsidR="00B47839" w:rsidRPr="00786FDD" w:rsidRDefault="00B47839" w:rsidP="00466AA0">
            <w:pPr>
              <w:spacing w:after="0" w:line="240" w:lineRule="auto"/>
              <w:rPr>
                <w:rFonts w:ascii="Times New Roman" w:hAnsi="Times New Roman"/>
              </w:rPr>
            </w:pPr>
            <w:r w:rsidRPr="00786FDD">
              <w:rPr>
                <w:rFonts w:ascii="Times New Roman" w:hAnsi="Times New Roman"/>
              </w:rPr>
              <w:t>medi</w:t>
            </w:r>
          </w:p>
          <w:p w:rsidR="00B47839" w:rsidRPr="00786FDD" w:rsidRDefault="00B47839" w:rsidP="00466AA0">
            <w:pPr>
              <w:spacing w:after="0" w:line="240" w:lineRule="auto"/>
              <w:rPr>
                <w:rFonts w:ascii="Times New Roman" w:hAnsi="Times New Roman"/>
              </w:rPr>
            </w:pPr>
            <w:r w:rsidRPr="00786FDD">
              <w:rPr>
                <w:rFonts w:ascii="Times New Roman" w:hAnsi="Times New Roman"/>
              </w:rPr>
              <w:t>cine</w:t>
            </w:r>
          </w:p>
        </w:tc>
        <w:tc>
          <w:tcPr>
            <w:tcW w:w="704" w:type="dxa"/>
            <w:tcBorders>
              <w:top w:val="single" w:sz="4" w:space="0" w:color="000000"/>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E.G 25</w:t>
            </w:r>
          </w:p>
        </w:tc>
      </w:tr>
      <w:tr w:rsidR="00B47839" w:rsidRPr="00031FFE" w:rsidTr="00466AA0">
        <w:trPr>
          <w:trHeight w:val="138"/>
        </w:trPr>
        <w:tc>
          <w:tcPr>
            <w:tcW w:w="1213" w:type="dxa"/>
            <w:gridSpan w:val="2"/>
            <w:tcBorders>
              <w:top w:val="single" w:sz="4" w:space="0" w:color="000000"/>
              <w:left w:val="single" w:sz="4" w:space="0" w:color="000000"/>
              <w:bottom w:val="single" w:sz="4" w:space="0" w:color="000000"/>
              <w:right w:val="single" w:sz="4" w:space="0" w:color="000000"/>
            </w:tcBorders>
            <w:hideMark/>
          </w:tcPr>
          <w:p w:rsidR="00B47839" w:rsidRPr="00031FFE" w:rsidRDefault="00B47839" w:rsidP="00466AA0">
            <w:pPr>
              <w:spacing w:after="0" w:line="240" w:lineRule="auto"/>
              <w:rPr>
                <w:rFonts w:ascii="Times New Roman" w:hAnsi="Times New Roman"/>
              </w:rPr>
            </w:pPr>
            <w:r w:rsidRPr="00CF0299">
              <w:rPr>
                <w:rFonts w:ascii="Times New Roman" w:hAnsi="Times New Roman"/>
                <w:i/>
              </w:rPr>
              <w:t>Croton     macrostachyus</w:t>
            </w:r>
            <w:r w:rsidRPr="00786FDD">
              <w:rPr>
                <w:rFonts w:ascii="Times New Roman" w:hAnsi="Times New Roman"/>
              </w:rPr>
              <w:t>Del</w:t>
            </w:r>
            <w:r w:rsidRPr="00031FFE">
              <w:rPr>
                <w:rFonts w:ascii="Times New Roman" w:hAnsi="Times New Roman"/>
              </w:rPr>
              <w:t>.</w:t>
            </w:r>
          </w:p>
        </w:tc>
        <w:tc>
          <w:tcPr>
            <w:tcW w:w="1503" w:type="dxa"/>
            <w:gridSpan w:val="2"/>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Euphorbiaceae</w:t>
            </w:r>
          </w:p>
        </w:tc>
        <w:tc>
          <w:tcPr>
            <w:tcW w:w="894"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Besana</w:t>
            </w:r>
          </w:p>
        </w:tc>
        <w:tc>
          <w:tcPr>
            <w:tcW w:w="747"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Tree</w:t>
            </w:r>
          </w:p>
        </w:tc>
        <w:tc>
          <w:tcPr>
            <w:tcW w:w="862"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862"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1029"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Leave juce(ademe)</w:t>
            </w:r>
          </w:p>
        </w:tc>
        <w:tc>
          <w:tcPr>
            <w:tcW w:w="1531"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Dandruff,Devil,kuakucha</w:t>
            </w:r>
          </w:p>
        </w:tc>
        <w:tc>
          <w:tcPr>
            <w:tcW w:w="1097"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Only</w:t>
            </w:r>
          </w:p>
        </w:tc>
        <w:tc>
          <w:tcPr>
            <w:tcW w:w="1129"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Squeezed crushed</w:t>
            </w:r>
          </w:p>
        </w:tc>
        <w:tc>
          <w:tcPr>
            <w:tcW w:w="1031" w:type="dxa"/>
            <w:tcBorders>
              <w:top w:val="single" w:sz="4" w:space="0" w:color="000000"/>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Dermal</w:t>
            </w:r>
          </w:p>
          <w:p w:rsidR="00B47839" w:rsidRPr="00786FDD" w:rsidRDefault="00B47839" w:rsidP="00466AA0">
            <w:pPr>
              <w:spacing w:after="0" w:line="240" w:lineRule="auto"/>
              <w:rPr>
                <w:rFonts w:ascii="Times New Roman" w:hAnsi="Times New Roman"/>
              </w:rPr>
            </w:pPr>
            <w:r w:rsidRPr="00786FDD">
              <w:rPr>
                <w:rFonts w:ascii="Times New Roman" w:hAnsi="Times New Roman"/>
              </w:rPr>
              <w:t>&amp; fumi</w:t>
            </w:r>
          </w:p>
          <w:p w:rsidR="00B47839" w:rsidRPr="00786FDD" w:rsidRDefault="00B47839" w:rsidP="00466AA0">
            <w:pPr>
              <w:spacing w:after="0" w:line="240" w:lineRule="auto"/>
              <w:rPr>
                <w:rFonts w:ascii="Times New Roman" w:hAnsi="Times New Roman"/>
              </w:rPr>
            </w:pPr>
            <w:r w:rsidRPr="00786FDD">
              <w:rPr>
                <w:rFonts w:ascii="Times New Roman" w:hAnsi="Times New Roman"/>
              </w:rPr>
              <w:t xml:space="preserve">gate </w:t>
            </w:r>
          </w:p>
          <w:p w:rsidR="00B47839" w:rsidRPr="00786FDD" w:rsidRDefault="00B47839" w:rsidP="00466AA0">
            <w:pPr>
              <w:spacing w:after="0" w:line="240" w:lineRule="auto"/>
              <w:rPr>
                <w:rFonts w:ascii="Times New Roman" w:hAnsi="Times New Roman"/>
              </w:rPr>
            </w:pPr>
            <w:r w:rsidRPr="00786FDD">
              <w:rPr>
                <w:rFonts w:ascii="Times New Roman" w:hAnsi="Times New Roman"/>
              </w:rPr>
              <w:t>for evil e</w:t>
            </w:r>
          </w:p>
        </w:tc>
        <w:tc>
          <w:tcPr>
            <w:tcW w:w="810" w:type="dxa"/>
            <w:tcBorders>
              <w:top w:val="single" w:sz="4" w:space="0" w:color="000000"/>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 xml:space="preserve">Fire </w:t>
            </w:r>
          </w:p>
          <w:p w:rsidR="00B47839" w:rsidRPr="00786FDD" w:rsidRDefault="00B47839" w:rsidP="00466AA0">
            <w:pPr>
              <w:spacing w:after="0" w:line="240" w:lineRule="auto"/>
              <w:rPr>
                <w:rFonts w:ascii="Times New Roman" w:hAnsi="Times New Roman"/>
              </w:rPr>
            </w:pPr>
            <w:r w:rsidRPr="00786FDD">
              <w:rPr>
                <w:rFonts w:ascii="Times New Roman" w:hAnsi="Times New Roman"/>
              </w:rPr>
              <w:t>wood</w:t>
            </w:r>
          </w:p>
        </w:tc>
        <w:tc>
          <w:tcPr>
            <w:tcW w:w="704" w:type="dxa"/>
            <w:tcBorders>
              <w:top w:val="single" w:sz="4" w:space="0" w:color="000000"/>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E.G 5</w:t>
            </w:r>
          </w:p>
          <w:p w:rsidR="00B47839" w:rsidRPr="00786FDD" w:rsidRDefault="00B47839" w:rsidP="00466AA0">
            <w:pPr>
              <w:spacing w:after="0" w:line="240" w:lineRule="auto"/>
              <w:rPr>
                <w:rFonts w:ascii="Times New Roman" w:hAnsi="Times New Roman"/>
              </w:rPr>
            </w:pPr>
          </w:p>
        </w:tc>
      </w:tr>
      <w:tr w:rsidR="00B47839" w:rsidRPr="00031FFE" w:rsidTr="00466AA0">
        <w:trPr>
          <w:trHeight w:val="138"/>
        </w:trPr>
        <w:tc>
          <w:tcPr>
            <w:tcW w:w="1213" w:type="dxa"/>
            <w:gridSpan w:val="2"/>
            <w:tcBorders>
              <w:top w:val="single" w:sz="4" w:space="0" w:color="000000"/>
              <w:left w:val="single" w:sz="4" w:space="0" w:color="000000"/>
              <w:bottom w:val="single" w:sz="4" w:space="0" w:color="000000"/>
              <w:right w:val="single" w:sz="4" w:space="0" w:color="000000"/>
            </w:tcBorders>
            <w:hideMark/>
          </w:tcPr>
          <w:p w:rsidR="00B47839" w:rsidRPr="00031FFE" w:rsidRDefault="00B47839" w:rsidP="00466AA0">
            <w:pPr>
              <w:spacing w:after="0" w:line="240" w:lineRule="auto"/>
              <w:rPr>
                <w:rFonts w:ascii="Times New Roman" w:hAnsi="Times New Roman"/>
              </w:rPr>
            </w:pPr>
            <w:r w:rsidRPr="00495F0C">
              <w:rPr>
                <w:rFonts w:ascii="Times New Roman" w:hAnsi="Times New Roman"/>
                <w:i/>
              </w:rPr>
              <w:t>Allium sativum</w:t>
            </w:r>
            <w:r w:rsidRPr="00786FDD">
              <w:rPr>
                <w:rFonts w:ascii="Times New Roman" w:hAnsi="Times New Roman"/>
              </w:rPr>
              <w:t>L.</w:t>
            </w:r>
          </w:p>
        </w:tc>
        <w:tc>
          <w:tcPr>
            <w:tcW w:w="1503" w:type="dxa"/>
            <w:gridSpan w:val="2"/>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Alliaceae</w:t>
            </w:r>
          </w:p>
        </w:tc>
        <w:tc>
          <w:tcPr>
            <w:tcW w:w="894"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Nech shinkurte</w:t>
            </w:r>
          </w:p>
        </w:tc>
        <w:tc>
          <w:tcPr>
            <w:tcW w:w="747"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Herb</w:t>
            </w:r>
          </w:p>
        </w:tc>
        <w:tc>
          <w:tcPr>
            <w:tcW w:w="862"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862"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1029"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Bulb</w:t>
            </w:r>
          </w:p>
        </w:tc>
        <w:tc>
          <w:tcPr>
            <w:tcW w:w="1531"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Abasenga,common cold,evil eye,TB,malaria,kuakucha,Diabetes&amp;mich</w:t>
            </w:r>
          </w:p>
        </w:tc>
        <w:tc>
          <w:tcPr>
            <w:tcW w:w="1097"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With Tenadame forhuman</w:t>
            </w:r>
          </w:p>
        </w:tc>
        <w:tc>
          <w:tcPr>
            <w:tcW w:w="1129"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crushed</w:t>
            </w:r>
          </w:p>
        </w:tc>
        <w:tc>
          <w:tcPr>
            <w:tcW w:w="1031" w:type="dxa"/>
            <w:tcBorders>
              <w:top w:val="single" w:sz="4" w:space="0" w:color="auto"/>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Nasal</w:t>
            </w:r>
          </w:p>
          <w:p w:rsidR="00B47839" w:rsidRPr="00786FDD" w:rsidRDefault="00B47839" w:rsidP="00466AA0">
            <w:pPr>
              <w:spacing w:after="0" w:line="240" w:lineRule="auto"/>
              <w:rPr>
                <w:rFonts w:ascii="Times New Roman" w:hAnsi="Times New Roman"/>
              </w:rPr>
            </w:pPr>
            <w:r w:rsidRPr="00786FDD">
              <w:rPr>
                <w:rFonts w:ascii="Times New Roman" w:hAnsi="Times New Roman"/>
              </w:rPr>
              <w:t>&amp;oral</w:t>
            </w:r>
          </w:p>
          <w:p w:rsidR="00B47839" w:rsidRPr="00786FDD" w:rsidRDefault="00B47839" w:rsidP="00466AA0">
            <w:pPr>
              <w:spacing w:after="0" w:line="240" w:lineRule="auto"/>
              <w:rPr>
                <w:rFonts w:ascii="Times New Roman" w:hAnsi="Times New Roman"/>
              </w:rPr>
            </w:pPr>
          </w:p>
          <w:p w:rsidR="00B47839" w:rsidRPr="00786FDD" w:rsidRDefault="00B47839" w:rsidP="00466AA0">
            <w:pPr>
              <w:spacing w:after="0" w:line="240" w:lineRule="auto"/>
              <w:rPr>
                <w:rFonts w:ascii="Times New Roman" w:hAnsi="Times New Roman"/>
              </w:rPr>
            </w:pPr>
          </w:p>
        </w:tc>
        <w:tc>
          <w:tcPr>
            <w:tcW w:w="810" w:type="dxa"/>
            <w:tcBorders>
              <w:top w:val="single" w:sz="4" w:space="0" w:color="auto"/>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Food</w:t>
            </w:r>
          </w:p>
          <w:p w:rsidR="00B47839" w:rsidRPr="00786FDD" w:rsidRDefault="00B47839" w:rsidP="00466AA0">
            <w:pPr>
              <w:spacing w:after="0" w:line="240" w:lineRule="auto"/>
              <w:rPr>
                <w:rFonts w:ascii="Times New Roman" w:hAnsi="Times New Roman"/>
              </w:rPr>
            </w:pPr>
            <w:r w:rsidRPr="00786FDD">
              <w:rPr>
                <w:rFonts w:ascii="Times New Roman" w:hAnsi="Times New Roman"/>
              </w:rPr>
              <w:t>&amp;spice</w:t>
            </w:r>
          </w:p>
        </w:tc>
        <w:tc>
          <w:tcPr>
            <w:tcW w:w="704" w:type="dxa"/>
            <w:tcBorders>
              <w:top w:val="single" w:sz="4" w:space="0" w:color="auto"/>
              <w:left w:val="single" w:sz="4" w:space="0" w:color="auto"/>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E.G 50</w:t>
            </w:r>
          </w:p>
          <w:p w:rsidR="00B47839" w:rsidRPr="00786FDD" w:rsidRDefault="00B47839" w:rsidP="00466AA0">
            <w:pPr>
              <w:spacing w:after="0" w:line="240" w:lineRule="auto"/>
              <w:rPr>
                <w:rFonts w:ascii="Times New Roman" w:hAnsi="Times New Roman"/>
              </w:rPr>
            </w:pPr>
          </w:p>
        </w:tc>
      </w:tr>
      <w:tr w:rsidR="00B47839" w:rsidRPr="00031FFE" w:rsidTr="00466AA0">
        <w:trPr>
          <w:trHeight w:val="584"/>
        </w:trPr>
        <w:tc>
          <w:tcPr>
            <w:tcW w:w="1213" w:type="dxa"/>
            <w:gridSpan w:val="2"/>
            <w:tcBorders>
              <w:top w:val="single" w:sz="4" w:space="0" w:color="000000"/>
              <w:left w:val="single" w:sz="4" w:space="0" w:color="auto"/>
              <w:bottom w:val="single" w:sz="4" w:space="0" w:color="000000"/>
              <w:right w:val="single" w:sz="4" w:space="0" w:color="auto"/>
            </w:tcBorders>
            <w:hideMark/>
          </w:tcPr>
          <w:p w:rsidR="00B47839" w:rsidRPr="00031FFE" w:rsidRDefault="00B47839" w:rsidP="00466AA0">
            <w:pPr>
              <w:spacing w:after="0" w:line="240" w:lineRule="auto"/>
              <w:rPr>
                <w:rFonts w:ascii="Times New Roman" w:hAnsi="Times New Roman"/>
              </w:rPr>
            </w:pPr>
            <w:r w:rsidRPr="00161505">
              <w:rPr>
                <w:rFonts w:ascii="Times New Roman" w:hAnsi="Times New Roman"/>
                <w:i/>
              </w:rPr>
              <w:t>Cappair tomentosa</w:t>
            </w:r>
            <w:r w:rsidRPr="00786FDD">
              <w:rPr>
                <w:rFonts w:ascii="Times New Roman" w:hAnsi="Times New Roman"/>
              </w:rPr>
              <w:t>Lam.</w:t>
            </w:r>
          </w:p>
        </w:tc>
        <w:tc>
          <w:tcPr>
            <w:tcW w:w="1503" w:type="dxa"/>
            <w:gridSpan w:val="2"/>
            <w:tcBorders>
              <w:top w:val="single" w:sz="4" w:space="0" w:color="000000"/>
              <w:left w:val="single" w:sz="4" w:space="0" w:color="auto"/>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Capparidaceae</w:t>
            </w:r>
          </w:p>
        </w:tc>
        <w:tc>
          <w:tcPr>
            <w:tcW w:w="894" w:type="dxa"/>
            <w:tcBorders>
              <w:top w:val="single" w:sz="4" w:space="0" w:color="000000"/>
              <w:left w:val="single" w:sz="4" w:space="0" w:color="auto"/>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Gumero</w:t>
            </w:r>
          </w:p>
        </w:tc>
        <w:tc>
          <w:tcPr>
            <w:tcW w:w="747" w:type="dxa"/>
            <w:tcBorders>
              <w:top w:val="single" w:sz="4" w:space="0" w:color="000000"/>
              <w:left w:val="single" w:sz="4" w:space="0" w:color="auto"/>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shrub</w:t>
            </w:r>
          </w:p>
        </w:tc>
        <w:tc>
          <w:tcPr>
            <w:tcW w:w="862" w:type="dxa"/>
            <w:tcBorders>
              <w:top w:val="single" w:sz="4" w:space="0" w:color="000000"/>
              <w:left w:val="single" w:sz="4" w:space="0" w:color="auto"/>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862" w:type="dxa"/>
            <w:tcBorders>
              <w:top w:val="single" w:sz="4" w:space="0" w:color="000000"/>
              <w:left w:val="single" w:sz="4" w:space="0" w:color="auto"/>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1029" w:type="dxa"/>
            <w:tcBorders>
              <w:top w:val="single" w:sz="4" w:space="0" w:color="000000"/>
              <w:left w:val="single" w:sz="4" w:space="0" w:color="auto"/>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Root</w:t>
            </w:r>
          </w:p>
        </w:tc>
        <w:tc>
          <w:tcPr>
            <w:tcW w:w="1531" w:type="dxa"/>
            <w:tcBorders>
              <w:top w:val="single" w:sz="4" w:space="0" w:color="000000"/>
              <w:left w:val="single" w:sz="4" w:space="0" w:color="auto"/>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Devil&amp;Evil eye</w:t>
            </w:r>
          </w:p>
        </w:tc>
        <w:tc>
          <w:tcPr>
            <w:tcW w:w="1097" w:type="dxa"/>
            <w:tcBorders>
              <w:top w:val="single" w:sz="4" w:space="0" w:color="000000"/>
              <w:left w:val="single" w:sz="4" w:space="0" w:color="auto"/>
              <w:bottom w:val="single" w:sz="4" w:space="0" w:color="auto"/>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Only</w:t>
            </w:r>
          </w:p>
        </w:tc>
        <w:tc>
          <w:tcPr>
            <w:tcW w:w="1129"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Smoked</w:t>
            </w:r>
          </w:p>
        </w:tc>
        <w:tc>
          <w:tcPr>
            <w:tcW w:w="1031" w:type="dxa"/>
            <w:tcBorders>
              <w:top w:val="single" w:sz="4" w:space="0" w:color="000000"/>
              <w:left w:val="single" w:sz="4" w:space="0" w:color="000000"/>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Fumi</w:t>
            </w:r>
          </w:p>
          <w:p w:rsidR="00B47839" w:rsidRPr="00786FDD" w:rsidRDefault="00B47839" w:rsidP="00466AA0">
            <w:pPr>
              <w:spacing w:after="0" w:line="240" w:lineRule="auto"/>
              <w:rPr>
                <w:rFonts w:ascii="Times New Roman" w:hAnsi="Times New Roman"/>
              </w:rPr>
            </w:pPr>
            <w:r w:rsidRPr="00786FDD">
              <w:rPr>
                <w:rFonts w:ascii="Times New Roman" w:hAnsi="Times New Roman"/>
              </w:rPr>
              <w:t>gate</w:t>
            </w:r>
          </w:p>
        </w:tc>
        <w:tc>
          <w:tcPr>
            <w:tcW w:w="810" w:type="dxa"/>
            <w:tcBorders>
              <w:top w:val="single" w:sz="4" w:space="0" w:color="000000"/>
              <w:left w:val="single" w:sz="4" w:space="0" w:color="000000"/>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 xml:space="preserve">Fire </w:t>
            </w:r>
          </w:p>
          <w:p w:rsidR="00B47839" w:rsidRPr="00786FDD" w:rsidRDefault="00B47839" w:rsidP="00466AA0">
            <w:pPr>
              <w:spacing w:after="0" w:line="240" w:lineRule="auto"/>
              <w:rPr>
                <w:rFonts w:ascii="Times New Roman" w:hAnsi="Times New Roman"/>
              </w:rPr>
            </w:pPr>
            <w:r w:rsidRPr="00786FDD">
              <w:rPr>
                <w:rFonts w:ascii="Times New Roman" w:hAnsi="Times New Roman"/>
              </w:rPr>
              <w:t>Wood</w:t>
            </w:r>
          </w:p>
        </w:tc>
        <w:tc>
          <w:tcPr>
            <w:tcW w:w="704" w:type="dxa"/>
            <w:tcBorders>
              <w:top w:val="single" w:sz="4" w:space="0" w:color="000000"/>
              <w:left w:val="single" w:sz="4" w:space="0" w:color="000000"/>
              <w:bottom w:val="single" w:sz="4" w:space="0" w:color="000000"/>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E.G 37</w:t>
            </w:r>
          </w:p>
        </w:tc>
      </w:tr>
      <w:tr w:rsidR="00B47839" w:rsidRPr="00031FFE" w:rsidTr="00466AA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665"/>
        </w:trPr>
        <w:tc>
          <w:tcPr>
            <w:tcW w:w="1213" w:type="dxa"/>
            <w:gridSpan w:val="2"/>
            <w:tcBorders>
              <w:left w:val="single" w:sz="4" w:space="0" w:color="auto"/>
              <w:bottom w:val="single" w:sz="4" w:space="0" w:color="auto"/>
              <w:right w:val="nil"/>
            </w:tcBorders>
          </w:tcPr>
          <w:p w:rsidR="00B47839" w:rsidRPr="00031FFE" w:rsidRDefault="00B47839" w:rsidP="00466AA0">
            <w:pPr>
              <w:spacing w:after="0" w:line="240" w:lineRule="auto"/>
              <w:rPr>
                <w:bCs/>
                <w:sz w:val="20"/>
                <w:szCs w:val="20"/>
              </w:rPr>
            </w:pPr>
            <w:r w:rsidRPr="0014061D">
              <w:rPr>
                <w:rFonts w:ascii="Times New Roman" w:hAnsi="Times New Roman"/>
                <w:i/>
              </w:rPr>
              <w:t>Cynoglossum coeruleum</w:t>
            </w:r>
            <w:r w:rsidRPr="00031FFE">
              <w:rPr>
                <w:rFonts w:ascii="Times New Roman" w:hAnsi="Times New Roman"/>
              </w:rPr>
              <w:t xml:space="preserve"> Hochst.Dc</w:t>
            </w:r>
            <w:r w:rsidRPr="00786FDD">
              <w:rPr>
                <w:rFonts w:ascii="Times New Roman" w:hAnsi="Times New Roman"/>
              </w:rPr>
              <w:t>.</w:t>
            </w:r>
          </w:p>
        </w:tc>
        <w:tc>
          <w:tcPr>
            <w:tcW w:w="1503" w:type="dxa"/>
            <w:gridSpan w:val="2"/>
            <w:tcBorders>
              <w:left w:val="single" w:sz="4" w:space="0" w:color="auto"/>
              <w:bottom w:val="single" w:sz="4" w:space="0" w:color="auto"/>
              <w:right w:val="nil"/>
            </w:tcBorders>
          </w:tcPr>
          <w:p w:rsidR="00B47839" w:rsidRPr="00031FFE" w:rsidRDefault="00B47839" w:rsidP="00466AA0">
            <w:pPr>
              <w:spacing w:after="0" w:line="240" w:lineRule="auto"/>
              <w:rPr>
                <w:b/>
                <w:bCs/>
                <w:sz w:val="20"/>
                <w:szCs w:val="20"/>
              </w:rPr>
            </w:pPr>
            <w:bookmarkStart w:id="490" w:name="_Toc11814887"/>
            <w:r w:rsidRPr="00031FFE">
              <w:rPr>
                <w:sz w:val="20"/>
                <w:szCs w:val="20"/>
              </w:rPr>
              <w:t>Boraginaceae</w:t>
            </w:r>
            <w:bookmarkEnd w:id="490"/>
          </w:p>
        </w:tc>
        <w:tc>
          <w:tcPr>
            <w:tcW w:w="894" w:type="dxa"/>
            <w:tcBorders>
              <w:left w:val="single" w:sz="4" w:space="0" w:color="auto"/>
              <w:bottom w:val="single" w:sz="4" w:space="0" w:color="auto"/>
              <w:right w:val="nil"/>
            </w:tcBorders>
          </w:tcPr>
          <w:p w:rsidR="00B47839" w:rsidRPr="00031FFE" w:rsidRDefault="00B47839" w:rsidP="00466AA0">
            <w:pPr>
              <w:spacing w:after="0" w:line="240" w:lineRule="auto"/>
              <w:rPr>
                <w:b/>
                <w:bCs/>
                <w:sz w:val="20"/>
                <w:szCs w:val="20"/>
              </w:rPr>
            </w:pPr>
            <w:bookmarkStart w:id="491" w:name="_Toc11814888"/>
            <w:r w:rsidRPr="00031FFE">
              <w:rPr>
                <w:sz w:val="20"/>
                <w:szCs w:val="20"/>
              </w:rPr>
              <w:t>Shungeg</w:t>
            </w:r>
            <w:bookmarkEnd w:id="491"/>
          </w:p>
        </w:tc>
        <w:tc>
          <w:tcPr>
            <w:tcW w:w="747" w:type="dxa"/>
            <w:tcBorders>
              <w:left w:val="single" w:sz="4" w:space="0" w:color="auto"/>
              <w:bottom w:val="single" w:sz="4" w:space="0" w:color="auto"/>
              <w:right w:val="nil"/>
            </w:tcBorders>
          </w:tcPr>
          <w:p w:rsidR="00B47839" w:rsidRPr="00031FFE" w:rsidRDefault="00B47839" w:rsidP="00466AA0">
            <w:pPr>
              <w:spacing w:after="0" w:line="240" w:lineRule="auto"/>
              <w:rPr>
                <w:b/>
                <w:bCs/>
                <w:sz w:val="20"/>
                <w:szCs w:val="20"/>
              </w:rPr>
            </w:pPr>
            <w:bookmarkStart w:id="492" w:name="_Toc11814889"/>
            <w:r w:rsidRPr="00031FFE">
              <w:rPr>
                <w:sz w:val="20"/>
                <w:szCs w:val="20"/>
              </w:rPr>
              <w:t>Shrub</w:t>
            </w:r>
            <w:bookmarkEnd w:id="492"/>
          </w:p>
        </w:tc>
        <w:tc>
          <w:tcPr>
            <w:tcW w:w="862" w:type="dxa"/>
            <w:tcBorders>
              <w:left w:val="single" w:sz="4" w:space="0" w:color="auto"/>
              <w:bottom w:val="single" w:sz="4" w:space="0" w:color="auto"/>
              <w:right w:val="nil"/>
            </w:tcBorders>
          </w:tcPr>
          <w:p w:rsidR="00B47839" w:rsidRPr="00031FFE" w:rsidRDefault="00B47839" w:rsidP="00466AA0">
            <w:pPr>
              <w:spacing w:after="0" w:line="240" w:lineRule="auto"/>
              <w:rPr>
                <w:b/>
                <w:bCs/>
                <w:sz w:val="20"/>
                <w:szCs w:val="20"/>
              </w:rPr>
            </w:pPr>
            <w:bookmarkStart w:id="493" w:name="_Toc11814890"/>
            <w:r w:rsidRPr="00031FFE">
              <w:rPr>
                <w:sz w:val="20"/>
                <w:szCs w:val="20"/>
              </w:rPr>
              <w:t>X</w:t>
            </w:r>
            <w:bookmarkEnd w:id="493"/>
          </w:p>
        </w:tc>
        <w:tc>
          <w:tcPr>
            <w:tcW w:w="862" w:type="dxa"/>
            <w:tcBorders>
              <w:left w:val="single" w:sz="4" w:space="0" w:color="auto"/>
              <w:bottom w:val="single" w:sz="4" w:space="0" w:color="auto"/>
              <w:right w:val="nil"/>
            </w:tcBorders>
          </w:tcPr>
          <w:p w:rsidR="00B47839" w:rsidRPr="00031FFE" w:rsidRDefault="00B47839" w:rsidP="00466AA0">
            <w:pPr>
              <w:spacing w:after="0" w:line="240" w:lineRule="auto"/>
              <w:rPr>
                <w:b/>
                <w:bCs/>
                <w:sz w:val="20"/>
                <w:szCs w:val="20"/>
              </w:rPr>
            </w:pPr>
            <w:bookmarkStart w:id="494" w:name="_Toc11814891"/>
            <w:r w:rsidRPr="00031FFE">
              <w:rPr>
                <w:sz w:val="20"/>
                <w:szCs w:val="20"/>
              </w:rPr>
              <w:t>X</w:t>
            </w:r>
            <w:bookmarkEnd w:id="494"/>
          </w:p>
        </w:tc>
        <w:tc>
          <w:tcPr>
            <w:tcW w:w="1029" w:type="dxa"/>
            <w:tcBorders>
              <w:left w:val="single" w:sz="4" w:space="0" w:color="auto"/>
              <w:bottom w:val="single" w:sz="4" w:space="0" w:color="auto"/>
              <w:right w:val="nil"/>
            </w:tcBorders>
          </w:tcPr>
          <w:p w:rsidR="00B47839" w:rsidRPr="00031FFE" w:rsidRDefault="00B47839" w:rsidP="00466AA0">
            <w:pPr>
              <w:spacing w:after="0" w:line="240" w:lineRule="auto"/>
              <w:rPr>
                <w:b/>
                <w:bCs/>
                <w:sz w:val="20"/>
                <w:szCs w:val="20"/>
              </w:rPr>
            </w:pPr>
            <w:bookmarkStart w:id="495" w:name="_Toc11814892"/>
            <w:r w:rsidRPr="00031FFE">
              <w:rPr>
                <w:sz w:val="20"/>
                <w:szCs w:val="20"/>
              </w:rPr>
              <w:t>Leave</w:t>
            </w:r>
            <w:bookmarkEnd w:id="495"/>
          </w:p>
        </w:tc>
        <w:tc>
          <w:tcPr>
            <w:tcW w:w="1531" w:type="dxa"/>
            <w:tcBorders>
              <w:left w:val="single" w:sz="4" w:space="0" w:color="auto"/>
              <w:bottom w:val="single" w:sz="4" w:space="0" w:color="auto"/>
              <w:right w:val="nil"/>
            </w:tcBorders>
          </w:tcPr>
          <w:p w:rsidR="00B47839" w:rsidRPr="00031FFE" w:rsidRDefault="00B47839" w:rsidP="00466AA0">
            <w:pPr>
              <w:spacing w:after="0" w:line="240" w:lineRule="auto"/>
              <w:rPr>
                <w:b/>
                <w:bCs/>
                <w:sz w:val="20"/>
                <w:szCs w:val="20"/>
              </w:rPr>
            </w:pPr>
            <w:bookmarkStart w:id="496" w:name="_Toc11814893"/>
            <w:r w:rsidRPr="00031FFE">
              <w:rPr>
                <w:sz w:val="20"/>
                <w:szCs w:val="20"/>
              </w:rPr>
              <w:t>Almaze balechira,Werchiga&amp;mich</w:t>
            </w:r>
            <w:bookmarkEnd w:id="496"/>
          </w:p>
        </w:tc>
        <w:tc>
          <w:tcPr>
            <w:tcW w:w="1097" w:type="dxa"/>
            <w:tcBorders>
              <w:left w:val="single" w:sz="4" w:space="0" w:color="auto"/>
              <w:bottom w:val="single" w:sz="4" w:space="0" w:color="auto"/>
              <w:right w:val="nil"/>
            </w:tcBorders>
          </w:tcPr>
          <w:p w:rsidR="00B47839" w:rsidRPr="00031FFE" w:rsidRDefault="00B47839" w:rsidP="00466AA0">
            <w:pPr>
              <w:spacing w:after="0" w:line="240" w:lineRule="auto"/>
              <w:rPr>
                <w:b/>
                <w:bCs/>
                <w:sz w:val="20"/>
                <w:szCs w:val="20"/>
              </w:rPr>
            </w:pPr>
            <w:bookmarkStart w:id="497" w:name="_Toc11814894"/>
            <w:r w:rsidRPr="00031FFE">
              <w:rPr>
                <w:sz w:val="20"/>
                <w:szCs w:val="20"/>
              </w:rPr>
              <w:t>Aregresa for human</w:t>
            </w:r>
            <w:bookmarkEnd w:id="497"/>
          </w:p>
        </w:tc>
        <w:tc>
          <w:tcPr>
            <w:tcW w:w="1129" w:type="dxa"/>
            <w:tcBorders>
              <w:left w:val="single" w:sz="4" w:space="0" w:color="auto"/>
              <w:bottom w:val="single" w:sz="4" w:space="0" w:color="auto"/>
              <w:right w:val="nil"/>
            </w:tcBorders>
          </w:tcPr>
          <w:p w:rsidR="00B47839" w:rsidRPr="00031FFE" w:rsidRDefault="00B47839" w:rsidP="00466AA0">
            <w:pPr>
              <w:spacing w:after="0" w:line="240" w:lineRule="auto"/>
              <w:rPr>
                <w:b/>
                <w:bCs/>
                <w:sz w:val="20"/>
                <w:szCs w:val="20"/>
              </w:rPr>
            </w:pPr>
            <w:bookmarkStart w:id="498" w:name="_Toc11814895"/>
            <w:r w:rsidRPr="00031FFE">
              <w:rPr>
                <w:sz w:val="20"/>
                <w:szCs w:val="20"/>
              </w:rPr>
              <w:t>Squeezed</w:t>
            </w:r>
            <w:bookmarkEnd w:id="498"/>
          </w:p>
        </w:tc>
        <w:tc>
          <w:tcPr>
            <w:tcW w:w="1031" w:type="dxa"/>
            <w:tcBorders>
              <w:left w:val="single" w:sz="4" w:space="0" w:color="auto"/>
              <w:bottom w:val="single" w:sz="4" w:space="0" w:color="auto"/>
              <w:right w:val="single" w:sz="4" w:space="0" w:color="auto"/>
            </w:tcBorders>
          </w:tcPr>
          <w:p w:rsidR="00B47839" w:rsidRPr="00031FFE" w:rsidRDefault="00B47839" w:rsidP="00466AA0">
            <w:pPr>
              <w:spacing w:after="0" w:line="240" w:lineRule="auto"/>
              <w:rPr>
                <w:sz w:val="20"/>
                <w:szCs w:val="20"/>
              </w:rPr>
            </w:pPr>
            <w:bookmarkStart w:id="499" w:name="_Toc11814896"/>
            <w:r w:rsidRPr="00031FFE">
              <w:rPr>
                <w:sz w:val="20"/>
                <w:szCs w:val="20"/>
              </w:rPr>
              <w:t>Der</w:t>
            </w:r>
          </w:p>
          <w:p w:rsidR="00B47839" w:rsidRPr="00031FFE" w:rsidRDefault="00B47839" w:rsidP="00466AA0">
            <w:pPr>
              <w:spacing w:after="0" w:line="240" w:lineRule="auto"/>
              <w:rPr>
                <w:b/>
                <w:bCs/>
                <w:sz w:val="20"/>
                <w:szCs w:val="20"/>
              </w:rPr>
            </w:pPr>
            <w:r w:rsidRPr="00031FFE">
              <w:rPr>
                <w:sz w:val="20"/>
                <w:szCs w:val="20"/>
              </w:rPr>
              <w:t>mal</w:t>
            </w:r>
            <w:bookmarkEnd w:id="499"/>
          </w:p>
        </w:tc>
        <w:tc>
          <w:tcPr>
            <w:tcW w:w="810" w:type="dxa"/>
            <w:tcBorders>
              <w:left w:val="single" w:sz="4" w:space="0" w:color="auto"/>
              <w:bottom w:val="single" w:sz="4" w:space="0" w:color="auto"/>
              <w:right w:val="single" w:sz="4" w:space="0" w:color="auto"/>
            </w:tcBorders>
          </w:tcPr>
          <w:p w:rsidR="00B47839" w:rsidRPr="00031FFE" w:rsidRDefault="00B47839" w:rsidP="00466AA0">
            <w:pPr>
              <w:spacing w:after="0" w:line="240" w:lineRule="auto"/>
              <w:rPr>
                <w:b/>
                <w:bCs/>
                <w:sz w:val="20"/>
                <w:szCs w:val="20"/>
              </w:rPr>
            </w:pPr>
            <w:r w:rsidRPr="00786FDD">
              <w:rPr>
                <w:rFonts w:ascii="Times New Roman" w:hAnsi="Times New Roman"/>
              </w:rPr>
              <w:t>Only</w:t>
            </w:r>
            <w:r w:rsidRPr="00031FFE">
              <w:rPr>
                <w:bCs/>
                <w:sz w:val="20"/>
                <w:szCs w:val="20"/>
              </w:rPr>
              <w:t>med</w:t>
            </w:r>
          </w:p>
        </w:tc>
        <w:tc>
          <w:tcPr>
            <w:tcW w:w="704" w:type="dxa"/>
            <w:tcBorders>
              <w:left w:val="single" w:sz="4" w:space="0" w:color="auto"/>
              <w:bottom w:val="single" w:sz="4" w:space="0" w:color="auto"/>
              <w:right w:val="single" w:sz="4" w:space="0" w:color="auto"/>
            </w:tcBorders>
          </w:tcPr>
          <w:p w:rsidR="00B47839" w:rsidRPr="00031FFE" w:rsidRDefault="00B47839" w:rsidP="00466AA0">
            <w:pPr>
              <w:spacing w:after="0" w:line="240" w:lineRule="auto"/>
              <w:rPr>
                <w:b/>
                <w:bCs/>
                <w:sz w:val="20"/>
                <w:szCs w:val="20"/>
              </w:rPr>
            </w:pPr>
            <w:r w:rsidRPr="00031FFE">
              <w:rPr>
                <w:sz w:val="20"/>
                <w:szCs w:val="20"/>
              </w:rPr>
              <w:t>E.G 4</w:t>
            </w:r>
          </w:p>
        </w:tc>
      </w:tr>
      <w:tr w:rsidR="00B47839" w:rsidRPr="00031FFE" w:rsidTr="00466AA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Before w:val="1"/>
          <w:wBefore w:w="18" w:type="dxa"/>
          <w:trHeight w:val="701"/>
        </w:trPr>
        <w:tc>
          <w:tcPr>
            <w:tcW w:w="1213" w:type="dxa"/>
            <w:gridSpan w:val="2"/>
            <w:tcBorders>
              <w:left w:val="single" w:sz="4" w:space="0" w:color="auto"/>
              <w:bottom w:val="single" w:sz="4" w:space="0" w:color="auto"/>
              <w:right w:val="nil"/>
            </w:tcBorders>
            <w:vAlign w:val="center"/>
          </w:tcPr>
          <w:p w:rsidR="00B47839" w:rsidRPr="00031FFE" w:rsidRDefault="00B47839" w:rsidP="00466AA0">
            <w:pPr>
              <w:spacing w:after="0" w:line="240" w:lineRule="auto"/>
              <w:rPr>
                <w:rFonts w:ascii="Times New Roman" w:hAnsi="Times New Roman"/>
              </w:rPr>
            </w:pPr>
            <w:bookmarkStart w:id="500" w:name="_Toc11814898"/>
            <w:r w:rsidRPr="000C501E">
              <w:rPr>
                <w:rFonts w:ascii="Times New Roman" w:hAnsi="Times New Roman"/>
                <w:i/>
              </w:rPr>
              <w:t>Euphorbia tirucalli</w:t>
            </w:r>
            <w:r w:rsidRPr="00786FDD">
              <w:rPr>
                <w:rFonts w:ascii="Times New Roman" w:hAnsi="Times New Roman"/>
              </w:rPr>
              <w:t>L.</w:t>
            </w:r>
            <w:bookmarkEnd w:id="500"/>
          </w:p>
        </w:tc>
        <w:tc>
          <w:tcPr>
            <w:tcW w:w="1485" w:type="dxa"/>
            <w:tcBorders>
              <w:left w:val="single" w:sz="4" w:space="0" w:color="auto"/>
              <w:bottom w:val="single" w:sz="4" w:space="0" w:color="auto"/>
              <w:right w:val="nil"/>
            </w:tcBorders>
            <w:vAlign w:val="center"/>
          </w:tcPr>
          <w:p w:rsidR="00B47839" w:rsidRPr="00031FFE" w:rsidRDefault="00B47839" w:rsidP="00466AA0">
            <w:pPr>
              <w:spacing w:after="0" w:line="240" w:lineRule="auto"/>
              <w:rPr>
                <w:b/>
                <w:sz w:val="20"/>
                <w:szCs w:val="20"/>
              </w:rPr>
            </w:pPr>
            <w:bookmarkStart w:id="501" w:name="_Toc11814899"/>
            <w:r w:rsidRPr="00786FDD">
              <w:rPr>
                <w:rFonts w:ascii="Times New Roman" w:hAnsi="Times New Roman"/>
              </w:rPr>
              <w:t>Euphorbiaceae</w:t>
            </w:r>
            <w:bookmarkEnd w:id="501"/>
          </w:p>
        </w:tc>
        <w:tc>
          <w:tcPr>
            <w:tcW w:w="894" w:type="dxa"/>
            <w:tcBorders>
              <w:left w:val="single" w:sz="4" w:space="0" w:color="auto"/>
              <w:right w:val="nil"/>
            </w:tcBorders>
            <w:vAlign w:val="center"/>
          </w:tcPr>
          <w:p w:rsidR="00B47839" w:rsidRPr="00031FFE" w:rsidRDefault="00B47839" w:rsidP="00466AA0">
            <w:pPr>
              <w:spacing w:after="0" w:line="240" w:lineRule="auto"/>
              <w:rPr>
                <w:b/>
                <w:sz w:val="20"/>
                <w:szCs w:val="20"/>
              </w:rPr>
            </w:pPr>
            <w:r w:rsidRPr="00786FDD">
              <w:rPr>
                <w:rFonts w:ascii="Times New Roman" w:hAnsi="Times New Roman"/>
              </w:rPr>
              <w:t>Kinchib</w:t>
            </w:r>
          </w:p>
        </w:tc>
        <w:tc>
          <w:tcPr>
            <w:tcW w:w="747" w:type="dxa"/>
            <w:tcBorders>
              <w:left w:val="single" w:sz="4" w:space="0" w:color="auto"/>
              <w:right w:val="nil"/>
            </w:tcBorders>
            <w:vAlign w:val="center"/>
          </w:tcPr>
          <w:p w:rsidR="00B47839" w:rsidRPr="00786FDD" w:rsidRDefault="00B47839" w:rsidP="00466AA0">
            <w:pPr>
              <w:spacing w:after="0" w:line="240" w:lineRule="auto"/>
              <w:rPr>
                <w:rFonts w:ascii="Times New Roman" w:hAnsi="Times New Roman"/>
              </w:rPr>
            </w:pPr>
            <w:r w:rsidRPr="00786FDD">
              <w:rPr>
                <w:rFonts w:ascii="Times New Roman" w:hAnsi="Times New Roman"/>
              </w:rPr>
              <w:t>Shurb</w:t>
            </w:r>
          </w:p>
        </w:tc>
        <w:tc>
          <w:tcPr>
            <w:tcW w:w="862" w:type="dxa"/>
            <w:tcBorders>
              <w:left w:val="single" w:sz="4" w:space="0" w:color="auto"/>
              <w:right w:val="nil"/>
            </w:tcBorders>
            <w:vAlign w:val="center"/>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862" w:type="dxa"/>
            <w:tcBorders>
              <w:left w:val="single" w:sz="4" w:space="0" w:color="auto"/>
              <w:right w:val="nil"/>
            </w:tcBorders>
            <w:vAlign w:val="center"/>
          </w:tcPr>
          <w:p w:rsidR="00B47839" w:rsidRPr="00786FDD" w:rsidRDefault="00B47839" w:rsidP="00466AA0">
            <w:pPr>
              <w:spacing w:after="0" w:line="240" w:lineRule="auto"/>
              <w:rPr>
                <w:rFonts w:ascii="Times New Roman" w:hAnsi="Times New Roman"/>
              </w:rPr>
            </w:pPr>
            <w:r w:rsidRPr="00786FDD">
              <w:rPr>
                <w:rFonts w:ascii="Times New Roman" w:hAnsi="Times New Roman"/>
              </w:rPr>
              <w:t>X</w:t>
            </w:r>
          </w:p>
        </w:tc>
        <w:tc>
          <w:tcPr>
            <w:tcW w:w="1029" w:type="dxa"/>
            <w:tcBorders>
              <w:left w:val="single" w:sz="4" w:space="0" w:color="auto"/>
              <w:right w:val="nil"/>
            </w:tcBorders>
            <w:vAlign w:val="center"/>
          </w:tcPr>
          <w:p w:rsidR="00B47839" w:rsidRPr="00786FDD" w:rsidRDefault="00B47839" w:rsidP="00466AA0">
            <w:pPr>
              <w:spacing w:after="0" w:line="240" w:lineRule="auto"/>
              <w:rPr>
                <w:rFonts w:ascii="Times New Roman" w:hAnsi="Times New Roman"/>
              </w:rPr>
            </w:pPr>
            <w:r w:rsidRPr="00786FDD">
              <w:rPr>
                <w:rFonts w:ascii="Times New Roman" w:hAnsi="Times New Roman"/>
              </w:rPr>
              <w:t>Bark</w:t>
            </w:r>
          </w:p>
        </w:tc>
        <w:tc>
          <w:tcPr>
            <w:tcW w:w="1531" w:type="dxa"/>
            <w:tcBorders>
              <w:left w:val="single" w:sz="4" w:space="0" w:color="auto"/>
              <w:bottom w:val="single" w:sz="4" w:space="0" w:color="auto"/>
              <w:right w:val="nil"/>
            </w:tcBorders>
            <w:vAlign w:val="center"/>
          </w:tcPr>
          <w:p w:rsidR="00B47839" w:rsidRPr="00031FFE" w:rsidRDefault="00B47839" w:rsidP="00466AA0">
            <w:pPr>
              <w:spacing w:after="0" w:line="240" w:lineRule="auto"/>
              <w:rPr>
                <w:b/>
                <w:sz w:val="20"/>
                <w:szCs w:val="20"/>
              </w:rPr>
            </w:pPr>
            <w:bookmarkStart w:id="502" w:name="_Toc11814905"/>
            <w:r w:rsidRPr="00786FDD">
              <w:rPr>
                <w:rFonts w:ascii="Times New Roman" w:hAnsi="Times New Roman"/>
              </w:rPr>
              <w:t>Evil eye, Wart &amp;Epilepsy</w:t>
            </w:r>
            <w:bookmarkEnd w:id="502"/>
          </w:p>
        </w:tc>
        <w:tc>
          <w:tcPr>
            <w:tcW w:w="1097" w:type="dxa"/>
            <w:tcBorders>
              <w:left w:val="single" w:sz="4" w:space="0" w:color="auto"/>
              <w:bottom w:val="single" w:sz="4" w:space="0" w:color="auto"/>
              <w:right w:val="nil"/>
            </w:tcBorders>
            <w:vAlign w:val="center"/>
          </w:tcPr>
          <w:p w:rsidR="00B47839" w:rsidRPr="00031FFE" w:rsidRDefault="00B47839" w:rsidP="00466AA0">
            <w:pPr>
              <w:spacing w:after="0" w:line="240" w:lineRule="auto"/>
              <w:rPr>
                <w:b/>
                <w:sz w:val="20"/>
                <w:szCs w:val="20"/>
              </w:rPr>
            </w:pPr>
            <w:bookmarkStart w:id="503" w:name="_Toc11814906"/>
            <w:r w:rsidRPr="00786FDD">
              <w:rPr>
                <w:rFonts w:ascii="Times New Roman" w:hAnsi="Times New Roman"/>
              </w:rPr>
              <w:t>Tenadame</w:t>
            </w:r>
            <w:bookmarkEnd w:id="503"/>
          </w:p>
        </w:tc>
        <w:tc>
          <w:tcPr>
            <w:tcW w:w="1129" w:type="dxa"/>
            <w:tcBorders>
              <w:left w:val="single" w:sz="4" w:space="0" w:color="auto"/>
              <w:bottom w:val="single" w:sz="4" w:space="0" w:color="auto"/>
              <w:right w:val="nil"/>
            </w:tcBorders>
            <w:vAlign w:val="center"/>
          </w:tcPr>
          <w:p w:rsidR="00B47839" w:rsidRPr="00031FFE" w:rsidRDefault="00B47839" w:rsidP="00466AA0">
            <w:pPr>
              <w:spacing w:after="0" w:line="240" w:lineRule="auto"/>
              <w:rPr>
                <w:b/>
                <w:sz w:val="20"/>
                <w:szCs w:val="20"/>
              </w:rPr>
            </w:pPr>
            <w:bookmarkStart w:id="504" w:name="_Toc11814907"/>
            <w:r w:rsidRPr="00786FDD">
              <w:rPr>
                <w:rFonts w:ascii="Times New Roman" w:hAnsi="Times New Roman"/>
              </w:rPr>
              <w:t>Smoking</w:t>
            </w:r>
            <w:bookmarkEnd w:id="504"/>
          </w:p>
        </w:tc>
        <w:tc>
          <w:tcPr>
            <w:tcW w:w="1031" w:type="dxa"/>
            <w:tcBorders>
              <w:left w:val="single" w:sz="4" w:space="0" w:color="auto"/>
              <w:bottom w:val="single" w:sz="4" w:space="0" w:color="auto"/>
              <w:right w:val="single" w:sz="4" w:space="0" w:color="auto"/>
            </w:tcBorders>
            <w:vAlign w:val="center"/>
          </w:tcPr>
          <w:p w:rsidR="00B47839" w:rsidRPr="00786FDD" w:rsidRDefault="00B47839" w:rsidP="00466AA0">
            <w:pPr>
              <w:spacing w:after="0" w:line="240" w:lineRule="auto"/>
              <w:rPr>
                <w:rFonts w:ascii="Times New Roman" w:hAnsi="Times New Roman"/>
              </w:rPr>
            </w:pPr>
            <w:r w:rsidRPr="00786FDD">
              <w:rPr>
                <w:rFonts w:ascii="Times New Roman" w:hAnsi="Times New Roman"/>
              </w:rPr>
              <w:t>inhaling</w:t>
            </w:r>
          </w:p>
        </w:tc>
        <w:tc>
          <w:tcPr>
            <w:tcW w:w="810" w:type="dxa"/>
            <w:tcBorders>
              <w:left w:val="single" w:sz="4" w:space="0" w:color="auto"/>
              <w:bottom w:val="single" w:sz="4" w:space="0" w:color="auto"/>
              <w:right w:val="single" w:sz="4" w:space="0" w:color="auto"/>
            </w:tcBorders>
            <w:vAlign w:val="center"/>
          </w:tcPr>
          <w:p w:rsidR="00B47839" w:rsidRPr="00031FFE" w:rsidRDefault="00B47839" w:rsidP="00466AA0">
            <w:pPr>
              <w:spacing w:after="0" w:line="240" w:lineRule="auto"/>
              <w:rPr>
                <w:b/>
                <w:sz w:val="20"/>
                <w:szCs w:val="20"/>
              </w:rPr>
            </w:pPr>
            <w:r w:rsidRPr="00786FDD">
              <w:rPr>
                <w:rFonts w:ascii="Times New Roman" w:hAnsi="Times New Roman"/>
              </w:rPr>
              <w:t>Only med</w:t>
            </w:r>
          </w:p>
        </w:tc>
        <w:tc>
          <w:tcPr>
            <w:tcW w:w="704" w:type="dxa"/>
            <w:tcBorders>
              <w:left w:val="single" w:sz="4" w:space="0" w:color="auto"/>
              <w:bottom w:val="single" w:sz="4" w:space="0" w:color="auto"/>
              <w:right w:val="single" w:sz="4" w:space="0" w:color="auto"/>
            </w:tcBorders>
            <w:vAlign w:val="center"/>
          </w:tcPr>
          <w:p w:rsidR="00B47839" w:rsidRPr="00031FFE" w:rsidRDefault="00B47839" w:rsidP="00466AA0">
            <w:pPr>
              <w:spacing w:after="0" w:line="240" w:lineRule="auto"/>
              <w:rPr>
                <w:rFonts w:ascii="Times New Roman" w:hAnsi="Times New Roman"/>
              </w:rPr>
            </w:pPr>
            <w:r w:rsidRPr="00031FFE">
              <w:rPr>
                <w:rFonts w:ascii="Times New Roman" w:hAnsi="Times New Roman"/>
              </w:rPr>
              <w:t>E.G</w:t>
            </w:r>
          </w:p>
          <w:p w:rsidR="00B47839" w:rsidRPr="00031FFE" w:rsidRDefault="00B47839" w:rsidP="00466AA0">
            <w:pPr>
              <w:spacing w:after="0" w:line="240" w:lineRule="auto"/>
              <w:rPr>
                <w:b/>
                <w:sz w:val="20"/>
                <w:szCs w:val="20"/>
              </w:rPr>
            </w:pPr>
            <w:r w:rsidRPr="00031FFE">
              <w:rPr>
                <w:rFonts w:ascii="Times New Roman" w:hAnsi="Times New Roman"/>
              </w:rPr>
              <w:t>38</w:t>
            </w:r>
          </w:p>
        </w:tc>
      </w:tr>
    </w:tbl>
    <w:p w:rsidR="00B47839" w:rsidRPr="00031FFE" w:rsidRDefault="00B47839" w:rsidP="00B47839">
      <w:pPr>
        <w:spacing w:after="0" w:line="240" w:lineRule="auto"/>
        <w:rPr>
          <w:rFonts w:ascii="Times New Roman" w:hAnsi="Times New Roman"/>
          <w:sz w:val="20"/>
          <w:szCs w:val="20"/>
        </w:rPr>
        <w:sectPr w:rsidR="00B47839" w:rsidRPr="00031FFE" w:rsidSect="00282FFF">
          <w:pgSz w:w="15840" w:h="12240" w:orient="landscape"/>
          <w:pgMar w:top="1440" w:right="1440" w:bottom="1440" w:left="1440" w:header="720" w:footer="720" w:gutter="0"/>
          <w:pgNumType w:start="77"/>
          <w:cols w:space="720"/>
          <w:docGrid w:linePitch="360"/>
        </w:sectPr>
      </w:pPr>
      <w:bookmarkStart w:id="505" w:name="_Toc11814910"/>
    </w:p>
    <w:p w:rsidR="00B47839" w:rsidRPr="00031FFE" w:rsidRDefault="00B47839" w:rsidP="00B47839">
      <w:pPr>
        <w:spacing w:after="0" w:line="240" w:lineRule="auto"/>
        <w:rPr>
          <w:rFonts w:ascii="Times New Roman" w:hAnsi="Times New Roman"/>
          <w:sz w:val="20"/>
          <w:szCs w:val="20"/>
        </w:rPr>
      </w:pPr>
      <w:r w:rsidRPr="00031FFE">
        <w:rPr>
          <w:rFonts w:ascii="Times New Roman" w:hAnsi="Times New Roman"/>
          <w:sz w:val="20"/>
          <w:szCs w:val="20"/>
        </w:rPr>
        <w:lastRenderedPageBreak/>
        <w:t>Appendix 7: Major human and livestock diseases and number of plant species used by indigenous people of the study area</w:t>
      </w:r>
      <w:bookmarkEnd w:id="505"/>
      <w:r w:rsidRPr="00031FFE">
        <w:rPr>
          <w:rFonts w:ascii="Times New Roman" w:hAnsi="Times New Roman"/>
          <w:sz w:val="20"/>
          <w:szCs w:val="20"/>
        </w:rPr>
        <w:tab/>
      </w:r>
    </w:p>
    <w:tbl>
      <w:tblPr>
        <w:tblW w:w="0" w:type="auto"/>
        <w:jc w:val="center"/>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880"/>
        <w:gridCol w:w="1260"/>
        <w:gridCol w:w="1448"/>
      </w:tblGrid>
      <w:tr w:rsidR="00B47839" w:rsidRPr="00031FFE" w:rsidTr="00466AA0">
        <w:trPr>
          <w:tblHeader/>
          <w:jc w:val="center"/>
        </w:trPr>
        <w:tc>
          <w:tcPr>
            <w:tcW w:w="28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Human disease</w:t>
            </w:r>
          </w:p>
        </w:tc>
        <w:tc>
          <w:tcPr>
            <w:tcW w:w="12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N</w:t>
            </w:r>
            <w:r w:rsidRPr="00031FFE">
              <w:rPr>
                <w:rFonts w:ascii="Times New Roman" w:hAnsi="Times New Roman"/>
              </w:rPr>
              <w:t xml:space="preserve">o </w:t>
            </w:r>
            <w:r w:rsidRPr="00786FDD">
              <w:rPr>
                <w:rFonts w:ascii="Times New Roman" w:hAnsi="Times New Roman"/>
              </w:rPr>
              <w:t>species</w:t>
            </w:r>
          </w:p>
        </w:tc>
        <w:tc>
          <w:tcPr>
            <w:tcW w:w="144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 species</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Megagna</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4</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3.2</w:t>
            </w:r>
          </w:p>
        </w:tc>
      </w:tr>
      <w:tr w:rsidR="00B47839" w:rsidRPr="00031FFE" w:rsidTr="00466AA0">
        <w:trPr>
          <w:trHeight w:val="251"/>
          <w:jc w:val="center"/>
        </w:trPr>
        <w:tc>
          <w:tcPr>
            <w:tcW w:w="2880" w:type="dxa"/>
            <w:tcBorders>
              <w:top w:val="single" w:sz="4" w:space="0" w:color="000000"/>
              <w:left w:val="single" w:sz="4" w:space="0" w:color="000000"/>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Common cold</w:t>
            </w:r>
          </w:p>
        </w:tc>
        <w:tc>
          <w:tcPr>
            <w:tcW w:w="1260" w:type="dxa"/>
            <w:tcBorders>
              <w:top w:val="single" w:sz="4" w:space="0" w:color="000000"/>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4</w:t>
            </w:r>
          </w:p>
        </w:tc>
        <w:tc>
          <w:tcPr>
            <w:tcW w:w="1448" w:type="dxa"/>
            <w:tcBorders>
              <w:top w:val="single" w:sz="4" w:space="0" w:color="000000"/>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3.2</w:t>
            </w:r>
          </w:p>
        </w:tc>
      </w:tr>
      <w:tr w:rsidR="00B47839" w:rsidRPr="00031FFE" w:rsidTr="00466AA0">
        <w:trPr>
          <w:trHeight w:val="323"/>
          <w:jc w:val="center"/>
        </w:trPr>
        <w:tc>
          <w:tcPr>
            <w:tcW w:w="2880" w:type="dxa"/>
            <w:tcBorders>
              <w:top w:val="single" w:sz="4" w:space="0" w:color="auto"/>
              <w:left w:val="single" w:sz="4" w:space="0" w:color="auto"/>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Kuakucha</w:t>
            </w:r>
          </w:p>
        </w:tc>
        <w:tc>
          <w:tcPr>
            <w:tcW w:w="1260" w:type="dxa"/>
            <w:tcBorders>
              <w:top w:val="single" w:sz="4" w:space="0" w:color="auto"/>
              <w:left w:val="nil"/>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auto"/>
              <w:left w:val="nil"/>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trHeight w:val="197"/>
          <w:jc w:val="center"/>
        </w:trPr>
        <w:tc>
          <w:tcPr>
            <w:tcW w:w="2880" w:type="dxa"/>
            <w:tcBorders>
              <w:top w:val="single" w:sz="4" w:space="0" w:color="auto"/>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Mich</w:t>
            </w:r>
          </w:p>
        </w:tc>
        <w:tc>
          <w:tcPr>
            <w:tcW w:w="1260" w:type="dxa"/>
            <w:tcBorders>
              <w:top w:val="single" w:sz="4" w:space="0" w:color="auto"/>
              <w:left w:val="single" w:sz="4" w:space="0" w:color="auto"/>
              <w:bottom w:val="single" w:sz="4" w:space="0" w:color="000000"/>
              <w:right w:val="single" w:sz="4" w:space="0" w:color="000000"/>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10</w:t>
            </w:r>
          </w:p>
        </w:tc>
        <w:tc>
          <w:tcPr>
            <w:tcW w:w="1448" w:type="dxa"/>
            <w:tcBorders>
              <w:top w:val="single" w:sz="4" w:space="0" w:color="auto"/>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Snake bit</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Eye disease</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Diarrhea</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Dandruff</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5</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Hypertension</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Nose bleeding</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Stomach ache</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5</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TB</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O.8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Cough</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Heamoroide</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Fire wound</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4</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3.2</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Headache</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4</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3.2</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Diabetes(pancreas disease)</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Bloating</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Yewefite</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Kuragna(Devil)</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Tumor</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Amoeba</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Abortion</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Spider poison</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Constipation</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Gastric</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Kurba</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Tooth ache</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Malaria</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 xml:space="preserve">Foot smell </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Evil eye</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7</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5.6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Epilepsy</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Ear problem</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Chifie</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Ascaries</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Goiter</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 xml:space="preserve"> Vomiting</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Tapeworm</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w:t>
            </w:r>
          </w:p>
        </w:tc>
        <w:tc>
          <w:tcPr>
            <w:tcW w:w="1448"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2.4</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Almaz balechera</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Leech(livestock)</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Abasenga</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3</w:t>
            </w:r>
          </w:p>
        </w:tc>
        <w:tc>
          <w:tcPr>
            <w:tcW w:w="1448"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2.4</w:t>
            </w:r>
          </w:p>
        </w:tc>
      </w:tr>
      <w:tr w:rsidR="00B47839" w:rsidRPr="00031FFE" w:rsidTr="00466AA0">
        <w:trPr>
          <w:jc w:val="center"/>
        </w:trPr>
        <w:tc>
          <w:tcPr>
            <w:tcW w:w="2880" w:type="dxa"/>
            <w:tcBorders>
              <w:top w:val="single" w:sz="4" w:space="0" w:color="auto"/>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Tonsil</w:t>
            </w:r>
          </w:p>
        </w:tc>
        <w:tc>
          <w:tcPr>
            <w:tcW w:w="1260" w:type="dxa"/>
            <w:tcBorders>
              <w:top w:val="single" w:sz="4" w:space="0" w:color="auto"/>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auto"/>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Tick</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auto"/>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Werchega</w:t>
            </w:r>
          </w:p>
        </w:tc>
        <w:tc>
          <w:tcPr>
            <w:tcW w:w="1260" w:type="dxa"/>
            <w:tcBorders>
              <w:top w:val="single" w:sz="4" w:space="0" w:color="000000"/>
              <w:left w:val="single" w:sz="4" w:space="0" w:color="000000"/>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auto"/>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trHeight w:val="269"/>
          <w:jc w:val="center"/>
        </w:trPr>
        <w:tc>
          <w:tcPr>
            <w:tcW w:w="2880" w:type="dxa"/>
            <w:tcBorders>
              <w:top w:val="nil"/>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Eye disease (livestock)</w:t>
            </w:r>
          </w:p>
        </w:tc>
        <w:tc>
          <w:tcPr>
            <w:tcW w:w="1260" w:type="dxa"/>
            <w:tcBorders>
              <w:top w:val="single" w:sz="4" w:space="0" w:color="000000"/>
              <w:left w:val="single" w:sz="4" w:space="0" w:color="000000"/>
              <w:bottom w:val="single" w:sz="4" w:space="0" w:color="auto"/>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trHeight w:val="251"/>
          <w:jc w:val="center"/>
        </w:trPr>
        <w:tc>
          <w:tcPr>
            <w:tcW w:w="2880" w:type="dxa"/>
            <w:tcBorders>
              <w:top w:val="single" w:sz="4" w:space="0" w:color="auto"/>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Werwerte</w:t>
            </w:r>
            <w:r w:rsidRPr="00786FDD">
              <w:rPr>
                <w:rFonts w:ascii="Times New Roman" w:hAnsi="Times New Roman"/>
              </w:rPr>
              <w:tab/>
            </w:r>
          </w:p>
        </w:tc>
        <w:tc>
          <w:tcPr>
            <w:tcW w:w="1260" w:type="dxa"/>
            <w:tcBorders>
              <w:top w:val="single" w:sz="4" w:space="0" w:color="auto"/>
              <w:left w:val="single" w:sz="4" w:space="0" w:color="000000"/>
              <w:bottom w:val="single" w:sz="4" w:space="0" w:color="auto"/>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auto"/>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trHeight w:val="296"/>
          <w:jc w:val="center"/>
        </w:trPr>
        <w:tc>
          <w:tcPr>
            <w:tcW w:w="2880" w:type="dxa"/>
            <w:tcBorders>
              <w:top w:val="single" w:sz="4" w:space="0" w:color="auto"/>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lastRenderedPageBreak/>
              <w:t>Cough(livestock)</w:t>
            </w:r>
          </w:p>
        </w:tc>
        <w:tc>
          <w:tcPr>
            <w:tcW w:w="1260" w:type="dxa"/>
            <w:tcBorders>
              <w:top w:val="single" w:sz="4" w:space="0" w:color="auto"/>
              <w:left w:val="single" w:sz="4" w:space="0" w:color="000000"/>
              <w:bottom w:val="single" w:sz="4" w:space="0" w:color="auto"/>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auto"/>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trHeight w:val="323"/>
          <w:jc w:val="center"/>
        </w:trPr>
        <w:tc>
          <w:tcPr>
            <w:tcW w:w="2880" w:type="dxa"/>
            <w:tcBorders>
              <w:top w:val="single" w:sz="4" w:space="0" w:color="auto"/>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Pancreatic problem</w:t>
            </w:r>
          </w:p>
        </w:tc>
        <w:tc>
          <w:tcPr>
            <w:tcW w:w="1260" w:type="dxa"/>
            <w:tcBorders>
              <w:top w:val="single" w:sz="4" w:space="0" w:color="auto"/>
              <w:left w:val="single" w:sz="4" w:space="0" w:color="000000"/>
              <w:bottom w:val="single" w:sz="4" w:space="0" w:color="auto"/>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auto"/>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trHeight w:val="314"/>
          <w:jc w:val="center"/>
        </w:trPr>
        <w:tc>
          <w:tcPr>
            <w:tcW w:w="2880" w:type="dxa"/>
            <w:tcBorders>
              <w:top w:val="single" w:sz="4" w:space="0" w:color="auto"/>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Mastits(breast tumor)</w:t>
            </w:r>
          </w:p>
        </w:tc>
        <w:tc>
          <w:tcPr>
            <w:tcW w:w="1260" w:type="dxa"/>
            <w:tcBorders>
              <w:top w:val="single" w:sz="4" w:space="0" w:color="auto"/>
              <w:left w:val="single" w:sz="4" w:space="0" w:color="000000"/>
              <w:bottom w:val="single" w:sz="4" w:space="0" w:color="auto"/>
              <w:right w:val="single" w:sz="4" w:space="0" w:color="auto"/>
            </w:tcBorders>
          </w:tcPr>
          <w:p w:rsidR="00B47839" w:rsidRPr="00786FDD" w:rsidRDefault="00B47839" w:rsidP="00466AA0">
            <w:pPr>
              <w:spacing w:after="0" w:line="240" w:lineRule="auto"/>
              <w:rPr>
                <w:rFonts w:ascii="Times New Roman" w:hAnsi="Times New Roman"/>
              </w:rPr>
            </w:pPr>
            <w:r w:rsidRPr="00786FDD">
              <w:rPr>
                <w:rFonts w:ascii="Times New Roman" w:hAnsi="Times New Roman"/>
              </w:rPr>
              <w:t>2</w:t>
            </w:r>
          </w:p>
        </w:tc>
        <w:tc>
          <w:tcPr>
            <w:tcW w:w="1448" w:type="dxa"/>
            <w:tcBorders>
              <w:top w:val="single" w:sz="4" w:space="0" w:color="auto"/>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1.6</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Wart(kuntaret)</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auto"/>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trHeight w:val="323"/>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Blotting(livestock)</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Kuro</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 xml:space="preserve">Kusel </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jc w:val="center"/>
        </w:trPr>
        <w:tc>
          <w:tcPr>
            <w:tcW w:w="288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 xml:space="preserve">Kurtmate </w:t>
            </w:r>
          </w:p>
        </w:tc>
        <w:tc>
          <w:tcPr>
            <w:tcW w:w="1260"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000000"/>
              <w:bottom w:val="single" w:sz="4" w:space="0" w:color="000000"/>
              <w:right w:val="single" w:sz="4" w:space="0" w:color="000000"/>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r w:rsidR="00B47839" w:rsidRPr="00031FFE" w:rsidTr="00466AA0">
        <w:trPr>
          <w:trHeight w:val="215"/>
          <w:jc w:val="center"/>
        </w:trPr>
        <w:tc>
          <w:tcPr>
            <w:tcW w:w="2880" w:type="dxa"/>
            <w:tcBorders>
              <w:top w:val="single" w:sz="4" w:space="0" w:color="000000"/>
              <w:left w:val="single" w:sz="4" w:space="0" w:color="000000"/>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Eekek (skin rash)</w:t>
            </w:r>
          </w:p>
        </w:tc>
        <w:tc>
          <w:tcPr>
            <w:tcW w:w="1260" w:type="dxa"/>
            <w:tcBorders>
              <w:top w:val="single" w:sz="4" w:space="0" w:color="000000"/>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1</w:t>
            </w:r>
          </w:p>
        </w:tc>
        <w:tc>
          <w:tcPr>
            <w:tcW w:w="1448" w:type="dxa"/>
            <w:tcBorders>
              <w:top w:val="single" w:sz="4" w:space="0" w:color="000000"/>
              <w:left w:val="single" w:sz="4" w:space="0" w:color="auto"/>
              <w:bottom w:val="single" w:sz="4" w:space="0" w:color="auto"/>
              <w:right w:val="single" w:sz="4" w:space="0" w:color="auto"/>
            </w:tcBorders>
            <w:hideMark/>
          </w:tcPr>
          <w:p w:rsidR="00B47839" w:rsidRPr="00786FDD" w:rsidRDefault="00B47839" w:rsidP="00466AA0">
            <w:pPr>
              <w:spacing w:after="0" w:line="240" w:lineRule="auto"/>
              <w:rPr>
                <w:rFonts w:ascii="Times New Roman" w:hAnsi="Times New Roman"/>
              </w:rPr>
            </w:pPr>
            <w:r w:rsidRPr="00786FDD">
              <w:rPr>
                <w:rFonts w:ascii="Times New Roman" w:hAnsi="Times New Roman"/>
              </w:rPr>
              <w:t>0.8</w:t>
            </w:r>
          </w:p>
        </w:tc>
      </w:tr>
    </w:tbl>
    <w:p w:rsidR="00B47839" w:rsidRPr="00031FFE" w:rsidRDefault="00B47839" w:rsidP="00B47839">
      <w:pPr>
        <w:spacing w:after="0" w:line="240" w:lineRule="auto"/>
        <w:rPr>
          <w:rFonts w:ascii="Times New Roman" w:hAnsi="Times New Roman"/>
          <w:sz w:val="20"/>
          <w:szCs w:val="20"/>
        </w:rPr>
      </w:pPr>
    </w:p>
    <w:p w:rsidR="00B47839" w:rsidRPr="00031FFE" w:rsidRDefault="00B47839" w:rsidP="00B47839">
      <w:pPr>
        <w:spacing w:after="0" w:line="240" w:lineRule="auto"/>
        <w:rPr>
          <w:rFonts w:ascii="Times New Roman" w:hAnsi="Times New Roman"/>
          <w:sz w:val="20"/>
          <w:szCs w:val="20"/>
        </w:rPr>
      </w:pPr>
      <w:r w:rsidRPr="00031FFE">
        <w:rPr>
          <w:rFonts w:ascii="Times New Roman" w:hAnsi="Times New Roman"/>
          <w:sz w:val="20"/>
          <w:szCs w:val="20"/>
        </w:rPr>
        <w:br w:type="page"/>
      </w:r>
    </w:p>
    <w:p w:rsidR="00B47839" w:rsidRPr="00786FDD" w:rsidRDefault="00B47839" w:rsidP="00731908">
      <w:pPr>
        <w:spacing w:after="0"/>
        <w:rPr>
          <w:rFonts w:ascii="Times New Roman" w:hAnsi="Times New Roman"/>
          <w:b/>
        </w:rPr>
      </w:pPr>
      <w:r w:rsidRPr="00786FDD">
        <w:rPr>
          <w:rFonts w:ascii="Times New Roman" w:hAnsi="Times New Roman"/>
          <w:b/>
        </w:rPr>
        <w:lastRenderedPageBreak/>
        <w:t>Appendix 8, List of informants participated in ethnobotanical study</w:t>
      </w:r>
    </w:p>
    <w:tbl>
      <w:tblPr>
        <w:tblpPr w:leftFromText="180" w:rightFromText="180" w:vertAnchor="text" w:tblpXSpec="center" w:tblpY="1"/>
        <w:tblOverlap w:val="never"/>
        <w:tblW w:w="96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57"/>
        <w:gridCol w:w="3228"/>
        <w:gridCol w:w="665"/>
        <w:gridCol w:w="775"/>
        <w:gridCol w:w="1984"/>
        <w:gridCol w:w="2427"/>
      </w:tblGrid>
      <w:tr w:rsidR="00B47839" w:rsidRPr="00786FDD" w:rsidTr="00731908">
        <w:trPr>
          <w:trHeight w:hRule="exact" w:val="251"/>
          <w:tblHeader/>
        </w:trPr>
        <w:tc>
          <w:tcPr>
            <w:tcW w:w="557" w:type="dxa"/>
            <w:shd w:val="clear" w:color="auto" w:fill="D9D9D9" w:themeFill="background1" w:themeFillShade="D9"/>
          </w:tcPr>
          <w:p w:rsidR="00B47839" w:rsidRPr="00786FDD" w:rsidRDefault="00B47839" w:rsidP="00731908">
            <w:pPr>
              <w:spacing w:after="0" w:line="240" w:lineRule="auto"/>
              <w:rPr>
                <w:rFonts w:ascii="Times New Roman" w:hAnsi="Times New Roman"/>
                <w:b/>
              </w:rPr>
            </w:pPr>
            <w:r w:rsidRPr="00786FDD">
              <w:rPr>
                <w:rFonts w:ascii="Times New Roman" w:hAnsi="Times New Roman"/>
                <w:b/>
              </w:rPr>
              <w:t>No</w:t>
            </w:r>
          </w:p>
        </w:tc>
        <w:tc>
          <w:tcPr>
            <w:tcW w:w="3228" w:type="dxa"/>
            <w:shd w:val="clear" w:color="auto" w:fill="D9D9D9" w:themeFill="background1" w:themeFillShade="D9"/>
          </w:tcPr>
          <w:p w:rsidR="00B47839" w:rsidRPr="00786FDD" w:rsidRDefault="00B47839" w:rsidP="00731908">
            <w:pPr>
              <w:spacing w:after="0" w:line="240" w:lineRule="auto"/>
              <w:rPr>
                <w:rFonts w:ascii="Times New Roman" w:hAnsi="Times New Roman"/>
                <w:b/>
              </w:rPr>
            </w:pPr>
            <w:r w:rsidRPr="00786FDD">
              <w:rPr>
                <w:rFonts w:ascii="Times New Roman" w:hAnsi="Times New Roman"/>
                <w:b/>
              </w:rPr>
              <w:t>Name of informants</w:t>
            </w:r>
          </w:p>
        </w:tc>
        <w:tc>
          <w:tcPr>
            <w:tcW w:w="665" w:type="dxa"/>
            <w:shd w:val="clear" w:color="auto" w:fill="D9D9D9" w:themeFill="background1" w:themeFillShade="D9"/>
          </w:tcPr>
          <w:p w:rsidR="00B47839" w:rsidRPr="00786FDD" w:rsidRDefault="00B47839" w:rsidP="00731908">
            <w:pPr>
              <w:spacing w:after="0" w:line="240" w:lineRule="auto"/>
              <w:rPr>
                <w:rFonts w:ascii="Times New Roman" w:hAnsi="Times New Roman"/>
                <w:b/>
              </w:rPr>
            </w:pPr>
            <w:r w:rsidRPr="00786FDD">
              <w:rPr>
                <w:rFonts w:ascii="Times New Roman" w:hAnsi="Times New Roman"/>
                <w:b/>
              </w:rPr>
              <w:t>Sex</w:t>
            </w:r>
          </w:p>
        </w:tc>
        <w:tc>
          <w:tcPr>
            <w:tcW w:w="775" w:type="dxa"/>
            <w:shd w:val="clear" w:color="auto" w:fill="D9D9D9" w:themeFill="background1" w:themeFillShade="D9"/>
          </w:tcPr>
          <w:p w:rsidR="00B47839" w:rsidRPr="00786FDD" w:rsidRDefault="00B47839" w:rsidP="00731908">
            <w:pPr>
              <w:spacing w:after="0" w:line="240" w:lineRule="auto"/>
              <w:rPr>
                <w:rFonts w:ascii="Times New Roman" w:hAnsi="Times New Roman"/>
                <w:b/>
              </w:rPr>
            </w:pPr>
            <w:r w:rsidRPr="00786FDD">
              <w:rPr>
                <w:rFonts w:ascii="Times New Roman" w:hAnsi="Times New Roman"/>
                <w:b/>
              </w:rPr>
              <w:t>Age</w:t>
            </w:r>
          </w:p>
        </w:tc>
        <w:tc>
          <w:tcPr>
            <w:tcW w:w="1984" w:type="dxa"/>
            <w:shd w:val="clear" w:color="auto" w:fill="D9D9D9" w:themeFill="background1" w:themeFillShade="D9"/>
          </w:tcPr>
          <w:p w:rsidR="00B47839" w:rsidRPr="00786FDD" w:rsidRDefault="00B47839" w:rsidP="00731908">
            <w:pPr>
              <w:spacing w:after="0" w:line="240" w:lineRule="auto"/>
              <w:rPr>
                <w:rFonts w:ascii="Times New Roman" w:hAnsi="Times New Roman"/>
                <w:b/>
              </w:rPr>
            </w:pPr>
            <w:r w:rsidRPr="00786FDD">
              <w:rPr>
                <w:rFonts w:ascii="Times New Roman" w:hAnsi="Times New Roman"/>
                <w:b/>
              </w:rPr>
              <w:t>Keble</w:t>
            </w:r>
          </w:p>
        </w:tc>
        <w:tc>
          <w:tcPr>
            <w:tcW w:w="2427" w:type="dxa"/>
            <w:shd w:val="clear" w:color="auto" w:fill="D9D9D9" w:themeFill="background1" w:themeFillShade="D9"/>
          </w:tcPr>
          <w:p w:rsidR="00B47839" w:rsidRPr="00786FDD" w:rsidRDefault="00B47839" w:rsidP="00731908">
            <w:pPr>
              <w:spacing w:after="0" w:line="240" w:lineRule="auto"/>
              <w:rPr>
                <w:rFonts w:ascii="Times New Roman" w:hAnsi="Times New Roman"/>
                <w:b/>
              </w:rPr>
            </w:pPr>
            <w:r w:rsidRPr="00786FDD">
              <w:rPr>
                <w:rFonts w:ascii="Times New Roman" w:hAnsi="Times New Roman"/>
                <w:b/>
              </w:rPr>
              <w:t>Occupation</w:t>
            </w:r>
          </w:p>
        </w:tc>
      </w:tr>
      <w:tr w:rsidR="00B47839" w:rsidRPr="00786FDD" w:rsidTr="00731908">
        <w:trPr>
          <w:trHeight w:hRule="exact" w:val="251"/>
        </w:trPr>
        <w:tc>
          <w:tcPr>
            <w:tcW w:w="557" w:type="dxa"/>
          </w:tcPr>
          <w:p w:rsidR="00B47839" w:rsidRPr="00786FDD" w:rsidRDefault="00B47839" w:rsidP="00731908">
            <w:pPr>
              <w:spacing w:after="0" w:line="240" w:lineRule="auto"/>
              <w:rPr>
                <w:rFonts w:ascii="Times New Roman" w:hAnsi="Times New Roman"/>
              </w:rPr>
            </w:pPr>
            <w:r w:rsidRPr="00786FDD">
              <w:rPr>
                <w:rFonts w:ascii="Times New Roman" w:hAnsi="Times New Roman"/>
              </w:rPr>
              <w:t>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Yizengawu Tadesse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Yetmen</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 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Adane Ayalewu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 brehane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Alegawu Tilaye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57</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Bichena01</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0ffice worker &amp; 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Abreham Mengistu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20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Mehaberbrehane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Student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Kasanesh Gelaneh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Adugnaw Menberu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30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Bichena01</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Teacher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Belay Tenayie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76</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Mehaberberhane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Abebe Bezuneh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Bichena02</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Teacher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Amakel Awukewu 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 brehane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10</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Endashaw Alemu </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Yetmen</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r w:rsidRPr="00786FDD">
              <w:rPr>
                <w:rFonts w:ascii="Times New Roman" w:hAnsi="Times New Roman"/>
              </w:rPr>
              <w:tab/>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11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Adera Eneyewu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Bichena02</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Office worker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12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Melkamu Bezabeh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35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Bichena02</w:t>
            </w:r>
          </w:p>
        </w:tc>
        <w:tc>
          <w:tcPr>
            <w:tcW w:w="2427" w:type="dxa"/>
            <w:tcBorders>
              <w:bottom w:val="nil"/>
            </w:tcBorders>
          </w:tcPr>
          <w:p w:rsidR="00B47839" w:rsidRPr="00786FDD" w:rsidRDefault="00B47839" w:rsidP="00731908">
            <w:pPr>
              <w:spacing w:line="240" w:lineRule="auto"/>
              <w:rPr>
                <w:rFonts w:ascii="Times New Roman" w:hAnsi="Times New Roman"/>
              </w:rPr>
            </w:pPr>
            <w:r w:rsidRPr="00786FDD">
              <w:rPr>
                <w:rFonts w:ascii="Times New Roman" w:hAnsi="Times New Roman"/>
              </w:rPr>
              <w:t>Teacher</w:t>
            </w:r>
          </w:p>
        </w:tc>
      </w:tr>
      <w:tr w:rsidR="00B47839" w:rsidRPr="00786FDD" w:rsidTr="00731908">
        <w:trPr>
          <w:trHeight w:hRule="exact" w:val="251"/>
        </w:trPr>
        <w:tc>
          <w:tcPr>
            <w:tcW w:w="557" w:type="dxa"/>
            <w:tcBorders>
              <w:top w:val="nil"/>
              <w:left w:val="single" w:sz="4" w:space="0" w:color="auto"/>
            </w:tcBorders>
          </w:tcPr>
          <w:p w:rsidR="00B47839" w:rsidRPr="00786FDD" w:rsidRDefault="00B47839" w:rsidP="00731908">
            <w:pPr>
              <w:spacing w:line="240" w:lineRule="auto"/>
              <w:rPr>
                <w:rFonts w:ascii="Times New Roman" w:hAnsi="Times New Roman"/>
              </w:rPr>
            </w:pPr>
            <w:r w:rsidRPr="00786FDD">
              <w:rPr>
                <w:rFonts w:ascii="Times New Roman" w:hAnsi="Times New Roman"/>
              </w:rPr>
              <w:t>13</w:t>
            </w:r>
          </w:p>
        </w:tc>
        <w:tc>
          <w:tcPr>
            <w:tcW w:w="3228" w:type="dxa"/>
            <w:tcBorders>
              <w:top w:val="nil"/>
            </w:tcBorders>
          </w:tcPr>
          <w:p w:rsidR="00B47839" w:rsidRPr="00786FDD" w:rsidRDefault="00B47839" w:rsidP="00731908">
            <w:pPr>
              <w:spacing w:line="240" w:lineRule="auto"/>
              <w:rPr>
                <w:rFonts w:ascii="Times New Roman" w:hAnsi="Times New Roman"/>
              </w:rPr>
            </w:pPr>
            <w:r w:rsidRPr="00786FDD">
              <w:rPr>
                <w:rFonts w:ascii="Times New Roman" w:hAnsi="Times New Roman"/>
              </w:rPr>
              <w:t>Mr Menker baye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Bichena01 </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priest&amp; Healer</w:t>
            </w:r>
          </w:p>
        </w:tc>
      </w:tr>
      <w:tr w:rsidR="00B47839" w:rsidRPr="00786FDD" w:rsidTr="00731908">
        <w:trPr>
          <w:trHeight w:hRule="exact" w:val="251"/>
        </w:trPr>
        <w:tc>
          <w:tcPr>
            <w:tcW w:w="557" w:type="dxa"/>
            <w:tcBorders>
              <w:left w:val="single" w:sz="4" w:space="0" w:color="auto"/>
            </w:tcBorders>
          </w:tcPr>
          <w:p w:rsidR="00B47839" w:rsidRPr="00786FDD" w:rsidRDefault="00B47839" w:rsidP="00731908">
            <w:pPr>
              <w:spacing w:line="240" w:lineRule="auto"/>
              <w:rPr>
                <w:rFonts w:ascii="Times New Roman" w:hAnsi="Times New Roman"/>
              </w:rPr>
            </w:pPr>
            <w:r w:rsidRPr="00786FDD">
              <w:rPr>
                <w:rFonts w:ascii="Times New Roman" w:hAnsi="Times New Roman"/>
              </w:rPr>
              <w:t>14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Selam kasshun</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44</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Bichena02 </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Office worker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15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Belachewu Muneye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 brehane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Priest&amp;healer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16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Gashu Ademas</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Yetmen</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17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Etayehu Bantie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63</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 brehane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18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Atenafu Tariku </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 brehane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19</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Belayneh wale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Mehaberbrehane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20</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Melak meherit Tamer Beshawu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Yetmen</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Priest&amp;healer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Aragaw Marene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38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Yesh Aweke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Bichena01 </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Nurse&amp;healer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23</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Belayneh Adamu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Shemachash Demes</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 Abrham Fenta</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76</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 Bichena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Teacher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Meskerem Abebawu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20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Yetmen</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Student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Sirgut Getachew</w:t>
            </w:r>
            <w:r w:rsidRPr="00786FDD">
              <w:rPr>
                <w:rFonts w:ascii="Times New Roman" w:hAnsi="Times New Roman"/>
              </w:rPr>
              <w:tab/>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44</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Yetmen</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Abele  Hunegnaw</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35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29</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Neguse Debase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27</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Bichena02 </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30</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Getu Alemayehu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Webersit Fenta</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Bichena01</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Office worker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Amare Derese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28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Bichena01 </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Teacher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33</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Ayalewu Abebe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Dimma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 Belachew Abateneh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Bichena01</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Gashaw Alemu  </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Dimma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Healer&amp; 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Mechu Zewdu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29</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Student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Anedargachew Addis</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21</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Student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Temsgen Bantie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39</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Bichena01</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Office worker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39</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Yeshareg Getenet</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Bichena01</w:t>
            </w:r>
          </w:p>
        </w:tc>
        <w:tc>
          <w:tcPr>
            <w:tcW w:w="2427" w:type="dxa"/>
            <w:shd w:val="clear" w:color="auto" w:fill="FFFFFF"/>
          </w:tcPr>
          <w:p w:rsidR="00B47839" w:rsidRPr="00786FDD" w:rsidRDefault="00B47839" w:rsidP="00731908">
            <w:pPr>
              <w:spacing w:line="240" w:lineRule="auto"/>
              <w:rPr>
                <w:rFonts w:ascii="Times New Roman" w:hAnsi="Times New Roman"/>
              </w:rPr>
            </w:pPr>
            <w:r w:rsidRPr="00786FDD">
              <w:rPr>
                <w:rFonts w:ascii="Times New Roman" w:hAnsi="Times New Roman"/>
              </w:rPr>
              <w:t>Nurse</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40</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SHegaw Shefiraw</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MulugojamAbateneh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 Demek  Belay</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35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Dimma </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Office Worker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43</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Dagne Aebebe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Teruye Fenta</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41</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Dimma </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Yedenkal Seraw</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51</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Laku Tadesse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Bichena01</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Office worker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Damtie Terefe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63</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Aragie Yilehal</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Mehaberbrehane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49</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Fate Oumer</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Bichena02</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lastRenderedPageBreak/>
              <w:t>50</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Talema Anteneh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Mehaberbrehane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 &amp;Healer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Asegde Baleh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64</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Kuemelachew Gobeza</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63</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53</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Getenet chane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63</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Bichena01</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Getachew Belay</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Neguse Wubale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Fentanesh Adamu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Yegrem Tariku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Tadele Muneyilet</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Priest&amp; 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59</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Mekonen Mesfin</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43</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Dimma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60</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Kasyetu Mekonen</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F</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80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Adamu Amare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20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Dimma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Student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Hasen Eslemane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63</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Leweye Getahun</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Moseye Demsie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21</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Student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Thegaye Adamu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53</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priest&amp;Healer </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Kidus Abebe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 Bitew Kassie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Belachew  Belay</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69</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Getenet Genberu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61</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70</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Abebe Moseye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Senshaw Alemu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Temesgen Mosue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Teacher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73</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Moseye Mekonnen</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64</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 Bitew Baleh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Gezachew Belay</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61</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TemesgenAdugnaw</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Enawgaw Alemayehu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Yekoye Basie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Mengisto </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79</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Kumie Haregu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63</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80</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Wale Wendiferaw</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80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Ayalewu Atenafu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Deguale Belay</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74</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83</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Andualem Tadele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Debase Teruneh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65</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Getahun Bitew</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Trualem Abetie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Bichena02</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Mosu Gezahagn</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38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Mosu Alamerie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54</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Enekora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89</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Melaku Werkneh</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73</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90</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 Abebawu Zeleke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Farming&amp;Healer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91</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Abebe Ayele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Teacher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92</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Mulu Negse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54</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93</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Zeleke Derese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48</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94</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 Anteneh Ayilet</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63</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95</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Habte Adane</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62</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Sireyisus</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96</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Zewdu Alemayehu</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66</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97</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Belete Getenet</w:t>
            </w:r>
          </w:p>
        </w:tc>
        <w:tc>
          <w:tcPr>
            <w:tcW w:w="665" w:type="dxa"/>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70</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kidsgie</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98</w:t>
            </w:r>
          </w:p>
        </w:tc>
        <w:tc>
          <w:tcPr>
            <w:tcW w:w="3228" w:type="dxa"/>
          </w:tcPr>
          <w:p w:rsidR="00B47839" w:rsidRPr="00786FDD" w:rsidRDefault="00B47839" w:rsidP="00731908">
            <w:pPr>
              <w:spacing w:line="240" w:lineRule="auto"/>
              <w:rPr>
                <w:rFonts w:ascii="Times New Roman" w:hAnsi="Times New Roman"/>
              </w:rPr>
            </w:pPr>
            <w:r w:rsidRPr="00786FDD">
              <w:rPr>
                <w:rFonts w:ascii="Times New Roman" w:hAnsi="Times New Roman"/>
              </w:rPr>
              <w:t>Baye Shemeles</w:t>
            </w:r>
          </w:p>
        </w:tc>
        <w:tc>
          <w:tcPr>
            <w:tcW w:w="665" w:type="dxa"/>
            <w:tcBorders>
              <w:left w:val="single" w:sz="4" w:space="0" w:color="auto"/>
            </w:tcBorders>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Pr>
          <w:p w:rsidR="00B47839" w:rsidRPr="00786FDD" w:rsidRDefault="00B47839" w:rsidP="00731908">
            <w:pPr>
              <w:spacing w:line="240" w:lineRule="auto"/>
              <w:rPr>
                <w:rFonts w:ascii="Times New Roman" w:hAnsi="Times New Roman"/>
              </w:rPr>
            </w:pPr>
            <w:r w:rsidRPr="00786FDD">
              <w:rPr>
                <w:rFonts w:ascii="Times New Roman" w:hAnsi="Times New Roman"/>
              </w:rPr>
              <w:t>71</w:t>
            </w:r>
          </w:p>
        </w:tc>
        <w:tc>
          <w:tcPr>
            <w:tcW w:w="1984" w:type="dxa"/>
          </w:tcPr>
          <w:p w:rsidR="00B47839" w:rsidRPr="00786FDD" w:rsidRDefault="00B47839" w:rsidP="00731908">
            <w:pPr>
              <w:spacing w:line="240" w:lineRule="auto"/>
              <w:rPr>
                <w:rFonts w:ascii="Times New Roman" w:hAnsi="Times New Roman"/>
              </w:rPr>
            </w:pPr>
            <w:r w:rsidRPr="00786FDD">
              <w:rPr>
                <w:rFonts w:ascii="Times New Roman" w:hAnsi="Times New Roman"/>
              </w:rPr>
              <w:t>Mengisto</w:t>
            </w:r>
          </w:p>
        </w:tc>
        <w:tc>
          <w:tcPr>
            <w:tcW w:w="2427" w:type="dxa"/>
          </w:tcPr>
          <w:p w:rsidR="00B47839" w:rsidRPr="00786FDD" w:rsidRDefault="00B47839" w:rsidP="00731908">
            <w:pPr>
              <w:spacing w:line="240" w:lineRule="auto"/>
              <w:rPr>
                <w:rFonts w:ascii="Times New Roman" w:hAnsi="Times New Roman"/>
              </w:rPr>
            </w:pPr>
            <w:r w:rsidRPr="00786FDD">
              <w:rPr>
                <w:rFonts w:ascii="Times New Roman" w:hAnsi="Times New Roman"/>
              </w:rPr>
              <w:t>Office Worker</w:t>
            </w:r>
          </w:p>
        </w:tc>
      </w:tr>
      <w:tr w:rsidR="00B47839" w:rsidRPr="00786FDD" w:rsidTr="00731908">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99</w:t>
            </w:r>
          </w:p>
        </w:tc>
        <w:tc>
          <w:tcPr>
            <w:tcW w:w="3228" w:type="dxa"/>
            <w:tcBorders>
              <w:right w:val="single" w:sz="4" w:space="0" w:color="auto"/>
            </w:tcBorders>
          </w:tcPr>
          <w:p w:rsidR="00B47839" w:rsidRPr="00786FDD" w:rsidRDefault="00B47839" w:rsidP="00731908">
            <w:pPr>
              <w:spacing w:line="240" w:lineRule="auto"/>
              <w:rPr>
                <w:rFonts w:ascii="Times New Roman" w:hAnsi="Times New Roman"/>
              </w:rPr>
            </w:pPr>
            <w:r w:rsidRPr="00786FDD">
              <w:rPr>
                <w:rFonts w:ascii="Times New Roman" w:hAnsi="Times New Roman"/>
              </w:rPr>
              <w:t>Addissu Alemayehu</w:t>
            </w:r>
          </w:p>
        </w:tc>
        <w:tc>
          <w:tcPr>
            <w:tcW w:w="665" w:type="dxa"/>
            <w:shd w:val="clear" w:color="auto" w:fill="auto"/>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tcBorders>
              <w:right w:val="single" w:sz="4" w:space="0" w:color="auto"/>
            </w:tcBorders>
          </w:tcPr>
          <w:p w:rsidR="00B47839" w:rsidRPr="00786FDD" w:rsidRDefault="00B47839" w:rsidP="00731908">
            <w:pPr>
              <w:spacing w:line="240" w:lineRule="auto"/>
              <w:rPr>
                <w:rFonts w:ascii="Times New Roman" w:hAnsi="Times New Roman"/>
              </w:rPr>
            </w:pPr>
            <w:r w:rsidRPr="00786FDD">
              <w:rPr>
                <w:rFonts w:ascii="Times New Roman" w:hAnsi="Times New Roman"/>
              </w:rPr>
              <w:t>72</w:t>
            </w:r>
          </w:p>
        </w:tc>
        <w:tc>
          <w:tcPr>
            <w:tcW w:w="1984" w:type="dxa"/>
            <w:tcBorders>
              <w:left w:val="single" w:sz="4" w:space="0" w:color="auto"/>
              <w:right w:val="single" w:sz="4" w:space="0" w:color="auto"/>
            </w:tcBorders>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tcBorders>
              <w:left w:val="single" w:sz="4" w:space="0" w:color="auto"/>
            </w:tcBorders>
          </w:tcPr>
          <w:p w:rsidR="00B47839" w:rsidRPr="00786FDD" w:rsidRDefault="00B47839" w:rsidP="00731908">
            <w:pPr>
              <w:spacing w:line="240" w:lineRule="auto"/>
              <w:rPr>
                <w:rFonts w:ascii="Times New Roman" w:hAnsi="Times New Roman"/>
              </w:rPr>
            </w:pPr>
            <w:r w:rsidRPr="00786FDD">
              <w:rPr>
                <w:rFonts w:ascii="Times New Roman" w:hAnsi="Times New Roman"/>
              </w:rPr>
              <w:t>Merchant</w:t>
            </w:r>
          </w:p>
        </w:tc>
      </w:tr>
      <w:tr w:rsidR="00B47839" w:rsidRPr="00786FDD" w:rsidTr="007319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hRule="exact" w:val="251"/>
        </w:trPr>
        <w:tc>
          <w:tcPr>
            <w:tcW w:w="557" w:type="dxa"/>
          </w:tcPr>
          <w:p w:rsidR="00B47839" w:rsidRPr="00786FDD" w:rsidRDefault="00B47839" w:rsidP="00731908">
            <w:pPr>
              <w:spacing w:line="240" w:lineRule="auto"/>
              <w:rPr>
                <w:rFonts w:ascii="Times New Roman" w:hAnsi="Times New Roman"/>
              </w:rPr>
            </w:pPr>
            <w:r w:rsidRPr="00786FDD">
              <w:rPr>
                <w:rFonts w:ascii="Times New Roman" w:hAnsi="Times New Roman"/>
              </w:rPr>
              <w:t xml:space="preserve">100 </w:t>
            </w:r>
          </w:p>
        </w:tc>
        <w:tc>
          <w:tcPr>
            <w:tcW w:w="3228" w:type="dxa"/>
            <w:shd w:val="clear" w:color="auto" w:fill="auto"/>
          </w:tcPr>
          <w:p w:rsidR="00B47839" w:rsidRPr="00786FDD" w:rsidRDefault="00B47839" w:rsidP="00731908">
            <w:pPr>
              <w:spacing w:line="240" w:lineRule="auto"/>
              <w:rPr>
                <w:rFonts w:ascii="Times New Roman" w:hAnsi="Times New Roman"/>
              </w:rPr>
            </w:pPr>
            <w:r w:rsidRPr="00786FDD">
              <w:rPr>
                <w:rFonts w:ascii="Times New Roman" w:hAnsi="Times New Roman"/>
              </w:rPr>
              <w:t>Mesfin Mose</w:t>
            </w:r>
          </w:p>
        </w:tc>
        <w:tc>
          <w:tcPr>
            <w:tcW w:w="665" w:type="dxa"/>
            <w:shd w:val="clear" w:color="auto" w:fill="auto"/>
          </w:tcPr>
          <w:p w:rsidR="00B47839" w:rsidRPr="00786FDD" w:rsidRDefault="00B47839" w:rsidP="00731908">
            <w:pPr>
              <w:spacing w:line="240" w:lineRule="auto"/>
              <w:rPr>
                <w:rFonts w:ascii="Times New Roman" w:hAnsi="Times New Roman"/>
              </w:rPr>
            </w:pPr>
            <w:r w:rsidRPr="00786FDD">
              <w:rPr>
                <w:rFonts w:ascii="Times New Roman" w:hAnsi="Times New Roman"/>
              </w:rPr>
              <w:t>M</w:t>
            </w:r>
          </w:p>
        </w:tc>
        <w:tc>
          <w:tcPr>
            <w:tcW w:w="775" w:type="dxa"/>
            <w:shd w:val="clear" w:color="auto" w:fill="auto"/>
          </w:tcPr>
          <w:p w:rsidR="00B47839" w:rsidRPr="00786FDD" w:rsidRDefault="00B47839" w:rsidP="00731908">
            <w:pPr>
              <w:spacing w:line="240" w:lineRule="auto"/>
              <w:rPr>
                <w:rFonts w:ascii="Times New Roman" w:hAnsi="Times New Roman"/>
              </w:rPr>
            </w:pPr>
            <w:r w:rsidRPr="00786FDD">
              <w:rPr>
                <w:rFonts w:ascii="Times New Roman" w:hAnsi="Times New Roman"/>
              </w:rPr>
              <w:t>64</w:t>
            </w:r>
          </w:p>
        </w:tc>
        <w:tc>
          <w:tcPr>
            <w:tcW w:w="1984" w:type="dxa"/>
            <w:shd w:val="clear" w:color="auto" w:fill="auto"/>
          </w:tcPr>
          <w:p w:rsidR="00B47839" w:rsidRPr="00786FDD" w:rsidRDefault="00B47839" w:rsidP="00731908">
            <w:pPr>
              <w:spacing w:line="240" w:lineRule="auto"/>
              <w:rPr>
                <w:rFonts w:ascii="Times New Roman" w:hAnsi="Times New Roman"/>
              </w:rPr>
            </w:pPr>
            <w:r w:rsidRPr="00786FDD">
              <w:rPr>
                <w:rFonts w:ascii="Times New Roman" w:hAnsi="Times New Roman"/>
              </w:rPr>
              <w:t>Yekbihana</w:t>
            </w:r>
          </w:p>
        </w:tc>
        <w:tc>
          <w:tcPr>
            <w:tcW w:w="2427" w:type="dxa"/>
            <w:shd w:val="clear" w:color="auto" w:fill="auto"/>
          </w:tcPr>
          <w:p w:rsidR="00B47839" w:rsidRPr="00786FDD" w:rsidRDefault="00B47839" w:rsidP="00731908">
            <w:pPr>
              <w:spacing w:line="240" w:lineRule="auto"/>
              <w:rPr>
                <w:rFonts w:ascii="Times New Roman" w:hAnsi="Times New Roman"/>
              </w:rPr>
            </w:pPr>
            <w:r w:rsidRPr="00786FDD">
              <w:rPr>
                <w:rFonts w:ascii="Times New Roman" w:hAnsi="Times New Roman"/>
              </w:rPr>
              <w:t>Farming</w:t>
            </w:r>
          </w:p>
        </w:tc>
      </w:tr>
    </w:tbl>
    <w:p w:rsidR="003D60AB" w:rsidRPr="003D60AB" w:rsidRDefault="00B47839" w:rsidP="003D60AB">
      <w:pPr>
        <w:rPr>
          <w:rStyle w:val="Heading4Char"/>
          <w:rFonts w:ascii="Times New Roman" w:hAnsi="Times New Roman" w:cs="Times New Roman"/>
          <w:i w:val="0"/>
          <w:color w:val="auto"/>
          <w:sz w:val="24"/>
          <w:szCs w:val="24"/>
        </w:rPr>
      </w:pPr>
      <w:r w:rsidRPr="00031FFE">
        <w:rPr>
          <w:rFonts w:ascii="Times New Roman" w:hAnsi="Times New Roman"/>
          <w:b/>
          <w:bCs/>
          <w:sz w:val="24"/>
        </w:rPr>
        <w:lastRenderedPageBreak/>
        <w:t xml:space="preserve">Appendix 9. </w:t>
      </w:r>
      <w:r w:rsidR="00C6181A" w:rsidRPr="00C6181A">
        <w:rPr>
          <w:rStyle w:val="Heading4Char"/>
          <w:rFonts w:ascii="Times New Roman" w:hAnsi="Times New Roman" w:cs="Times New Roman"/>
          <w:i w:val="0"/>
          <w:color w:val="auto"/>
          <w:sz w:val="24"/>
          <w:szCs w:val="24"/>
        </w:rPr>
        <w:t>Part of the field activity in Enemay district</w:t>
      </w:r>
    </w:p>
    <w:p w:rsidR="003D60AB" w:rsidRPr="00031FFE" w:rsidRDefault="003D60AB" w:rsidP="003D60AB">
      <w:pPr>
        <w:jc w:val="center"/>
        <w:rPr>
          <w:rFonts w:ascii="Times New Roman" w:hAnsi="Times New Roman"/>
          <w:sz w:val="24"/>
        </w:rPr>
      </w:pPr>
      <w:r w:rsidRPr="003D60AB">
        <w:rPr>
          <w:rStyle w:val="Heading4Char"/>
          <w:rFonts w:ascii="Times New Roman" w:hAnsi="Times New Roman" w:cs="Times New Roman"/>
          <w:i w:val="0"/>
          <w:noProof/>
          <w:color w:val="auto"/>
          <w:sz w:val="24"/>
        </w:rPr>
        <w:drawing>
          <wp:inline distT="0" distB="0" distL="0" distR="0">
            <wp:extent cx="4560385" cy="2476500"/>
            <wp:effectExtent l="19050" t="0" r="0" b="0"/>
            <wp:docPr id="5" name="Picture 1" descr="C:\Users\User\Desktop\photo\DSC010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photo\DSC01088.JPG"/>
                    <pic:cNvPicPr>
                      <a:picLocks noChangeAspect="1" noChangeArrowheads="1"/>
                    </pic:cNvPicPr>
                  </pic:nvPicPr>
                  <pic:blipFill>
                    <a:blip r:embed="rId26" cstate="print"/>
                    <a:srcRect/>
                    <a:stretch>
                      <a:fillRect/>
                    </a:stretch>
                  </pic:blipFill>
                  <pic:spPr bwMode="auto">
                    <a:xfrm>
                      <a:off x="0" y="0"/>
                      <a:ext cx="4591990" cy="2493663"/>
                    </a:xfrm>
                    <a:prstGeom prst="rect">
                      <a:avLst/>
                    </a:prstGeom>
                    <a:noFill/>
                    <a:ln w="9525">
                      <a:noFill/>
                      <a:miter lim="800000"/>
                      <a:headEnd/>
                      <a:tailEnd/>
                    </a:ln>
                  </pic:spPr>
                </pic:pic>
              </a:graphicData>
            </a:graphic>
          </wp:inline>
        </w:drawing>
      </w:r>
    </w:p>
    <w:p w:rsidR="00EE0C85" w:rsidRDefault="00EE0C85" w:rsidP="005E2A51">
      <w:pPr>
        <w:jc w:val="center"/>
        <w:rPr>
          <w:rFonts w:ascii="Times New Roman" w:hAnsi="Times New Roman"/>
          <w:b/>
          <w:noProof/>
        </w:rPr>
      </w:pPr>
    </w:p>
    <w:p w:rsidR="00EE0C85" w:rsidRDefault="00EE0C85" w:rsidP="005E2A51">
      <w:pPr>
        <w:jc w:val="center"/>
        <w:rPr>
          <w:rFonts w:ascii="Times New Roman" w:hAnsi="Times New Roman"/>
          <w:b/>
          <w:noProof/>
        </w:rPr>
      </w:pPr>
    </w:p>
    <w:p w:rsidR="000A5BB4" w:rsidRDefault="00282FFF" w:rsidP="000A5BB4">
      <w:pPr>
        <w:jc w:val="center"/>
        <w:rPr>
          <w:rFonts w:ascii="Times New Roman" w:hAnsi="Times New Roman"/>
          <w:b/>
          <w:noProof/>
        </w:rPr>
      </w:pPr>
      <w:r>
        <w:rPr>
          <w:rFonts w:ascii="Times New Roman" w:hAnsi="Times New Roman"/>
          <w:b/>
          <w:noProof/>
        </w:rPr>
        <w:drawing>
          <wp:inline distT="0" distB="0" distL="0" distR="0">
            <wp:extent cx="4509338" cy="3383280"/>
            <wp:effectExtent l="19050" t="0" r="5512" b="0"/>
            <wp:docPr id="12" name="Picture 2" descr="C:\Users\User\Desktop\DSC02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DSC02149.JPG"/>
                    <pic:cNvPicPr>
                      <a:picLocks noChangeAspect="1" noChangeArrowheads="1"/>
                    </pic:cNvPicPr>
                  </pic:nvPicPr>
                  <pic:blipFill>
                    <a:blip r:embed="rId27" cstate="print"/>
                    <a:srcRect/>
                    <a:stretch>
                      <a:fillRect/>
                    </a:stretch>
                  </pic:blipFill>
                  <pic:spPr bwMode="auto">
                    <a:xfrm>
                      <a:off x="0" y="0"/>
                      <a:ext cx="4512435" cy="3385604"/>
                    </a:xfrm>
                    <a:prstGeom prst="rect">
                      <a:avLst/>
                    </a:prstGeom>
                    <a:noFill/>
                    <a:ln w="9525">
                      <a:noFill/>
                      <a:miter lim="800000"/>
                      <a:headEnd/>
                      <a:tailEnd/>
                    </a:ln>
                  </pic:spPr>
                </pic:pic>
              </a:graphicData>
            </a:graphic>
          </wp:inline>
        </w:drawing>
      </w:r>
    </w:p>
    <w:p w:rsidR="00EE0C85" w:rsidRDefault="00EE0C85" w:rsidP="00282FFF">
      <w:pPr>
        <w:jc w:val="center"/>
        <w:rPr>
          <w:rFonts w:ascii="Times New Roman" w:hAnsi="Times New Roman"/>
          <w:b/>
          <w:noProof/>
        </w:rPr>
      </w:pPr>
    </w:p>
    <w:p w:rsidR="00EE0C85" w:rsidRDefault="00EE0C85" w:rsidP="00EE0C85">
      <w:pPr>
        <w:rPr>
          <w:rFonts w:ascii="Times New Roman" w:hAnsi="Times New Roman"/>
          <w:b/>
          <w:noProof/>
        </w:rPr>
      </w:pPr>
    </w:p>
    <w:p w:rsidR="00EE0C85" w:rsidRDefault="00EE0C85" w:rsidP="005E2A51">
      <w:pPr>
        <w:jc w:val="center"/>
        <w:rPr>
          <w:rFonts w:ascii="Times New Roman" w:hAnsi="Times New Roman"/>
          <w:b/>
          <w:noProof/>
        </w:rPr>
      </w:pPr>
    </w:p>
    <w:p w:rsidR="004A5054" w:rsidRDefault="004A5054" w:rsidP="00EE0C85">
      <w:pPr>
        <w:tabs>
          <w:tab w:val="left" w:pos="90"/>
        </w:tabs>
        <w:jc w:val="center"/>
        <w:rPr>
          <w:rFonts w:ascii="Times New Roman" w:hAnsi="Times New Roman"/>
          <w:b/>
          <w:noProof/>
        </w:rPr>
      </w:pPr>
      <w:r>
        <w:rPr>
          <w:rFonts w:ascii="Times New Roman" w:hAnsi="Times New Roman"/>
          <w:b/>
          <w:noProof/>
        </w:rPr>
        <w:lastRenderedPageBreak/>
        <w:drawing>
          <wp:inline distT="0" distB="0" distL="0" distR="0">
            <wp:extent cx="4550707" cy="3414319"/>
            <wp:effectExtent l="19050" t="0" r="2243" b="0"/>
            <wp:docPr id="13" name="Picture 1" descr="C:\Users\User\Desktop\DSC02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DSC02161.JPG"/>
                    <pic:cNvPicPr>
                      <a:picLocks noChangeAspect="1" noChangeArrowheads="1"/>
                    </pic:cNvPicPr>
                  </pic:nvPicPr>
                  <pic:blipFill>
                    <a:blip r:embed="rId28" cstate="print"/>
                    <a:srcRect/>
                    <a:stretch>
                      <a:fillRect/>
                    </a:stretch>
                  </pic:blipFill>
                  <pic:spPr bwMode="auto">
                    <a:xfrm>
                      <a:off x="0" y="0"/>
                      <a:ext cx="4552425" cy="3415608"/>
                    </a:xfrm>
                    <a:prstGeom prst="rect">
                      <a:avLst/>
                    </a:prstGeom>
                    <a:noFill/>
                    <a:ln w="9525">
                      <a:noFill/>
                      <a:miter lim="800000"/>
                      <a:headEnd/>
                      <a:tailEnd/>
                    </a:ln>
                  </pic:spPr>
                </pic:pic>
              </a:graphicData>
            </a:graphic>
          </wp:inline>
        </w:drawing>
      </w:r>
    </w:p>
    <w:p w:rsidR="004A5054" w:rsidRPr="0089096D" w:rsidRDefault="0089096D" w:rsidP="00EE0C85">
      <w:pPr>
        <w:tabs>
          <w:tab w:val="left" w:pos="90"/>
        </w:tabs>
        <w:jc w:val="center"/>
        <w:rPr>
          <w:rFonts w:ascii="Times New Roman" w:hAnsi="Times New Roman"/>
          <w:b/>
          <w:noProof/>
          <w:sz w:val="28"/>
          <w:szCs w:val="28"/>
        </w:rPr>
      </w:pPr>
      <w:r w:rsidRPr="0089096D">
        <w:rPr>
          <w:rFonts w:ascii="Times New Roman" w:hAnsi="Times New Roman"/>
          <w:b/>
          <w:noProof/>
          <w:sz w:val="28"/>
          <w:szCs w:val="28"/>
        </w:rPr>
        <w:t>During group discussion</w:t>
      </w:r>
    </w:p>
    <w:p w:rsidR="00E01EBA" w:rsidRPr="005E2A51" w:rsidRDefault="00E01EBA" w:rsidP="00E01EBA">
      <w:pPr>
        <w:jc w:val="center"/>
        <w:rPr>
          <w:rStyle w:val="Heading4Char"/>
          <w:rFonts w:ascii="Times New Roman" w:eastAsia="Calibri" w:hAnsi="Times New Roman" w:cs="Times New Roman"/>
          <w:bCs w:val="0"/>
          <w:i w:val="0"/>
          <w:iCs w:val="0"/>
          <w:color w:val="auto"/>
        </w:rPr>
      </w:pPr>
      <w:r>
        <w:rPr>
          <w:rFonts w:ascii="Times New Roman" w:hAnsi="Times New Roman"/>
          <w:b/>
          <w:noProof/>
        </w:rPr>
        <w:tab/>
      </w:r>
      <w:r>
        <w:rPr>
          <w:rFonts w:ascii="Times New Roman" w:hAnsi="Times New Roman"/>
          <w:b/>
          <w:noProof/>
        </w:rPr>
        <w:tab/>
      </w:r>
      <w:r w:rsidRPr="00435FE6">
        <w:rPr>
          <w:rStyle w:val="Heading4Char"/>
          <w:b w:val="0"/>
          <w:i w:val="0"/>
          <w:color w:val="auto"/>
        </w:rPr>
        <w:t>Part of the field activity in Enemay district</w:t>
      </w:r>
      <w:r w:rsidRPr="00435FE6">
        <w:rPr>
          <w:rFonts w:ascii="Times New Roman" w:hAnsi="Times New Roman"/>
          <w:sz w:val="24"/>
          <w:szCs w:val="24"/>
        </w:rPr>
        <w:t xml:space="preserve"> (photo courtesy by Zelalem yitebarek, 2019)</w:t>
      </w:r>
      <w:r>
        <w:rPr>
          <w:rFonts w:ascii="Times New Roman" w:hAnsi="Times New Roman"/>
          <w:sz w:val="24"/>
          <w:szCs w:val="24"/>
        </w:rPr>
        <w:t>.</w:t>
      </w:r>
    </w:p>
    <w:p w:rsidR="004A5054" w:rsidRDefault="004A5054" w:rsidP="00E01EBA">
      <w:pPr>
        <w:tabs>
          <w:tab w:val="left" w:pos="90"/>
          <w:tab w:val="left" w:pos="1176"/>
        </w:tabs>
        <w:rPr>
          <w:rFonts w:ascii="Times New Roman" w:hAnsi="Times New Roman"/>
          <w:b/>
          <w:noProof/>
        </w:rPr>
      </w:pPr>
    </w:p>
    <w:p w:rsidR="004A5054" w:rsidRDefault="004A5054" w:rsidP="004A5054">
      <w:pPr>
        <w:tabs>
          <w:tab w:val="left" w:pos="90"/>
        </w:tabs>
        <w:rPr>
          <w:rFonts w:ascii="Times New Roman" w:hAnsi="Times New Roman"/>
          <w:b/>
          <w:noProof/>
        </w:rPr>
      </w:pPr>
    </w:p>
    <w:p w:rsidR="005E2A51" w:rsidRDefault="00B47839" w:rsidP="005E2A51">
      <w:pPr>
        <w:jc w:val="center"/>
        <w:rPr>
          <w:rStyle w:val="Heading4Char"/>
          <w:b w:val="0"/>
          <w:i w:val="0"/>
          <w:color w:val="auto"/>
        </w:rPr>
      </w:pPr>
      <w:r w:rsidRPr="00786FDD">
        <w:rPr>
          <w:rFonts w:ascii="Times New Roman" w:hAnsi="Times New Roman"/>
          <w:b/>
          <w:noProof/>
        </w:rPr>
        <w:drawing>
          <wp:inline distT="0" distB="0" distL="0" distR="0">
            <wp:extent cx="3989074" cy="2383879"/>
            <wp:effectExtent l="19050" t="0" r="0" b="0"/>
            <wp:docPr id="19" name="Picture 3" descr="C:\Users\User\Desktop\photo\DSC01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photo\DSC01110.JPG"/>
                    <pic:cNvPicPr>
                      <a:picLocks noChangeAspect="1" noChangeArrowheads="1"/>
                    </pic:cNvPicPr>
                  </pic:nvPicPr>
                  <pic:blipFill>
                    <a:blip r:embed="rId29" cstate="print"/>
                    <a:srcRect/>
                    <a:stretch>
                      <a:fillRect/>
                    </a:stretch>
                  </pic:blipFill>
                  <pic:spPr bwMode="auto">
                    <a:xfrm>
                      <a:off x="0" y="0"/>
                      <a:ext cx="4000855" cy="2390919"/>
                    </a:xfrm>
                    <a:prstGeom prst="rect">
                      <a:avLst/>
                    </a:prstGeom>
                    <a:noFill/>
                    <a:ln w="9525">
                      <a:noFill/>
                      <a:miter lim="800000"/>
                      <a:headEnd/>
                      <a:tailEnd/>
                    </a:ln>
                  </pic:spPr>
                </pic:pic>
              </a:graphicData>
            </a:graphic>
          </wp:inline>
        </w:drawing>
      </w:r>
    </w:p>
    <w:p w:rsidR="005E2A51" w:rsidRDefault="005E2A51" w:rsidP="005E2A51">
      <w:pPr>
        <w:jc w:val="center"/>
        <w:rPr>
          <w:rStyle w:val="Heading4Char"/>
          <w:b w:val="0"/>
          <w:i w:val="0"/>
          <w:color w:val="auto"/>
        </w:rPr>
      </w:pPr>
    </w:p>
    <w:p w:rsidR="005E2A51" w:rsidRPr="005E2A51" w:rsidRDefault="005E2A51" w:rsidP="005E2A51">
      <w:pPr>
        <w:jc w:val="center"/>
        <w:rPr>
          <w:rStyle w:val="Heading4Char"/>
          <w:rFonts w:ascii="Times New Roman" w:eastAsia="Calibri" w:hAnsi="Times New Roman" w:cs="Times New Roman"/>
          <w:bCs w:val="0"/>
          <w:i w:val="0"/>
          <w:iCs w:val="0"/>
          <w:color w:val="auto"/>
        </w:rPr>
      </w:pPr>
      <w:r w:rsidRPr="00435FE6">
        <w:rPr>
          <w:rStyle w:val="Heading4Char"/>
          <w:b w:val="0"/>
          <w:i w:val="0"/>
          <w:color w:val="auto"/>
        </w:rPr>
        <w:t>Part of the field activity in Enemay district</w:t>
      </w:r>
      <w:r w:rsidRPr="00435FE6">
        <w:rPr>
          <w:rFonts w:ascii="Times New Roman" w:hAnsi="Times New Roman"/>
          <w:sz w:val="24"/>
          <w:szCs w:val="24"/>
        </w:rPr>
        <w:t xml:space="preserve"> (photo courtesy by Zelalem yitebarek, 2019)</w:t>
      </w:r>
    </w:p>
    <w:p w:rsidR="00B47839" w:rsidRPr="00786FDD" w:rsidRDefault="00B47839" w:rsidP="00B47839">
      <w:pPr>
        <w:rPr>
          <w:rFonts w:ascii="Times New Roman" w:hAnsi="Times New Roman"/>
          <w:b/>
        </w:rPr>
      </w:pPr>
    </w:p>
    <w:p w:rsidR="00B47839" w:rsidRPr="00786FDD" w:rsidRDefault="00B47839" w:rsidP="00731908">
      <w:pPr>
        <w:jc w:val="center"/>
        <w:rPr>
          <w:rFonts w:ascii="Times New Roman" w:hAnsi="Times New Roman"/>
          <w:b/>
        </w:rPr>
      </w:pPr>
      <w:r w:rsidRPr="00786FDD">
        <w:rPr>
          <w:rFonts w:ascii="Times New Roman" w:hAnsi="Times New Roman"/>
          <w:b/>
          <w:noProof/>
        </w:rPr>
        <w:drawing>
          <wp:inline distT="0" distB="0" distL="0" distR="0">
            <wp:extent cx="4102406" cy="2369820"/>
            <wp:effectExtent l="19050" t="0" r="0" b="0"/>
            <wp:docPr id="21" name="Picture 9" descr="C:\Users\User\Desktop\TAY_5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TAY_5282.JPG"/>
                    <pic:cNvPicPr>
                      <a:picLocks noChangeAspect="1" noChangeArrowheads="1"/>
                    </pic:cNvPicPr>
                  </pic:nvPicPr>
                  <pic:blipFill>
                    <a:blip r:embed="rId30" cstate="print"/>
                    <a:srcRect/>
                    <a:stretch>
                      <a:fillRect/>
                    </a:stretch>
                  </pic:blipFill>
                  <pic:spPr bwMode="auto">
                    <a:xfrm>
                      <a:off x="0" y="0"/>
                      <a:ext cx="4108998" cy="2373628"/>
                    </a:xfrm>
                    <a:prstGeom prst="rect">
                      <a:avLst/>
                    </a:prstGeom>
                    <a:noFill/>
                    <a:ln w="9525">
                      <a:noFill/>
                      <a:miter lim="800000"/>
                      <a:headEnd/>
                      <a:tailEnd/>
                    </a:ln>
                  </pic:spPr>
                </pic:pic>
              </a:graphicData>
            </a:graphic>
          </wp:inline>
        </w:drawing>
      </w:r>
    </w:p>
    <w:p w:rsidR="00B47839" w:rsidRPr="00786FDD" w:rsidRDefault="003D60AB" w:rsidP="00CE149C">
      <w:pPr>
        <w:jc w:val="center"/>
        <w:rPr>
          <w:rFonts w:ascii="Times New Roman" w:hAnsi="Times New Roman"/>
          <w:b/>
        </w:rPr>
      </w:pPr>
      <w:r w:rsidRPr="00435FE6">
        <w:rPr>
          <w:rStyle w:val="Heading4Char"/>
          <w:b w:val="0"/>
          <w:i w:val="0"/>
          <w:color w:val="auto"/>
        </w:rPr>
        <w:t>Part of the field activity in Enemay district</w:t>
      </w:r>
      <w:r w:rsidRPr="00435FE6">
        <w:rPr>
          <w:rFonts w:ascii="Times New Roman" w:hAnsi="Times New Roman"/>
          <w:sz w:val="24"/>
          <w:szCs w:val="24"/>
        </w:rPr>
        <w:t xml:space="preserve"> (photo courtesy by Zelalem yitebarek, 2</w:t>
      </w:r>
      <w:r w:rsidR="00CE149C">
        <w:rPr>
          <w:rFonts w:ascii="Times New Roman" w:hAnsi="Times New Roman"/>
          <w:sz w:val="24"/>
          <w:szCs w:val="24"/>
        </w:rPr>
        <w:t>019</w:t>
      </w:r>
      <w:r w:rsidR="00CE149C">
        <w:rPr>
          <w:noProof/>
        </w:rPr>
        <w:drawing>
          <wp:inline distT="0" distB="0" distL="0" distR="0">
            <wp:extent cx="2080260" cy="2773680"/>
            <wp:effectExtent l="19050" t="0" r="0" b="0"/>
            <wp:docPr id="17" name="Picture 2" descr="C:\Users\User\AppData\Local\Microsoft\Windows\Temporary Internet Files\Content.Word\IMG_20190910_1659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Microsoft\Windows\Temporary Internet Files\Content.Word\IMG_20190910_165936.jpg"/>
                    <pic:cNvPicPr>
                      <a:picLocks noChangeAspect="1" noChangeArrowheads="1"/>
                    </pic:cNvPicPr>
                  </pic:nvPicPr>
                  <pic:blipFill>
                    <a:blip r:embed="rId31" cstate="print"/>
                    <a:srcRect/>
                    <a:stretch>
                      <a:fillRect/>
                    </a:stretch>
                  </pic:blipFill>
                  <pic:spPr bwMode="auto">
                    <a:xfrm>
                      <a:off x="0" y="0"/>
                      <a:ext cx="2078255" cy="2771006"/>
                    </a:xfrm>
                    <a:prstGeom prst="rect">
                      <a:avLst/>
                    </a:prstGeom>
                    <a:noFill/>
                    <a:ln w="9525">
                      <a:noFill/>
                      <a:miter lim="800000"/>
                      <a:headEnd/>
                      <a:tailEnd/>
                    </a:ln>
                  </pic:spPr>
                </pic:pic>
              </a:graphicData>
            </a:graphic>
          </wp:inline>
        </w:drawing>
      </w:r>
      <w:r w:rsidR="00CE149C">
        <w:rPr>
          <w:rFonts w:ascii="Times New Roman" w:hAnsi="Times New Roman"/>
          <w:b/>
          <w:noProof/>
        </w:rPr>
        <w:drawing>
          <wp:inline distT="0" distB="0" distL="0" distR="0">
            <wp:extent cx="2068830" cy="2939918"/>
            <wp:effectExtent l="19050" t="0" r="7620" b="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2068830" cy="2939918"/>
                    </a:xfrm>
                    <a:prstGeom prst="rect">
                      <a:avLst/>
                    </a:prstGeom>
                    <a:noFill/>
                    <a:ln w="9525">
                      <a:noFill/>
                      <a:miter lim="800000"/>
                      <a:headEnd/>
                      <a:tailEnd/>
                    </a:ln>
                  </pic:spPr>
                </pic:pic>
              </a:graphicData>
            </a:graphic>
          </wp:inline>
        </w:drawing>
      </w:r>
    </w:p>
    <w:p w:rsidR="00EE0C85" w:rsidRPr="005E2A51" w:rsidRDefault="00EE0C85" w:rsidP="00EE0C85">
      <w:pPr>
        <w:jc w:val="center"/>
        <w:rPr>
          <w:rStyle w:val="Heading4Char"/>
          <w:rFonts w:ascii="Times New Roman" w:eastAsia="Calibri" w:hAnsi="Times New Roman" w:cs="Times New Roman"/>
          <w:bCs w:val="0"/>
          <w:i w:val="0"/>
          <w:iCs w:val="0"/>
          <w:color w:val="auto"/>
        </w:rPr>
      </w:pPr>
      <w:r w:rsidRPr="00435FE6">
        <w:rPr>
          <w:rStyle w:val="Heading4Char"/>
          <w:b w:val="0"/>
          <w:i w:val="0"/>
          <w:color w:val="auto"/>
        </w:rPr>
        <w:t>Part of the field activity in Enemay district</w:t>
      </w:r>
      <w:r w:rsidRPr="00435FE6">
        <w:rPr>
          <w:rFonts w:ascii="Times New Roman" w:hAnsi="Times New Roman"/>
          <w:sz w:val="24"/>
          <w:szCs w:val="24"/>
        </w:rPr>
        <w:t xml:space="preserve"> (photo courtesy by Zelalem yitebarek, 2019)</w:t>
      </w:r>
    </w:p>
    <w:p w:rsidR="00EE0C85" w:rsidRPr="00786FDD" w:rsidRDefault="00EE0C85" w:rsidP="00EE0C85">
      <w:pPr>
        <w:rPr>
          <w:rFonts w:ascii="Times New Roman" w:hAnsi="Times New Roman"/>
          <w:b/>
        </w:rPr>
      </w:pPr>
    </w:p>
    <w:p w:rsidR="00B47839" w:rsidRPr="00786FDD" w:rsidRDefault="00B47839" w:rsidP="00B47839">
      <w:pPr>
        <w:rPr>
          <w:rFonts w:ascii="Times New Roman" w:hAnsi="Times New Roman"/>
          <w:b/>
        </w:rPr>
      </w:pPr>
    </w:p>
    <w:p w:rsidR="00B47839" w:rsidRPr="00786FDD" w:rsidRDefault="00B47839" w:rsidP="00B47839">
      <w:pPr>
        <w:rPr>
          <w:rFonts w:ascii="Times New Roman" w:hAnsi="Times New Roman"/>
          <w:b/>
        </w:rPr>
      </w:pPr>
    </w:p>
    <w:p w:rsidR="00B47839" w:rsidRPr="00786FDD" w:rsidRDefault="00B47839" w:rsidP="00B47839">
      <w:pPr>
        <w:rPr>
          <w:rFonts w:ascii="Times New Roman" w:hAnsi="Times New Roman"/>
          <w:b/>
        </w:rPr>
      </w:pPr>
    </w:p>
    <w:p w:rsidR="006C1538" w:rsidRDefault="006C1538" w:rsidP="00B47839">
      <w:pPr>
        <w:rPr>
          <w:rFonts w:ascii="Times New Roman" w:hAnsi="Times New Roman"/>
          <w:b/>
        </w:rPr>
      </w:pPr>
    </w:p>
    <w:p w:rsidR="003D60AB" w:rsidRDefault="003D60AB" w:rsidP="00B47839">
      <w:pPr>
        <w:rPr>
          <w:rFonts w:ascii="Times New Roman" w:hAnsi="Times New Roman"/>
          <w:b/>
        </w:rPr>
      </w:pPr>
    </w:p>
    <w:p w:rsidR="00B47839" w:rsidRPr="00786FDD" w:rsidRDefault="00B47839" w:rsidP="009B2CA9">
      <w:pPr>
        <w:spacing w:after="0"/>
        <w:rPr>
          <w:rFonts w:ascii="Times New Roman" w:hAnsi="Times New Roman"/>
          <w:b/>
        </w:rPr>
      </w:pPr>
      <w:r w:rsidRPr="00786FDD">
        <w:rPr>
          <w:rFonts w:ascii="Times New Roman" w:hAnsi="Times New Roman"/>
          <w:b/>
        </w:rPr>
        <w:lastRenderedPageBreak/>
        <w:t>Declaration</w:t>
      </w:r>
    </w:p>
    <w:p w:rsidR="00B47839" w:rsidRPr="00786FDD" w:rsidRDefault="00B47839" w:rsidP="00731908">
      <w:pPr>
        <w:spacing w:line="360" w:lineRule="auto"/>
        <w:jc w:val="both"/>
        <w:rPr>
          <w:rFonts w:ascii="Times New Roman" w:hAnsi="Times New Roman"/>
        </w:rPr>
      </w:pPr>
      <w:bookmarkStart w:id="506" w:name="_Toc524941266"/>
      <w:bookmarkStart w:id="507" w:name="_Toc524950305"/>
      <w:bookmarkStart w:id="508" w:name="_Toc524952234"/>
      <w:r w:rsidRPr="00786FDD">
        <w:rPr>
          <w:rFonts w:ascii="Times New Roman" w:hAnsi="Times New Roman"/>
        </w:rPr>
        <w:t>I, Endanchyelem Getaneh Tafete confirm that the work presented in this thesis is my own. Where information has been derived from other sources, I confirm that this has been indicated in the thesis. The material contained in this thesis has not previously been submitted for a degree at Addis Ababa University or any other university and all the sources of materials used for thesis are acknowledged.</w:t>
      </w:r>
      <w:bookmarkEnd w:id="506"/>
      <w:bookmarkEnd w:id="507"/>
      <w:bookmarkEnd w:id="508"/>
    </w:p>
    <w:p w:rsidR="00B47839" w:rsidRPr="00786FDD" w:rsidRDefault="00B47839" w:rsidP="00B47839">
      <w:pPr>
        <w:rPr>
          <w:rFonts w:ascii="Times New Roman" w:hAnsi="Times New Roman"/>
        </w:rPr>
      </w:pPr>
      <w:bookmarkStart w:id="509" w:name="_Toc524941267"/>
      <w:bookmarkStart w:id="510" w:name="_Toc524950306"/>
      <w:bookmarkStart w:id="511" w:name="_Toc524952235"/>
      <w:r w:rsidRPr="00786FDD">
        <w:rPr>
          <w:rFonts w:ascii="Times New Roman" w:hAnsi="Times New Roman"/>
        </w:rPr>
        <w:t xml:space="preserve">Name </w:t>
      </w:r>
      <w:bookmarkEnd w:id="509"/>
      <w:bookmarkEnd w:id="510"/>
      <w:bookmarkEnd w:id="511"/>
      <w:r w:rsidRPr="00786FDD">
        <w:rPr>
          <w:rFonts w:ascii="Times New Roman" w:hAnsi="Times New Roman"/>
        </w:rPr>
        <w:t>Endanchyelem Getaneh Tafete</w:t>
      </w:r>
    </w:p>
    <w:p w:rsidR="00B47839" w:rsidRPr="00786FDD" w:rsidRDefault="00B47839" w:rsidP="00B47839">
      <w:pPr>
        <w:rPr>
          <w:rFonts w:ascii="Times New Roman" w:hAnsi="Times New Roman"/>
        </w:rPr>
      </w:pPr>
      <w:r w:rsidRPr="00786FDD">
        <w:rPr>
          <w:rFonts w:ascii="Times New Roman" w:hAnsi="Times New Roman"/>
        </w:rPr>
        <w:t xml:space="preserve">Signature _____________ </w:t>
      </w:r>
    </w:p>
    <w:p w:rsidR="00B47839" w:rsidRPr="00786FDD" w:rsidRDefault="00B47839" w:rsidP="00B47839">
      <w:pPr>
        <w:rPr>
          <w:rFonts w:ascii="Times New Roman" w:hAnsi="Times New Roman"/>
        </w:rPr>
      </w:pPr>
      <w:r w:rsidRPr="00786FDD">
        <w:rPr>
          <w:rFonts w:ascii="Times New Roman" w:hAnsi="Times New Roman"/>
        </w:rPr>
        <w:t>Date August 2019</w:t>
      </w:r>
    </w:p>
    <w:p w:rsidR="00B47839" w:rsidRPr="00786FDD" w:rsidRDefault="00B47839" w:rsidP="00B47839">
      <w:pPr>
        <w:rPr>
          <w:rFonts w:ascii="Times New Roman" w:hAnsi="Times New Roman"/>
        </w:rPr>
      </w:pPr>
      <w:r w:rsidRPr="00786FDD">
        <w:rPr>
          <w:rFonts w:ascii="Times New Roman" w:hAnsi="Times New Roman"/>
        </w:rPr>
        <w:t>Place Addis Ababa University</w:t>
      </w:r>
    </w:p>
    <w:p w:rsidR="00B47839" w:rsidRPr="00786FDD" w:rsidRDefault="00B47839" w:rsidP="00B47839">
      <w:pPr>
        <w:rPr>
          <w:rFonts w:ascii="Times New Roman" w:hAnsi="Times New Roman"/>
        </w:rPr>
      </w:pPr>
      <w:r w:rsidRPr="00786FDD">
        <w:rPr>
          <w:rFonts w:ascii="Times New Roman" w:hAnsi="Times New Roman"/>
        </w:rPr>
        <w:t>This thesis has been submitted for examination with my approval as an academic advisor.</w:t>
      </w:r>
    </w:p>
    <w:p w:rsidR="00B47839" w:rsidRPr="00786FDD" w:rsidRDefault="00B47839" w:rsidP="00B47839">
      <w:pPr>
        <w:rPr>
          <w:rFonts w:ascii="Times New Roman" w:hAnsi="Times New Roman"/>
        </w:rPr>
      </w:pPr>
      <w:r w:rsidRPr="00786FDD">
        <w:rPr>
          <w:rFonts w:ascii="Times New Roman" w:hAnsi="Times New Roman"/>
        </w:rPr>
        <w:t>Advisor; Ermias Lulekal (PhD)</w:t>
      </w:r>
    </w:p>
    <w:p w:rsidR="00B47839" w:rsidRPr="00786FDD" w:rsidRDefault="00B47839" w:rsidP="00B47839">
      <w:pPr>
        <w:rPr>
          <w:rFonts w:ascii="Times New Roman" w:hAnsi="Times New Roman"/>
        </w:rPr>
      </w:pPr>
      <w:r w:rsidRPr="00786FDD">
        <w:rPr>
          <w:rFonts w:ascii="Times New Roman" w:hAnsi="Times New Roman"/>
        </w:rPr>
        <w:t>Signature __________________</w:t>
      </w:r>
    </w:p>
    <w:p w:rsidR="00B47839" w:rsidRPr="00786FDD" w:rsidRDefault="00B47839" w:rsidP="00B47839">
      <w:pPr>
        <w:rPr>
          <w:rFonts w:ascii="Times New Roman" w:hAnsi="Times New Roman"/>
        </w:rPr>
      </w:pPr>
      <w:r w:rsidRPr="00786FDD">
        <w:rPr>
          <w:rFonts w:ascii="Times New Roman" w:hAnsi="Times New Roman"/>
        </w:rPr>
        <w:t>Date _______________________</w:t>
      </w:r>
    </w:p>
    <w:p w:rsidR="00931C34" w:rsidRDefault="00931C34" w:rsidP="00AB18BD">
      <w:pPr>
        <w:tabs>
          <w:tab w:val="left" w:pos="630"/>
        </w:tabs>
        <w:spacing w:after="0" w:line="360" w:lineRule="auto"/>
        <w:rPr>
          <w:rFonts w:ascii="Times New Roman" w:hAnsi="Times New Roman"/>
          <w:sz w:val="24"/>
          <w:szCs w:val="24"/>
        </w:rPr>
      </w:pPr>
    </w:p>
    <w:p w:rsidR="00931C34" w:rsidRDefault="00931C34" w:rsidP="00AB18BD">
      <w:pPr>
        <w:tabs>
          <w:tab w:val="left" w:pos="630"/>
        </w:tabs>
        <w:spacing w:after="0" w:line="360" w:lineRule="auto"/>
        <w:rPr>
          <w:rFonts w:ascii="Times New Roman" w:hAnsi="Times New Roman"/>
          <w:sz w:val="24"/>
          <w:szCs w:val="24"/>
        </w:rPr>
      </w:pPr>
    </w:p>
    <w:p w:rsidR="00931C34" w:rsidRDefault="00931C34" w:rsidP="00AB18BD">
      <w:pPr>
        <w:tabs>
          <w:tab w:val="left" w:pos="630"/>
        </w:tabs>
        <w:spacing w:after="0" w:line="360" w:lineRule="auto"/>
        <w:rPr>
          <w:rFonts w:ascii="Times New Roman" w:hAnsi="Times New Roman"/>
          <w:sz w:val="24"/>
          <w:szCs w:val="24"/>
        </w:rPr>
      </w:pPr>
    </w:p>
    <w:p w:rsidR="00931C34" w:rsidRDefault="00931C34" w:rsidP="00AB18BD">
      <w:pPr>
        <w:tabs>
          <w:tab w:val="left" w:pos="630"/>
        </w:tabs>
        <w:spacing w:after="0" w:line="360" w:lineRule="auto"/>
        <w:rPr>
          <w:rFonts w:ascii="Times New Roman" w:hAnsi="Times New Roman"/>
          <w:sz w:val="24"/>
          <w:szCs w:val="24"/>
        </w:rPr>
      </w:pPr>
    </w:p>
    <w:p w:rsidR="00931C34" w:rsidRDefault="00931C34" w:rsidP="00AB18BD">
      <w:pPr>
        <w:tabs>
          <w:tab w:val="left" w:pos="630"/>
        </w:tabs>
        <w:spacing w:after="0" w:line="360" w:lineRule="auto"/>
        <w:rPr>
          <w:rFonts w:ascii="Times New Roman" w:hAnsi="Times New Roman"/>
          <w:sz w:val="24"/>
          <w:szCs w:val="24"/>
        </w:rPr>
      </w:pPr>
    </w:p>
    <w:p w:rsidR="00931C34" w:rsidRDefault="00931C34" w:rsidP="00AB18BD">
      <w:pPr>
        <w:tabs>
          <w:tab w:val="left" w:pos="630"/>
        </w:tabs>
        <w:spacing w:after="0" w:line="360" w:lineRule="auto"/>
        <w:rPr>
          <w:rFonts w:ascii="Times New Roman" w:hAnsi="Times New Roman"/>
          <w:sz w:val="24"/>
          <w:szCs w:val="24"/>
        </w:rPr>
      </w:pPr>
    </w:p>
    <w:p w:rsidR="00931C34" w:rsidRDefault="00931C34" w:rsidP="00AB18BD">
      <w:pPr>
        <w:tabs>
          <w:tab w:val="left" w:pos="630"/>
        </w:tabs>
        <w:spacing w:after="0" w:line="360" w:lineRule="auto"/>
        <w:rPr>
          <w:rFonts w:ascii="Times New Roman" w:hAnsi="Times New Roman"/>
          <w:sz w:val="24"/>
          <w:szCs w:val="24"/>
        </w:rPr>
      </w:pPr>
    </w:p>
    <w:p w:rsidR="00931C34" w:rsidRDefault="00931C34" w:rsidP="00AB18BD">
      <w:pPr>
        <w:tabs>
          <w:tab w:val="left" w:pos="630"/>
        </w:tabs>
        <w:spacing w:after="0" w:line="360" w:lineRule="auto"/>
        <w:rPr>
          <w:rFonts w:ascii="Times New Roman" w:hAnsi="Times New Roman"/>
          <w:sz w:val="24"/>
          <w:szCs w:val="24"/>
        </w:rPr>
      </w:pPr>
    </w:p>
    <w:bookmarkEnd w:id="0"/>
    <w:bookmarkEnd w:id="337"/>
    <w:bookmarkEnd w:id="338"/>
    <w:bookmarkEnd w:id="339"/>
    <w:bookmarkEnd w:id="340"/>
    <w:bookmarkEnd w:id="341"/>
    <w:p w:rsidR="00931C34" w:rsidRDefault="00931C34" w:rsidP="00523EAA">
      <w:pPr>
        <w:pStyle w:val="Heading1"/>
        <w:rPr>
          <w:rFonts w:ascii="Times New Roman" w:hAnsi="Times New Roman"/>
          <w:sz w:val="24"/>
          <w:szCs w:val="24"/>
        </w:rPr>
      </w:pPr>
    </w:p>
    <w:sectPr w:rsidR="00931C34" w:rsidSect="00282FFF">
      <w:pgSz w:w="12240" w:h="15840"/>
      <w:pgMar w:top="1440" w:right="1440" w:bottom="1440" w:left="1440" w:header="720" w:footer="720" w:gutter="0"/>
      <w:pgNumType w:start="78"/>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38E9" w:rsidRDefault="00C238E9" w:rsidP="00B90B19">
      <w:pPr>
        <w:spacing w:after="0" w:line="240" w:lineRule="auto"/>
      </w:pPr>
      <w:r>
        <w:separator/>
      </w:r>
    </w:p>
  </w:endnote>
  <w:endnote w:type="continuationSeparator" w:id="1">
    <w:p w:rsidR="00C238E9" w:rsidRDefault="00C238E9" w:rsidP="00B90B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38E9" w:rsidRDefault="00C238E9">
    <w:pPr>
      <w:pStyle w:val="Footer"/>
      <w:jc w:val="center"/>
    </w:pPr>
  </w:p>
  <w:p w:rsidR="00C238E9" w:rsidRDefault="00C238E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706"/>
      <w:docPartObj>
        <w:docPartGallery w:val="Page Numbers (Bottom of Page)"/>
        <w:docPartUnique/>
      </w:docPartObj>
    </w:sdtPr>
    <w:sdtContent>
      <w:p w:rsidR="00C238E9" w:rsidRDefault="0096188E">
        <w:pPr>
          <w:pStyle w:val="Footer"/>
          <w:jc w:val="center"/>
        </w:pPr>
        <w:r>
          <w:fldChar w:fldCharType="begin"/>
        </w:r>
        <w:r w:rsidR="00C238E9">
          <w:instrText xml:space="preserve"> PAGE   \* MERGEFORMAT </w:instrText>
        </w:r>
        <w:r>
          <w:fldChar w:fldCharType="separate"/>
        </w:r>
        <w:r w:rsidR="00C238E9">
          <w:rPr>
            <w:noProof/>
          </w:rPr>
          <w:t>i</w:t>
        </w:r>
        <w:r>
          <w:rPr>
            <w:noProof/>
          </w:rPr>
          <w:fldChar w:fldCharType="end"/>
        </w:r>
      </w:p>
    </w:sdtContent>
  </w:sdt>
  <w:p w:rsidR="00C238E9" w:rsidRDefault="00C238E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708"/>
      <w:docPartObj>
        <w:docPartGallery w:val="Page Numbers (Bottom of Page)"/>
        <w:docPartUnique/>
      </w:docPartObj>
    </w:sdtPr>
    <w:sdtContent>
      <w:p w:rsidR="00C238E9" w:rsidRDefault="0096188E">
        <w:pPr>
          <w:pStyle w:val="Footer"/>
          <w:jc w:val="center"/>
        </w:pPr>
        <w:r>
          <w:fldChar w:fldCharType="begin"/>
        </w:r>
        <w:r w:rsidR="00C238E9">
          <w:instrText xml:space="preserve"> PAGE   \* MERGEFORMAT </w:instrText>
        </w:r>
        <w:r>
          <w:fldChar w:fldCharType="separate"/>
        </w:r>
        <w:r w:rsidR="00B93611">
          <w:rPr>
            <w:noProof/>
          </w:rPr>
          <w:t>iii</w:t>
        </w:r>
        <w:r>
          <w:rPr>
            <w:noProof/>
          </w:rPr>
          <w:fldChar w:fldCharType="end"/>
        </w:r>
      </w:p>
    </w:sdtContent>
  </w:sdt>
  <w:p w:rsidR="00C238E9" w:rsidRDefault="00C238E9">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707"/>
      <w:docPartObj>
        <w:docPartGallery w:val="Page Numbers (Bottom of Page)"/>
        <w:docPartUnique/>
      </w:docPartObj>
    </w:sdtPr>
    <w:sdtContent>
      <w:p w:rsidR="00C238E9" w:rsidRDefault="0096188E">
        <w:pPr>
          <w:pStyle w:val="Footer"/>
          <w:jc w:val="center"/>
        </w:pPr>
        <w:r>
          <w:fldChar w:fldCharType="begin"/>
        </w:r>
        <w:r w:rsidR="00C238E9">
          <w:instrText xml:space="preserve"> PAGE   \* MERGEFORMAT </w:instrText>
        </w:r>
        <w:r>
          <w:fldChar w:fldCharType="separate"/>
        </w:r>
        <w:r w:rsidR="00B93611">
          <w:rPr>
            <w:noProof/>
          </w:rPr>
          <w:t>i</w:t>
        </w:r>
        <w:r>
          <w:rPr>
            <w:noProof/>
          </w:rPr>
          <w:fldChar w:fldCharType="end"/>
        </w:r>
      </w:p>
    </w:sdtContent>
  </w:sdt>
  <w:p w:rsidR="00C238E9" w:rsidRDefault="00C238E9">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696"/>
      <w:docPartObj>
        <w:docPartGallery w:val="Page Numbers (Bottom of Page)"/>
        <w:docPartUnique/>
      </w:docPartObj>
    </w:sdtPr>
    <w:sdtContent>
      <w:p w:rsidR="00C238E9" w:rsidRDefault="0096188E">
        <w:pPr>
          <w:pStyle w:val="Footer"/>
          <w:jc w:val="center"/>
        </w:pPr>
        <w:r>
          <w:fldChar w:fldCharType="begin"/>
        </w:r>
        <w:r w:rsidR="00C238E9">
          <w:instrText xml:space="preserve"> PAGE   \* MERGEFORMAT </w:instrText>
        </w:r>
        <w:r>
          <w:fldChar w:fldCharType="separate"/>
        </w:r>
        <w:r w:rsidR="00B93611">
          <w:rPr>
            <w:noProof/>
          </w:rPr>
          <w:t>7</w:t>
        </w:r>
        <w:r>
          <w:rPr>
            <w:noProof/>
          </w:rPr>
          <w:fldChar w:fldCharType="end"/>
        </w:r>
      </w:p>
    </w:sdtContent>
  </w:sdt>
  <w:p w:rsidR="00C238E9" w:rsidRDefault="00C238E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38E9" w:rsidRDefault="00C238E9" w:rsidP="00B90B19">
      <w:pPr>
        <w:spacing w:after="0" w:line="240" w:lineRule="auto"/>
      </w:pPr>
      <w:r>
        <w:separator/>
      </w:r>
    </w:p>
  </w:footnote>
  <w:footnote w:type="continuationSeparator" w:id="1">
    <w:p w:rsidR="00C238E9" w:rsidRDefault="00C238E9" w:rsidP="00B90B1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224A9"/>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98619CF"/>
    <w:multiLevelType w:val="multilevel"/>
    <w:tmpl w:val="3246FDC0"/>
    <w:lvl w:ilvl="0">
      <w:start w:val="1"/>
      <w:numFmt w:val="decimal"/>
      <w:lvlText w:val="%1."/>
      <w:lvlJc w:val="left"/>
      <w:pPr>
        <w:ind w:left="774" w:hanging="360"/>
      </w:pPr>
      <w:rPr>
        <w:rFonts w:ascii="Times New Roman" w:hAnsi="Times New Roman" w:cs="Times New Roman" w:hint="default"/>
        <w:sz w:val="24"/>
        <w:szCs w:val="24"/>
      </w:rPr>
    </w:lvl>
    <w:lvl w:ilvl="1">
      <w:start w:val="1"/>
      <w:numFmt w:val="decimal"/>
      <w:isLgl/>
      <w:lvlText w:val="%1.%2"/>
      <w:lvlJc w:val="left"/>
      <w:pPr>
        <w:ind w:left="1134" w:hanging="360"/>
      </w:pPr>
    </w:lvl>
    <w:lvl w:ilvl="2">
      <w:start w:val="1"/>
      <w:numFmt w:val="decimal"/>
      <w:isLgl/>
      <w:lvlText w:val="%1.%2.%3"/>
      <w:lvlJc w:val="left"/>
      <w:pPr>
        <w:ind w:left="1854" w:hanging="720"/>
      </w:pPr>
    </w:lvl>
    <w:lvl w:ilvl="3">
      <w:start w:val="1"/>
      <w:numFmt w:val="decimal"/>
      <w:isLgl/>
      <w:lvlText w:val="%1.%2.%3.%4"/>
      <w:lvlJc w:val="left"/>
      <w:pPr>
        <w:ind w:left="2214" w:hanging="720"/>
      </w:pPr>
    </w:lvl>
    <w:lvl w:ilvl="4">
      <w:start w:val="1"/>
      <w:numFmt w:val="decimal"/>
      <w:isLgl/>
      <w:lvlText w:val="%1.%2.%3.%4.%5"/>
      <w:lvlJc w:val="left"/>
      <w:pPr>
        <w:ind w:left="2934" w:hanging="1080"/>
      </w:pPr>
    </w:lvl>
    <w:lvl w:ilvl="5">
      <w:start w:val="1"/>
      <w:numFmt w:val="decimal"/>
      <w:isLgl/>
      <w:lvlText w:val="%1.%2.%3.%4.%5.%6"/>
      <w:lvlJc w:val="left"/>
      <w:pPr>
        <w:ind w:left="3294" w:hanging="1080"/>
      </w:pPr>
    </w:lvl>
    <w:lvl w:ilvl="6">
      <w:start w:val="1"/>
      <w:numFmt w:val="decimal"/>
      <w:isLgl/>
      <w:lvlText w:val="%1.%2.%3.%4.%5.%6.%7"/>
      <w:lvlJc w:val="left"/>
      <w:pPr>
        <w:ind w:left="4014" w:hanging="1440"/>
      </w:pPr>
    </w:lvl>
    <w:lvl w:ilvl="7">
      <w:start w:val="1"/>
      <w:numFmt w:val="decimal"/>
      <w:isLgl/>
      <w:lvlText w:val="%1.%2.%3.%4.%5.%6.%7.%8"/>
      <w:lvlJc w:val="left"/>
      <w:pPr>
        <w:ind w:left="4374" w:hanging="1440"/>
      </w:pPr>
    </w:lvl>
    <w:lvl w:ilvl="8">
      <w:start w:val="1"/>
      <w:numFmt w:val="decimal"/>
      <w:isLgl/>
      <w:lvlText w:val="%1.%2.%3.%4.%5.%6.%7.%8.%9"/>
      <w:lvlJc w:val="left"/>
      <w:pPr>
        <w:ind w:left="5094" w:hanging="1800"/>
      </w:pPr>
    </w:lvl>
  </w:abstractNum>
  <w:abstractNum w:abstractNumId="2">
    <w:nsid w:val="0B7D605C"/>
    <w:multiLevelType w:val="hybridMultilevel"/>
    <w:tmpl w:val="26829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A440DA"/>
    <w:multiLevelType w:val="hybridMultilevel"/>
    <w:tmpl w:val="74A2D2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931CD5"/>
    <w:multiLevelType w:val="hybridMultilevel"/>
    <w:tmpl w:val="B3CE77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255437"/>
    <w:multiLevelType w:val="hybridMultilevel"/>
    <w:tmpl w:val="317A695C"/>
    <w:lvl w:ilvl="0" w:tplc="4F70D8C8">
      <w:start w:val="1"/>
      <w:numFmt w:val="bullet"/>
      <w:lvlText w:val=""/>
      <w:lvlJc w:val="left"/>
      <w:pPr>
        <w:ind w:left="1440" w:hanging="360"/>
      </w:pPr>
      <w:rPr>
        <w:rFonts w:ascii="Symbol" w:hAnsi="Symbol" w:hint="default"/>
        <w:b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FA1228C"/>
    <w:multiLevelType w:val="hybridMultilevel"/>
    <w:tmpl w:val="62BC2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17F415C"/>
    <w:multiLevelType w:val="hybridMultilevel"/>
    <w:tmpl w:val="BAD0492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nsid w:val="256C5578"/>
    <w:multiLevelType w:val="hybridMultilevel"/>
    <w:tmpl w:val="35962622"/>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nsid w:val="2B454287"/>
    <w:multiLevelType w:val="multilevel"/>
    <w:tmpl w:val="AB98696A"/>
    <w:lvl w:ilvl="0">
      <w:start w:val="1"/>
      <w:numFmt w:val="decimal"/>
      <w:lvlText w:val="%1."/>
      <w:lvlJc w:val="left"/>
      <w:pPr>
        <w:ind w:left="1080" w:hanging="360"/>
      </w:pPr>
      <w:rPr>
        <w:rFonts w:hint="default"/>
      </w:rPr>
    </w:lvl>
    <w:lvl w:ilvl="1">
      <w:start w:val="2"/>
      <w:numFmt w:val="decimal"/>
      <w:isLgl/>
      <w:lvlText w:val="%1.%2"/>
      <w:lvlJc w:val="left"/>
      <w:pPr>
        <w:ind w:left="1485" w:hanging="765"/>
      </w:pPr>
      <w:rPr>
        <w:rFonts w:asciiTheme="majorHAnsi" w:eastAsiaTheme="majorEastAsia" w:hAnsiTheme="majorHAnsi" w:cstheme="majorBidi" w:hint="default"/>
        <w:b/>
        <w:i/>
        <w:color w:val="4F81BD" w:themeColor="accent1"/>
        <w:sz w:val="22"/>
      </w:rPr>
    </w:lvl>
    <w:lvl w:ilvl="2">
      <w:start w:val="4"/>
      <w:numFmt w:val="decimal"/>
      <w:isLgl/>
      <w:lvlText w:val="%1.%2.%3"/>
      <w:lvlJc w:val="left"/>
      <w:pPr>
        <w:ind w:left="1485" w:hanging="765"/>
      </w:pPr>
      <w:rPr>
        <w:rFonts w:asciiTheme="majorHAnsi" w:eastAsiaTheme="majorEastAsia" w:hAnsiTheme="majorHAnsi" w:cstheme="majorBidi" w:hint="default"/>
        <w:b/>
        <w:i/>
        <w:color w:val="4F81BD" w:themeColor="accent1"/>
        <w:sz w:val="22"/>
      </w:rPr>
    </w:lvl>
    <w:lvl w:ilvl="3">
      <w:start w:val="2"/>
      <w:numFmt w:val="decimal"/>
      <w:isLgl/>
      <w:lvlText w:val="%1.%2.%3.%4"/>
      <w:lvlJc w:val="left"/>
      <w:pPr>
        <w:ind w:left="1485" w:hanging="765"/>
      </w:pPr>
      <w:rPr>
        <w:rFonts w:asciiTheme="majorHAnsi" w:eastAsiaTheme="majorEastAsia" w:hAnsiTheme="majorHAnsi" w:cstheme="majorBidi" w:hint="default"/>
        <w:b/>
        <w:i/>
        <w:color w:val="4F81BD" w:themeColor="accent1"/>
        <w:sz w:val="22"/>
      </w:rPr>
    </w:lvl>
    <w:lvl w:ilvl="4">
      <w:start w:val="1"/>
      <w:numFmt w:val="decimal"/>
      <w:isLgl/>
      <w:lvlText w:val="%1.%2.%3.%4.%5"/>
      <w:lvlJc w:val="left"/>
      <w:pPr>
        <w:ind w:left="1800" w:hanging="1080"/>
      </w:pPr>
      <w:rPr>
        <w:rFonts w:asciiTheme="majorHAnsi" w:eastAsiaTheme="majorEastAsia" w:hAnsiTheme="majorHAnsi" w:cstheme="majorBidi" w:hint="default"/>
        <w:b/>
        <w:i/>
        <w:color w:val="4F81BD" w:themeColor="accent1"/>
        <w:sz w:val="22"/>
      </w:rPr>
    </w:lvl>
    <w:lvl w:ilvl="5">
      <w:start w:val="1"/>
      <w:numFmt w:val="decimal"/>
      <w:isLgl/>
      <w:lvlText w:val="%1.%2.%3.%4.%5.%6"/>
      <w:lvlJc w:val="left"/>
      <w:pPr>
        <w:ind w:left="1800" w:hanging="1080"/>
      </w:pPr>
      <w:rPr>
        <w:rFonts w:asciiTheme="majorHAnsi" w:eastAsiaTheme="majorEastAsia" w:hAnsiTheme="majorHAnsi" w:cstheme="majorBidi" w:hint="default"/>
        <w:b/>
        <w:i/>
        <w:color w:val="4F81BD" w:themeColor="accent1"/>
        <w:sz w:val="22"/>
      </w:rPr>
    </w:lvl>
    <w:lvl w:ilvl="6">
      <w:start w:val="1"/>
      <w:numFmt w:val="decimal"/>
      <w:isLgl/>
      <w:lvlText w:val="%1.%2.%3.%4.%5.%6.%7"/>
      <w:lvlJc w:val="left"/>
      <w:pPr>
        <w:ind w:left="2160" w:hanging="1440"/>
      </w:pPr>
      <w:rPr>
        <w:rFonts w:asciiTheme="majorHAnsi" w:eastAsiaTheme="majorEastAsia" w:hAnsiTheme="majorHAnsi" w:cstheme="majorBidi" w:hint="default"/>
        <w:b/>
        <w:i/>
        <w:color w:val="4F81BD" w:themeColor="accent1"/>
        <w:sz w:val="22"/>
      </w:rPr>
    </w:lvl>
    <w:lvl w:ilvl="7">
      <w:start w:val="1"/>
      <w:numFmt w:val="decimal"/>
      <w:isLgl/>
      <w:lvlText w:val="%1.%2.%3.%4.%5.%6.%7.%8"/>
      <w:lvlJc w:val="left"/>
      <w:pPr>
        <w:ind w:left="2160" w:hanging="1440"/>
      </w:pPr>
      <w:rPr>
        <w:rFonts w:asciiTheme="majorHAnsi" w:eastAsiaTheme="majorEastAsia" w:hAnsiTheme="majorHAnsi" w:cstheme="majorBidi" w:hint="default"/>
        <w:b/>
        <w:i/>
        <w:color w:val="4F81BD" w:themeColor="accent1"/>
        <w:sz w:val="22"/>
      </w:rPr>
    </w:lvl>
    <w:lvl w:ilvl="8">
      <w:start w:val="1"/>
      <w:numFmt w:val="decimal"/>
      <w:isLgl/>
      <w:lvlText w:val="%1.%2.%3.%4.%5.%6.%7.%8.%9"/>
      <w:lvlJc w:val="left"/>
      <w:pPr>
        <w:ind w:left="2520" w:hanging="1800"/>
      </w:pPr>
      <w:rPr>
        <w:rFonts w:asciiTheme="majorHAnsi" w:eastAsiaTheme="majorEastAsia" w:hAnsiTheme="majorHAnsi" w:cstheme="majorBidi" w:hint="default"/>
        <w:b/>
        <w:i/>
        <w:color w:val="4F81BD" w:themeColor="accent1"/>
        <w:sz w:val="22"/>
      </w:rPr>
    </w:lvl>
  </w:abstractNum>
  <w:abstractNum w:abstractNumId="10">
    <w:nsid w:val="2DC17074"/>
    <w:multiLevelType w:val="hybridMultilevel"/>
    <w:tmpl w:val="D458B46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9897545"/>
    <w:multiLevelType w:val="hybridMultilevel"/>
    <w:tmpl w:val="35903594"/>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42061D3A"/>
    <w:multiLevelType w:val="hybridMultilevel"/>
    <w:tmpl w:val="D8C2320E"/>
    <w:lvl w:ilvl="0" w:tplc="04090001">
      <w:start w:val="1"/>
      <w:numFmt w:val="bullet"/>
      <w:lvlText w:val=""/>
      <w:lvlJc w:val="left"/>
      <w:pPr>
        <w:ind w:left="1244" w:hanging="360"/>
      </w:pPr>
      <w:rPr>
        <w:rFonts w:ascii="Symbol" w:hAnsi="Symbol" w:hint="default"/>
      </w:rPr>
    </w:lvl>
    <w:lvl w:ilvl="1" w:tplc="04090003" w:tentative="1">
      <w:start w:val="1"/>
      <w:numFmt w:val="bullet"/>
      <w:lvlText w:val="o"/>
      <w:lvlJc w:val="left"/>
      <w:pPr>
        <w:ind w:left="1964" w:hanging="360"/>
      </w:pPr>
      <w:rPr>
        <w:rFonts w:ascii="Courier New" w:hAnsi="Courier New" w:cs="Courier New" w:hint="default"/>
      </w:rPr>
    </w:lvl>
    <w:lvl w:ilvl="2" w:tplc="04090005" w:tentative="1">
      <w:start w:val="1"/>
      <w:numFmt w:val="bullet"/>
      <w:lvlText w:val=""/>
      <w:lvlJc w:val="left"/>
      <w:pPr>
        <w:ind w:left="2684" w:hanging="360"/>
      </w:pPr>
      <w:rPr>
        <w:rFonts w:ascii="Wingdings" w:hAnsi="Wingdings" w:hint="default"/>
      </w:rPr>
    </w:lvl>
    <w:lvl w:ilvl="3" w:tplc="04090001" w:tentative="1">
      <w:start w:val="1"/>
      <w:numFmt w:val="bullet"/>
      <w:lvlText w:val=""/>
      <w:lvlJc w:val="left"/>
      <w:pPr>
        <w:ind w:left="3404" w:hanging="360"/>
      </w:pPr>
      <w:rPr>
        <w:rFonts w:ascii="Symbol" w:hAnsi="Symbol" w:hint="default"/>
      </w:rPr>
    </w:lvl>
    <w:lvl w:ilvl="4" w:tplc="04090003" w:tentative="1">
      <w:start w:val="1"/>
      <w:numFmt w:val="bullet"/>
      <w:lvlText w:val="o"/>
      <w:lvlJc w:val="left"/>
      <w:pPr>
        <w:ind w:left="4124" w:hanging="360"/>
      </w:pPr>
      <w:rPr>
        <w:rFonts w:ascii="Courier New" w:hAnsi="Courier New" w:cs="Courier New" w:hint="default"/>
      </w:rPr>
    </w:lvl>
    <w:lvl w:ilvl="5" w:tplc="04090005" w:tentative="1">
      <w:start w:val="1"/>
      <w:numFmt w:val="bullet"/>
      <w:lvlText w:val=""/>
      <w:lvlJc w:val="left"/>
      <w:pPr>
        <w:ind w:left="4844" w:hanging="360"/>
      </w:pPr>
      <w:rPr>
        <w:rFonts w:ascii="Wingdings" w:hAnsi="Wingdings" w:hint="default"/>
      </w:rPr>
    </w:lvl>
    <w:lvl w:ilvl="6" w:tplc="04090001" w:tentative="1">
      <w:start w:val="1"/>
      <w:numFmt w:val="bullet"/>
      <w:lvlText w:val=""/>
      <w:lvlJc w:val="left"/>
      <w:pPr>
        <w:ind w:left="5564" w:hanging="360"/>
      </w:pPr>
      <w:rPr>
        <w:rFonts w:ascii="Symbol" w:hAnsi="Symbol" w:hint="default"/>
      </w:rPr>
    </w:lvl>
    <w:lvl w:ilvl="7" w:tplc="04090003" w:tentative="1">
      <w:start w:val="1"/>
      <w:numFmt w:val="bullet"/>
      <w:lvlText w:val="o"/>
      <w:lvlJc w:val="left"/>
      <w:pPr>
        <w:ind w:left="6284" w:hanging="360"/>
      </w:pPr>
      <w:rPr>
        <w:rFonts w:ascii="Courier New" w:hAnsi="Courier New" w:cs="Courier New" w:hint="default"/>
      </w:rPr>
    </w:lvl>
    <w:lvl w:ilvl="8" w:tplc="04090005" w:tentative="1">
      <w:start w:val="1"/>
      <w:numFmt w:val="bullet"/>
      <w:lvlText w:val=""/>
      <w:lvlJc w:val="left"/>
      <w:pPr>
        <w:ind w:left="7004" w:hanging="360"/>
      </w:pPr>
      <w:rPr>
        <w:rFonts w:ascii="Wingdings" w:hAnsi="Wingdings" w:hint="default"/>
      </w:rPr>
    </w:lvl>
  </w:abstractNum>
  <w:abstractNum w:abstractNumId="13">
    <w:nsid w:val="4AAB5336"/>
    <w:multiLevelType w:val="hybridMultilevel"/>
    <w:tmpl w:val="74DA5FD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4FE12574"/>
    <w:multiLevelType w:val="hybridMultilevel"/>
    <w:tmpl w:val="2BA25854"/>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509A662C"/>
    <w:multiLevelType w:val="hybridMultilevel"/>
    <w:tmpl w:val="2B6E952E"/>
    <w:lvl w:ilvl="0" w:tplc="DC2C3AC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09A6F10"/>
    <w:multiLevelType w:val="hybridMultilevel"/>
    <w:tmpl w:val="B58A02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21C47EE"/>
    <w:multiLevelType w:val="hybridMultilevel"/>
    <w:tmpl w:val="64E86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B506739"/>
    <w:multiLevelType w:val="multilevel"/>
    <w:tmpl w:val="F9409F06"/>
    <w:lvl w:ilvl="0">
      <w:start w:val="5"/>
      <w:numFmt w:val="decimal"/>
      <w:lvlText w:val="%1"/>
      <w:lvlJc w:val="left"/>
      <w:pPr>
        <w:ind w:left="360" w:hanging="360"/>
      </w:pPr>
      <w:rPr>
        <w:rFonts w:hint="default"/>
      </w:rPr>
    </w:lvl>
    <w:lvl w:ilvl="1">
      <w:start w:val="1"/>
      <w:numFmt w:val="bullet"/>
      <w:lvlText w:val=""/>
      <w:lvlJc w:val="left"/>
      <w:pPr>
        <w:ind w:left="360" w:hanging="360"/>
      </w:pPr>
      <w:rPr>
        <w:rFonts w:ascii="Times New Roman" w:hAnsi="Times New Roman" w:hint="default"/>
        <w:b/>
        <w:i/>
        <w:strike w:val="0"/>
        <w:dstrike w:val="0"/>
        <w:sz w:val="16"/>
        <w:vertAlign w:val="superscrip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CB669F6"/>
    <w:multiLevelType w:val="hybridMultilevel"/>
    <w:tmpl w:val="7E52A854"/>
    <w:lvl w:ilvl="0" w:tplc="E4C60B36">
      <w:start w:val="1"/>
      <w:numFmt w:val="bullet"/>
      <w:lvlText w:val=""/>
      <w:lvlJc w:val="left"/>
      <w:pPr>
        <w:ind w:left="720" w:hanging="360"/>
      </w:pPr>
      <w:rPr>
        <w:rFonts w:ascii="Times New Roman" w:hAnsi="Times New Roman" w:hint="default"/>
        <w:b/>
        <w:i/>
        <w:strike w:val="0"/>
        <w:dstrike w:val="0"/>
        <w:sz w:val="16"/>
        <w:vertAlign w:val="superscrip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19D1A99"/>
    <w:multiLevelType w:val="multilevel"/>
    <w:tmpl w:val="2AD47636"/>
    <w:lvl w:ilvl="0">
      <w:start w:val="5"/>
      <w:numFmt w:val="decimal"/>
      <w:lvlText w:val="%1"/>
      <w:lvlJc w:val="left"/>
      <w:pPr>
        <w:ind w:left="360" w:hanging="360"/>
      </w:pPr>
    </w:lvl>
    <w:lvl w:ilvl="1">
      <w:start w:val="3"/>
      <w:numFmt w:val="decimal"/>
      <w:lvlText w:val="%1.%2"/>
      <w:lvlJc w:val="left"/>
      <w:pPr>
        <w:ind w:left="1494" w:hanging="360"/>
      </w:pPr>
    </w:lvl>
    <w:lvl w:ilvl="2">
      <w:start w:val="1"/>
      <w:numFmt w:val="decimal"/>
      <w:lvlText w:val="%1.%2.%3"/>
      <w:lvlJc w:val="left"/>
      <w:pPr>
        <w:ind w:left="2988" w:hanging="720"/>
      </w:pPr>
    </w:lvl>
    <w:lvl w:ilvl="3">
      <w:start w:val="1"/>
      <w:numFmt w:val="decimal"/>
      <w:lvlText w:val="%1.%2.%3.%4"/>
      <w:lvlJc w:val="left"/>
      <w:pPr>
        <w:ind w:left="4122" w:hanging="720"/>
      </w:pPr>
    </w:lvl>
    <w:lvl w:ilvl="4">
      <w:start w:val="1"/>
      <w:numFmt w:val="decimal"/>
      <w:lvlText w:val="%1.%2.%3.%4.%5"/>
      <w:lvlJc w:val="left"/>
      <w:pPr>
        <w:ind w:left="5616" w:hanging="1080"/>
      </w:pPr>
    </w:lvl>
    <w:lvl w:ilvl="5">
      <w:start w:val="1"/>
      <w:numFmt w:val="decimal"/>
      <w:lvlText w:val="%1.%2.%3.%4.%5.%6"/>
      <w:lvlJc w:val="left"/>
      <w:pPr>
        <w:ind w:left="6750" w:hanging="1080"/>
      </w:pPr>
    </w:lvl>
    <w:lvl w:ilvl="6">
      <w:start w:val="1"/>
      <w:numFmt w:val="decimal"/>
      <w:lvlText w:val="%1.%2.%3.%4.%5.%6.%7"/>
      <w:lvlJc w:val="left"/>
      <w:pPr>
        <w:ind w:left="8244" w:hanging="1440"/>
      </w:pPr>
    </w:lvl>
    <w:lvl w:ilvl="7">
      <w:start w:val="1"/>
      <w:numFmt w:val="decimal"/>
      <w:lvlText w:val="%1.%2.%3.%4.%5.%6.%7.%8"/>
      <w:lvlJc w:val="left"/>
      <w:pPr>
        <w:ind w:left="9378" w:hanging="1440"/>
      </w:pPr>
    </w:lvl>
    <w:lvl w:ilvl="8">
      <w:start w:val="1"/>
      <w:numFmt w:val="decimal"/>
      <w:lvlText w:val="%1.%2.%3.%4.%5.%6.%7.%8.%9"/>
      <w:lvlJc w:val="left"/>
      <w:pPr>
        <w:ind w:left="10872" w:hanging="1800"/>
      </w:pPr>
    </w:lvl>
  </w:abstractNum>
  <w:abstractNum w:abstractNumId="21">
    <w:nsid w:val="624532A0"/>
    <w:multiLevelType w:val="hybridMultilevel"/>
    <w:tmpl w:val="E286AEC0"/>
    <w:lvl w:ilvl="0" w:tplc="04090001">
      <w:start w:val="1"/>
      <w:numFmt w:val="bullet"/>
      <w:lvlText w:val=""/>
      <w:lvlJc w:val="left"/>
      <w:pPr>
        <w:ind w:left="1412" w:hanging="360"/>
      </w:pPr>
      <w:rPr>
        <w:rFonts w:ascii="Symbol" w:hAnsi="Symbol" w:hint="default"/>
      </w:rPr>
    </w:lvl>
    <w:lvl w:ilvl="1" w:tplc="04090003" w:tentative="1">
      <w:start w:val="1"/>
      <w:numFmt w:val="bullet"/>
      <w:lvlText w:val="o"/>
      <w:lvlJc w:val="left"/>
      <w:pPr>
        <w:ind w:left="2132" w:hanging="360"/>
      </w:pPr>
      <w:rPr>
        <w:rFonts w:ascii="Courier New" w:hAnsi="Courier New" w:cs="Courier New" w:hint="default"/>
      </w:rPr>
    </w:lvl>
    <w:lvl w:ilvl="2" w:tplc="04090005" w:tentative="1">
      <w:start w:val="1"/>
      <w:numFmt w:val="bullet"/>
      <w:lvlText w:val=""/>
      <w:lvlJc w:val="left"/>
      <w:pPr>
        <w:ind w:left="2852" w:hanging="360"/>
      </w:pPr>
      <w:rPr>
        <w:rFonts w:ascii="Wingdings" w:hAnsi="Wingdings" w:hint="default"/>
      </w:rPr>
    </w:lvl>
    <w:lvl w:ilvl="3" w:tplc="04090001" w:tentative="1">
      <w:start w:val="1"/>
      <w:numFmt w:val="bullet"/>
      <w:lvlText w:val=""/>
      <w:lvlJc w:val="left"/>
      <w:pPr>
        <w:ind w:left="3572" w:hanging="360"/>
      </w:pPr>
      <w:rPr>
        <w:rFonts w:ascii="Symbol" w:hAnsi="Symbol" w:hint="default"/>
      </w:rPr>
    </w:lvl>
    <w:lvl w:ilvl="4" w:tplc="04090003" w:tentative="1">
      <w:start w:val="1"/>
      <w:numFmt w:val="bullet"/>
      <w:lvlText w:val="o"/>
      <w:lvlJc w:val="left"/>
      <w:pPr>
        <w:ind w:left="4292" w:hanging="360"/>
      </w:pPr>
      <w:rPr>
        <w:rFonts w:ascii="Courier New" w:hAnsi="Courier New" w:cs="Courier New" w:hint="default"/>
      </w:rPr>
    </w:lvl>
    <w:lvl w:ilvl="5" w:tplc="04090005" w:tentative="1">
      <w:start w:val="1"/>
      <w:numFmt w:val="bullet"/>
      <w:lvlText w:val=""/>
      <w:lvlJc w:val="left"/>
      <w:pPr>
        <w:ind w:left="5012" w:hanging="360"/>
      </w:pPr>
      <w:rPr>
        <w:rFonts w:ascii="Wingdings" w:hAnsi="Wingdings" w:hint="default"/>
      </w:rPr>
    </w:lvl>
    <w:lvl w:ilvl="6" w:tplc="04090001" w:tentative="1">
      <w:start w:val="1"/>
      <w:numFmt w:val="bullet"/>
      <w:lvlText w:val=""/>
      <w:lvlJc w:val="left"/>
      <w:pPr>
        <w:ind w:left="5732" w:hanging="360"/>
      </w:pPr>
      <w:rPr>
        <w:rFonts w:ascii="Symbol" w:hAnsi="Symbol" w:hint="default"/>
      </w:rPr>
    </w:lvl>
    <w:lvl w:ilvl="7" w:tplc="04090003" w:tentative="1">
      <w:start w:val="1"/>
      <w:numFmt w:val="bullet"/>
      <w:lvlText w:val="o"/>
      <w:lvlJc w:val="left"/>
      <w:pPr>
        <w:ind w:left="6452" w:hanging="360"/>
      </w:pPr>
      <w:rPr>
        <w:rFonts w:ascii="Courier New" w:hAnsi="Courier New" w:cs="Courier New" w:hint="default"/>
      </w:rPr>
    </w:lvl>
    <w:lvl w:ilvl="8" w:tplc="04090005" w:tentative="1">
      <w:start w:val="1"/>
      <w:numFmt w:val="bullet"/>
      <w:lvlText w:val=""/>
      <w:lvlJc w:val="left"/>
      <w:pPr>
        <w:ind w:left="7172" w:hanging="360"/>
      </w:pPr>
      <w:rPr>
        <w:rFonts w:ascii="Wingdings" w:hAnsi="Wingdings" w:hint="default"/>
      </w:rPr>
    </w:lvl>
  </w:abstractNum>
  <w:abstractNum w:abstractNumId="22">
    <w:nsid w:val="65AA761D"/>
    <w:multiLevelType w:val="hybridMultilevel"/>
    <w:tmpl w:val="30B4B0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5CF7229"/>
    <w:multiLevelType w:val="hybridMultilevel"/>
    <w:tmpl w:val="70944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B4E6374"/>
    <w:multiLevelType w:val="hybridMultilevel"/>
    <w:tmpl w:val="6A62B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F82253"/>
    <w:multiLevelType w:val="hybridMultilevel"/>
    <w:tmpl w:val="21E6F0E0"/>
    <w:lvl w:ilvl="0" w:tplc="0409000F">
      <w:start w:val="1"/>
      <w:numFmt w:val="decimal"/>
      <w:lvlText w:val="%1."/>
      <w:lvlJc w:val="left"/>
      <w:pPr>
        <w:ind w:left="6300" w:hanging="360"/>
      </w:pPr>
    </w:lvl>
    <w:lvl w:ilvl="1" w:tplc="04090019" w:tentative="1">
      <w:start w:val="1"/>
      <w:numFmt w:val="lowerLetter"/>
      <w:lvlText w:val="%2."/>
      <w:lvlJc w:val="left"/>
      <w:pPr>
        <w:ind w:left="7020" w:hanging="360"/>
      </w:pPr>
    </w:lvl>
    <w:lvl w:ilvl="2" w:tplc="0409001B" w:tentative="1">
      <w:start w:val="1"/>
      <w:numFmt w:val="lowerRoman"/>
      <w:lvlText w:val="%3."/>
      <w:lvlJc w:val="right"/>
      <w:pPr>
        <w:ind w:left="7740" w:hanging="180"/>
      </w:pPr>
    </w:lvl>
    <w:lvl w:ilvl="3" w:tplc="0409000F" w:tentative="1">
      <w:start w:val="1"/>
      <w:numFmt w:val="decimal"/>
      <w:lvlText w:val="%4."/>
      <w:lvlJc w:val="left"/>
      <w:pPr>
        <w:ind w:left="8460" w:hanging="360"/>
      </w:pPr>
    </w:lvl>
    <w:lvl w:ilvl="4" w:tplc="04090019" w:tentative="1">
      <w:start w:val="1"/>
      <w:numFmt w:val="lowerLetter"/>
      <w:lvlText w:val="%5."/>
      <w:lvlJc w:val="left"/>
      <w:pPr>
        <w:ind w:left="9180" w:hanging="360"/>
      </w:pPr>
    </w:lvl>
    <w:lvl w:ilvl="5" w:tplc="0409001B" w:tentative="1">
      <w:start w:val="1"/>
      <w:numFmt w:val="lowerRoman"/>
      <w:lvlText w:val="%6."/>
      <w:lvlJc w:val="right"/>
      <w:pPr>
        <w:ind w:left="9900" w:hanging="180"/>
      </w:pPr>
    </w:lvl>
    <w:lvl w:ilvl="6" w:tplc="0409000F" w:tentative="1">
      <w:start w:val="1"/>
      <w:numFmt w:val="decimal"/>
      <w:lvlText w:val="%7."/>
      <w:lvlJc w:val="left"/>
      <w:pPr>
        <w:ind w:left="10620" w:hanging="360"/>
      </w:pPr>
    </w:lvl>
    <w:lvl w:ilvl="7" w:tplc="04090019" w:tentative="1">
      <w:start w:val="1"/>
      <w:numFmt w:val="lowerLetter"/>
      <w:lvlText w:val="%8."/>
      <w:lvlJc w:val="left"/>
      <w:pPr>
        <w:ind w:left="11340" w:hanging="360"/>
      </w:pPr>
    </w:lvl>
    <w:lvl w:ilvl="8" w:tplc="0409001B" w:tentative="1">
      <w:start w:val="1"/>
      <w:numFmt w:val="lowerRoman"/>
      <w:lvlText w:val="%9."/>
      <w:lvlJc w:val="right"/>
      <w:pPr>
        <w:ind w:left="12060" w:hanging="180"/>
      </w:pPr>
    </w:lvl>
  </w:abstractNum>
  <w:abstractNum w:abstractNumId="26">
    <w:nsid w:val="6ED23D6F"/>
    <w:multiLevelType w:val="hybridMultilevel"/>
    <w:tmpl w:val="D0C490DC"/>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762C59E2"/>
    <w:multiLevelType w:val="hybridMultilevel"/>
    <w:tmpl w:val="CF0809AC"/>
    <w:lvl w:ilvl="0" w:tplc="66CE8384">
      <w:start w:val="1"/>
      <w:numFmt w:val="decimal"/>
      <w:lvlText w:val="%1."/>
      <w:lvlJc w:val="left"/>
      <w:pPr>
        <w:ind w:left="1980" w:hanging="360"/>
      </w:pPr>
      <w:rPr>
        <w:rFonts w:ascii="Cambria" w:hAnsi="Cambria" w:hint="default"/>
        <w:sz w:val="28"/>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28">
    <w:nsid w:val="768E6DF6"/>
    <w:multiLevelType w:val="hybridMultilevel"/>
    <w:tmpl w:val="6D90A3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8007588"/>
    <w:multiLevelType w:val="multilevel"/>
    <w:tmpl w:val="5D1ED94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7D9D370F"/>
    <w:multiLevelType w:val="multilevel"/>
    <w:tmpl w:val="FA960C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num>
  <w:num w:numId="5">
    <w:abstractNumId w:val="10"/>
  </w:num>
  <w:num w:numId="6">
    <w:abstractNumId w:val="15"/>
  </w:num>
  <w:num w:numId="7">
    <w:abstractNumId w:val="29"/>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num>
  <w:num w:numId="11">
    <w:abstractNumId w:val="0"/>
  </w:num>
  <w:num w:numId="12">
    <w:abstractNumId w:val="11"/>
  </w:num>
  <w:num w:numId="13">
    <w:abstractNumId w:val="20"/>
  </w:num>
  <w:num w:numId="14">
    <w:abstractNumId w:val="18"/>
  </w:num>
  <w:num w:numId="15">
    <w:abstractNumId w:val="12"/>
  </w:num>
  <w:num w:numId="16">
    <w:abstractNumId w:val="21"/>
  </w:num>
  <w:num w:numId="17">
    <w:abstractNumId w:val="5"/>
  </w:num>
  <w:num w:numId="1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22"/>
  </w:num>
  <w:num w:numId="21">
    <w:abstractNumId w:val="9"/>
  </w:num>
  <w:num w:numId="22">
    <w:abstractNumId w:val="23"/>
  </w:num>
  <w:num w:numId="23">
    <w:abstractNumId w:val="2"/>
  </w:num>
  <w:num w:numId="24">
    <w:abstractNumId w:val="3"/>
  </w:num>
  <w:num w:numId="25">
    <w:abstractNumId w:val="16"/>
  </w:num>
  <w:num w:numId="26">
    <w:abstractNumId w:val="27"/>
  </w:num>
  <w:num w:numId="27">
    <w:abstractNumId w:val="24"/>
  </w:num>
  <w:num w:numId="28">
    <w:abstractNumId w:val="6"/>
  </w:num>
  <w:num w:numId="29">
    <w:abstractNumId w:val="17"/>
  </w:num>
  <w:num w:numId="30">
    <w:abstractNumId w:val="7"/>
  </w:num>
  <w:num w:numId="31">
    <w:abstractNumId w:val="25"/>
  </w:num>
  <w:num w:numId="3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defaultTabStop w:val="720"/>
  <w:drawingGridHorizontalSpacing w:val="110"/>
  <w:displayHorizontalDrawingGridEvery w:val="2"/>
  <w:characterSpacingControl w:val="doNotCompress"/>
  <w:hdrShapeDefaults>
    <o:shapedefaults v:ext="edit" spidmax="443393"/>
  </w:hdrShapeDefaults>
  <w:footnotePr>
    <w:footnote w:id="0"/>
    <w:footnote w:id="1"/>
  </w:footnotePr>
  <w:endnotePr>
    <w:endnote w:id="0"/>
    <w:endnote w:id="1"/>
  </w:endnotePr>
  <w:compat/>
  <w:rsids>
    <w:rsidRoot w:val="00F40C1E"/>
    <w:rsid w:val="00000DF0"/>
    <w:rsid w:val="00001588"/>
    <w:rsid w:val="000025C4"/>
    <w:rsid w:val="0000295E"/>
    <w:rsid w:val="00002A43"/>
    <w:rsid w:val="00002C8C"/>
    <w:rsid w:val="00002F8D"/>
    <w:rsid w:val="0000303E"/>
    <w:rsid w:val="0000413D"/>
    <w:rsid w:val="0000415F"/>
    <w:rsid w:val="000042D7"/>
    <w:rsid w:val="0000508D"/>
    <w:rsid w:val="000053A7"/>
    <w:rsid w:val="00005E8C"/>
    <w:rsid w:val="00006B74"/>
    <w:rsid w:val="00007040"/>
    <w:rsid w:val="00007FCE"/>
    <w:rsid w:val="000106DB"/>
    <w:rsid w:val="00010B6F"/>
    <w:rsid w:val="000112D2"/>
    <w:rsid w:val="000114F3"/>
    <w:rsid w:val="00011C44"/>
    <w:rsid w:val="00012310"/>
    <w:rsid w:val="00013108"/>
    <w:rsid w:val="000132D4"/>
    <w:rsid w:val="00013433"/>
    <w:rsid w:val="0001373B"/>
    <w:rsid w:val="00013AF7"/>
    <w:rsid w:val="0001412F"/>
    <w:rsid w:val="000141F5"/>
    <w:rsid w:val="00014F22"/>
    <w:rsid w:val="00015702"/>
    <w:rsid w:val="0001605B"/>
    <w:rsid w:val="00016297"/>
    <w:rsid w:val="00016D9E"/>
    <w:rsid w:val="00017256"/>
    <w:rsid w:val="00017B4D"/>
    <w:rsid w:val="00017E0A"/>
    <w:rsid w:val="0002020F"/>
    <w:rsid w:val="00020901"/>
    <w:rsid w:val="000209D7"/>
    <w:rsid w:val="00020FEE"/>
    <w:rsid w:val="00021F0C"/>
    <w:rsid w:val="0002254E"/>
    <w:rsid w:val="000229D5"/>
    <w:rsid w:val="00022FB5"/>
    <w:rsid w:val="000232AD"/>
    <w:rsid w:val="00023604"/>
    <w:rsid w:val="00024091"/>
    <w:rsid w:val="0002459D"/>
    <w:rsid w:val="000245E4"/>
    <w:rsid w:val="000247F3"/>
    <w:rsid w:val="0002490D"/>
    <w:rsid w:val="00024CE1"/>
    <w:rsid w:val="000255D7"/>
    <w:rsid w:val="00025C44"/>
    <w:rsid w:val="00025CA4"/>
    <w:rsid w:val="00026030"/>
    <w:rsid w:val="00026A70"/>
    <w:rsid w:val="00027512"/>
    <w:rsid w:val="00027659"/>
    <w:rsid w:val="00027D8E"/>
    <w:rsid w:val="00030CFA"/>
    <w:rsid w:val="000315C2"/>
    <w:rsid w:val="00031CFC"/>
    <w:rsid w:val="00031D7A"/>
    <w:rsid w:val="000327CA"/>
    <w:rsid w:val="00033408"/>
    <w:rsid w:val="00033705"/>
    <w:rsid w:val="0003479B"/>
    <w:rsid w:val="00034AC9"/>
    <w:rsid w:val="00034BD1"/>
    <w:rsid w:val="000350FC"/>
    <w:rsid w:val="000356F5"/>
    <w:rsid w:val="000356F9"/>
    <w:rsid w:val="00035A5A"/>
    <w:rsid w:val="00036650"/>
    <w:rsid w:val="000370C3"/>
    <w:rsid w:val="00037D91"/>
    <w:rsid w:val="00037D99"/>
    <w:rsid w:val="00040661"/>
    <w:rsid w:val="00040F38"/>
    <w:rsid w:val="0004137A"/>
    <w:rsid w:val="00042366"/>
    <w:rsid w:val="0004390F"/>
    <w:rsid w:val="000444A9"/>
    <w:rsid w:val="000446E2"/>
    <w:rsid w:val="0004544D"/>
    <w:rsid w:val="00045C0E"/>
    <w:rsid w:val="00045D52"/>
    <w:rsid w:val="00045FE1"/>
    <w:rsid w:val="000462D2"/>
    <w:rsid w:val="0004696E"/>
    <w:rsid w:val="00047871"/>
    <w:rsid w:val="00047B0D"/>
    <w:rsid w:val="00050A1A"/>
    <w:rsid w:val="00050FCF"/>
    <w:rsid w:val="000516A7"/>
    <w:rsid w:val="00051B79"/>
    <w:rsid w:val="000524B2"/>
    <w:rsid w:val="00052B44"/>
    <w:rsid w:val="0005339C"/>
    <w:rsid w:val="000541BB"/>
    <w:rsid w:val="000541E6"/>
    <w:rsid w:val="00054627"/>
    <w:rsid w:val="00054837"/>
    <w:rsid w:val="000554A9"/>
    <w:rsid w:val="000556A1"/>
    <w:rsid w:val="00055C1E"/>
    <w:rsid w:val="00056919"/>
    <w:rsid w:val="00056B0D"/>
    <w:rsid w:val="00056C47"/>
    <w:rsid w:val="00056E95"/>
    <w:rsid w:val="000574C3"/>
    <w:rsid w:val="00057A3A"/>
    <w:rsid w:val="00060609"/>
    <w:rsid w:val="00060674"/>
    <w:rsid w:val="00060BAB"/>
    <w:rsid w:val="00060EE2"/>
    <w:rsid w:val="00061149"/>
    <w:rsid w:val="00061160"/>
    <w:rsid w:val="00061354"/>
    <w:rsid w:val="00061AEF"/>
    <w:rsid w:val="0006209A"/>
    <w:rsid w:val="0006369E"/>
    <w:rsid w:val="00063EF0"/>
    <w:rsid w:val="0006408D"/>
    <w:rsid w:val="000644A3"/>
    <w:rsid w:val="000647CC"/>
    <w:rsid w:val="000649CD"/>
    <w:rsid w:val="00065373"/>
    <w:rsid w:val="000662C3"/>
    <w:rsid w:val="0006683E"/>
    <w:rsid w:val="00066C25"/>
    <w:rsid w:val="0006706E"/>
    <w:rsid w:val="000673F3"/>
    <w:rsid w:val="00067AE1"/>
    <w:rsid w:val="00067EF7"/>
    <w:rsid w:val="000703F7"/>
    <w:rsid w:val="000707AD"/>
    <w:rsid w:val="00070866"/>
    <w:rsid w:val="00070DDA"/>
    <w:rsid w:val="000718BF"/>
    <w:rsid w:val="000722A8"/>
    <w:rsid w:val="000728E6"/>
    <w:rsid w:val="00072CDE"/>
    <w:rsid w:val="00072D03"/>
    <w:rsid w:val="00072FAF"/>
    <w:rsid w:val="0007398D"/>
    <w:rsid w:val="00073A4E"/>
    <w:rsid w:val="00074634"/>
    <w:rsid w:val="00074A04"/>
    <w:rsid w:val="00074AA5"/>
    <w:rsid w:val="0007571C"/>
    <w:rsid w:val="000758C1"/>
    <w:rsid w:val="000761BC"/>
    <w:rsid w:val="00076950"/>
    <w:rsid w:val="000775DF"/>
    <w:rsid w:val="00077917"/>
    <w:rsid w:val="00077AC7"/>
    <w:rsid w:val="00077D80"/>
    <w:rsid w:val="00080103"/>
    <w:rsid w:val="000807E2"/>
    <w:rsid w:val="00080984"/>
    <w:rsid w:val="00080D48"/>
    <w:rsid w:val="000814A2"/>
    <w:rsid w:val="000814A4"/>
    <w:rsid w:val="000818D5"/>
    <w:rsid w:val="00082C39"/>
    <w:rsid w:val="00082D85"/>
    <w:rsid w:val="0008383F"/>
    <w:rsid w:val="000838EC"/>
    <w:rsid w:val="00083A95"/>
    <w:rsid w:val="00084394"/>
    <w:rsid w:val="00084733"/>
    <w:rsid w:val="0008492A"/>
    <w:rsid w:val="000849B2"/>
    <w:rsid w:val="0008523C"/>
    <w:rsid w:val="0008560C"/>
    <w:rsid w:val="00086B3C"/>
    <w:rsid w:val="000877C0"/>
    <w:rsid w:val="00087C12"/>
    <w:rsid w:val="00087E38"/>
    <w:rsid w:val="00090155"/>
    <w:rsid w:val="00090284"/>
    <w:rsid w:val="000905F1"/>
    <w:rsid w:val="0009183C"/>
    <w:rsid w:val="00091E96"/>
    <w:rsid w:val="00092232"/>
    <w:rsid w:val="000923ED"/>
    <w:rsid w:val="00092CA4"/>
    <w:rsid w:val="00093653"/>
    <w:rsid w:val="000938BC"/>
    <w:rsid w:val="000941BB"/>
    <w:rsid w:val="00094628"/>
    <w:rsid w:val="00094F2B"/>
    <w:rsid w:val="00094FFF"/>
    <w:rsid w:val="00095084"/>
    <w:rsid w:val="00095B8E"/>
    <w:rsid w:val="00096215"/>
    <w:rsid w:val="00096B14"/>
    <w:rsid w:val="00096B73"/>
    <w:rsid w:val="00096D98"/>
    <w:rsid w:val="00097166"/>
    <w:rsid w:val="0009752E"/>
    <w:rsid w:val="00097C08"/>
    <w:rsid w:val="000A02EC"/>
    <w:rsid w:val="000A0B4F"/>
    <w:rsid w:val="000A1596"/>
    <w:rsid w:val="000A2D0D"/>
    <w:rsid w:val="000A2D80"/>
    <w:rsid w:val="000A2EA5"/>
    <w:rsid w:val="000A308B"/>
    <w:rsid w:val="000A317E"/>
    <w:rsid w:val="000A3191"/>
    <w:rsid w:val="000A3334"/>
    <w:rsid w:val="000A365C"/>
    <w:rsid w:val="000A391D"/>
    <w:rsid w:val="000A4D97"/>
    <w:rsid w:val="000A4EB5"/>
    <w:rsid w:val="000A4FA6"/>
    <w:rsid w:val="000A54D7"/>
    <w:rsid w:val="000A5BB4"/>
    <w:rsid w:val="000A5D72"/>
    <w:rsid w:val="000A60D8"/>
    <w:rsid w:val="000A65BA"/>
    <w:rsid w:val="000A674E"/>
    <w:rsid w:val="000B0A8D"/>
    <w:rsid w:val="000B0AE1"/>
    <w:rsid w:val="000B1023"/>
    <w:rsid w:val="000B2661"/>
    <w:rsid w:val="000B3795"/>
    <w:rsid w:val="000B3FEE"/>
    <w:rsid w:val="000B4138"/>
    <w:rsid w:val="000B5B97"/>
    <w:rsid w:val="000B5F6D"/>
    <w:rsid w:val="000B658B"/>
    <w:rsid w:val="000B72FB"/>
    <w:rsid w:val="000B7911"/>
    <w:rsid w:val="000B7B36"/>
    <w:rsid w:val="000C0114"/>
    <w:rsid w:val="000C0A1B"/>
    <w:rsid w:val="000C0F68"/>
    <w:rsid w:val="000C20EC"/>
    <w:rsid w:val="000C215D"/>
    <w:rsid w:val="000C2598"/>
    <w:rsid w:val="000C2702"/>
    <w:rsid w:val="000C2844"/>
    <w:rsid w:val="000C3076"/>
    <w:rsid w:val="000C32A1"/>
    <w:rsid w:val="000C39D5"/>
    <w:rsid w:val="000C47A0"/>
    <w:rsid w:val="000C501E"/>
    <w:rsid w:val="000C5996"/>
    <w:rsid w:val="000C5A8F"/>
    <w:rsid w:val="000C5E48"/>
    <w:rsid w:val="000C60A9"/>
    <w:rsid w:val="000C668A"/>
    <w:rsid w:val="000C6741"/>
    <w:rsid w:val="000C6751"/>
    <w:rsid w:val="000C67C9"/>
    <w:rsid w:val="000C6C5B"/>
    <w:rsid w:val="000C7F0A"/>
    <w:rsid w:val="000D0312"/>
    <w:rsid w:val="000D03E8"/>
    <w:rsid w:val="000D059A"/>
    <w:rsid w:val="000D0E46"/>
    <w:rsid w:val="000D113F"/>
    <w:rsid w:val="000D1831"/>
    <w:rsid w:val="000D1A9A"/>
    <w:rsid w:val="000D1E2D"/>
    <w:rsid w:val="000D1E56"/>
    <w:rsid w:val="000D2329"/>
    <w:rsid w:val="000D249E"/>
    <w:rsid w:val="000D2538"/>
    <w:rsid w:val="000D2CBE"/>
    <w:rsid w:val="000D2CEE"/>
    <w:rsid w:val="000D3494"/>
    <w:rsid w:val="000D3685"/>
    <w:rsid w:val="000D3B2D"/>
    <w:rsid w:val="000D431A"/>
    <w:rsid w:val="000D4324"/>
    <w:rsid w:val="000D4425"/>
    <w:rsid w:val="000D4D31"/>
    <w:rsid w:val="000D5108"/>
    <w:rsid w:val="000D54A5"/>
    <w:rsid w:val="000D54AA"/>
    <w:rsid w:val="000D6415"/>
    <w:rsid w:val="000D6CCD"/>
    <w:rsid w:val="000D7498"/>
    <w:rsid w:val="000D782D"/>
    <w:rsid w:val="000D7FC1"/>
    <w:rsid w:val="000E0023"/>
    <w:rsid w:val="000E0411"/>
    <w:rsid w:val="000E09EB"/>
    <w:rsid w:val="000E122F"/>
    <w:rsid w:val="000E188C"/>
    <w:rsid w:val="000E1B74"/>
    <w:rsid w:val="000E1C76"/>
    <w:rsid w:val="000E209E"/>
    <w:rsid w:val="000E2B8C"/>
    <w:rsid w:val="000E3D27"/>
    <w:rsid w:val="000E470B"/>
    <w:rsid w:val="000E5416"/>
    <w:rsid w:val="000E6514"/>
    <w:rsid w:val="000E6565"/>
    <w:rsid w:val="000E663F"/>
    <w:rsid w:val="000E6733"/>
    <w:rsid w:val="000E6B13"/>
    <w:rsid w:val="000E6E0C"/>
    <w:rsid w:val="000E7FA7"/>
    <w:rsid w:val="000F0DB8"/>
    <w:rsid w:val="000F1D08"/>
    <w:rsid w:val="000F1D72"/>
    <w:rsid w:val="000F1F0B"/>
    <w:rsid w:val="000F1FD5"/>
    <w:rsid w:val="000F24EB"/>
    <w:rsid w:val="000F3501"/>
    <w:rsid w:val="000F35EB"/>
    <w:rsid w:val="000F36EF"/>
    <w:rsid w:val="000F4508"/>
    <w:rsid w:val="000F4598"/>
    <w:rsid w:val="000F4B8C"/>
    <w:rsid w:val="000F5416"/>
    <w:rsid w:val="000F5779"/>
    <w:rsid w:val="000F67C5"/>
    <w:rsid w:val="00100E37"/>
    <w:rsid w:val="00101072"/>
    <w:rsid w:val="00101539"/>
    <w:rsid w:val="0010264D"/>
    <w:rsid w:val="00102C7D"/>
    <w:rsid w:val="00102CD7"/>
    <w:rsid w:val="001033DD"/>
    <w:rsid w:val="00103A1D"/>
    <w:rsid w:val="00103FA2"/>
    <w:rsid w:val="00104652"/>
    <w:rsid w:val="001059E4"/>
    <w:rsid w:val="0010636C"/>
    <w:rsid w:val="00106F90"/>
    <w:rsid w:val="001079E9"/>
    <w:rsid w:val="00110046"/>
    <w:rsid w:val="001104C6"/>
    <w:rsid w:val="00110588"/>
    <w:rsid w:val="00110A75"/>
    <w:rsid w:val="00110B6B"/>
    <w:rsid w:val="001117BD"/>
    <w:rsid w:val="00111A0C"/>
    <w:rsid w:val="00111AB9"/>
    <w:rsid w:val="00111B85"/>
    <w:rsid w:val="00112914"/>
    <w:rsid w:val="0011299D"/>
    <w:rsid w:val="001129A2"/>
    <w:rsid w:val="00112ABF"/>
    <w:rsid w:val="00113971"/>
    <w:rsid w:val="001139CD"/>
    <w:rsid w:val="001142DE"/>
    <w:rsid w:val="00114BB0"/>
    <w:rsid w:val="0011505D"/>
    <w:rsid w:val="00115AF5"/>
    <w:rsid w:val="00115D99"/>
    <w:rsid w:val="001165AB"/>
    <w:rsid w:val="00116B3A"/>
    <w:rsid w:val="00116C7F"/>
    <w:rsid w:val="00116F1F"/>
    <w:rsid w:val="00117157"/>
    <w:rsid w:val="00117E50"/>
    <w:rsid w:val="00120068"/>
    <w:rsid w:val="00120EE0"/>
    <w:rsid w:val="00121280"/>
    <w:rsid w:val="0012170A"/>
    <w:rsid w:val="001231AC"/>
    <w:rsid w:val="0012323E"/>
    <w:rsid w:val="00124584"/>
    <w:rsid w:val="001245B3"/>
    <w:rsid w:val="001248D9"/>
    <w:rsid w:val="00125152"/>
    <w:rsid w:val="0012532D"/>
    <w:rsid w:val="00125827"/>
    <w:rsid w:val="001266B1"/>
    <w:rsid w:val="001268E3"/>
    <w:rsid w:val="00126A3D"/>
    <w:rsid w:val="00126D0F"/>
    <w:rsid w:val="001273BB"/>
    <w:rsid w:val="0012742A"/>
    <w:rsid w:val="0012786B"/>
    <w:rsid w:val="00127B4C"/>
    <w:rsid w:val="00127CFF"/>
    <w:rsid w:val="00127D8A"/>
    <w:rsid w:val="00130656"/>
    <w:rsid w:val="00131114"/>
    <w:rsid w:val="00131623"/>
    <w:rsid w:val="0013236C"/>
    <w:rsid w:val="00132604"/>
    <w:rsid w:val="001329B3"/>
    <w:rsid w:val="00132D4D"/>
    <w:rsid w:val="001333D6"/>
    <w:rsid w:val="00134DA9"/>
    <w:rsid w:val="0013575E"/>
    <w:rsid w:val="00135FB9"/>
    <w:rsid w:val="00137A29"/>
    <w:rsid w:val="0014061D"/>
    <w:rsid w:val="00140E4C"/>
    <w:rsid w:val="00140EDC"/>
    <w:rsid w:val="00141DE7"/>
    <w:rsid w:val="001422E3"/>
    <w:rsid w:val="001423C5"/>
    <w:rsid w:val="00142469"/>
    <w:rsid w:val="001424D8"/>
    <w:rsid w:val="00142EFA"/>
    <w:rsid w:val="001434F6"/>
    <w:rsid w:val="00143B13"/>
    <w:rsid w:val="001442E4"/>
    <w:rsid w:val="00144599"/>
    <w:rsid w:val="00145040"/>
    <w:rsid w:val="001452D3"/>
    <w:rsid w:val="00145BB1"/>
    <w:rsid w:val="00145C58"/>
    <w:rsid w:val="001468B4"/>
    <w:rsid w:val="00146E61"/>
    <w:rsid w:val="00147A7A"/>
    <w:rsid w:val="00150970"/>
    <w:rsid w:val="0015120B"/>
    <w:rsid w:val="0015125A"/>
    <w:rsid w:val="001512DF"/>
    <w:rsid w:val="00151A36"/>
    <w:rsid w:val="00152CDA"/>
    <w:rsid w:val="00153C0B"/>
    <w:rsid w:val="00153F07"/>
    <w:rsid w:val="00154328"/>
    <w:rsid w:val="00154336"/>
    <w:rsid w:val="00154626"/>
    <w:rsid w:val="00154D36"/>
    <w:rsid w:val="00155310"/>
    <w:rsid w:val="00155612"/>
    <w:rsid w:val="001556D6"/>
    <w:rsid w:val="00155FD2"/>
    <w:rsid w:val="0015630F"/>
    <w:rsid w:val="00156311"/>
    <w:rsid w:val="001565EF"/>
    <w:rsid w:val="00156ABD"/>
    <w:rsid w:val="0015745E"/>
    <w:rsid w:val="0015757B"/>
    <w:rsid w:val="0016044E"/>
    <w:rsid w:val="001605AD"/>
    <w:rsid w:val="00160753"/>
    <w:rsid w:val="00160A6B"/>
    <w:rsid w:val="00160BE8"/>
    <w:rsid w:val="00161505"/>
    <w:rsid w:val="001623C2"/>
    <w:rsid w:val="00162B29"/>
    <w:rsid w:val="00162FEF"/>
    <w:rsid w:val="001639E8"/>
    <w:rsid w:val="00163B6B"/>
    <w:rsid w:val="00163D54"/>
    <w:rsid w:val="00165DD4"/>
    <w:rsid w:val="00166832"/>
    <w:rsid w:val="001669B1"/>
    <w:rsid w:val="00167090"/>
    <w:rsid w:val="00167418"/>
    <w:rsid w:val="001674DE"/>
    <w:rsid w:val="0016787F"/>
    <w:rsid w:val="00167BA6"/>
    <w:rsid w:val="00167BF4"/>
    <w:rsid w:val="00167C23"/>
    <w:rsid w:val="00167C4D"/>
    <w:rsid w:val="00170618"/>
    <w:rsid w:val="0017083C"/>
    <w:rsid w:val="00170D53"/>
    <w:rsid w:val="00170E00"/>
    <w:rsid w:val="00171AAF"/>
    <w:rsid w:val="0017236A"/>
    <w:rsid w:val="001724C2"/>
    <w:rsid w:val="00172893"/>
    <w:rsid w:val="00173779"/>
    <w:rsid w:val="001742EB"/>
    <w:rsid w:val="00174877"/>
    <w:rsid w:val="00175718"/>
    <w:rsid w:val="00175DEE"/>
    <w:rsid w:val="00176530"/>
    <w:rsid w:val="00176680"/>
    <w:rsid w:val="001767F1"/>
    <w:rsid w:val="0017683C"/>
    <w:rsid w:val="0017690A"/>
    <w:rsid w:val="00176D39"/>
    <w:rsid w:val="001803AA"/>
    <w:rsid w:val="00180660"/>
    <w:rsid w:val="00182685"/>
    <w:rsid w:val="00182699"/>
    <w:rsid w:val="00183376"/>
    <w:rsid w:val="00183BD0"/>
    <w:rsid w:val="00183E4A"/>
    <w:rsid w:val="00184020"/>
    <w:rsid w:val="001841E0"/>
    <w:rsid w:val="0018503C"/>
    <w:rsid w:val="0018534F"/>
    <w:rsid w:val="00185764"/>
    <w:rsid w:val="001857F3"/>
    <w:rsid w:val="00186521"/>
    <w:rsid w:val="0018792D"/>
    <w:rsid w:val="00187F85"/>
    <w:rsid w:val="001900ED"/>
    <w:rsid w:val="0019145F"/>
    <w:rsid w:val="001915C3"/>
    <w:rsid w:val="001936A1"/>
    <w:rsid w:val="00193761"/>
    <w:rsid w:val="00193B6A"/>
    <w:rsid w:val="001942A0"/>
    <w:rsid w:val="001953A8"/>
    <w:rsid w:val="001956B8"/>
    <w:rsid w:val="00195AEA"/>
    <w:rsid w:val="00196544"/>
    <w:rsid w:val="0019658D"/>
    <w:rsid w:val="001969C8"/>
    <w:rsid w:val="00196D4D"/>
    <w:rsid w:val="00197067"/>
    <w:rsid w:val="00197247"/>
    <w:rsid w:val="00197D04"/>
    <w:rsid w:val="00197FEB"/>
    <w:rsid w:val="001A0518"/>
    <w:rsid w:val="001A0C7D"/>
    <w:rsid w:val="001A150A"/>
    <w:rsid w:val="001A1F04"/>
    <w:rsid w:val="001A2BFE"/>
    <w:rsid w:val="001A2D9C"/>
    <w:rsid w:val="001A322A"/>
    <w:rsid w:val="001A35BA"/>
    <w:rsid w:val="001A364B"/>
    <w:rsid w:val="001A3D3D"/>
    <w:rsid w:val="001A3FCF"/>
    <w:rsid w:val="001A43F4"/>
    <w:rsid w:val="001A4B9B"/>
    <w:rsid w:val="001A4F53"/>
    <w:rsid w:val="001A4FF9"/>
    <w:rsid w:val="001A50FE"/>
    <w:rsid w:val="001A5324"/>
    <w:rsid w:val="001A58B9"/>
    <w:rsid w:val="001A62D0"/>
    <w:rsid w:val="001A6387"/>
    <w:rsid w:val="001A63AE"/>
    <w:rsid w:val="001A7180"/>
    <w:rsid w:val="001A79EC"/>
    <w:rsid w:val="001A7C9F"/>
    <w:rsid w:val="001B023C"/>
    <w:rsid w:val="001B05C4"/>
    <w:rsid w:val="001B068B"/>
    <w:rsid w:val="001B0817"/>
    <w:rsid w:val="001B11F8"/>
    <w:rsid w:val="001B13A5"/>
    <w:rsid w:val="001B15DA"/>
    <w:rsid w:val="001B25FA"/>
    <w:rsid w:val="001B3028"/>
    <w:rsid w:val="001B32D9"/>
    <w:rsid w:val="001B348D"/>
    <w:rsid w:val="001B41E7"/>
    <w:rsid w:val="001B4A37"/>
    <w:rsid w:val="001B4AE5"/>
    <w:rsid w:val="001B63C8"/>
    <w:rsid w:val="001B64F7"/>
    <w:rsid w:val="001B66F7"/>
    <w:rsid w:val="001B7046"/>
    <w:rsid w:val="001B737B"/>
    <w:rsid w:val="001B75FE"/>
    <w:rsid w:val="001B7E6F"/>
    <w:rsid w:val="001C02A1"/>
    <w:rsid w:val="001C0374"/>
    <w:rsid w:val="001C03B9"/>
    <w:rsid w:val="001C040B"/>
    <w:rsid w:val="001C094C"/>
    <w:rsid w:val="001C0F7D"/>
    <w:rsid w:val="001C18FF"/>
    <w:rsid w:val="001C1C81"/>
    <w:rsid w:val="001C1F9B"/>
    <w:rsid w:val="001C1FAB"/>
    <w:rsid w:val="001C207F"/>
    <w:rsid w:val="001C211C"/>
    <w:rsid w:val="001C2717"/>
    <w:rsid w:val="001C2731"/>
    <w:rsid w:val="001C286B"/>
    <w:rsid w:val="001C2C23"/>
    <w:rsid w:val="001C2CC3"/>
    <w:rsid w:val="001C3315"/>
    <w:rsid w:val="001C3F5E"/>
    <w:rsid w:val="001C4145"/>
    <w:rsid w:val="001C44EE"/>
    <w:rsid w:val="001C5589"/>
    <w:rsid w:val="001C6067"/>
    <w:rsid w:val="001C6080"/>
    <w:rsid w:val="001C6178"/>
    <w:rsid w:val="001C65DD"/>
    <w:rsid w:val="001C672B"/>
    <w:rsid w:val="001C6986"/>
    <w:rsid w:val="001D05A7"/>
    <w:rsid w:val="001D062C"/>
    <w:rsid w:val="001D101B"/>
    <w:rsid w:val="001D2C57"/>
    <w:rsid w:val="001D2E7C"/>
    <w:rsid w:val="001D2F81"/>
    <w:rsid w:val="001D3012"/>
    <w:rsid w:val="001D3A07"/>
    <w:rsid w:val="001D3CED"/>
    <w:rsid w:val="001D3FA5"/>
    <w:rsid w:val="001D55C8"/>
    <w:rsid w:val="001D55E2"/>
    <w:rsid w:val="001D5C17"/>
    <w:rsid w:val="001D5C81"/>
    <w:rsid w:val="001D60ED"/>
    <w:rsid w:val="001D6698"/>
    <w:rsid w:val="001D6BB9"/>
    <w:rsid w:val="001D6FBF"/>
    <w:rsid w:val="001D7263"/>
    <w:rsid w:val="001D76A0"/>
    <w:rsid w:val="001D772B"/>
    <w:rsid w:val="001D7F35"/>
    <w:rsid w:val="001E0A48"/>
    <w:rsid w:val="001E14FF"/>
    <w:rsid w:val="001E153D"/>
    <w:rsid w:val="001E2413"/>
    <w:rsid w:val="001E26BA"/>
    <w:rsid w:val="001E2B6C"/>
    <w:rsid w:val="001E2EB2"/>
    <w:rsid w:val="001E2FEE"/>
    <w:rsid w:val="001E3204"/>
    <w:rsid w:val="001E36B7"/>
    <w:rsid w:val="001E3916"/>
    <w:rsid w:val="001E3A75"/>
    <w:rsid w:val="001E3AE7"/>
    <w:rsid w:val="001E4975"/>
    <w:rsid w:val="001E597C"/>
    <w:rsid w:val="001E5BF3"/>
    <w:rsid w:val="001E5DA0"/>
    <w:rsid w:val="001E6520"/>
    <w:rsid w:val="001E7216"/>
    <w:rsid w:val="001E72EA"/>
    <w:rsid w:val="001E7A89"/>
    <w:rsid w:val="001F0203"/>
    <w:rsid w:val="001F10BD"/>
    <w:rsid w:val="001F13A6"/>
    <w:rsid w:val="001F16A1"/>
    <w:rsid w:val="001F199E"/>
    <w:rsid w:val="001F1E7C"/>
    <w:rsid w:val="001F22B5"/>
    <w:rsid w:val="001F2AE0"/>
    <w:rsid w:val="001F2CBA"/>
    <w:rsid w:val="001F2D86"/>
    <w:rsid w:val="001F331A"/>
    <w:rsid w:val="001F3352"/>
    <w:rsid w:val="001F3866"/>
    <w:rsid w:val="001F3942"/>
    <w:rsid w:val="001F3E0C"/>
    <w:rsid w:val="001F3F58"/>
    <w:rsid w:val="001F400C"/>
    <w:rsid w:val="001F480C"/>
    <w:rsid w:val="001F4B1C"/>
    <w:rsid w:val="001F521C"/>
    <w:rsid w:val="001F5389"/>
    <w:rsid w:val="001F6852"/>
    <w:rsid w:val="001F68FF"/>
    <w:rsid w:val="001F6A53"/>
    <w:rsid w:val="001F6A9E"/>
    <w:rsid w:val="001F723C"/>
    <w:rsid w:val="001F771F"/>
    <w:rsid w:val="001F7C10"/>
    <w:rsid w:val="0020041B"/>
    <w:rsid w:val="00200703"/>
    <w:rsid w:val="00201155"/>
    <w:rsid w:val="00201BDD"/>
    <w:rsid w:val="002020BA"/>
    <w:rsid w:val="00203104"/>
    <w:rsid w:val="00203127"/>
    <w:rsid w:val="002031C8"/>
    <w:rsid w:val="0020331D"/>
    <w:rsid w:val="002034D8"/>
    <w:rsid w:val="00204364"/>
    <w:rsid w:val="00204E45"/>
    <w:rsid w:val="00205B24"/>
    <w:rsid w:val="00206499"/>
    <w:rsid w:val="00207DDD"/>
    <w:rsid w:val="002100BC"/>
    <w:rsid w:val="0021052E"/>
    <w:rsid w:val="00210EB8"/>
    <w:rsid w:val="00210F33"/>
    <w:rsid w:val="00211093"/>
    <w:rsid w:val="00211FEC"/>
    <w:rsid w:val="002124B1"/>
    <w:rsid w:val="002126BB"/>
    <w:rsid w:val="002126EF"/>
    <w:rsid w:val="00212B54"/>
    <w:rsid w:val="00212DCF"/>
    <w:rsid w:val="002137A7"/>
    <w:rsid w:val="002142B9"/>
    <w:rsid w:val="002147E1"/>
    <w:rsid w:val="00214CF6"/>
    <w:rsid w:val="00214EB8"/>
    <w:rsid w:val="00216A50"/>
    <w:rsid w:val="00216AC6"/>
    <w:rsid w:val="00216C3D"/>
    <w:rsid w:val="002206DC"/>
    <w:rsid w:val="00221144"/>
    <w:rsid w:val="00221980"/>
    <w:rsid w:val="00221E3A"/>
    <w:rsid w:val="002220BE"/>
    <w:rsid w:val="002222F4"/>
    <w:rsid w:val="0022258D"/>
    <w:rsid w:val="002225E1"/>
    <w:rsid w:val="002229DA"/>
    <w:rsid w:val="00222A81"/>
    <w:rsid w:val="00222B21"/>
    <w:rsid w:val="00222BE1"/>
    <w:rsid w:val="00222E0C"/>
    <w:rsid w:val="002231AB"/>
    <w:rsid w:val="00223210"/>
    <w:rsid w:val="00223E99"/>
    <w:rsid w:val="002240AE"/>
    <w:rsid w:val="002256AF"/>
    <w:rsid w:val="002261A9"/>
    <w:rsid w:val="00226213"/>
    <w:rsid w:val="00226224"/>
    <w:rsid w:val="002266D5"/>
    <w:rsid w:val="00227525"/>
    <w:rsid w:val="00230DBA"/>
    <w:rsid w:val="00231C48"/>
    <w:rsid w:val="002335A1"/>
    <w:rsid w:val="00233779"/>
    <w:rsid w:val="0023469C"/>
    <w:rsid w:val="002347C9"/>
    <w:rsid w:val="002351AC"/>
    <w:rsid w:val="002351CD"/>
    <w:rsid w:val="00235533"/>
    <w:rsid w:val="002356A7"/>
    <w:rsid w:val="00235740"/>
    <w:rsid w:val="00235A50"/>
    <w:rsid w:val="00235D4A"/>
    <w:rsid w:val="00236096"/>
    <w:rsid w:val="00236422"/>
    <w:rsid w:val="00236F3F"/>
    <w:rsid w:val="0023742B"/>
    <w:rsid w:val="002375BC"/>
    <w:rsid w:val="002378D3"/>
    <w:rsid w:val="0023794F"/>
    <w:rsid w:val="002401C1"/>
    <w:rsid w:val="00240669"/>
    <w:rsid w:val="002414AD"/>
    <w:rsid w:val="002424AF"/>
    <w:rsid w:val="00242825"/>
    <w:rsid w:val="00243ED8"/>
    <w:rsid w:val="002441AE"/>
    <w:rsid w:val="002441E4"/>
    <w:rsid w:val="002446D5"/>
    <w:rsid w:val="00244950"/>
    <w:rsid w:val="0024521E"/>
    <w:rsid w:val="00246B93"/>
    <w:rsid w:val="00246D11"/>
    <w:rsid w:val="002470B4"/>
    <w:rsid w:val="002473B4"/>
    <w:rsid w:val="00247B31"/>
    <w:rsid w:val="00250369"/>
    <w:rsid w:val="0025109D"/>
    <w:rsid w:val="00251686"/>
    <w:rsid w:val="0025214F"/>
    <w:rsid w:val="002526E4"/>
    <w:rsid w:val="00252816"/>
    <w:rsid w:val="00253475"/>
    <w:rsid w:val="00253E59"/>
    <w:rsid w:val="00253F21"/>
    <w:rsid w:val="00254192"/>
    <w:rsid w:val="002542FB"/>
    <w:rsid w:val="00254B53"/>
    <w:rsid w:val="00254B7A"/>
    <w:rsid w:val="002551FE"/>
    <w:rsid w:val="002553BD"/>
    <w:rsid w:val="0025562B"/>
    <w:rsid w:val="00257F14"/>
    <w:rsid w:val="002605F8"/>
    <w:rsid w:val="002606BA"/>
    <w:rsid w:val="00260E58"/>
    <w:rsid w:val="00263224"/>
    <w:rsid w:val="002633E0"/>
    <w:rsid w:val="002649E3"/>
    <w:rsid w:val="00264A98"/>
    <w:rsid w:val="00264CA4"/>
    <w:rsid w:val="00265138"/>
    <w:rsid w:val="00265920"/>
    <w:rsid w:val="002660B5"/>
    <w:rsid w:val="00267121"/>
    <w:rsid w:val="0026751E"/>
    <w:rsid w:val="0026785D"/>
    <w:rsid w:val="00267A4D"/>
    <w:rsid w:val="00270144"/>
    <w:rsid w:val="002706BE"/>
    <w:rsid w:val="00270723"/>
    <w:rsid w:val="0027105A"/>
    <w:rsid w:val="00271DF5"/>
    <w:rsid w:val="00271EE1"/>
    <w:rsid w:val="002721D7"/>
    <w:rsid w:val="002726E6"/>
    <w:rsid w:val="002730CA"/>
    <w:rsid w:val="00274B93"/>
    <w:rsid w:val="0027523C"/>
    <w:rsid w:val="00275C39"/>
    <w:rsid w:val="00275C4E"/>
    <w:rsid w:val="0027714B"/>
    <w:rsid w:val="0027795E"/>
    <w:rsid w:val="00277C5F"/>
    <w:rsid w:val="00277E66"/>
    <w:rsid w:val="00277F63"/>
    <w:rsid w:val="002805AE"/>
    <w:rsid w:val="002808B0"/>
    <w:rsid w:val="002809DF"/>
    <w:rsid w:val="0028133B"/>
    <w:rsid w:val="00281BE0"/>
    <w:rsid w:val="00282146"/>
    <w:rsid w:val="00282D24"/>
    <w:rsid w:val="00282FFF"/>
    <w:rsid w:val="002832A8"/>
    <w:rsid w:val="002833CC"/>
    <w:rsid w:val="00284FAC"/>
    <w:rsid w:val="0028518D"/>
    <w:rsid w:val="00285676"/>
    <w:rsid w:val="00285B9D"/>
    <w:rsid w:val="00285FA9"/>
    <w:rsid w:val="00286191"/>
    <w:rsid w:val="00286DB9"/>
    <w:rsid w:val="00286E82"/>
    <w:rsid w:val="00286ED7"/>
    <w:rsid w:val="002872B6"/>
    <w:rsid w:val="002876F2"/>
    <w:rsid w:val="00287AE5"/>
    <w:rsid w:val="00290017"/>
    <w:rsid w:val="002903AE"/>
    <w:rsid w:val="00290532"/>
    <w:rsid w:val="00290714"/>
    <w:rsid w:val="0029103B"/>
    <w:rsid w:val="00291938"/>
    <w:rsid w:val="00291AE0"/>
    <w:rsid w:val="00291D1F"/>
    <w:rsid w:val="00292762"/>
    <w:rsid w:val="00292E10"/>
    <w:rsid w:val="0029309F"/>
    <w:rsid w:val="0029355A"/>
    <w:rsid w:val="00294185"/>
    <w:rsid w:val="00294701"/>
    <w:rsid w:val="00295418"/>
    <w:rsid w:val="00295932"/>
    <w:rsid w:val="00295D68"/>
    <w:rsid w:val="00296010"/>
    <w:rsid w:val="002965BF"/>
    <w:rsid w:val="002967B5"/>
    <w:rsid w:val="00296A05"/>
    <w:rsid w:val="00296E8D"/>
    <w:rsid w:val="00297346"/>
    <w:rsid w:val="002A012F"/>
    <w:rsid w:val="002A04A1"/>
    <w:rsid w:val="002A1268"/>
    <w:rsid w:val="002A161D"/>
    <w:rsid w:val="002A24C6"/>
    <w:rsid w:val="002A2A3B"/>
    <w:rsid w:val="002A2CDA"/>
    <w:rsid w:val="002A319A"/>
    <w:rsid w:val="002A3C35"/>
    <w:rsid w:val="002A3D02"/>
    <w:rsid w:val="002A4750"/>
    <w:rsid w:val="002A49A1"/>
    <w:rsid w:val="002A4CA6"/>
    <w:rsid w:val="002A5307"/>
    <w:rsid w:val="002A5BB9"/>
    <w:rsid w:val="002A6EE5"/>
    <w:rsid w:val="002A768E"/>
    <w:rsid w:val="002A7ED7"/>
    <w:rsid w:val="002B0CE3"/>
    <w:rsid w:val="002B0E9D"/>
    <w:rsid w:val="002B1740"/>
    <w:rsid w:val="002B1BFD"/>
    <w:rsid w:val="002B1D82"/>
    <w:rsid w:val="002B283B"/>
    <w:rsid w:val="002B2850"/>
    <w:rsid w:val="002B2AFD"/>
    <w:rsid w:val="002B34CF"/>
    <w:rsid w:val="002B3FE3"/>
    <w:rsid w:val="002B421D"/>
    <w:rsid w:val="002B573D"/>
    <w:rsid w:val="002B5A8D"/>
    <w:rsid w:val="002B5BDE"/>
    <w:rsid w:val="002B5FA7"/>
    <w:rsid w:val="002B65F7"/>
    <w:rsid w:val="002B6608"/>
    <w:rsid w:val="002B6896"/>
    <w:rsid w:val="002B6A3A"/>
    <w:rsid w:val="002B6A51"/>
    <w:rsid w:val="002B6D5A"/>
    <w:rsid w:val="002B702C"/>
    <w:rsid w:val="002B74F9"/>
    <w:rsid w:val="002B76E0"/>
    <w:rsid w:val="002B774D"/>
    <w:rsid w:val="002B7D7C"/>
    <w:rsid w:val="002C0531"/>
    <w:rsid w:val="002C07BA"/>
    <w:rsid w:val="002C08EB"/>
    <w:rsid w:val="002C1518"/>
    <w:rsid w:val="002C1B5C"/>
    <w:rsid w:val="002C1F73"/>
    <w:rsid w:val="002C2994"/>
    <w:rsid w:val="002C2A2C"/>
    <w:rsid w:val="002C2FAA"/>
    <w:rsid w:val="002C31CE"/>
    <w:rsid w:val="002C4092"/>
    <w:rsid w:val="002C4353"/>
    <w:rsid w:val="002C5526"/>
    <w:rsid w:val="002C5B9B"/>
    <w:rsid w:val="002C5C4B"/>
    <w:rsid w:val="002C64FE"/>
    <w:rsid w:val="002C67CB"/>
    <w:rsid w:val="002C6AD3"/>
    <w:rsid w:val="002C6CE4"/>
    <w:rsid w:val="002C7A47"/>
    <w:rsid w:val="002C7B47"/>
    <w:rsid w:val="002C7DC1"/>
    <w:rsid w:val="002D12E1"/>
    <w:rsid w:val="002D1F52"/>
    <w:rsid w:val="002D1F7F"/>
    <w:rsid w:val="002D2041"/>
    <w:rsid w:val="002D2648"/>
    <w:rsid w:val="002D286B"/>
    <w:rsid w:val="002D2B6E"/>
    <w:rsid w:val="002D2F04"/>
    <w:rsid w:val="002D307B"/>
    <w:rsid w:val="002D3235"/>
    <w:rsid w:val="002D3D0C"/>
    <w:rsid w:val="002D3E16"/>
    <w:rsid w:val="002D49E6"/>
    <w:rsid w:val="002D4E5E"/>
    <w:rsid w:val="002D5024"/>
    <w:rsid w:val="002D5D36"/>
    <w:rsid w:val="002D68B2"/>
    <w:rsid w:val="002D6902"/>
    <w:rsid w:val="002D6A6C"/>
    <w:rsid w:val="002D70E6"/>
    <w:rsid w:val="002D711B"/>
    <w:rsid w:val="002D771F"/>
    <w:rsid w:val="002D7979"/>
    <w:rsid w:val="002D79F5"/>
    <w:rsid w:val="002D7CF5"/>
    <w:rsid w:val="002E01AF"/>
    <w:rsid w:val="002E064D"/>
    <w:rsid w:val="002E0797"/>
    <w:rsid w:val="002E1D62"/>
    <w:rsid w:val="002E1EB6"/>
    <w:rsid w:val="002E2810"/>
    <w:rsid w:val="002E3719"/>
    <w:rsid w:val="002E37B9"/>
    <w:rsid w:val="002E4014"/>
    <w:rsid w:val="002E41E7"/>
    <w:rsid w:val="002E4482"/>
    <w:rsid w:val="002E5938"/>
    <w:rsid w:val="002E5DD6"/>
    <w:rsid w:val="002E62A3"/>
    <w:rsid w:val="002E6682"/>
    <w:rsid w:val="002E67F1"/>
    <w:rsid w:val="002E6F20"/>
    <w:rsid w:val="002E7850"/>
    <w:rsid w:val="002E7BFE"/>
    <w:rsid w:val="002E7E9E"/>
    <w:rsid w:val="002F0596"/>
    <w:rsid w:val="002F080F"/>
    <w:rsid w:val="002F092E"/>
    <w:rsid w:val="002F1AA2"/>
    <w:rsid w:val="002F1CD9"/>
    <w:rsid w:val="002F1FD2"/>
    <w:rsid w:val="002F22FD"/>
    <w:rsid w:val="002F23CB"/>
    <w:rsid w:val="002F2BC7"/>
    <w:rsid w:val="002F2C3B"/>
    <w:rsid w:val="002F2D2E"/>
    <w:rsid w:val="002F2FDB"/>
    <w:rsid w:val="002F32E5"/>
    <w:rsid w:val="002F38DA"/>
    <w:rsid w:val="002F3F2B"/>
    <w:rsid w:val="002F422F"/>
    <w:rsid w:val="002F4845"/>
    <w:rsid w:val="002F5051"/>
    <w:rsid w:val="002F5C29"/>
    <w:rsid w:val="002F6969"/>
    <w:rsid w:val="002F7A64"/>
    <w:rsid w:val="0030034E"/>
    <w:rsid w:val="00300B02"/>
    <w:rsid w:val="00300D9C"/>
    <w:rsid w:val="003010F5"/>
    <w:rsid w:val="0030125E"/>
    <w:rsid w:val="00301517"/>
    <w:rsid w:val="0030160F"/>
    <w:rsid w:val="00301812"/>
    <w:rsid w:val="0030253F"/>
    <w:rsid w:val="0030289C"/>
    <w:rsid w:val="003029EB"/>
    <w:rsid w:val="00303B4B"/>
    <w:rsid w:val="00304FD6"/>
    <w:rsid w:val="0030596A"/>
    <w:rsid w:val="00305A17"/>
    <w:rsid w:val="00305F47"/>
    <w:rsid w:val="0030682E"/>
    <w:rsid w:val="00306AA9"/>
    <w:rsid w:val="00307172"/>
    <w:rsid w:val="0030746F"/>
    <w:rsid w:val="00311728"/>
    <w:rsid w:val="00311C9E"/>
    <w:rsid w:val="00311D96"/>
    <w:rsid w:val="003121E0"/>
    <w:rsid w:val="003126B0"/>
    <w:rsid w:val="00312A5E"/>
    <w:rsid w:val="00312B3C"/>
    <w:rsid w:val="00312DBD"/>
    <w:rsid w:val="00313563"/>
    <w:rsid w:val="00313920"/>
    <w:rsid w:val="00313953"/>
    <w:rsid w:val="00313A05"/>
    <w:rsid w:val="00313E60"/>
    <w:rsid w:val="0031400A"/>
    <w:rsid w:val="00314B8F"/>
    <w:rsid w:val="00314E5C"/>
    <w:rsid w:val="003156C9"/>
    <w:rsid w:val="00315E0D"/>
    <w:rsid w:val="00315EFD"/>
    <w:rsid w:val="0031650E"/>
    <w:rsid w:val="00316CA6"/>
    <w:rsid w:val="003172D6"/>
    <w:rsid w:val="003177A1"/>
    <w:rsid w:val="00317888"/>
    <w:rsid w:val="00317A01"/>
    <w:rsid w:val="00320438"/>
    <w:rsid w:val="0032053F"/>
    <w:rsid w:val="00320C32"/>
    <w:rsid w:val="003211AC"/>
    <w:rsid w:val="003218CC"/>
    <w:rsid w:val="00322122"/>
    <w:rsid w:val="0032285C"/>
    <w:rsid w:val="00322BE7"/>
    <w:rsid w:val="00322EE9"/>
    <w:rsid w:val="00322FB5"/>
    <w:rsid w:val="00323254"/>
    <w:rsid w:val="00323350"/>
    <w:rsid w:val="0032404B"/>
    <w:rsid w:val="0032418A"/>
    <w:rsid w:val="0032527F"/>
    <w:rsid w:val="00326037"/>
    <w:rsid w:val="0032683E"/>
    <w:rsid w:val="00326933"/>
    <w:rsid w:val="00326C39"/>
    <w:rsid w:val="00326DB6"/>
    <w:rsid w:val="00327075"/>
    <w:rsid w:val="00327868"/>
    <w:rsid w:val="003303C3"/>
    <w:rsid w:val="00330CA2"/>
    <w:rsid w:val="00330EC4"/>
    <w:rsid w:val="003313D0"/>
    <w:rsid w:val="00331E52"/>
    <w:rsid w:val="00332E0F"/>
    <w:rsid w:val="00332FB9"/>
    <w:rsid w:val="00333092"/>
    <w:rsid w:val="00333411"/>
    <w:rsid w:val="00333BD9"/>
    <w:rsid w:val="00334161"/>
    <w:rsid w:val="003342DB"/>
    <w:rsid w:val="003345F9"/>
    <w:rsid w:val="00334F66"/>
    <w:rsid w:val="00335367"/>
    <w:rsid w:val="00335B08"/>
    <w:rsid w:val="00335BBF"/>
    <w:rsid w:val="00336779"/>
    <w:rsid w:val="003376E6"/>
    <w:rsid w:val="00337D16"/>
    <w:rsid w:val="003400EF"/>
    <w:rsid w:val="00340222"/>
    <w:rsid w:val="00340296"/>
    <w:rsid w:val="0034141E"/>
    <w:rsid w:val="0034153F"/>
    <w:rsid w:val="00341CED"/>
    <w:rsid w:val="003425A4"/>
    <w:rsid w:val="0034275B"/>
    <w:rsid w:val="003429F4"/>
    <w:rsid w:val="00342F78"/>
    <w:rsid w:val="00343697"/>
    <w:rsid w:val="00343709"/>
    <w:rsid w:val="003438A4"/>
    <w:rsid w:val="00344553"/>
    <w:rsid w:val="0034469E"/>
    <w:rsid w:val="00344869"/>
    <w:rsid w:val="0034523B"/>
    <w:rsid w:val="0034524C"/>
    <w:rsid w:val="00345795"/>
    <w:rsid w:val="00345A52"/>
    <w:rsid w:val="00345C8A"/>
    <w:rsid w:val="0034613B"/>
    <w:rsid w:val="003467AF"/>
    <w:rsid w:val="00347C20"/>
    <w:rsid w:val="00350056"/>
    <w:rsid w:val="00350235"/>
    <w:rsid w:val="00350715"/>
    <w:rsid w:val="00350A0C"/>
    <w:rsid w:val="00350D73"/>
    <w:rsid w:val="003511C9"/>
    <w:rsid w:val="0035136C"/>
    <w:rsid w:val="00352251"/>
    <w:rsid w:val="00352649"/>
    <w:rsid w:val="00352D8E"/>
    <w:rsid w:val="00352F87"/>
    <w:rsid w:val="00353340"/>
    <w:rsid w:val="003536CE"/>
    <w:rsid w:val="00353709"/>
    <w:rsid w:val="0035436E"/>
    <w:rsid w:val="0035480B"/>
    <w:rsid w:val="003550AA"/>
    <w:rsid w:val="00355757"/>
    <w:rsid w:val="00355FDC"/>
    <w:rsid w:val="00356554"/>
    <w:rsid w:val="0035657D"/>
    <w:rsid w:val="00356719"/>
    <w:rsid w:val="00356FD8"/>
    <w:rsid w:val="00357433"/>
    <w:rsid w:val="00357984"/>
    <w:rsid w:val="00357B42"/>
    <w:rsid w:val="00360E74"/>
    <w:rsid w:val="00361335"/>
    <w:rsid w:val="00361FA1"/>
    <w:rsid w:val="003620C1"/>
    <w:rsid w:val="00363282"/>
    <w:rsid w:val="00363607"/>
    <w:rsid w:val="003637DB"/>
    <w:rsid w:val="003639CD"/>
    <w:rsid w:val="00363BEA"/>
    <w:rsid w:val="00364329"/>
    <w:rsid w:val="00364687"/>
    <w:rsid w:val="00364BB5"/>
    <w:rsid w:val="00364EC1"/>
    <w:rsid w:val="00364FBC"/>
    <w:rsid w:val="0036589D"/>
    <w:rsid w:val="00366104"/>
    <w:rsid w:val="0036621E"/>
    <w:rsid w:val="003665A1"/>
    <w:rsid w:val="00366BE0"/>
    <w:rsid w:val="00367EF3"/>
    <w:rsid w:val="003707CF"/>
    <w:rsid w:val="00372223"/>
    <w:rsid w:val="00372425"/>
    <w:rsid w:val="003725A4"/>
    <w:rsid w:val="003727EC"/>
    <w:rsid w:val="00373AF8"/>
    <w:rsid w:val="003740E4"/>
    <w:rsid w:val="0037492A"/>
    <w:rsid w:val="00374E8F"/>
    <w:rsid w:val="00374F48"/>
    <w:rsid w:val="00374FA9"/>
    <w:rsid w:val="003750EE"/>
    <w:rsid w:val="00375366"/>
    <w:rsid w:val="0037575E"/>
    <w:rsid w:val="00375E76"/>
    <w:rsid w:val="00376009"/>
    <w:rsid w:val="003764EA"/>
    <w:rsid w:val="00376FE2"/>
    <w:rsid w:val="00377C2E"/>
    <w:rsid w:val="00377C84"/>
    <w:rsid w:val="00380CC1"/>
    <w:rsid w:val="003810E4"/>
    <w:rsid w:val="003825E9"/>
    <w:rsid w:val="003826F5"/>
    <w:rsid w:val="00382D19"/>
    <w:rsid w:val="00382F89"/>
    <w:rsid w:val="003831FB"/>
    <w:rsid w:val="003837FD"/>
    <w:rsid w:val="0038497D"/>
    <w:rsid w:val="00384980"/>
    <w:rsid w:val="00384A5E"/>
    <w:rsid w:val="003856A7"/>
    <w:rsid w:val="00385A8B"/>
    <w:rsid w:val="00385B15"/>
    <w:rsid w:val="00385B8D"/>
    <w:rsid w:val="0038669B"/>
    <w:rsid w:val="003874BF"/>
    <w:rsid w:val="00387E50"/>
    <w:rsid w:val="003901C1"/>
    <w:rsid w:val="003903B1"/>
    <w:rsid w:val="003907A2"/>
    <w:rsid w:val="00390A7A"/>
    <w:rsid w:val="00390B8C"/>
    <w:rsid w:val="003914A8"/>
    <w:rsid w:val="00391AC2"/>
    <w:rsid w:val="00391EC3"/>
    <w:rsid w:val="003924C3"/>
    <w:rsid w:val="00392B3C"/>
    <w:rsid w:val="003930F8"/>
    <w:rsid w:val="003933AC"/>
    <w:rsid w:val="00393C32"/>
    <w:rsid w:val="00393DC5"/>
    <w:rsid w:val="00394428"/>
    <w:rsid w:val="00394739"/>
    <w:rsid w:val="003958BC"/>
    <w:rsid w:val="0039608E"/>
    <w:rsid w:val="00396283"/>
    <w:rsid w:val="00396433"/>
    <w:rsid w:val="0039665B"/>
    <w:rsid w:val="00396D05"/>
    <w:rsid w:val="00397099"/>
    <w:rsid w:val="003970FB"/>
    <w:rsid w:val="003971AF"/>
    <w:rsid w:val="00397708"/>
    <w:rsid w:val="00397765"/>
    <w:rsid w:val="003A09D5"/>
    <w:rsid w:val="003A27AB"/>
    <w:rsid w:val="003A281F"/>
    <w:rsid w:val="003A2A97"/>
    <w:rsid w:val="003A342F"/>
    <w:rsid w:val="003A45BC"/>
    <w:rsid w:val="003A4F4D"/>
    <w:rsid w:val="003A5619"/>
    <w:rsid w:val="003A5B6E"/>
    <w:rsid w:val="003A65D8"/>
    <w:rsid w:val="003A6C66"/>
    <w:rsid w:val="003A73F6"/>
    <w:rsid w:val="003B00A4"/>
    <w:rsid w:val="003B00CC"/>
    <w:rsid w:val="003B02E8"/>
    <w:rsid w:val="003B07BD"/>
    <w:rsid w:val="003B1AFE"/>
    <w:rsid w:val="003B2964"/>
    <w:rsid w:val="003B30D0"/>
    <w:rsid w:val="003B354C"/>
    <w:rsid w:val="003B59EB"/>
    <w:rsid w:val="003B5C55"/>
    <w:rsid w:val="003B6358"/>
    <w:rsid w:val="003B6397"/>
    <w:rsid w:val="003B7410"/>
    <w:rsid w:val="003B7EB6"/>
    <w:rsid w:val="003C0D07"/>
    <w:rsid w:val="003C10A4"/>
    <w:rsid w:val="003C1B8A"/>
    <w:rsid w:val="003C1EC7"/>
    <w:rsid w:val="003C2772"/>
    <w:rsid w:val="003C2D32"/>
    <w:rsid w:val="003C3292"/>
    <w:rsid w:val="003C35F9"/>
    <w:rsid w:val="003C414E"/>
    <w:rsid w:val="003C4D3D"/>
    <w:rsid w:val="003C5366"/>
    <w:rsid w:val="003C594B"/>
    <w:rsid w:val="003C6295"/>
    <w:rsid w:val="003C6560"/>
    <w:rsid w:val="003C683B"/>
    <w:rsid w:val="003C6B17"/>
    <w:rsid w:val="003C6F3A"/>
    <w:rsid w:val="003C789D"/>
    <w:rsid w:val="003C799D"/>
    <w:rsid w:val="003C7BE3"/>
    <w:rsid w:val="003C7F66"/>
    <w:rsid w:val="003D0C77"/>
    <w:rsid w:val="003D201E"/>
    <w:rsid w:val="003D256D"/>
    <w:rsid w:val="003D2E29"/>
    <w:rsid w:val="003D3319"/>
    <w:rsid w:val="003D334D"/>
    <w:rsid w:val="003D3514"/>
    <w:rsid w:val="003D3F9E"/>
    <w:rsid w:val="003D4282"/>
    <w:rsid w:val="003D44AE"/>
    <w:rsid w:val="003D4F0A"/>
    <w:rsid w:val="003D5AC9"/>
    <w:rsid w:val="003D60AB"/>
    <w:rsid w:val="003D6240"/>
    <w:rsid w:val="003D65D6"/>
    <w:rsid w:val="003D66A1"/>
    <w:rsid w:val="003D793E"/>
    <w:rsid w:val="003D79BD"/>
    <w:rsid w:val="003E02F8"/>
    <w:rsid w:val="003E05A8"/>
    <w:rsid w:val="003E0712"/>
    <w:rsid w:val="003E0737"/>
    <w:rsid w:val="003E206C"/>
    <w:rsid w:val="003E221A"/>
    <w:rsid w:val="003E304F"/>
    <w:rsid w:val="003E313F"/>
    <w:rsid w:val="003E389F"/>
    <w:rsid w:val="003E4465"/>
    <w:rsid w:val="003E46C9"/>
    <w:rsid w:val="003E47FA"/>
    <w:rsid w:val="003E546C"/>
    <w:rsid w:val="003E65A7"/>
    <w:rsid w:val="003E72E2"/>
    <w:rsid w:val="003E73CA"/>
    <w:rsid w:val="003E78C5"/>
    <w:rsid w:val="003E7B34"/>
    <w:rsid w:val="003F0A68"/>
    <w:rsid w:val="003F0D39"/>
    <w:rsid w:val="003F17A4"/>
    <w:rsid w:val="003F1AA1"/>
    <w:rsid w:val="003F2743"/>
    <w:rsid w:val="003F2BB4"/>
    <w:rsid w:val="003F3935"/>
    <w:rsid w:val="003F40E0"/>
    <w:rsid w:val="003F4C4D"/>
    <w:rsid w:val="003F55BF"/>
    <w:rsid w:val="003F5740"/>
    <w:rsid w:val="003F5B1B"/>
    <w:rsid w:val="003F5CAB"/>
    <w:rsid w:val="003F6419"/>
    <w:rsid w:val="003F68FE"/>
    <w:rsid w:val="003F6996"/>
    <w:rsid w:val="003F719F"/>
    <w:rsid w:val="003F7302"/>
    <w:rsid w:val="003F7EDC"/>
    <w:rsid w:val="00400038"/>
    <w:rsid w:val="00400269"/>
    <w:rsid w:val="0040151B"/>
    <w:rsid w:val="004015A1"/>
    <w:rsid w:val="004017A7"/>
    <w:rsid w:val="004019E7"/>
    <w:rsid w:val="00401D6E"/>
    <w:rsid w:val="00402A97"/>
    <w:rsid w:val="00402AD5"/>
    <w:rsid w:val="00403168"/>
    <w:rsid w:val="004035A8"/>
    <w:rsid w:val="004038E2"/>
    <w:rsid w:val="00403CCE"/>
    <w:rsid w:val="00403DA5"/>
    <w:rsid w:val="00404125"/>
    <w:rsid w:val="004041BD"/>
    <w:rsid w:val="00404366"/>
    <w:rsid w:val="00404B00"/>
    <w:rsid w:val="00404CA0"/>
    <w:rsid w:val="00404DA8"/>
    <w:rsid w:val="00404DFF"/>
    <w:rsid w:val="00405081"/>
    <w:rsid w:val="00405CB7"/>
    <w:rsid w:val="0040644D"/>
    <w:rsid w:val="00406901"/>
    <w:rsid w:val="004072DF"/>
    <w:rsid w:val="0041008A"/>
    <w:rsid w:val="0041088C"/>
    <w:rsid w:val="004122D8"/>
    <w:rsid w:val="00412488"/>
    <w:rsid w:val="0041281C"/>
    <w:rsid w:val="00412C59"/>
    <w:rsid w:val="00413ADF"/>
    <w:rsid w:val="00414353"/>
    <w:rsid w:val="00414A80"/>
    <w:rsid w:val="00415034"/>
    <w:rsid w:val="00415061"/>
    <w:rsid w:val="004153C7"/>
    <w:rsid w:val="00415648"/>
    <w:rsid w:val="004158DB"/>
    <w:rsid w:val="00415EAE"/>
    <w:rsid w:val="004164B4"/>
    <w:rsid w:val="00416C74"/>
    <w:rsid w:val="0041722A"/>
    <w:rsid w:val="00417453"/>
    <w:rsid w:val="004203A7"/>
    <w:rsid w:val="00421883"/>
    <w:rsid w:val="00422A01"/>
    <w:rsid w:val="0042321F"/>
    <w:rsid w:val="00423D9C"/>
    <w:rsid w:val="00423FA5"/>
    <w:rsid w:val="004241A7"/>
    <w:rsid w:val="00424713"/>
    <w:rsid w:val="00425032"/>
    <w:rsid w:val="00425671"/>
    <w:rsid w:val="00425812"/>
    <w:rsid w:val="004258D8"/>
    <w:rsid w:val="00425BC9"/>
    <w:rsid w:val="0042615F"/>
    <w:rsid w:val="00426550"/>
    <w:rsid w:val="00426AD9"/>
    <w:rsid w:val="0042785D"/>
    <w:rsid w:val="004305CA"/>
    <w:rsid w:val="00431608"/>
    <w:rsid w:val="00431CC2"/>
    <w:rsid w:val="00431E01"/>
    <w:rsid w:val="0043226E"/>
    <w:rsid w:val="00433053"/>
    <w:rsid w:val="00433266"/>
    <w:rsid w:val="0043336C"/>
    <w:rsid w:val="0043359A"/>
    <w:rsid w:val="00433978"/>
    <w:rsid w:val="00433ABA"/>
    <w:rsid w:val="00434050"/>
    <w:rsid w:val="00434B90"/>
    <w:rsid w:val="00434EBA"/>
    <w:rsid w:val="0043574E"/>
    <w:rsid w:val="00435898"/>
    <w:rsid w:val="00435FE6"/>
    <w:rsid w:val="00436142"/>
    <w:rsid w:val="0043672C"/>
    <w:rsid w:val="00436873"/>
    <w:rsid w:val="00436994"/>
    <w:rsid w:val="00436CD0"/>
    <w:rsid w:val="00437990"/>
    <w:rsid w:val="00437AB5"/>
    <w:rsid w:val="00440A48"/>
    <w:rsid w:val="00440A4E"/>
    <w:rsid w:val="00440EBB"/>
    <w:rsid w:val="00441067"/>
    <w:rsid w:val="00441242"/>
    <w:rsid w:val="00442A3F"/>
    <w:rsid w:val="00443A7E"/>
    <w:rsid w:val="00443E6F"/>
    <w:rsid w:val="00443F0A"/>
    <w:rsid w:val="0044467A"/>
    <w:rsid w:val="00444BE0"/>
    <w:rsid w:val="00445D7C"/>
    <w:rsid w:val="00445DE4"/>
    <w:rsid w:val="0044620C"/>
    <w:rsid w:val="0044632E"/>
    <w:rsid w:val="004466E1"/>
    <w:rsid w:val="00447A6B"/>
    <w:rsid w:val="00447B72"/>
    <w:rsid w:val="0045063A"/>
    <w:rsid w:val="004508E0"/>
    <w:rsid w:val="004518BD"/>
    <w:rsid w:val="00451963"/>
    <w:rsid w:val="00451A3E"/>
    <w:rsid w:val="00451DB5"/>
    <w:rsid w:val="0045205C"/>
    <w:rsid w:val="004529A2"/>
    <w:rsid w:val="00452D85"/>
    <w:rsid w:val="00452DFC"/>
    <w:rsid w:val="00452EC0"/>
    <w:rsid w:val="00452EF4"/>
    <w:rsid w:val="0045400F"/>
    <w:rsid w:val="00454255"/>
    <w:rsid w:val="00454D6E"/>
    <w:rsid w:val="0045560D"/>
    <w:rsid w:val="00456B77"/>
    <w:rsid w:val="004573EC"/>
    <w:rsid w:val="004576B8"/>
    <w:rsid w:val="004576F7"/>
    <w:rsid w:val="00457A4F"/>
    <w:rsid w:val="00460293"/>
    <w:rsid w:val="0046097B"/>
    <w:rsid w:val="00460ECB"/>
    <w:rsid w:val="00461262"/>
    <w:rsid w:val="00461ADE"/>
    <w:rsid w:val="00461CBD"/>
    <w:rsid w:val="0046219E"/>
    <w:rsid w:val="00462E0B"/>
    <w:rsid w:val="00462FCB"/>
    <w:rsid w:val="00463429"/>
    <w:rsid w:val="00464766"/>
    <w:rsid w:val="004649AF"/>
    <w:rsid w:val="004650D6"/>
    <w:rsid w:val="00465180"/>
    <w:rsid w:val="00465389"/>
    <w:rsid w:val="004654DE"/>
    <w:rsid w:val="00465739"/>
    <w:rsid w:val="00465B28"/>
    <w:rsid w:val="00465D59"/>
    <w:rsid w:val="00465E3E"/>
    <w:rsid w:val="00466184"/>
    <w:rsid w:val="00466AA0"/>
    <w:rsid w:val="00467698"/>
    <w:rsid w:val="00467E22"/>
    <w:rsid w:val="00470011"/>
    <w:rsid w:val="00471388"/>
    <w:rsid w:val="00471988"/>
    <w:rsid w:val="004728DC"/>
    <w:rsid w:val="00472CEA"/>
    <w:rsid w:val="00474283"/>
    <w:rsid w:val="00474CBD"/>
    <w:rsid w:val="00475061"/>
    <w:rsid w:val="004750E9"/>
    <w:rsid w:val="00476A05"/>
    <w:rsid w:val="00477AA1"/>
    <w:rsid w:val="00480C2F"/>
    <w:rsid w:val="004810F1"/>
    <w:rsid w:val="0048113B"/>
    <w:rsid w:val="00481787"/>
    <w:rsid w:val="00481C12"/>
    <w:rsid w:val="004829FF"/>
    <w:rsid w:val="00483106"/>
    <w:rsid w:val="0048478C"/>
    <w:rsid w:val="00485335"/>
    <w:rsid w:val="00485CF3"/>
    <w:rsid w:val="004861BB"/>
    <w:rsid w:val="004862DE"/>
    <w:rsid w:val="004866E9"/>
    <w:rsid w:val="00486E82"/>
    <w:rsid w:val="00487902"/>
    <w:rsid w:val="00487C26"/>
    <w:rsid w:val="00487F1F"/>
    <w:rsid w:val="00490D73"/>
    <w:rsid w:val="00491245"/>
    <w:rsid w:val="004917A2"/>
    <w:rsid w:val="00491BFC"/>
    <w:rsid w:val="00492267"/>
    <w:rsid w:val="0049233C"/>
    <w:rsid w:val="00493123"/>
    <w:rsid w:val="0049327A"/>
    <w:rsid w:val="00493C87"/>
    <w:rsid w:val="00493F5A"/>
    <w:rsid w:val="00493FF9"/>
    <w:rsid w:val="004954D2"/>
    <w:rsid w:val="00495ECD"/>
    <w:rsid w:val="00495F0C"/>
    <w:rsid w:val="00496362"/>
    <w:rsid w:val="00496640"/>
    <w:rsid w:val="00496F9D"/>
    <w:rsid w:val="00497204"/>
    <w:rsid w:val="00497363"/>
    <w:rsid w:val="00497E7E"/>
    <w:rsid w:val="004A097F"/>
    <w:rsid w:val="004A0D92"/>
    <w:rsid w:val="004A0DF4"/>
    <w:rsid w:val="004A1102"/>
    <w:rsid w:val="004A1572"/>
    <w:rsid w:val="004A1A8E"/>
    <w:rsid w:val="004A2413"/>
    <w:rsid w:val="004A26EE"/>
    <w:rsid w:val="004A2846"/>
    <w:rsid w:val="004A2EBE"/>
    <w:rsid w:val="004A2FCE"/>
    <w:rsid w:val="004A3A56"/>
    <w:rsid w:val="004A3ED2"/>
    <w:rsid w:val="004A42D9"/>
    <w:rsid w:val="004A4945"/>
    <w:rsid w:val="004A5054"/>
    <w:rsid w:val="004A5438"/>
    <w:rsid w:val="004A586A"/>
    <w:rsid w:val="004A634F"/>
    <w:rsid w:val="004A6410"/>
    <w:rsid w:val="004A6767"/>
    <w:rsid w:val="004A69E3"/>
    <w:rsid w:val="004A6A35"/>
    <w:rsid w:val="004A6CD8"/>
    <w:rsid w:val="004B1BBC"/>
    <w:rsid w:val="004B1F4F"/>
    <w:rsid w:val="004B2347"/>
    <w:rsid w:val="004B25A2"/>
    <w:rsid w:val="004B280F"/>
    <w:rsid w:val="004B2954"/>
    <w:rsid w:val="004B2B25"/>
    <w:rsid w:val="004B2B34"/>
    <w:rsid w:val="004B2FE1"/>
    <w:rsid w:val="004B4611"/>
    <w:rsid w:val="004B4F9F"/>
    <w:rsid w:val="004B5685"/>
    <w:rsid w:val="004B5AC2"/>
    <w:rsid w:val="004B5B23"/>
    <w:rsid w:val="004B5DCF"/>
    <w:rsid w:val="004B5FCD"/>
    <w:rsid w:val="004B65AB"/>
    <w:rsid w:val="004B6C0C"/>
    <w:rsid w:val="004B6E53"/>
    <w:rsid w:val="004C01FA"/>
    <w:rsid w:val="004C0E3A"/>
    <w:rsid w:val="004C1031"/>
    <w:rsid w:val="004C1461"/>
    <w:rsid w:val="004C149A"/>
    <w:rsid w:val="004C1BA4"/>
    <w:rsid w:val="004C1BE6"/>
    <w:rsid w:val="004C1C1E"/>
    <w:rsid w:val="004C1C82"/>
    <w:rsid w:val="004C1E2E"/>
    <w:rsid w:val="004C2648"/>
    <w:rsid w:val="004C28B6"/>
    <w:rsid w:val="004C3CAA"/>
    <w:rsid w:val="004C3DD8"/>
    <w:rsid w:val="004C43D6"/>
    <w:rsid w:val="004C5ED9"/>
    <w:rsid w:val="004C5FEB"/>
    <w:rsid w:val="004C64F2"/>
    <w:rsid w:val="004C6C2F"/>
    <w:rsid w:val="004C707C"/>
    <w:rsid w:val="004C7EE5"/>
    <w:rsid w:val="004D0B07"/>
    <w:rsid w:val="004D0B1B"/>
    <w:rsid w:val="004D16AD"/>
    <w:rsid w:val="004D2EAD"/>
    <w:rsid w:val="004D2F58"/>
    <w:rsid w:val="004D35C8"/>
    <w:rsid w:val="004D3630"/>
    <w:rsid w:val="004D39F8"/>
    <w:rsid w:val="004D408E"/>
    <w:rsid w:val="004D46C7"/>
    <w:rsid w:val="004D4839"/>
    <w:rsid w:val="004D48D7"/>
    <w:rsid w:val="004D4CD5"/>
    <w:rsid w:val="004D4FC1"/>
    <w:rsid w:val="004D62F5"/>
    <w:rsid w:val="004D64EA"/>
    <w:rsid w:val="004D77C5"/>
    <w:rsid w:val="004D79F5"/>
    <w:rsid w:val="004E0986"/>
    <w:rsid w:val="004E0B0B"/>
    <w:rsid w:val="004E0D66"/>
    <w:rsid w:val="004E0D6D"/>
    <w:rsid w:val="004E0E34"/>
    <w:rsid w:val="004E118B"/>
    <w:rsid w:val="004E15E5"/>
    <w:rsid w:val="004E1B4E"/>
    <w:rsid w:val="004E1DE6"/>
    <w:rsid w:val="004E2B35"/>
    <w:rsid w:val="004E2C9C"/>
    <w:rsid w:val="004E2E15"/>
    <w:rsid w:val="004E30FC"/>
    <w:rsid w:val="004E3D5C"/>
    <w:rsid w:val="004E5080"/>
    <w:rsid w:val="004E538A"/>
    <w:rsid w:val="004E54AD"/>
    <w:rsid w:val="004E5853"/>
    <w:rsid w:val="004E5960"/>
    <w:rsid w:val="004E5F4A"/>
    <w:rsid w:val="004E6263"/>
    <w:rsid w:val="004E6903"/>
    <w:rsid w:val="004E6F6A"/>
    <w:rsid w:val="004E708B"/>
    <w:rsid w:val="004E7820"/>
    <w:rsid w:val="004F0B8E"/>
    <w:rsid w:val="004F1A38"/>
    <w:rsid w:val="004F28EE"/>
    <w:rsid w:val="004F3212"/>
    <w:rsid w:val="004F3687"/>
    <w:rsid w:val="004F3A1B"/>
    <w:rsid w:val="004F4D77"/>
    <w:rsid w:val="004F4D92"/>
    <w:rsid w:val="004F6EAF"/>
    <w:rsid w:val="004F7549"/>
    <w:rsid w:val="004F7A07"/>
    <w:rsid w:val="004F7C63"/>
    <w:rsid w:val="00500103"/>
    <w:rsid w:val="005005BB"/>
    <w:rsid w:val="0050228C"/>
    <w:rsid w:val="00502454"/>
    <w:rsid w:val="00502A5B"/>
    <w:rsid w:val="00502EDF"/>
    <w:rsid w:val="0050349C"/>
    <w:rsid w:val="005043FF"/>
    <w:rsid w:val="00505A2B"/>
    <w:rsid w:val="00505BDC"/>
    <w:rsid w:val="00505C55"/>
    <w:rsid w:val="00506C82"/>
    <w:rsid w:val="005073A8"/>
    <w:rsid w:val="005073DE"/>
    <w:rsid w:val="005075EF"/>
    <w:rsid w:val="00510734"/>
    <w:rsid w:val="0051104B"/>
    <w:rsid w:val="005110CD"/>
    <w:rsid w:val="005111E9"/>
    <w:rsid w:val="005112C5"/>
    <w:rsid w:val="005113A9"/>
    <w:rsid w:val="00511439"/>
    <w:rsid w:val="00511647"/>
    <w:rsid w:val="005116A3"/>
    <w:rsid w:val="00511CDB"/>
    <w:rsid w:val="00512134"/>
    <w:rsid w:val="005123FD"/>
    <w:rsid w:val="005126F0"/>
    <w:rsid w:val="00512D34"/>
    <w:rsid w:val="005130B2"/>
    <w:rsid w:val="005131BE"/>
    <w:rsid w:val="0051361D"/>
    <w:rsid w:val="005136CB"/>
    <w:rsid w:val="00513713"/>
    <w:rsid w:val="00513F6A"/>
    <w:rsid w:val="00516B27"/>
    <w:rsid w:val="00516DB5"/>
    <w:rsid w:val="00517006"/>
    <w:rsid w:val="0051738B"/>
    <w:rsid w:val="005173E1"/>
    <w:rsid w:val="005173F8"/>
    <w:rsid w:val="005174B9"/>
    <w:rsid w:val="005200C9"/>
    <w:rsid w:val="00520B11"/>
    <w:rsid w:val="00520FE9"/>
    <w:rsid w:val="00521A69"/>
    <w:rsid w:val="00522448"/>
    <w:rsid w:val="00523201"/>
    <w:rsid w:val="00523202"/>
    <w:rsid w:val="00523646"/>
    <w:rsid w:val="00523EAA"/>
    <w:rsid w:val="00523EBE"/>
    <w:rsid w:val="00524F7A"/>
    <w:rsid w:val="005253A7"/>
    <w:rsid w:val="0052540A"/>
    <w:rsid w:val="005260A7"/>
    <w:rsid w:val="005269A8"/>
    <w:rsid w:val="00526A66"/>
    <w:rsid w:val="0052706F"/>
    <w:rsid w:val="0052717E"/>
    <w:rsid w:val="0052751F"/>
    <w:rsid w:val="0052791D"/>
    <w:rsid w:val="00530860"/>
    <w:rsid w:val="00530CEE"/>
    <w:rsid w:val="00530EB9"/>
    <w:rsid w:val="005314C2"/>
    <w:rsid w:val="0053151B"/>
    <w:rsid w:val="00531D9B"/>
    <w:rsid w:val="005320A5"/>
    <w:rsid w:val="00532A32"/>
    <w:rsid w:val="00532FB0"/>
    <w:rsid w:val="00533450"/>
    <w:rsid w:val="00533819"/>
    <w:rsid w:val="00533C62"/>
    <w:rsid w:val="0053455C"/>
    <w:rsid w:val="00534C9C"/>
    <w:rsid w:val="005359ED"/>
    <w:rsid w:val="00535DC8"/>
    <w:rsid w:val="00535EBD"/>
    <w:rsid w:val="005362B6"/>
    <w:rsid w:val="00537D11"/>
    <w:rsid w:val="00537F10"/>
    <w:rsid w:val="0054011A"/>
    <w:rsid w:val="005403DE"/>
    <w:rsid w:val="005405C0"/>
    <w:rsid w:val="00540810"/>
    <w:rsid w:val="00540922"/>
    <w:rsid w:val="00540935"/>
    <w:rsid w:val="00541100"/>
    <w:rsid w:val="0054153F"/>
    <w:rsid w:val="00541B1F"/>
    <w:rsid w:val="00541BB5"/>
    <w:rsid w:val="00541C4D"/>
    <w:rsid w:val="00542030"/>
    <w:rsid w:val="00542D5A"/>
    <w:rsid w:val="00543056"/>
    <w:rsid w:val="00543B2C"/>
    <w:rsid w:val="00543E82"/>
    <w:rsid w:val="0054410B"/>
    <w:rsid w:val="00544389"/>
    <w:rsid w:val="005448C8"/>
    <w:rsid w:val="00544E3F"/>
    <w:rsid w:val="005456F8"/>
    <w:rsid w:val="005457D0"/>
    <w:rsid w:val="00545DCC"/>
    <w:rsid w:val="0054665D"/>
    <w:rsid w:val="00546AB4"/>
    <w:rsid w:val="00547322"/>
    <w:rsid w:val="005475B4"/>
    <w:rsid w:val="00547758"/>
    <w:rsid w:val="00547ED5"/>
    <w:rsid w:val="005507C8"/>
    <w:rsid w:val="005518C2"/>
    <w:rsid w:val="00551BCB"/>
    <w:rsid w:val="005520E5"/>
    <w:rsid w:val="005521F3"/>
    <w:rsid w:val="005524A5"/>
    <w:rsid w:val="005526C6"/>
    <w:rsid w:val="0055270F"/>
    <w:rsid w:val="005527F1"/>
    <w:rsid w:val="00553089"/>
    <w:rsid w:val="005537C6"/>
    <w:rsid w:val="00553B72"/>
    <w:rsid w:val="00553EAA"/>
    <w:rsid w:val="005545E5"/>
    <w:rsid w:val="005547EB"/>
    <w:rsid w:val="00554AA4"/>
    <w:rsid w:val="00554C21"/>
    <w:rsid w:val="00554FB2"/>
    <w:rsid w:val="00555315"/>
    <w:rsid w:val="0055532D"/>
    <w:rsid w:val="00555CE8"/>
    <w:rsid w:val="005563D5"/>
    <w:rsid w:val="00556AB0"/>
    <w:rsid w:val="00556B08"/>
    <w:rsid w:val="00556BD1"/>
    <w:rsid w:val="00556D20"/>
    <w:rsid w:val="00556F35"/>
    <w:rsid w:val="005601C9"/>
    <w:rsid w:val="00560369"/>
    <w:rsid w:val="0056077C"/>
    <w:rsid w:val="005609FD"/>
    <w:rsid w:val="005616EB"/>
    <w:rsid w:val="0056194A"/>
    <w:rsid w:val="00561F4C"/>
    <w:rsid w:val="00562044"/>
    <w:rsid w:val="0056245D"/>
    <w:rsid w:val="00562EC1"/>
    <w:rsid w:val="00563126"/>
    <w:rsid w:val="00563388"/>
    <w:rsid w:val="0056342F"/>
    <w:rsid w:val="00563EAA"/>
    <w:rsid w:val="00564827"/>
    <w:rsid w:val="0056488A"/>
    <w:rsid w:val="00564DA8"/>
    <w:rsid w:val="00564F5F"/>
    <w:rsid w:val="00565900"/>
    <w:rsid w:val="00566102"/>
    <w:rsid w:val="005664D9"/>
    <w:rsid w:val="00566E40"/>
    <w:rsid w:val="005701BF"/>
    <w:rsid w:val="00570624"/>
    <w:rsid w:val="0057098A"/>
    <w:rsid w:val="00570B78"/>
    <w:rsid w:val="00571086"/>
    <w:rsid w:val="00571E80"/>
    <w:rsid w:val="00572650"/>
    <w:rsid w:val="0057394B"/>
    <w:rsid w:val="00574219"/>
    <w:rsid w:val="00575481"/>
    <w:rsid w:val="0057595C"/>
    <w:rsid w:val="00575E12"/>
    <w:rsid w:val="005760B5"/>
    <w:rsid w:val="00576A61"/>
    <w:rsid w:val="005778BF"/>
    <w:rsid w:val="0057794F"/>
    <w:rsid w:val="00580AF0"/>
    <w:rsid w:val="00581D37"/>
    <w:rsid w:val="00582190"/>
    <w:rsid w:val="005823A4"/>
    <w:rsid w:val="00582659"/>
    <w:rsid w:val="00583340"/>
    <w:rsid w:val="0058451D"/>
    <w:rsid w:val="00584DE1"/>
    <w:rsid w:val="00584E77"/>
    <w:rsid w:val="005850E8"/>
    <w:rsid w:val="005851E1"/>
    <w:rsid w:val="00585640"/>
    <w:rsid w:val="00585803"/>
    <w:rsid w:val="00586144"/>
    <w:rsid w:val="00586174"/>
    <w:rsid w:val="005868E6"/>
    <w:rsid w:val="00586FEA"/>
    <w:rsid w:val="00587575"/>
    <w:rsid w:val="00587E9C"/>
    <w:rsid w:val="0059014C"/>
    <w:rsid w:val="00590270"/>
    <w:rsid w:val="00590540"/>
    <w:rsid w:val="00590C1F"/>
    <w:rsid w:val="00591632"/>
    <w:rsid w:val="00592E3E"/>
    <w:rsid w:val="005931A0"/>
    <w:rsid w:val="00593673"/>
    <w:rsid w:val="005939F2"/>
    <w:rsid w:val="00593CA3"/>
    <w:rsid w:val="00593E85"/>
    <w:rsid w:val="00594139"/>
    <w:rsid w:val="00594F6D"/>
    <w:rsid w:val="0059572F"/>
    <w:rsid w:val="00595928"/>
    <w:rsid w:val="00596374"/>
    <w:rsid w:val="005963A8"/>
    <w:rsid w:val="0059694A"/>
    <w:rsid w:val="00596D25"/>
    <w:rsid w:val="005970A3"/>
    <w:rsid w:val="00597649"/>
    <w:rsid w:val="005A0CB1"/>
    <w:rsid w:val="005A0D50"/>
    <w:rsid w:val="005A0D58"/>
    <w:rsid w:val="005A1604"/>
    <w:rsid w:val="005A18D7"/>
    <w:rsid w:val="005A3841"/>
    <w:rsid w:val="005A3A19"/>
    <w:rsid w:val="005A3DCF"/>
    <w:rsid w:val="005A447F"/>
    <w:rsid w:val="005A518B"/>
    <w:rsid w:val="005A518F"/>
    <w:rsid w:val="005A5266"/>
    <w:rsid w:val="005A5542"/>
    <w:rsid w:val="005A575E"/>
    <w:rsid w:val="005A5D06"/>
    <w:rsid w:val="005A5D4A"/>
    <w:rsid w:val="005A657D"/>
    <w:rsid w:val="005A670E"/>
    <w:rsid w:val="005A690B"/>
    <w:rsid w:val="005A6DEC"/>
    <w:rsid w:val="005A6FAA"/>
    <w:rsid w:val="005A76D5"/>
    <w:rsid w:val="005B00FF"/>
    <w:rsid w:val="005B010A"/>
    <w:rsid w:val="005B03D6"/>
    <w:rsid w:val="005B0710"/>
    <w:rsid w:val="005B0838"/>
    <w:rsid w:val="005B0DE9"/>
    <w:rsid w:val="005B0F22"/>
    <w:rsid w:val="005B1014"/>
    <w:rsid w:val="005B12AD"/>
    <w:rsid w:val="005B1402"/>
    <w:rsid w:val="005B173E"/>
    <w:rsid w:val="005B2207"/>
    <w:rsid w:val="005B27D7"/>
    <w:rsid w:val="005B30D9"/>
    <w:rsid w:val="005B31CF"/>
    <w:rsid w:val="005B3242"/>
    <w:rsid w:val="005B3364"/>
    <w:rsid w:val="005B38A4"/>
    <w:rsid w:val="005B39CF"/>
    <w:rsid w:val="005B3BC1"/>
    <w:rsid w:val="005B3C92"/>
    <w:rsid w:val="005B42C6"/>
    <w:rsid w:val="005B4A51"/>
    <w:rsid w:val="005B4ED6"/>
    <w:rsid w:val="005B526D"/>
    <w:rsid w:val="005B5A23"/>
    <w:rsid w:val="005B5D99"/>
    <w:rsid w:val="005B606C"/>
    <w:rsid w:val="005B6468"/>
    <w:rsid w:val="005B674E"/>
    <w:rsid w:val="005C025D"/>
    <w:rsid w:val="005C04B4"/>
    <w:rsid w:val="005C0E10"/>
    <w:rsid w:val="005C13D4"/>
    <w:rsid w:val="005C17A5"/>
    <w:rsid w:val="005C1951"/>
    <w:rsid w:val="005C2337"/>
    <w:rsid w:val="005C2416"/>
    <w:rsid w:val="005C2A09"/>
    <w:rsid w:val="005C2D9C"/>
    <w:rsid w:val="005C2DAF"/>
    <w:rsid w:val="005C3083"/>
    <w:rsid w:val="005C334F"/>
    <w:rsid w:val="005C3901"/>
    <w:rsid w:val="005C39D7"/>
    <w:rsid w:val="005C4907"/>
    <w:rsid w:val="005C4BEA"/>
    <w:rsid w:val="005C5120"/>
    <w:rsid w:val="005C5299"/>
    <w:rsid w:val="005C537D"/>
    <w:rsid w:val="005C5957"/>
    <w:rsid w:val="005C6980"/>
    <w:rsid w:val="005C6F84"/>
    <w:rsid w:val="005C7287"/>
    <w:rsid w:val="005C739D"/>
    <w:rsid w:val="005C7625"/>
    <w:rsid w:val="005C7812"/>
    <w:rsid w:val="005C7EE4"/>
    <w:rsid w:val="005D0C5A"/>
    <w:rsid w:val="005D0CAA"/>
    <w:rsid w:val="005D132D"/>
    <w:rsid w:val="005D13A4"/>
    <w:rsid w:val="005D1573"/>
    <w:rsid w:val="005D15A6"/>
    <w:rsid w:val="005D24AC"/>
    <w:rsid w:val="005D2674"/>
    <w:rsid w:val="005D306F"/>
    <w:rsid w:val="005D3351"/>
    <w:rsid w:val="005D3551"/>
    <w:rsid w:val="005D35B1"/>
    <w:rsid w:val="005D517F"/>
    <w:rsid w:val="005D53E2"/>
    <w:rsid w:val="005D68E5"/>
    <w:rsid w:val="005D6D20"/>
    <w:rsid w:val="005D717B"/>
    <w:rsid w:val="005D7277"/>
    <w:rsid w:val="005D786B"/>
    <w:rsid w:val="005D7988"/>
    <w:rsid w:val="005D7BD6"/>
    <w:rsid w:val="005E0456"/>
    <w:rsid w:val="005E08E6"/>
    <w:rsid w:val="005E11EC"/>
    <w:rsid w:val="005E1236"/>
    <w:rsid w:val="005E16A6"/>
    <w:rsid w:val="005E2456"/>
    <w:rsid w:val="005E2529"/>
    <w:rsid w:val="005E2788"/>
    <w:rsid w:val="005E2A51"/>
    <w:rsid w:val="005E2FB2"/>
    <w:rsid w:val="005E30B0"/>
    <w:rsid w:val="005E3190"/>
    <w:rsid w:val="005E3A77"/>
    <w:rsid w:val="005E3F04"/>
    <w:rsid w:val="005E421E"/>
    <w:rsid w:val="005E4269"/>
    <w:rsid w:val="005E4C3E"/>
    <w:rsid w:val="005E51FF"/>
    <w:rsid w:val="005E6445"/>
    <w:rsid w:val="005E6AE5"/>
    <w:rsid w:val="005E6F97"/>
    <w:rsid w:val="005E7058"/>
    <w:rsid w:val="005E71D0"/>
    <w:rsid w:val="005E785B"/>
    <w:rsid w:val="005F065F"/>
    <w:rsid w:val="005F0989"/>
    <w:rsid w:val="005F149D"/>
    <w:rsid w:val="005F19B5"/>
    <w:rsid w:val="005F19D0"/>
    <w:rsid w:val="005F1AE0"/>
    <w:rsid w:val="005F1F68"/>
    <w:rsid w:val="005F2081"/>
    <w:rsid w:val="005F27CC"/>
    <w:rsid w:val="005F3601"/>
    <w:rsid w:val="005F37CF"/>
    <w:rsid w:val="005F37EB"/>
    <w:rsid w:val="005F42CD"/>
    <w:rsid w:val="005F48F5"/>
    <w:rsid w:val="005F490A"/>
    <w:rsid w:val="005F5722"/>
    <w:rsid w:val="005F5A71"/>
    <w:rsid w:val="005F67C4"/>
    <w:rsid w:val="005F688F"/>
    <w:rsid w:val="005F68CF"/>
    <w:rsid w:val="005F692B"/>
    <w:rsid w:val="005F70AD"/>
    <w:rsid w:val="005F7164"/>
    <w:rsid w:val="005F7B32"/>
    <w:rsid w:val="00601255"/>
    <w:rsid w:val="006016E4"/>
    <w:rsid w:val="00601A46"/>
    <w:rsid w:val="00601B15"/>
    <w:rsid w:val="00601B36"/>
    <w:rsid w:val="00601C2A"/>
    <w:rsid w:val="00601DC4"/>
    <w:rsid w:val="00601E60"/>
    <w:rsid w:val="00601F59"/>
    <w:rsid w:val="00602320"/>
    <w:rsid w:val="00602518"/>
    <w:rsid w:val="006027F7"/>
    <w:rsid w:val="0060379F"/>
    <w:rsid w:val="0060397C"/>
    <w:rsid w:val="0060449A"/>
    <w:rsid w:val="006048E3"/>
    <w:rsid w:val="00604B0D"/>
    <w:rsid w:val="00604BAF"/>
    <w:rsid w:val="006060B1"/>
    <w:rsid w:val="006066E3"/>
    <w:rsid w:val="00606EA1"/>
    <w:rsid w:val="006070C8"/>
    <w:rsid w:val="006071EB"/>
    <w:rsid w:val="00607777"/>
    <w:rsid w:val="006079F6"/>
    <w:rsid w:val="00607A9F"/>
    <w:rsid w:val="00610651"/>
    <w:rsid w:val="00610669"/>
    <w:rsid w:val="00610D91"/>
    <w:rsid w:val="00610E08"/>
    <w:rsid w:val="006111D3"/>
    <w:rsid w:val="006119BA"/>
    <w:rsid w:val="0061203D"/>
    <w:rsid w:val="006127A1"/>
    <w:rsid w:val="00612825"/>
    <w:rsid w:val="00612A92"/>
    <w:rsid w:val="00613B4A"/>
    <w:rsid w:val="00614F4F"/>
    <w:rsid w:val="0061526C"/>
    <w:rsid w:val="0061663F"/>
    <w:rsid w:val="00616EA3"/>
    <w:rsid w:val="0061707C"/>
    <w:rsid w:val="00617473"/>
    <w:rsid w:val="006178A9"/>
    <w:rsid w:val="00620435"/>
    <w:rsid w:val="00620C57"/>
    <w:rsid w:val="00621BEF"/>
    <w:rsid w:val="00622228"/>
    <w:rsid w:val="00622788"/>
    <w:rsid w:val="00622BBE"/>
    <w:rsid w:val="00622CDF"/>
    <w:rsid w:val="00622CE0"/>
    <w:rsid w:val="0062339C"/>
    <w:rsid w:val="006237C3"/>
    <w:rsid w:val="00623903"/>
    <w:rsid w:val="006239DC"/>
    <w:rsid w:val="00623AB5"/>
    <w:rsid w:val="00623C7F"/>
    <w:rsid w:val="006240D1"/>
    <w:rsid w:val="00624B3D"/>
    <w:rsid w:val="00624F9E"/>
    <w:rsid w:val="006253FF"/>
    <w:rsid w:val="00625434"/>
    <w:rsid w:val="00625A40"/>
    <w:rsid w:val="00625AA5"/>
    <w:rsid w:val="00625C0E"/>
    <w:rsid w:val="006266F4"/>
    <w:rsid w:val="00626F3B"/>
    <w:rsid w:val="00627536"/>
    <w:rsid w:val="00627682"/>
    <w:rsid w:val="006276DE"/>
    <w:rsid w:val="006332F8"/>
    <w:rsid w:val="00633A73"/>
    <w:rsid w:val="00633FCA"/>
    <w:rsid w:val="00634182"/>
    <w:rsid w:val="00634BBE"/>
    <w:rsid w:val="00634CB9"/>
    <w:rsid w:val="006352A3"/>
    <w:rsid w:val="00635C95"/>
    <w:rsid w:val="006366E9"/>
    <w:rsid w:val="006368BF"/>
    <w:rsid w:val="0063727A"/>
    <w:rsid w:val="006375FC"/>
    <w:rsid w:val="00640ECA"/>
    <w:rsid w:val="0064187D"/>
    <w:rsid w:val="00642600"/>
    <w:rsid w:val="006429A6"/>
    <w:rsid w:val="00642A8C"/>
    <w:rsid w:val="00643477"/>
    <w:rsid w:val="006436A1"/>
    <w:rsid w:val="006437DD"/>
    <w:rsid w:val="006438A1"/>
    <w:rsid w:val="00643F70"/>
    <w:rsid w:val="0064409D"/>
    <w:rsid w:val="006440E4"/>
    <w:rsid w:val="00644272"/>
    <w:rsid w:val="00644AA3"/>
    <w:rsid w:val="00645493"/>
    <w:rsid w:val="0064588F"/>
    <w:rsid w:val="00645B05"/>
    <w:rsid w:val="00645C46"/>
    <w:rsid w:val="006460B5"/>
    <w:rsid w:val="00646583"/>
    <w:rsid w:val="006477EF"/>
    <w:rsid w:val="00647F1A"/>
    <w:rsid w:val="00650164"/>
    <w:rsid w:val="006501C9"/>
    <w:rsid w:val="006503A9"/>
    <w:rsid w:val="00650D3C"/>
    <w:rsid w:val="006511FD"/>
    <w:rsid w:val="0065159B"/>
    <w:rsid w:val="00651654"/>
    <w:rsid w:val="00651E9E"/>
    <w:rsid w:val="00652457"/>
    <w:rsid w:val="006525C9"/>
    <w:rsid w:val="00652810"/>
    <w:rsid w:val="006529BB"/>
    <w:rsid w:val="006531DB"/>
    <w:rsid w:val="00653286"/>
    <w:rsid w:val="0065357A"/>
    <w:rsid w:val="00654600"/>
    <w:rsid w:val="00654A8A"/>
    <w:rsid w:val="00655922"/>
    <w:rsid w:val="00656295"/>
    <w:rsid w:val="0065716E"/>
    <w:rsid w:val="00657312"/>
    <w:rsid w:val="00660B77"/>
    <w:rsid w:val="00661219"/>
    <w:rsid w:val="00661D12"/>
    <w:rsid w:val="006626C8"/>
    <w:rsid w:val="006630D6"/>
    <w:rsid w:val="00663B92"/>
    <w:rsid w:val="00663DCE"/>
    <w:rsid w:val="00663E75"/>
    <w:rsid w:val="00663F53"/>
    <w:rsid w:val="00664314"/>
    <w:rsid w:val="00664ADE"/>
    <w:rsid w:val="00664D64"/>
    <w:rsid w:val="006653A0"/>
    <w:rsid w:val="0066546C"/>
    <w:rsid w:val="0066571F"/>
    <w:rsid w:val="00665A62"/>
    <w:rsid w:val="00665E33"/>
    <w:rsid w:val="006663E0"/>
    <w:rsid w:val="00666AF7"/>
    <w:rsid w:val="00666DFF"/>
    <w:rsid w:val="00666FC5"/>
    <w:rsid w:val="006674E5"/>
    <w:rsid w:val="0066761C"/>
    <w:rsid w:val="00667CF9"/>
    <w:rsid w:val="00670BDD"/>
    <w:rsid w:val="0067107D"/>
    <w:rsid w:val="00671161"/>
    <w:rsid w:val="0067133C"/>
    <w:rsid w:val="006713A7"/>
    <w:rsid w:val="0067152E"/>
    <w:rsid w:val="00671555"/>
    <w:rsid w:val="00671910"/>
    <w:rsid w:val="00671E71"/>
    <w:rsid w:val="00672321"/>
    <w:rsid w:val="0067239E"/>
    <w:rsid w:val="00672519"/>
    <w:rsid w:val="00672A96"/>
    <w:rsid w:val="00672DD7"/>
    <w:rsid w:val="00673A9B"/>
    <w:rsid w:val="00674250"/>
    <w:rsid w:val="0067471D"/>
    <w:rsid w:val="006747B5"/>
    <w:rsid w:val="00674C9F"/>
    <w:rsid w:val="00675D6C"/>
    <w:rsid w:val="0067645F"/>
    <w:rsid w:val="00676BF3"/>
    <w:rsid w:val="006777DA"/>
    <w:rsid w:val="00677B3E"/>
    <w:rsid w:val="00677DC7"/>
    <w:rsid w:val="0068068D"/>
    <w:rsid w:val="00680D33"/>
    <w:rsid w:val="00681F5D"/>
    <w:rsid w:val="00681F72"/>
    <w:rsid w:val="00681FFC"/>
    <w:rsid w:val="0068236A"/>
    <w:rsid w:val="006826ED"/>
    <w:rsid w:val="00683381"/>
    <w:rsid w:val="00684100"/>
    <w:rsid w:val="006842B1"/>
    <w:rsid w:val="0068438C"/>
    <w:rsid w:val="0068454E"/>
    <w:rsid w:val="006850CA"/>
    <w:rsid w:val="00685346"/>
    <w:rsid w:val="00685918"/>
    <w:rsid w:val="00685A10"/>
    <w:rsid w:val="00685A42"/>
    <w:rsid w:val="00686949"/>
    <w:rsid w:val="00687870"/>
    <w:rsid w:val="006879D9"/>
    <w:rsid w:val="0069008E"/>
    <w:rsid w:val="00690802"/>
    <w:rsid w:val="00692257"/>
    <w:rsid w:val="00692860"/>
    <w:rsid w:val="00693308"/>
    <w:rsid w:val="006933E3"/>
    <w:rsid w:val="006935A9"/>
    <w:rsid w:val="0069409E"/>
    <w:rsid w:val="00694281"/>
    <w:rsid w:val="00694339"/>
    <w:rsid w:val="006943CC"/>
    <w:rsid w:val="00694790"/>
    <w:rsid w:val="00694991"/>
    <w:rsid w:val="00694CD3"/>
    <w:rsid w:val="006951F5"/>
    <w:rsid w:val="006957AA"/>
    <w:rsid w:val="00695A22"/>
    <w:rsid w:val="006968E8"/>
    <w:rsid w:val="00696CBB"/>
    <w:rsid w:val="00696DE5"/>
    <w:rsid w:val="00696F8B"/>
    <w:rsid w:val="00697212"/>
    <w:rsid w:val="00697324"/>
    <w:rsid w:val="00697B31"/>
    <w:rsid w:val="00697FDD"/>
    <w:rsid w:val="006A0C3B"/>
    <w:rsid w:val="006A16B9"/>
    <w:rsid w:val="006A1C72"/>
    <w:rsid w:val="006A1CDA"/>
    <w:rsid w:val="006A1EF2"/>
    <w:rsid w:val="006A23FA"/>
    <w:rsid w:val="006A3ADB"/>
    <w:rsid w:val="006A403E"/>
    <w:rsid w:val="006A4C08"/>
    <w:rsid w:val="006A50AF"/>
    <w:rsid w:val="006A648B"/>
    <w:rsid w:val="006A68D8"/>
    <w:rsid w:val="006A6DA8"/>
    <w:rsid w:val="006A6DF8"/>
    <w:rsid w:val="006A6E69"/>
    <w:rsid w:val="006A72D1"/>
    <w:rsid w:val="006A7373"/>
    <w:rsid w:val="006A7474"/>
    <w:rsid w:val="006A789A"/>
    <w:rsid w:val="006A7D66"/>
    <w:rsid w:val="006B0555"/>
    <w:rsid w:val="006B127F"/>
    <w:rsid w:val="006B1A39"/>
    <w:rsid w:val="006B239B"/>
    <w:rsid w:val="006B28CC"/>
    <w:rsid w:val="006B314A"/>
    <w:rsid w:val="006B37E4"/>
    <w:rsid w:val="006B3CE7"/>
    <w:rsid w:val="006B47E4"/>
    <w:rsid w:val="006B4B55"/>
    <w:rsid w:val="006B655D"/>
    <w:rsid w:val="006B6DA6"/>
    <w:rsid w:val="006B72CE"/>
    <w:rsid w:val="006B75AA"/>
    <w:rsid w:val="006B75AB"/>
    <w:rsid w:val="006B7F77"/>
    <w:rsid w:val="006C007E"/>
    <w:rsid w:val="006C0AE9"/>
    <w:rsid w:val="006C0D46"/>
    <w:rsid w:val="006C0ED5"/>
    <w:rsid w:val="006C0F1A"/>
    <w:rsid w:val="006C1538"/>
    <w:rsid w:val="006C1ACA"/>
    <w:rsid w:val="006C2547"/>
    <w:rsid w:val="006C27D0"/>
    <w:rsid w:val="006C2876"/>
    <w:rsid w:val="006C2E76"/>
    <w:rsid w:val="006C2E98"/>
    <w:rsid w:val="006C3257"/>
    <w:rsid w:val="006C33A9"/>
    <w:rsid w:val="006C37D6"/>
    <w:rsid w:val="006C3BB8"/>
    <w:rsid w:val="006C3D54"/>
    <w:rsid w:val="006C472A"/>
    <w:rsid w:val="006C4E2A"/>
    <w:rsid w:val="006C4E6C"/>
    <w:rsid w:val="006C5B15"/>
    <w:rsid w:val="006C645E"/>
    <w:rsid w:val="006C6583"/>
    <w:rsid w:val="006C681C"/>
    <w:rsid w:val="006C6A19"/>
    <w:rsid w:val="006C6A39"/>
    <w:rsid w:val="006C7060"/>
    <w:rsid w:val="006C7218"/>
    <w:rsid w:val="006C7300"/>
    <w:rsid w:val="006C731D"/>
    <w:rsid w:val="006C7791"/>
    <w:rsid w:val="006C7818"/>
    <w:rsid w:val="006D0F4F"/>
    <w:rsid w:val="006D136D"/>
    <w:rsid w:val="006D16F6"/>
    <w:rsid w:val="006D177F"/>
    <w:rsid w:val="006D18EE"/>
    <w:rsid w:val="006D1F9B"/>
    <w:rsid w:val="006D2095"/>
    <w:rsid w:val="006D27D1"/>
    <w:rsid w:val="006D283B"/>
    <w:rsid w:val="006D2B9D"/>
    <w:rsid w:val="006D2CA2"/>
    <w:rsid w:val="006D49AD"/>
    <w:rsid w:val="006D4BBC"/>
    <w:rsid w:val="006D4D8B"/>
    <w:rsid w:val="006D5820"/>
    <w:rsid w:val="006D60AD"/>
    <w:rsid w:val="006D6C49"/>
    <w:rsid w:val="006E00D6"/>
    <w:rsid w:val="006E2906"/>
    <w:rsid w:val="006E2DDE"/>
    <w:rsid w:val="006E31AB"/>
    <w:rsid w:val="006E3AB4"/>
    <w:rsid w:val="006E3DED"/>
    <w:rsid w:val="006E3E75"/>
    <w:rsid w:val="006E3F52"/>
    <w:rsid w:val="006E43F7"/>
    <w:rsid w:val="006E4415"/>
    <w:rsid w:val="006E4F62"/>
    <w:rsid w:val="006E59FB"/>
    <w:rsid w:val="006E5A1D"/>
    <w:rsid w:val="006E5F66"/>
    <w:rsid w:val="006E6408"/>
    <w:rsid w:val="006E6419"/>
    <w:rsid w:val="006E659B"/>
    <w:rsid w:val="006E6BA0"/>
    <w:rsid w:val="006E6CBB"/>
    <w:rsid w:val="006E6ECF"/>
    <w:rsid w:val="006E7263"/>
    <w:rsid w:val="006E746A"/>
    <w:rsid w:val="006E74C0"/>
    <w:rsid w:val="006E79E1"/>
    <w:rsid w:val="006F02C9"/>
    <w:rsid w:val="006F0611"/>
    <w:rsid w:val="006F091D"/>
    <w:rsid w:val="006F0AD7"/>
    <w:rsid w:val="006F0B8E"/>
    <w:rsid w:val="006F0D2E"/>
    <w:rsid w:val="006F14D4"/>
    <w:rsid w:val="006F3134"/>
    <w:rsid w:val="006F391D"/>
    <w:rsid w:val="006F3F41"/>
    <w:rsid w:val="006F43C0"/>
    <w:rsid w:val="006F5187"/>
    <w:rsid w:val="006F5630"/>
    <w:rsid w:val="006F5F69"/>
    <w:rsid w:val="006F61A5"/>
    <w:rsid w:val="006F6726"/>
    <w:rsid w:val="006F683D"/>
    <w:rsid w:val="006F6A7E"/>
    <w:rsid w:val="006F6B59"/>
    <w:rsid w:val="006F6CD9"/>
    <w:rsid w:val="006F7883"/>
    <w:rsid w:val="00700B2D"/>
    <w:rsid w:val="007010F5"/>
    <w:rsid w:val="0070127E"/>
    <w:rsid w:val="00701977"/>
    <w:rsid w:val="00701A0A"/>
    <w:rsid w:val="00702F41"/>
    <w:rsid w:val="007034EB"/>
    <w:rsid w:val="00703EFA"/>
    <w:rsid w:val="00704234"/>
    <w:rsid w:val="0070433E"/>
    <w:rsid w:val="007043A7"/>
    <w:rsid w:val="007045AA"/>
    <w:rsid w:val="007045E4"/>
    <w:rsid w:val="00705B85"/>
    <w:rsid w:val="00706B90"/>
    <w:rsid w:val="00706DCE"/>
    <w:rsid w:val="00706ED3"/>
    <w:rsid w:val="007071B6"/>
    <w:rsid w:val="00707200"/>
    <w:rsid w:val="00707644"/>
    <w:rsid w:val="007108ED"/>
    <w:rsid w:val="00710C60"/>
    <w:rsid w:val="007112A3"/>
    <w:rsid w:val="00711844"/>
    <w:rsid w:val="007118DF"/>
    <w:rsid w:val="00711CB7"/>
    <w:rsid w:val="00711F4D"/>
    <w:rsid w:val="0071283C"/>
    <w:rsid w:val="00712925"/>
    <w:rsid w:val="00712CC0"/>
    <w:rsid w:val="00712EA7"/>
    <w:rsid w:val="007132A8"/>
    <w:rsid w:val="0071368E"/>
    <w:rsid w:val="00713A3B"/>
    <w:rsid w:val="00714186"/>
    <w:rsid w:val="0071427F"/>
    <w:rsid w:val="0071565A"/>
    <w:rsid w:val="00715D30"/>
    <w:rsid w:val="00715FC3"/>
    <w:rsid w:val="0071613B"/>
    <w:rsid w:val="00717239"/>
    <w:rsid w:val="0071747D"/>
    <w:rsid w:val="00717735"/>
    <w:rsid w:val="00717983"/>
    <w:rsid w:val="0072005C"/>
    <w:rsid w:val="00720C01"/>
    <w:rsid w:val="00720DD1"/>
    <w:rsid w:val="00721233"/>
    <w:rsid w:val="00721451"/>
    <w:rsid w:val="007215DE"/>
    <w:rsid w:val="007216F4"/>
    <w:rsid w:val="007220F1"/>
    <w:rsid w:val="007229F1"/>
    <w:rsid w:val="00722A02"/>
    <w:rsid w:val="00723507"/>
    <w:rsid w:val="00723686"/>
    <w:rsid w:val="00723711"/>
    <w:rsid w:val="00723865"/>
    <w:rsid w:val="00723DF6"/>
    <w:rsid w:val="007240C5"/>
    <w:rsid w:val="007247DB"/>
    <w:rsid w:val="00724EE8"/>
    <w:rsid w:val="00725D38"/>
    <w:rsid w:val="00725F3C"/>
    <w:rsid w:val="0072607C"/>
    <w:rsid w:val="00726185"/>
    <w:rsid w:val="00727F86"/>
    <w:rsid w:val="00730474"/>
    <w:rsid w:val="00730D3E"/>
    <w:rsid w:val="00730DF6"/>
    <w:rsid w:val="00731908"/>
    <w:rsid w:val="007327C9"/>
    <w:rsid w:val="00732891"/>
    <w:rsid w:val="007329EE"/>
    <w:rsid w:val="007332AB"/>
    <w:rsid w:val="007346C8"/>
    <w:rsid w:val="00735773"/>
    <w:rsid w:val="007357DA"/>
    <w:rsid w:val="00735932"/>
    <w:rsid w:val="0073598E"/>
    <w:rsid w:val="00735F9D"/>
    <w:rsid w:val="00736EB1"/>
    <w:rsid w:val="0073784E"/>
    <w:rsid w:val="0073796C"/>
    <w:rsid w:val="0074096E"/>
    <w:rsid w:val="00740ECE"/>
    <w:rsid w:val="007414D6"/>
    <w:rsid w:val="00741618"/>
    <w:rsid w:val="00741F9B"/>
    <w:rsid w:val="00742666"/>
    <w:rsid w:val="007428E9"/>
    <w:rsid w:val="00742A60"/>
    <w:rsid w:val="00743C11"/>
    <w:rsid w:val="007442CD"/>
    <w:rsid w:val="007442EC"/>
    <w:rsid w:val="007469BB"/>
    <w:rsid w:val="00746B7C"/>
    <w:rsid w:val="0074771C"/>
    <w:rsid w:val="0074771E"/>
    <w:rsid w:val="007505E7"/>
    <w:rsid w:val="00750BEC"/>
    <w:rsid w:val="00751875"/>
    <w:rsid w:val="00751E04"/>
    <w:rsid w:val="00752CEC"/>
    <w:rsid w:val="00752E55"/>
    <w:rsid w:val="00753360"/>
    <w:rsid w:val="0075362D"/>
    <w:rsid w:val="00753B0C"/>
    <w:rsid w:val="00753D67"/>
    <w:rsid w:val="00754986"/>
    <w:rsid w:val="007550DC"/>
    <w:rsid w:val="00755322"/>
    <w:rsid w:val="007556DC"/>
    <w:rsid w:val="00755A10"/>
    <w:rsid w:val="00760942"/>
    <w:rsid w:val="007614F9"/>
    <w:rsid w:val="00761781"/>
    <w:rsid w:val="00762181"/>
    <w:rsid w:val="00762ED9"/>
    <w:rsid w:val="007632EA"/>
    <w:rsid w:val="00763512"/>
    <w:rsid w:val="00763A12"/>
    <w:rsid w:val="00763B91"/>
    <w:rsid w:val="00764101"/>
    <w:rsid w:val="00764153"/>
    <w:rsid w:val="00764697"/>
    <w:rsid w:val="00764E00"/>
    <w:rsid w:val="00764E40"/>
    <w:rsid w:val="00764F31"/>
    <w:rsid w:val="007657A9"/>
    <w:rsid w:val="00765F36"/>
    <w:rsid w:val="007660AD"/>
    <w:rsid w:val="00766F1B"/>
    <w:rsid w:val="00766F31"/>
    <w:rsid w:val="00767119"/>
    <w:rsid w:val="00767284"/>
    <w:rsid w:val="007678CB"/>
    <w:rsid w:val="00767B86"/>
    <w:rsid w:val="00767BAD"/>
    <w:rsid w:val="0077122E"/>
    <w:rsid w:val="00771542"/>
    <w:rsid w:val="00771828"/>
    <w:rsid w:val="00771B61"/>
    <w:rsid w:val="00773AA3"/>
    <w:rsid w:val="00773EB4"/>
    <w:rsid w:val="007742B0"/>
    <w:rsid w:val="0077453B"/>
    <w:rsid w:val="007748D7"/>
    <w:rsid w:val="00775336"/>
    <w:rsid w:val="00775445"/>
    <w:rsid w:val="00775BEF"/>
    <w:rsid w:val="00775FD5"/>
    <w:rsid w:val="007763B8"/>
    <w:rsid w:val="00777308"/>
    <w:rsid w:val="00777C87"/>
    <w:rsid w:val="00777E64"/>
    <w:rsid w:val="00777F80"/>
    <w:rsid w:val="007800E0"/>
    <w:rsid w:val="007809CC"/>
    <w:rsid w:val="00780BCA"/>
    <w:rsid w:val="00780FFB"/>
    <w:rsid w:val="007818ED"/>
    <w:rsid w:val="00781A83"/>
    <w:rsid w:val="00781FF0"/>
    <w:rsid w:val="007820A6"/>
    <w:rsid w:val="007826B0"/>
    <w:rsid w:val="00782D9E"/>
    <w:rsid w:val="0078329B"/>
    <w:rsid w:val="0078337E"/>
    <w:rsid w:val="00784637"/>
    <w:rsid w:val="00785A0B"/>
    <w:rsid w:val="00785FF5"/>
    <w:rsid w:val="0078617B"/>
    <w:rsid w:val="00786363"/>
    <w:rsid w:val="00786418"/>
    <w:rsid w:val="0078663F"/>
    <w:rsid w:val="007868BF"/>
    <w:rsid w:val="00787279"/>
    <w:rsid w:val="00787A3B"/>
    <w:rsid w:val="00790204"/>
    <w:rsid w:val="00790255"/>
    <w:rsid w:val="0079043D"/>
    <w:rsid w:val="00790A66"/>
    <w:rsid w:val="007910B5"/>
    <w:rsid w:val="00791CB0"/>
    <w:rsid w:val="007931F7"/>
    <w:rsid w:val="0079355C"/>
    <w:rsid w:val="00793560"/>
    <w:rsid w:val="007936B7"/>
    <w:rsid w:val="00793B58"/>
    <w:rsid w:val="00793CB1"/>
    <w:rsid w:val="00793CBB"/>
    <w:rsid w:val="00793EF6"/>
    <w:rsid w:val="007944D3"/>
    <w:rsid w:val="00794A92"/>
    <w:rsid w:val="00795A7B"/>
    <w:rsid w:val="00796399"/>
    <w:rsid w:val="0079642B"/>
    <w:rsid w:val="00796AFE"/>
    <w:rsid w:val="00796DBA"/>
    <w:rsid w:val="00796E78"/>
    <w:rsid w:val="0079705B"/>
    <w:rsid w:val="00797721"/>
    <w:rsid w:val="00797A79"/>
    <w:rsid w:val="00797B2A"/>
    <w:rsid w:val="007A01F0"/>
    <w:rsid w:val="007A0385"/>
    <w:rsid w:val="007A0430"/>
    <w:rsid w:val="007A0C8F"/>
    <w:rsid w:val="007A1572"/>
    <w:rsid w:val="007A1657"/>
    <w:rsid w:val="007A1D84"/>
    <w:rsid w:val="007A33E0"/>
    <w:rsid w:val="007A39B2"/>
    <w:rsid w:val="007A3BA7"/>
    <w:rsid w:val="007A43ED"/>
    <w:rsid w:val="007A4615"/>
    <w:rsid w:val="007A4B29"/>
    <w:rsid w:val="007A583C"/>
    <w:rsid w:val="007A608D"/>
    <w:rsid w:val="007A6431"/>
    <w:rsid w:val="007A6728"/>
    <w:rsid w:val="007A6870"/>
    <w:rsid w:val="007A69D7"/>
    <w:rsid w:val="007A7044"/>
    <w:rsid w:val="007A7361"/>
    <w:rsid w:val="007B02BC"/>
    <w:rsid w:val="007B0901"/>
    <w:rsid w:val="007B0B4A"/>
    <w:rsid w:val="007B1814"/>
    <w:rsid w:val="007B1A3B"/>
    <w:rsid w:val="007B1D87"/>
    <w:rsid w:val="007B23EA"/>
    <w:rsid w:val="007B251A"/>
    <w:rsid w:val="007B2521"/>
    <w:rsid w:val="007B28DA"/>
    <w:rsid w:val="007B2CA9"/>
    <w:rsid w:val="007B2D7E"/>
    <w:rsid w:val="007B34D8"/>
    <w:rsid w:val="007B3B2C"/>
    <w:rsid w:val="007B3E58"/>
    <w:rsid w:val="007B3E7F"/>
    <w:rsid w:val="007B49A4"/>
    <w:rsid w:val="007B4AFB"/>
    <w:rsid w:val="007B4B6E"/>
    <w:rsid w:val="007B4E4A"/>
    <w:rsid w:val="007B5774"/>
    <w:rsid w:val="007B5C43"/>
    <w:rsid w:val="007B5F88"/>
    <w:rsid w:val="007B719E"/>
    <w:rsid w:val="007B73D4"/>
    <w:rsid w:val="007C105D"/>
    <w:rsid w:val="007C1352"/>
    <w:rsid w:val="007C168E"/>
    <w:rsid w:val="007C1860"/>
    <w:rsid w:val="007C1A61"/>
    <w:rsid w:val="007C1B3A"/>
    <w:rsid w:val="007C2226"/>
    <w:rsid w:val="007C23D1"/>
    <w:rsid w:val="007C2763"/>
    <w:rsid w:val="007C2F13"/>
    <w:rsid w:val="007C38A3"/>
    <w:rsid w:val="007C4B7E"/>
    <w:rsid w:val="007C51F8"/>
    <w:rsid w:val="007C54C8"/>
    <w:rsid w:val="007C6351"/>
    <w:rsid w:val="007C696C"/>
    <w:rsid w:val="007C6ACD"/>
    <w:rsid w:val="007C77A5"/>
    <w:rsid w:val="007C7B2D"/>
    <w:rsid w:val="007C7D4E"/>
    <w:rsid w:val="007D00CB"/>
    <w:rsid w:val="007D0457"/>
    <w:rsid w:val="007D0639"/>
    <w:rsid w:val="007D0C18"/>
    <w:rsid w:val="007D13F4"/>
    <w:rsid w:val="007D1A6F"/>
    <w:rsid w:val="007D23CC"/>
    <w:rsid w:val="007D29A1"/>
    <w:rsid w:val="007D2D3D"/>
    <w:rsid w:val="007D3D1D"/>
    <w:rsid w:val="007D4B76"/>
    <w:rsid w:val="007D51BA"/>
    <w:rsid w:val="007D5FFB"/>
    <w:rsid w:val="007D6BA3"/>
    <w:rsid w:val="007D7065"/>
    <w:rsid w:val="007D741D"/>
    <w:rsid w:val="007D77C3"/>
    <w:rsid w:val="007E091E"/>
    <w:rsid w:val="007E0BAD"/>
    <w:rsid w:val="007E0FF9"/>
    <w:rsid w:val="007E3B08"/>
    <w:rsid w:val="007E3C6C"/>
    <w:rsid w:val="007E3F5F"/>
    <w:rsid w:val="007E4175"/>
    <w:rsid w:val="007E4CCE"/>
    <w:rsid w:val="007E50C7"/>
    <w:rsid w:val="007E5421"/>
    <w:rsid w:val="007E61D7"/>
    <w:rsid w:val="007E63BB"/>
    <w:rsid w:val="007E6529"/>
    <w:rsid w:val="007E674F"/>
    <w:rsid w:val="007E67A0"/>
    <w:rsid w:val="007E70BC"/>
    <w:rsid w:val="007E7C18"/>
    <w:rsid w:val="007F03AE"/>
    <w:rsid w:val="007F0570"/>
    <w:rsid w:val="007F0816"/>
    <w:rsid w:val="007F0E65"/>
    <w:rsid w:val="007F18F1"/>
    <w:rsid w:val="007F19E5"/>
    <w:rsid w:val="007F1AD7"/>
    <w:rsid w:val="007F1BD7"/>
    <w:rsid w:val="007F1C84"/>
    <w:rsid w:val="007F2745"/>
    <w:rsid w:val="007F2F98"/>
    <w:rsid w:val="007F3111"/>
    <w:rsid w:val="007F3459"/>
    <w:rsid w:val="007F38C2"/>
    <w:rsid w:val="007F411F"/>
    <w:rsid w:val="007F43BF"/>
    <w:rsid w:val="007F4518"/>
    <w:rsid w:val="007F4CC7"/>
    <w:rsid w:val="007F4D4F"/>
    <w:rsid w:val="007F4DF3"/>
    <w:rsid w:val="007F5085"/>
    <w:rsid w:val="007F548B"/>
    <w:rsid w:val="007F5DB1"/>
    <w:rsid w:val="007F5FB9"/>
    <w:rsid w:val="007F6295"/>
    <w:rsid w:val="007F7724"/>
    <w:rsid w:val="007F7817"/>
    <w:rsid w:val="007F7C5D"/>
    <w:rsid w:val="00800021"/>
    <w:rsid w:val="0080111F"/>
    <w:rsid w:val="008013FD"/>
    <w:rsid w:val="00801DB9"/>
    <w:rsid w:val="0080261D"/>
    <w:rsid w:val="00802731"/>
    <w:rsid w:val="00803512"/>
    <w:rsid w:val="00803573"/>
    <w:rsid w:val="0080357F"/>
    <w:rsid w:val="0080432C"/>
    <w:rsid w:val="00804B76"/>
    <w:rsid w:val="0080561A"/>
    <w:rsid w:val="008057AB"/>
    <w:rsid w:val="00805CBA"/>
    <w:rsid w:val="00805DC7"/>
    <w:rsid w:val="00806B78"/>
    <w:rsid w:val="00806F80"/>
    <w:rsid w:val="00810324"/>
    <w:rsid w:val="00811D41"/>
    <w:rsid w:val="008140E5"/>
    <w:rsid w:val="0081440C"/>
    <w:rsid w:val="008147C3"/>
    <w:rsid w:val="00814BA8"/>
    <w:rsid w:val="00815252"/>
    <w:rsid w:val="00815365"/>
    <w:rsid w:val="00815475"/>
    <w:rsid w:val="008159C2"/>
    <w:rsid w:val="00816055"/>
    <w:rsid w:val="0081645B"/>
    <w:rsid w:val="00816856"/>
    <w:rsid w:val="0081707F"/>
    <w:rsid w:val="008175E7"/>
    <w:rsid w:val="00817C70"/>
    <w:rsid w:val="0082006F"/>
    <w:rsid w:val="0082048A"/>
    <w:rsid w:val="008206EE"/>
    <w:rsid w:val="00820868"/>
    <w:rsid w:val="008211A9"/>
    <w:rsid w:val="0082162C"/>
    <w:rsid w:val="008235A5"/>
    <w:rsid w:val="00823B5A"/>
    <w:rsid w:val="00823DC2"/>
    <w:rsid w:val="00824639"/>
    <w:rsid w:val="00824C7A"/>
    <w:rsid w:val="00824F72"/>
    <w:rsid w:val="00825671"/>
    <w:rsid w:val="008256DD"/>
    <w:rsid w:val="00825D79"/>
    <w:rsid w:val="008262D9"/>
    <w:rsid w:val="0082661D"/>
    <w:rsid w:val="00826E05"/>
    <w:rsid w:val="0082723B"/>
    <w:rsid w:val="00827250"/>
    <w:rsid w:val="0082728C"/>
    <w:rsid w:val="0082736C"/>
    <w:rsid w:val="0082785E"/>
    <w:rsid w:val="00827F9B"/>
    <w:rsid w:val="008304F3"/>
    <w:rsid w:val="00830612"/>
    <w:rsid w:val="0083092D"/>
    <w:rsid w:val="00830A01"/>
    <w:rsid w:val="00830ABC"/>
    <w:rsid w:val="00831936"/>
    <w:rsid w:val="008328A3"/>
    <w:rsid w:val="0083339A"/>
    <w:rsid w:val="0083347D"/>
    <w:rsid w:val="00833481"/>
    <w:rsid w:val="00833900"/>
    <w:rsid w:val="00834473"/>
    <w:rsid w:val="00834746"/>
    <w:rsid w:val="00834D13"/>
    <w:rsid w:val="00835231"/>
    <w:rsid w:val="00835CA5"/>
    <w:rsid w:val="00835D03"/>
    <w:rsid w:val="00835EEC"/>
    <w:rsid w:val="0083671B"/>
    <w:rsid w:val="00836B2B"/>
    <w:rsid w:val="00836C76"/>
    <w:rsid w:val="00836DE9"/>
    <w:rsid w:val="00836F3A"/>
    <w:rsid w:val="00837182"/>
    <w:rsid w:val="00837498"/>
    <w:rsid w:val="00837502"/>
    <w:rsid w:val="00837718"/>
    <w:rsid w:val="00837B6D"/>
    <w:rsid w:val="00837D92"/>
    <w:rsid w:val="00840326"/>
    <w:rsid w:val="00840C2C"/>
    <w:rsid w:val="00840FD3"/>
    <w:rsid w:val="00841693"/>
    <w:rsid w:val="008419B4"/>
    <w:rsid w:val="00841FFF"/>
    <w:rsid w:val="008420FC"/>
    <w:rsid w:val="00842F1D"/>
    <w:rsid w:val="008436EB"/>
    <w:rsid w:val="0084374D"/>
    <w:rsid w:val="008438D8"/>
    <w:rsid w:val="00843A98"/>
    <w:rsid w:val="00843E66"/>
    <w:rsid w:val="0084460E"/>
    <w:rsid w:val="00844D94"/>
    <w:rsid w:val="00845532"/>
    <w:rsid w:val="008456D2"/>
    <w:rsid w:val="00845760"/>
    <w:rsid w:val="00845AED"/>
    <w:rsid w:val="00845E71"/>
    <w:rsid w:val="0084634E"/>
    <w:rsid w:val="0084643D"/>
    <w:rsid w:val="00846EB2"/>
    <w:rsid w:val="00846F99"/>
    <w:rsid w:val="00847545"/>
    <w:rsid w:val="00847EE1"/>
    <w:rsid w:val="008502A5"/>
    <w:rsid w:val="0085037C"/>
    <w:rsid w:val="008503C7"/>
    <w:rsid w:val="0085090C"/>
    <w:rsid w:val="0085107B"/>
    <w:rsid w:val="0085173A"/>
    <w:rsid w:val="00851CCA"/>
    <w:rsid w:val="00852400"/>
    <w:rsid w:val="00853654"/>
    <w:rsid w:val="008538D3"/>
    <w:rsid w:val="00854580"/>
    <w:rsid w:val="00854B40"/>
    <w:rsid w:val="00856143"/>
    <w:rsid w:val="00856278"/>
    <w:rsid w:val="00856717"/>
    <w:rsid w:val="008568BF"/>
    <w:rsid w:val="008568E7"/>
    <w:rsid w:val="00856C24"/>
    <w:rsid w:val="0085747E"/>
    <w:rsid w:val="008576B5"/>
    <w:rsid w:val="00857DC8"/>
    <w:rsid w:val="00860A0A"/>
    <w:rsid w:val="00861172"/>
    <w:rsid w:val="0086127D"/>
    <w:rsid w:val="00861BAE"/>
    <w:rsid w:val="00862034"/>
    <w:rsid w:val="0086216E"/>
    <w:rsid w:val="00862234"/>
    <w:rsid w:val="00862F3E"/>
    <w:rsid w:val="008631EC"/>
    <w:rsid w:val="00863302"/>
    <w:rsid w:val="008636E2"/>
    <w:rsid w:val="0086377A"/>
    <w:rsid w:val="00863C47"/>
    <w:rsid w:val="0086475A"/>
    <w:rsid w:val="00864DB9"/>
    <w:rsid w:val="00864F29"/>
    <w:rsid w:val="008657D2"/>
    <w:rsid w:val="0086627C"/>
    <w:rsid w:val="008668EE"/>
    <w:rsid w:val="00866DEC"/>
    <w:rsid w:val="008670A9"/>
    <w:rsid w:val="00867E5E"/>
    <w:rsid w:val="00867F87"/>
    <w:rsid w:val="008704DA"/>
    <w:rsid w:val="00870ABB"/>
    <w:rsid w:val="00870F4F"/>
    <w:rsid w:val="00871406"/>
    <w:rsid w:val="0087246F"/>
    <w:rsid w:val="00872941"/>
    <w:rsid w:val="00873222"/>
    <w:rsid w:val="008736B9"/>
    <w:rsid w:val="00874808"/>
    <w:rsid w:val="00875247"/>
    <w:rsid w:val="008763DA"/>
    <w:rsid w:val="00876665"/>
    <w:rsid w:val="00877460"/>
    <w:rsid w:val="008802F4"/>
    <w:rsid w:val="00880376"/>
    <w:rsid w:val="008803FC"/>
    <w:rsid w:val="008804D8"/>
    <w:rsid w:val="008809A2"/>
    <w:rsid w:val="00881158"/>
    <w:rsid w:val="00881161"/>
    <w:rsid w:val="0088154D"/>
    <w:rsid w:val="00881A7A"/>
    <w:rsid w:val="008820E7"/>
    <w:rsid w:val="008821C1"/>
    <w:rsid w:val="0088230A"/>
    <w:rsid w:val="0088241D"/>
    <w:rsid w:val="00882F74"/>
    <w:rsid w:val="008845BB"/>
    <w:rsid w:val="00884790"/>
    <w:rsid w:val="00885634"/>
    <w:rsid w:val="00886555"/>
    <w:rsid w:val="00886726"/>
    <w:rsid w:val="00886C42"/>
    <w:rsid w:val="00886DC8"/>
    <w:rsid w:val="00887BA9"/>
    <w:rsid w:val="00887D70"/>
    <w:rsid w:val="00887ED1"/>
    <w:rsid w:val="00890762"/>
    <w:rsid w:val="00890910"/>
    <w:rsid w:val="0089096D"/>
    <w:rsid w:val="00891383"/>
    <w:rsid w:val="0089150A"/>
    <w:rsid w:val="008917B8"/>
    <w:rsid w:val="00891E70"/>
    <w:rsid w:val="008922D1"/>
    <w:rsid w:val="00892DDD"/>
    <w:rsid w:val="00893293"/>
    <w:rsid w:val="008932AA"/>
    <w:rsid w:val="00893CFD"/>
    <w:rsid w:val="00893ED3"/>
    <w:rsid w:val="008945F0"/>
    <w:rsid w:val="0089540A"/>
    <w:rsid w:val="00895A64"/>
    <w:rsid w:val="00896345"/>
    <w:rsid w:val="0089641C"/>
    <w:rsid w:val="008967AB"/>
    <w:rsid w:val="008A0D08"/>
    <w:rsid w:val="008A1428"/>
    <w:rsid w:val="008A1B29"/>
    <w:rsid w:val="008A1F38"/>
    <w:rsid w:val="008A212E"/>
    <w:rsid w:val="008A2832"/>
    <w:rsid w:val="008A2E78"/>
    <w:rsid w:val="008A33D8"/>
    <w:rsid w:val="008A3577"/>
    <w:rsid w:val="008A3FB2"/>
    <w:rsid w:val="008A412C"/>
    <w:rsid w:val="008A479C"/>
    <w:rsid w:val="008A552E"/>
    <w:rsid w:val="008A6912"/>
    <w:rsid w:val="008A730B"/>
    <w:rsid w:val="008B0942"/>
    <w:rsid w:val="008B1753"/>
    <w:rsid w:val="008B215E"/>
    <w:rsid w:val="008B2383"/>
    <w:rsid w:val="008B307D"/>
    <w:rsid w:val="008B39FD"/>
    <w:rsid w:val="008B4805"/>
    <w:rsid w:val="008B4D51"/>
    <w:rsid w:val="008B4F43"/>
    <w:rsid w:val="008B50B1"/>
    <w:rsid w:val="008B5295"/>
    <w:rsid w:val="008B592A"/>
    <w:rsid w:val="008B602B"/>
    <w:rsid w:val="008B6814"/>
    <w:rsid w:val="008B6B1F"/>
    <w:rsid w:val="008B6CB0"/>
    <w:rsid w:val="008B6D04"/>
    <w:rsid w:val="008B6DF5"/>
    <w:rsid w:val="008B73FD"/>
    <w:rsid w:val="008B7751"/>
    <w:rsid w:val="008B7A73"/>
    <w:rsid w:val="008B7BE1"/>
    <w:rsid w:val="008C0545"/>
    <w:rsid w:val="008C2181"/>
    <w:rsid w:val="008C27BE"/>
    <w:rsid w:val="008C281A"/>
    <w:rsid w:val="008C2B52"/>
    <w:rsid w:val="008C3017"/>
    <w:rsid w:val="008C31DD"/>
    <w:rsid w:val="008C32D1"/>
    <w:rsid w:val="008C37E4"/>
    <w:rsid w:val="008C3D2F"/>
    <w:rsid w:val="008C4231"/>
    <w:rsid w:val="008C4300"/>
    <w:rsid w:val="008C4E52"/>
    <w:rsid w:val="008C51C9"/>
    <w:rsid w:val="008C605A"/>
    <w:rsid w:val="008C61F7"/>
    <w:rsid w:val="008C6298"/>
    <w:rsid w:val="008C661C"/>
    <w:rsid w:val="008C6985"/>
    <w:rsid w:val="008C79B6"/>
    <w:rsid w:val="008D10C7"/>
    <w:rsid w:val="008D149F"/>
    <w:rsid w:val="008D27B6"/>
    <w:rsid w:val="008D34DD"/>
    <w:rsid w:val="008D3554"/>
    <w:rsid w:val="008D3782"/>
    <w:rsid w:val="008D3AB8"/>
    <w:rsid w:val="008D3B45"/>
    <w:rsid w:val="008D4629"/>
    <w:rsid w:val="008D499D"/>
    <w:rsid w:val="008D4B89"/>
    <w:rsid w:val="008D505B"/>
    <w:rsid w:val="008D547B"/>
    <w:rsid w:val="008D5BEF"/>
    <w:rsid w:val="008D5E40"/>
    <w:rsid w:val="008D673C"/>
    <w:rsid w:val="008D7092"/>
    <w:rsid w:val="008D7697"/>
    <w:rsid w:val="008D7D57"/>
    <w:rsid w:val="008E0410"/>
    <w:rsid w:val="008E092A"/>
    <w:rsid w:val="008E1931"/>
    <w:rsid w:val="008E29C8"/>
    <w:rsid w:val="008E3730"/>
    <w:rsid w:val="008E3B65"/>
    <w:rsid w:val="008E41C5"/>
    <w:rsid w:val="008E4563"/>
    <w:rsid w:val="008E52BC"/>
    <w:rsid w:val="008F001F"/>
    <w:rsid w:val="008F0522"/>
    <w:rsid w:val="008F0761"/>
    <w:rsid w:val="008F0CAF"/>
    <w:rsid w:val="008F0DE8"/>
    <w:rsid w:val="008F14E9"/>
    <w:rsid w:val="008F174D"/>
    <w:rsid w:val="008F1B96"/>
    <w:rsid w:val="008F1F7E"/>
    <w:rsid w:val="008F27B3"/>
    <w:rsid w:val="008F2FC1"/>
    <w:rsid w:val="008F3347"/>
    <w:rsid w:val="008F335B"/>
    <w:rsid w:val="008F5184"/>
    <w:rsid w:val="008F6DC3"/>
    <w:rsid w:val="008F6DEA"/>
    <w:rsid w:val="008F7422"/>
    <w:rsid w:val="008F79DD"/>
    <w:rsid w:val="008F7C78"/>
    <w:rsid w:val="009002FA"/>
    <w:rsid w:val="00900BA8"/>
    <w:rsid w:val="00901B05"/>
    <w:rsid w:val="00902183"/>
    <w:rsid w:val="009021F7"/>
    <w:rsid w:val="00902C7A"/>
    <w:rsid w:val="00903162"/>
    <w:rsid w:val="009036C9"/>
    <w:rsid w:val="009037FD"/>
    <w:rsid w:val="0090415B"/>
    <w:rsid w:val="00904260"/>
    <w:rsid w:val="00905042"/>
    <w:rsid w:val="0090552E"/>
    <w:rsid w:val="00905847"/>
    <w:rsid w:val="00906184"/>
    <w:rsid w:val="009063CF"/>
    <w:rsid w:val="009064BA"/>
    <w:rsid w:val="00906A8D"/>
    <w:rsid w:val="00906C83"/>
    <w:rsid w:val="00906CA1"/>
    <w:rsid w:val="00906E4B"/>
    <w:rsid w:val="009070A7"/>
    <w:rsid w:val="00907223"/>
    <w:rsid w:val="00907961"/>
    <w:rsid w:val="00907E33"/>
    <w:rsid w:val="00910050"/>
    <w:rsid w:val="00910B58"/>
    <w:rsid w:val="009116D3"/>
    <w:rsid w:val="009117F8"/>
    <w:rsid w:val="00912161"/>
    <w:rsid w:val="0091332E"/>
    <w:rsid w:val="00914B90"/>
    <w:rsid w:val="0091539D"/>
    <w:rsid w:val="0091541E"/>
    <w:rsid w:val="009154FB"/>
    <w:rsid w:val="0091595E"/>
    <w:rsid w:val="00915B0B"/>
    <w:rsid w:val="00915E53"/>
    <w:rsid w:val="00916400"/>
    <w:rsid w:val="009165D8"/>
    <w:rsid w:val="009175FD"/>
    <w:rsid w:val="009177BF"/>
    <w:rsid w:val="00917AEE"/>
    <w:rsid w:val="00920AB7"/>
    <w:rsid w:val="0092126C"/>
    <w:rsid w:val="009213A4"/>
    <w:rsid w:val="0092186E"/>
    <w:rsid w:val="00921DE4"/>
    <w:rsid w:val="00921FC5"/>
    <w:rsid w:val="009222BC"/>
    <w:rsid w:val="00922796"/>
    <w:rsid w:val="00922C5B"/>
    <w:rsid w:val="00923090"/>
    <w:rsid w:val="009237E5"/>
    <w:rsid w:val="009238AD"/>
    <w:rsid w:val="0092407D"/>
    <w:rsid w:val="00924623"/>
    <w:rsid w:val="009248C3"/>
    <w:rsid w:val="00924A69"/>
    <w:rsid w:val="0092522E"/>
    <w:rsid w:val="009258BA"/>
    <w:rsid w:val="00925900"/>
    <w:rsid w:val="00925FE8"/>
    <w:rsid w:val="009265D3"/>
    <w:rsid w:val="009268FE"/>
    <w:rsid w:val="00926BCE"/>
    <w:rsid w:val="009276A1"/>
    <w:rsid w:val="00927808"/>
    <w:rsid w:val="00927873"/>
    <w:rsid w:val="009304D1"/>
    <w:rsid w:val="009306C6"/>
    <w:rsid w:val="00930CC1"/>
    <w:rsid w:val="0093113A"/>
    <w:rsid w:val="00931C34"/>
    <w:rsid w:val="00932318"/>
    <w:rsid w:val="00932FD4"/>
    <w:rsid w:val="00933593"/>
    <w:rsid w:val="009336AB"/>
    <w:rsid w:val="009337D7"/>
    <w:rsid w:val="00933EAD"/>
    <w:rsid w:val="00934B1B"/>
    <w:rsid w:val="00934BC0"/>
    <w:rsid w:val="009353B1"/>
    <w:rsid w:val="0093552B"/>
    <w:rsid w:val="00935F06"/>
    <w:rsid w:val="00936D56"/>
    <w:rsid w:val="00936EA9"/>
    <w:rsid w:val="0093708C"/>
    <w:rsid w:val="0093743D"/>
    <w:rsid w:val="009374B3"/>
    <w:rsid w:val="00940754"/>
    <w:rsid w:val="00940973"/>
    <w:rsid w:val="00941933"/>
    <w:rsid w:val="009419BC"/>
    <w:rsid w:val="00942063"/>
    <w:rsid w:val="0094276B"/>
    <w:rsid w:val="00942B08"/>
    <w:rsid w:val="00942D60"/>
    <w:rsid w:val="00942DCE"/>
    <w:rsid w:val="00942DE3"/>
    <w:rsid w:val="00943527"/>
    <w:rsid w:val="00943585"/>
    <w:rsid w:val="00943894"/>
    <w:rsid w:val="00943EBC"/>
    <w:rsid w:val="009444A6"/>
    <w:rsid w:val="00944E14"/>
    <w:rsid w:val="0094588A"/>
    <w:rsid w:val="00945892"/>
    <w:rsid w:val="00945EA3"/>
    <w:rsid w:val="00946308"/>
    <w:rsid w:val="00946453"/>
    <w:rsid w:val="00947A45"/>
    <w:rsid w:val="009502B0"/>
    <w:rsid w:val="009509F9"/>
    <w:rsid w:val="00950FB4"/>
    <w:rsid w:val="00951096"/>
    <w:rsid w:val="00951326"/>
    <w:rsid w:val="00951D47"/>
    <w:rsid w:val="009522BC"/>
    <w:rsid w:val="00953882"/>
    <w:rsid w:val="00953B12"/>
    <w:rsid w:val="00953EBA"/>
    <w:rsid w:val="00954C18"/>
    <w:rsid w:val="00955191"/>
    <w:rsid w:val="0095535D"/>
    <w:rsid w:val="00955F50"/>
    <w:rsid w:val="009567D3"/>
    <w:rsid w:val="00956E1F"/>
    <w:rsid w:val="00956FC7"/>
    <w:rsid w:val="00957DC7"/>
    <w:rsid w:val="00960694"/>
    <w:rsid w:val="0096146E"/>
    <w:rsid w:val="009615CD"/>
    <w:rsid w:val="0096188E"/>
    <w:rsid w:val="00962B49"/>
    <w:rsid w:val="00963864"/>
    <w:rsid w:val="0096431D"/>
    <w:rsid w:val="00965647"/>
    <w:rsid w:val="0096567A"/>
    <w:rsid w:val="00965CB2"/>
    <w:rsid w:val="009663C0"/>
    <w:rsid w:val="009663D5"/>
    <w:rsid w:val="00966E3F"/>
    <w:rsid w:val="009671FE"/>
    <w:rsid w:val="00967CD6"/>
    <w:rsid w:val="00967EBE"/>
    <w:rsid w:val="00970024"/>
    <w:rsid w:val="00970182"/>
    <w:rsid w:val="009704FB"/>
    <w:rsid w:val="00970606"/>
    <w:rsid w:val="00970E36"/>
    <w:rsid w:val="00973089"/>
    <w:rsid w:val="00973F26"/>
    <w:rsid w:val="0097467F"/>
    <w:rsid w:val="009749D4"/>
    <w:rsid w:val="00975513"/>
    <w:rsid w:val="00975555"/>
    <w:rsid w:val="00975AD1"/>
    <w:rsid w:val="00976060"/>
    <w:rsid w:val="0097618D"/>
    <w:rsid w:val="009779CD"/>
    <w:rsid w:val="009803E5"/>
    <w:rsid w:val="0098045F"/>
    <w:rsid w:val="009808CC"/>
    <w:rsid w:val="00981ADB"/>
    <w:rsid w:val="00982C95"/>
    <w:rsid w:val="00982F46"/>
    <w:rsid w:val="009831C4"/>
    <w:rsid w:val="00983438"/>
    <w:rsid w:val="00983F40"/>
    <w:rsid w:val="00984A92"/>
    <w:rsid w:val="00984AC3"/>
    <w:rsid w:val="009860D5"/>
    <w:rsid w:val="00986430"/>
    <w:rsid w:val="00986EB2"/>
    <w:rsid w:val="009870E9"/>
    <w:rsid w:val="009872FB"/>
    <w:rsid w:val="009877F5"/>
    <w:rsid w:val="00987B35"/>
    <w:rsid w:val="009901C1"/>
    <w:rsid w:val="009904D1"/>
    <w:rsid w:val="00990C37"/>
    <w:rsid w:val="00990D83"/>
    <w:rsid w:val="0099121C"/>
    <w:rsid w:val="00991A0B"/>
    <w:rsid w:val="00991F55"/>
    <w:rsid w:val="00991FDA"/>
    <w:rsid w:val="0099222B"/>
    <w:rsid w:val="00993F2B"/>
    <w:rsid w:val="009947BC"/>
    <w:rsid w:val="00994C8B"/>
    <w:rsid w:val="00994CB7"/>
    <w:rsid w:val="0099508A"/>
    <w:rsid w:val="00995287"/>
    <w:rsid w:val="009955CD"/>
    <w:rsid w:val="00995CB1"/>
    <w:rsid w:val="00995E0B"/>
    <w:rsid w:val="00995E1F"/>
    <w:rsid w:val="00997762"/>
    <w:rsid w:val="00997819"/>
    <w:rsid w:val="00997B95"/>
    <w:rsid w:val="00997CF1"/>
    <w:rsid w:val="00997D46"/>
    <w:rsid w:val="009A009F"/>
    <w:rsid w:val="009A0271"/>
    <w:rsid w:val="009A08EC"/>
    <w:rsid w:val="009A0953"/>
    <w:rsid w:val="009A0E87"/>
    <w:rsid w:val="009A13E0"/>
    <w:rsid w:val="009A188D"/>
    <w:rsid w:val="009A1D2F"/>
    <w:rsid w:val="009A254C"/>
    <w:rsid w:val="009A290C"/>
    <w:rsid w:val="009A33F5"/>
    <w:rsid w:val="009A3BA7"/>
    <w:rsid w:val="009A45DD"/>
    <w:rsid w:val="009A4C88"/>
    <w:rsid w:val="009A4E90"/>
    <w:rsid w:val="009A5176"/>
    <w:rsid w:val="009A56C9"/>
    <w:rsid w:val="009A5A3F"/>
    <w:rsid w:val="009A5E25"/>
    <w:rsid w:val="009A62B6"/>
    <w:rsid w:val="009A7501"/>
    <w:rsid w:val="009A7903"/>
    <w:rsid w:val="009A7E22"/>
    <w:rsid w:val="009B004F"/>
    <w:rsid w:val="009B07FB"/>
    <w:rsid w:val="009B104C"/>
    <w:rsid w:val="009B1751"/>
    <w:rsid w:val="009B1876"/>
    <w:rsid w:val="009B1E3C"/>
    <w:rsid w:val="009B252E"/>
    <w:rsid w:val="009B2B2C"/>
    <w:rsid w:val="009B2CA9"/>
    <w:rsid w:val="009B2CAD"/>
    <w:rsid w:val="009B3C8D"/>
    <w:rsid w:val="009B4856"/>
    <w:rsid w:val="009B54DB"/>
    <w:rsid w:val="009B63D3"/>
    <w:rsid w:val="009B69C8"/>
    <w:rsid w:val="009B6DA2"/>
    <w:rsid w:val="009B7CD0"/>
    <w:rsid w:val="009C04D0"/>
    <w:rsid w:val="009C0A7B"/>
    <w:rsid w:val="009C20DF"/>
    <w:rsid w:val="009C21D2"/>
    <w:rsid w:val="009C31FF"/>
    <w:rsid w:val="009C3C00"/>
    <w:rsid w:val="009C44CD"/>
    <w:rsid w:val="009C4D4A"/>
    <w:rsid w:val="009C5984"/>
    <w:rsid w:val="009C60E6"/>
    <w:rsid w:val="009C65DC"/>
    <w:rsid w:val="009C69C6"/>
    <w:rsid w:val="009C6BCC"/>
    <w:rsid w:val="009C6CF4"/>
    <w:rsid w:val="009C6EFA"/>
    <w:rsid w:val="009C6FBC"/>
    <w:rsid w:val="009C710C"/>
    <w:rsid w:val="009C72B3"/>
    <w:rsid w:val="009C74A4"/>
    <w:rsid w:val="009C7690"/>
    <w:rsid w:val="009C77CE"/>
    <w:rsid w:val="009C7840"/>
    <w:rsid w:val="009C7C6D"/>
    <w:rsid w:val="009D0368"/>
    <w:rsid w:val="009D1983"/>
    <w:rsid w:val="009D1AB4"/>
    <w:rsid w:val="009D2033"/>
    <w:rsid w:val="009D48A4"/>
    <w:rsid w:val="009D554A"/>
    <w:rsid w:val="009D5AE1"/>
    <w:rsid w:val="009D5B07"/>
    <w:rsid w:val="009D5FDA"/>
    <w:rsid w:val="009D6144"/>
    <w:rsid w:val="009D62F2"/>
    <w:rsid w:val="009D6A6D"/>
    <w:rsid w:val="009D6C83"/>
    <w:rsid w:val="009D6C9E"/>
    <w:rsid w:val="009D77E5"/>
    <w:rsid w:val="009D7BE7"/>
    <w:rsid w:val="009E0104"/>
    <w:rsid w:val="009E060D"/>
    <w:rsid w:val="009E0BC0"/>
    <w:rsid w:val="009E11D6"/>
    <w:rsid w:val="009E21E9"/>
    <w:rsid w:val="009E2713"/>
    <w:rsid w:val="009E33B7"/>
    <w:rsid w:val="009E3511"/>
    <w:rsid w:val="009E3D49"/>
    <w:rsid w:val="009E412E"/>
    <w:rsid w:val="009E4178"/>
    <w:rsid w:val="009E42DC"/>
    <w:rsid w:val="009E472F"/>
    <w:rsid w:val="009E4D28"/>
    <w:rsid w:val="009E5427"/>
    <w:rsid w:val="009E5EF8"/>
    <w:rsid w:val="009E62A9"/>
    <w:rsid w:val="009E6CF1"/>
    <w:rsid w:val="009E7336"/>
    <w:rsid w:val="009F0036"/>
    <w:rsid w:val="009F0108"/>
    <w:rsid w:val="009F019B"/>
    <w:rsid w:val="009F0473"/>
    <w:rsid w:val="009F0768"/>
    <w:rsid w:val="009F0E42"/>
    <w:rsid w:val="009F1318"/>
    <w:rsid w:val="009F20F1"/>
    <w:rsid w:val="009F2D06"/>
    <w:rsid w:val="009F2F1E"/>
    <w:rsid w:val="009F333B"/>
    <w:rsid w:val="009F33C4"/>
    <w:rsid w:val="009F3604"/>
    <w:rsid w:val="009F378D"/>
    <w:rsid w:val="009F3838"/>
    <w:rsid w:val="009F3D90"/>
    <w:rsid w:val="009F4CF5"/>
    <w:rsid w:val="009F513D"/>
    <w:rsid w:val="009F52B2"/>
    <w:rsid w:val="009F5C60"/>
    <w:rsid w:val="009F6083"/>
    <w:rsid w:val="009F62BB"/>
    <w:rsid w:val="009F63BC"/>
    <w:rsid w:val="009F6C70"/>
    <w:rsid w:val="009F731A"/>
    <w:rsid w:val="009F7391"/>
    <w:rsid w:val="009F78D3"/>
    <w:rsid w:val="009F7D02"/>
    <w:rsid w:val="00A0026F"/>
    <w:rsid w:val="00A004B1"/>
    <w:rsid w:val="00A006B9"/>
    <w:rsid w:val="00A00D46"/>
    <w:rsid w:val="00A012D9"/>
    <w:rsid w:val="00A0153F"/>
    <w:rsid w:val="00A0177D"/>
    <w:rsid w:val="00A01AAD"/>
    <w:rsid w:val="00A023E1"/>
    <w:rsid w:val="00A037A5"/>
    <w:rsid w:val="00A03D7D"/>
    <w:rsid w:val="00A03EC2"/>
    <w:rsid w:val="00A04179"/>
    <w:rsid w:val="00A04799"/>
    <w:rsid w:val="00A047D6"/>
    <w:rsid w:val="00A04C69"/>
    <w:rsid w:val="00A04F8C"/>
    <w:rsid w:val="00A0609F"/>
    <w:rsid w:val="00A06D08"/>
    <w:rsid w:val="00A070D3"/>
    <w:rsid w:val="00A102FB"/>
    <w:rsid w:val="00A10725"/>
    <w:rsid w:val="00A10945"/>
    <w:rsid w:val="00A11110"/>
    <w:rsid w:val="00A112FF"/>
    <w:rsid w:val="00A11BF8"/>
    <w:rsid w:val="00A11E8E"/>
    <w:rsid w:val="00A12EB8"/>
    <w:rsid w:val="00A13BC9"/>
    <w:rsid w:val="00A13DF6"/>
    <w:rsid w:val="00A14115"/>
    <w:rsid w:val="00A14E7A"/>
    <w:rsid w:val="00A14F21"/>
    <w:rsid w:val="00A158AB"/>
    <w:rsid w:val="00A158FE"/>
    <w:rsid w:val="00A15F3F"/>
    <w:rsid w:val="00A16345"/>
    <w:rsid w:val="00A163C8"/>
    <w:rsid w:val="00A167B8"/>
    <w:rsid w:val="00A167BE"/>
    <w:rsid w:val="00A16A1B"/>
    <w:rsid w:val="00A174FB"/>
    <w:rsid w:val="00A175AA"/>
    <w:rsid w:val="00A178CE"/>
    <w:rsid w:val="00A17A77"/>
    <w:rsid w:val="00A17FBE"/>
    <w:rsid w:val="00A20856"/>
    <w:rsid w:val="00A2091A"/>
    <w:rsid w:val="00A210AC"/>
    <w:rsid w:val="00A2133C"/>
    <w:rsid w:val="00A214C7"/>
    <w:rsid w:val="00A21F19"/>
    <w:rsid w:val="00A2254D"/>
    <w:rsid w:val="00A226D7"/>
    <w:rsid w:val="00A23AA5"/>
    <w:rsid w:val="00A23ABB"/>
    <w:rsid w:val="00A246D6"/>
    <w:rsid w:val="00A25304"/>
    <w:rsid w:val="00A257C1"/>
    <w:rsid w:val="00A25C8E"/>
    <w:rsid w:val="00A25ED6"/>
    <w:rsid w:val="00A2666E"/>
    <w:rsid w:val="00A26737"/>
    <w:rsid w:val="00A26A4E"/>
    <w:rsid w:val="00A27601"/>
    <w:rsid w:val="00A27A84"/>
    <w:rsid w:val="00A27DCF"/>
    <w:rsid w:val="00A27FE6"/>
    <w:rsid w:val="00A30E07"/>
    <w:rsid w:val="00A3215B"/>
    <w:rsid w:val="00A3254F"/>
    <w:rsid w:val="00A32A88"/>
    <w:rsid w:val="00A32B3F"/>
    <w:rsid w:val="00A32CDC"/>
    <w:rsid w:val="00A32D9A"/>
    <w:rsid w:val="00A3349E"/>
    <w:rsid w:val="00A33865"/>
    <w:rsid w:val="00A3401E"/>
    <w:rsid w:val="00A342CC"/>
    <w:rsid w:val="00A34869"/>
    <w:rsid w:val="00A35004"/>
    <w:rsid w:val="00A35CA5"/>
    <w:rsid w:val="00A35E04"/>
    <w:rsid w:val="00A362CB"/>
    <w:rsid w:val="00A36554"/>
    <w:rsid w:val="00A36962"/>
    <w:rsid w:val="00A37160"/>
    <w:rsid w:val="00A376FE"/>
    <w:rsid w:val="00A4092E"/>
    <w:rsid w:val="00A40982"/>
    <w:rsid w:val="00A40D53"/>
    <w:rsid w:val="00A413C2"/>
    <w:rsid w:val="00A42081"/>
    <w:rsid w:val="00A421F8"/>
    <w:rsid w:val="00A4257D"/>
    <w:rsid w:val="00A425D3"/>
    <w:rsid w:val="00A42CD2"/>
    <w:rsid w:val="00A42E91"/>
    <w:rsid w:val="00A43937"/>
    <w:rsid w:val="00A446FC"/>
    <w:rsid w:val="00A44E17"/>
    <w:rsid w:val="00A44EC3"/>
    <w:rsid w:val="00A453D2"/>
    <w:rsid w:val="00A4550F"/>
    <w:rsid w:val="00A45A55"/>
    <w:rsid w:val="00A45AFA"/>
    <w:rsid w:val="00A45D8F"/>
    <w:rsid w:val="00A45E5C"/>
    <w:rsid w:val="00A478BB"/>
    <w:rsid w:val="00A47D2C"/>
    <w:rsid w:val="00A47E59"/>
    <w:rsid w:val="00A5031F"/>
    <w:rsid w:val="00A5062E"/>
    <w:rsid w:val="00A50B6A"/>
    <w:rsid w:val="00A50D67"/>
    <w:rsid w:val="00A50F89"/>
    <w:rsid w:val="00A510A5"/>
    <w:rsid w:val="00A51251"/>
    <w:rsid w:val="00A5140F"/>
    <w:rsid w:val="00A51C40"/>
    <w:rsid w:val="00A52219"/>
    <w:rsid w:val="00A52239"/>
    <w:rsid w:val="00A53C2E"/>
    <w:rsid w:val="00A541F6"/>
    <w:rsid w:val="00A548BF"/>
    <w:rsid w:val="00A54A49"/>
    <w:rsid w:val="00A54C2D"/>
    <w:rsid w:val="00A54E60"/>
    <w:rsid w:val="00A54FBB"/>
    <w:rsid w:val="00A55487"/>
    <w:rsid w:val="00A55745"/>
    <w:rsid w:val="00A5623D"/>
    <w:rsid w:val="00A567E3"/>
    <w:rsid w:val="00A579BC"/>
    <w:rsid w:val="00A607F8"/>
    <w:rsid w:val="00A61509"/>
    <w:rsid w:val="00A61756"/>
    <w:rsid w:val="00A61CF0"/>
    <w:rsid w:val="00A62557"/>
    <w:rsid w:val="00A62618"/>
    <w:rsid w:val="00A62E4F"/>
    <w:rsid w:val="00A633C1"/>
    <w:rsid w:val="00A637D2"/>
    <w:rsid w:val="00A638E2"/>
    <w:rsid w:val="00A63E66"/>
    <w:rsid w:val="00A6416F"/>
    <w:rsid w:val="00A64569"/>
    <w:rsid w:val="00A649F3"/>
    <w:rsid w:val="00A659A5"/>
    <w:rsid w:val="00A660E5"/>
    <w:rsid w:val="00A66290"/>
    <w:rsid w:val="00A6629F"/>
    <w:rsid w:val="00A6660C"/>
    <w:rsid w:val="00A66D55"/>
    <w:rsid w:val="00A66F83"/>
    <w:rsid w:val="00A675A4"/>
    <w:rsid w:val="00A67761"/>
    <w:rsid w:val="00A700D7"/>
    <w:rsid w:val="00A704BD"/>
    <w:rsid w:val="00A70893"/>
    <w:rsid w:val="00A70903"/>
    <w:rsid w:val="00A70C89"/>
    <w:rsid w:val="00A70F4C"/>
    <w:rsid w:val="00A71ACC"/>
    <w:rsid w:val="00A71F33"/>
    <w:rsid w:val="00A72CF3"/>
    <w:rsid w:val="00A72E69"/>
    <w:rsid w:val="00A73780"/>
    <w:rsid w:val="00A7379E"/>
    <w:rsid w:val="00A73821"/>
    <w:rsid w:val="00A73B59"/>
    <w:rsid w:val="00A73D65"/>
    <w:rsid w:val="00A73F94"/>
    <w:rsid w:val="00A74126"/>
    <w:rsid w:val="00A75A62"/>
    <w:rsid w:val="00A75CCA"/>
    <w:rsid w:val="00A7624D"/>
    <w:rsid w:val="00A76549"/>
    <w:rsid w:val="00A76C57"/>
    <w:rsid w:val="00A77808"/>
    <w:rsid w:val="00A77953"/>
    <w:rsid w:val="00A800A6"/>
    <w:rsid w:val="00A8011A"/>
    <w:rsid w:val="00A8071F"/>
    <w:rsid w:val="00A80C54"/>
    <w:rsid w:val="00A80EBA"/>
    <w:rsid w:val="00A81538"/>
    <w:rsid w:val="00A81982"/>
    <w:rsid w:val="00A81E95"/>
    <w:rsid w:val="00A82065"/>
    <w:rsid w:val="00A825DA"/>
    <w:rsid w:val="00A82B13"/>
    <w:rsid w:val="00A82D45"/>
    <w:rsid w:val="00A83692"/>
    <w:rsid w:val="00A837D5"/>
    <w:rsid w:val="00A83F89"/>
    <w:rsid w:val="00A846F0"/>
    <w:rsid w:val="00A84D75"/>
    <w:rsid w:val="00A84F77"/>
    <w:rsid w:val="00A84F8E"/>
    <w:rsid w:val="00A852FA"/>
    <w:rsid w:val="00A85505"/>
    <w:rsid w:val="00A87737"/>
    <w:rsid w:val="00A9075B"/>
    <w:rsid w:val="00A909D5"/>
    <w:rsid w:val="00A90B8F"/>
    <w:rsid w:val="00A913E0"/>
    <w:rsid w:val="00A91BF9"/>
    <w:rsid w:val="00A91DB3"/>
    <w:rsid w:val="00A920F8"/>
    <w:rsid w:val="00A92D20"/>
    <w:rsid w:val="00A92F84"/>
    <w:rsid w:val="00A934F3"/>
    <w:rsid w:val="00A93CD6"/>
    <w:rsid w:val="00A948F4"/>
    <w:rsid w:val="00A955AF"/>
    <w:rsid w:val="00A95CD0"/>
    <w:rsid w:val="00A95D22"/>
    <w:rsid w:val="00A95F9A"/>
    <w:rsid w:val="00A95FBC"/>
    <w:rsid w:val="00A960C1"/>
    <w:rsid w:val="00A97397"/>
    <w:rsid w:val="00A97B84"/>
    <w:rsid w:val="00AA01E2"/>
    <w:rsid w:val="00AA0333"/>
    <w:rsid w:val="00AA052E"/>
    <w:rsid w:val="00AA1658"/>
    <w:rsid w:val="00AA183A"/>
    <w:rsid w:val="00AA267F"/>
    <w:rsid w:val="00AA268E"/>
    <w:rsid w:val="00AA2A32"/>
    <w:rsid w:val="00AA3593"/>
    <w:rsid w:val="00AA435C"/>
    <w:rsid w:val="00AA51F0"/>
    <w:rsid w:val="00AA5306"/>
    <w:rsid w:val="00AA5342"/>
    <w:rsid w:val="00AA64F6"/>
    <w:rsid w:val="00AA6C26"/>
    <w:rsid w:val="00AA7159"/>
    <w:rsid w:val="00AA72CC"/>
    <w:rsid w:val="00AA788D"/>
    <w:rsid w:val="00AA7D2D"/>
    <w:rsid w:val="00AA7F16"/>
    <w:rsid w:val="00AB007F"/>
    <w:rsid w:val="00AB05F9"/>
    <w:rsid w:val="00AB0E36"/>
    <w:rsid w:val="00AB1200"/>
    <w:rsid w:val="00AB1799"/>
    <w:rsid w:val="00AB17C3"/>
    <w:rsid w:val="00AB18BD"/>
    <w:rsid w:val="00AB1910"/>
    <w:rsid w:val="00AB2283"/>
    <w:rsid w:val="00AB2851"/>
    <w:rsid w:val="00AB2A23"/>
    <w:rsid w:val="00AB2AD1"/>
    <w:rsid w:val="00AB2D68"/>
    <w:rsid w:val="00AB34C0"/>
    <w:rsid w:val="00AB35F8"/>
    <w:rsid w:val="00AB3678"/>
    <w:rsid w:val="00AB3808"/>
    <w:rsid w:val="00AB42F5"/>
    <w:rsid w:val="00AB4CB2"/>
    <w:rsid w:val="00AB5077"/>
    <w:rsid w:val="00AB5AF3"/>
    <w:rsid w:val="00AB6216"/>
    <w:rsid w:val="00AB6451"/>
    <w:rsid w:val="00AB67EF"/>
    <w:rsid w:val="00AB6F19"/>
    <w:rsid w:val="00AB76E6"/>
    <w:rsid w:val="00AC01CE"/>
    <w:rsid w:val="00AC09AA"/>
    <w:rsid w:val="00AC0E80"/>
    <w:rsid w:val="00AC1555"/>
    <w:rsid w:val="00AC1AA7"/>
    <w:rsid w:val="00AC2B62"/>
    <w:rsid w:val="00AC2F0C"/>
    <w:rsid w:val="00AC31D5"/>
    <w:rsid w:val="00AC325B"/>
    <w:rsid w:val="00AC33F6"/>
    <w:rsid w:val="00AC3426"/>
    <w:rsid w:val="00AC485A"/>
    <w:rsid w:val="00AC4D10"/>
    <w:rsid w:val="00AC518A"/>
    <w:rsid w:val="00AC55F9"/>
    <w:rsid w:val="00AC5667"/>
    <w:rsid w:val="00AC6E1E"/>
    <w:rsid w:val="00AC713A"/>
    <w:rsid w:val="00AC7C10"/>
    <w:rsid w:val="00AD04FE"/>
    <w:rsid w:val="00AD0DE2"/>
    <w:rsid w:val="00AD1864"/>
    <w:rsid w:val="00AD19F8"/>
    <w:rsid w:val="00AD201D"/>
    <w:rsid w:val="00AD2255"/>
    <w:rsid w:val="00AD2271"/>
    <w:rsid w:val="00AD2272"/>
    <w:rsid w:val="00AD2CC9"/>
    <w:rsid w:val="00AD3169"/>
    <w:rsid w:val="00AD39AD"/>
    <w:rsid w:val="00AD442C"/>
    <w:rsid w:val="00AD4816"/>
    <w:rsid w:val="00AD4C03"/>
    <w:rsid w:val="00AD4E60"/>
    <w:rsid w:val="00AD5381"/>
    <w:rsid w:val="00AD5CE3"/>
    <w:rsid w:val="00AD636A"/>
    <w:rsid w:val="00AD6EB7"/>
    <w:rsid w:val="00AD7527"/>
    <w:rsid w:val="00AD7746"/>
    <w:rsid w:val="00AD78C1"/>
    <w:rsid w:val="00AD7C23"/>
    <w:rsid w:val="00AE013D"/>
    <w:rsid w:val="00AE0288"/>
    <w:rsid w:val="00AE0A14"/>
    <w:rsid w:val="00AE0E1B"/>
    <w:rsid w:val="00AE1456"/>
    <w:rsid w:val="00AE1958"/>
    <w:rsid w:val="00AE1B7A"/>
    <w:rsid w:val="00AE32F1"/>
    <w:rsid w:val="00AE349C"/>
    <w:rsid w:val="00AE34BA"/>
    <w:rsid w:val="00AE3B7C"/>
    <w:rsid w:val="00AE4BE0"/>
    <w:rsid w:val="00AE4D78"/>
    <w:rsid w:val="00AE5438"/>
    <w:rsid w:val="00AE67A9"/>
    <w:rsid w:val="00AE6BDA"/>
    <w:rsid w:val="00AE74A0"/>
    <w:rsid w:val="00AE7C59"/>
    <w:rsid w:val="00AE7E68"/>
    <w:rsid w:val="00AF0395"/>
    <w:rsid w:val="00AF0E00"/>
    <w:rsid w:val="00AF1807"/>
    <w:rsid w:val="00AF1BC3"/>
    <w:rsid w:val="00AF27CB"/>
    <w:rsid w:val="00AF2817"/>
    <w:rsid w:val="00AF2A29"/>
    <w:rsid w:val="00AF308B"/>
    <w:rsid w:val="00AF31A2"/>
    <w:rsid w:val="00AF32F6"/>
    <w:rsid w:val="00AF3518"/>
    <w:rsid w:val="00AF3836"/>
    <w:rsid w:val="00AF3E68"/>
    <w:rsid w:val="00AF4385"/>
    <w:rsid w:val="00AF4558"/>
    <w:rsid w:val="00AF4BC6"/>
    <w:rsid w:val="00AF4C7E"/>
    <w:rsid w:val="00AF57EB"/>
    <w:rsid w:val="00AF5D05"/>
    <w:rsid w:val="00AF5DD1"/>
    <w:rsid w:val="00AF5E4E"/>
    <w:rsid w:val="00AF6663"/>
    <w:rsid w:val="00AF75EF"/>
    <w:rsid w:val="00AF783E"/>
    <w:rsid w:val="00AF79C4"/>
    <w:rsid w:val="00AF7E6A"/>
    <w:rsid w:val="00B00121"/>
    <w:rsid w:val="00B00170"/>
    <w:rsid w:val="00B001C5"/>
    <w:rsid w:val="00B0037C"/>
    <w:rsid w:val="00B0048D"/>
    <w:rsid w:val="00B00984"/>
    <w:rsid w:val="00B0111A"/>
    <w:rsid w:val="00B0191D"/>
    <w:rsid w:val="00B01F55"/>
    <w:rsid w:val="00B020D2"/>
    <w:rsid w:val="00B025F4"/>
    <w:rsid w:val="00B040DA"/>
    <w:rsid w:val="00B051E0"/>
    <w:rsid w:val="00B0542D"/>
    <w:rsid w:val="00B05BDF"/>
    <w:rsid w:val="00B060CB"/>
    <w:rsid w:val="00B0620D"/>
    <w:rsid w:val="00B06782"/>
    <w:rsid w:val="00B07582"/>
    <w:rsid w:val="00B07B3E"/>
    <w:rsid w:val="00B10213"/>
    <w:rsid w:val="00B10636"/>
    <w:rsid w:val="00B109E9"/>
    <w:rsid w:val="00B10A64"/>
    <w:rsid w:val="00B11247"/>
    <w:rsid w:val="00B114F2"/>
    <w:rsid w:val="00B126AE"/>
    <w:rsid w:val="00B12D1C"/>
    <w:rsid w:val="00B132B9"/>
    <w:rsid w:val="00B138B8"/>
    <w:rsid w:val="00B13BBF"/>
    <w:rsid w:val="00B13EC1"/>
    <w:rsid w:val="00B14342"/>
    <w:rsid w:val="00B149F5"/>
    <w:rsid w:val="00B15003"/>
    <w:rsid w:val="00B15004"/>
    <w:rsid w:val="00B15153"/>
    <w:rsid w:val="00B16350"/>
    <w:rsid w:val="00B16701"/>
    <w:rsid w:val="00B16B9E"/>
    <w:rsid w:val="00B16E29"/>
    <w:rsid w:val="00B174DF"/>
    <w:rsid w:val="00B17A62"/>
    <w:rsid w:val="00B2056B"/>
    <w:rsid w:val="00B20CC5"/>
    <w:rsid w:val="00B20D6A"/>
    <w:rsid w:val="00B21445"/>
    <w:rsid w:val="00B21FC0"/>
    <w:rsid w:val="00B2264F"/>
    <w:rsid w:val="00B2299F"/>
    <w:rsid w:val="00B22B35"/>
    <w:rsid w:val="00B22BD9"/>
    <w:rsid w:val="00B2301F"/>
    <w:rsid w:val="00B232FC"/>
    <w:rsid w:val="00B23A64"/>
    <w:rsid w:val="00B23F88"/>
    <w:rsid w:val="00B24A52"/>
    <w:rsid w:val="00B24D3C"/>
    <w:rsid w:val="00B25D71"/>
    <w:rsid w:val="00B2658A"/>
    <w:rsid w:val="00B26777"/>
    <w:rsid w:val="00B26C89"/>
    <w:rsid w:val="00B27CFA"/>
    <w:rsid w:val="00B3026E"/>
    <w:rsid w:val="00B308E1"/>
    <w:rsid w:val="00B30EE3"/>
    <w:rsid w:val="00B329A8"/>
    <w:rsid w:val="00B3463B"/>
    <w:rsid w:val="00B34776"/>
    <w:rsid w:val="00B355D7"/>
    <w:rsid w:val="00B35F36"/>
    <w:rsid w:val="00B361BE"/>
    <w:rsid w:val="00B36415"/>
    <w:rsid w:val="00B36BE0"/>
    <w:rsid w:val="00B36DD7"/>
    <w:rsid w:val="00B36F90"/>
    <w:rsid w:val="00B36FF5"/>
    <w:rsid w:val="00B374AA"/>
    <w:rsid w:val="00B40F50"/>
    <w:rsid w:val="00B4114D"/>
    <w:rsid w:val="00B417E4"/>
    <w:rsid w:val="00B41B5D"/>
    <w:rsid w:val="00B41FD7"/>
    <w:rsid w:val="00B422B4"/>
    <w:rsid w:val="00B423AA"/>
    <w:rsid w:val="00B427F2"/>
    <w:rsid w:val="00B42E48"/>
    <w:rsid w:val="00B42FAC"/>
    <w:rsid w:val="00B4311F"/>
    <w:rsid w:val="00B43304"/>
    <w:rsid w:val="00B43B69"/>
    <w:rsid w:val="00B43D4B"/>
    <w:rsid w:val="00B441EA"/>
    <w:rsid w:val="00B4463B"/>
    <w:rsid w:val="00B44A0E"/>
    <w:rsid w:val="00B45030"/>
    <w:rsid w:val="00B459E4"/>
    <w:rsid w:val="00B45B82"/>
    <w:rsid w:val="00B45FEA"/>
    <w:rsid w:val="00B4612B"/>
    <w:rsid w:val="00B4729A"/>
    <w:rsid w:val="00B4759F"/>
    <w:rsid w:val="00B47839"/>
    <w:rsid w:val="00B47EBE"/>
    <w:rsid w:val="00B50264"/>
    <w:rsid w:val="00B5029B"/>
    <w:rsid w:val="00B502E1"/>
    <w:rsid w:val="00B51142"/>
    <w:rsid w:val="00B511AF"/>
    <w:rsid w:val="00B51351"/>
    <w:rsid w:val="00B516B1"/>
    <w:rsid w:val="00B5262C"/>
    <w:rsid w:val="00B5290C"/>
    <w:rsid w:val="00B529FD"/>
    <w:rsid w:val="00B52AF0"/>
    <w:rsid w:val="00B52BDE"/>
    <w:rsid w:val="00B539C9"/>
    <w:rsid w:val="00B54DD6"/>
    <w:rsid w:val="00B55052"/>
    <w:rsid w:val="00B555D9"/>
    <w:rsid w:val="00B555FD"/>
    <w:rsid w:val="00B55C6B"/>
    <w:rsid w:val="00B55EB1"/>
    <w:rsid w:val="00B567BF"/>
    <w:rsid w:val="00B5680A"/>
    <w:rsid w:val="00B56871"/>
    <w:rsid w:val="00B569E4"/>
    <w:rsid w:val="00B57EC9"/>
    <w:rsid w:val="00B6078A"/>
    <w:rsid w:val="00B60E89"/>
    <w:rsid w:val="00B6164A"/>
    <w:rsid w:val="00B61E35"/>
    <w:rsid w:val="00B61F2B"/>
    <w:rsid w:val="00B6214B"/>
    <w:rsid w:val="00B62A97"/>
    <w:rsid w:val="00B63307"/>
    <w:rsid w:val="00B6341D"/>
    <w:rsid w:val="00B6348B"/>
    <w:rsid w:val="00B63520"/>
    <w:rsid w:val="00B64778"/>
    <w:rsid w:val="00B64821"/>
    <w:rsid w:val="00B656F2"/>
    <w:rsid w:val="00B657FE"/>
    <w:rsid w:val="00B65FB8"/>
    <w:rsid w:val="00B660CD"/>
    <w:rsid w:val="00B6618F"/>
    <w:rsid w:val="00B663F0"/>
    <w:rsid w:val="00B66443"/>
    <w:rsid w:val="00B665E3"/>
    <w:rsid w:val="00B673AF"/>
    <w:rsid w:val="00B67AA7"/>
    <w:rsid w:val="00B67B08"/>
    <w:rsid w:val="00B70887"/>
    <w:rsid w:val="00B70A52"/>
    <w:rsid w:val="00B7130D"/>
    <w:rsid w:val="00B71BF4"/>
    <w:rsid w:val="00B7228B"/>
    <w:rsid w:val="00B737A5"/>
    <w:rsid w:val="00B74DD4"/>
    <w:rsid w:val="00B74F90"/>
    <w:rsid w:val="00B75242"/>
    <w:rsid w:val="00B7537D"/>
    <w:rsid w:val="00B763E5"/>
    <w:rsid w:val="00B7658D"/>
    <w:rsid w:val="00B76FAB"/>
    <w:rsid w:val="00B7746F"/>
    <w:rsid w:val="00B81112"/>
    <w:rsid w:val="00B81279"/>
    <w:rsid w:val="00B814BE"/>
    <w:rsid w:val="00B827B4"/>
    <w:rsid w:val="00B83A45"/>
    <w:rsid w:val="00B83AD7"/>
    <w:rsid w:val="00B83E72"/>
    <w:rsid w:val="00B8470C"/>
    <w:rsid w:val="00B84B57"/>
    <w:rsid w:val="00B84E31"/>
    <w:rsid w:val="00B851E2"/>
    <w:rsid w:val="00B85A6C"/>
    <w:rsid w:val="00B85FFB"/>
    <w:rsid w:val="00B86863"/>
    <w:rsid w:val="00B86AEE"/>
    <w:rsid w:val="00B875D4"/>
    <w:rsid w:val="00B87CFF"/>
    <w:rsid w:val="00B901BA"/>
    <w:rsid w:val="00B903B6"/>
    <w:rsid w:val="00B90B19"/>
    <w:rsid w:val="00B90F0C"/>
    <w:rsid w:val="00B9105A"/>
    <w:rsid w:val="00B91490"/>
    <w:rsid w:val="00B91690"/>
    <w:rsid w:val="00B929CA"/>
    <w:rsid w:val="00B92D6C"/>
    <w:rsid w:val="00B9300C"/>
    <w:rsid w:val="00B93611"/>
    <w:rsid w:val="00B94711"/>
    <w:rsid w:val="00B9485F"/>
    <w:rsid w:val="00B9580D"/>
    <w:rsid w:val="00B95959"/>
    <w:rsid w:val="00B95EDD"/>
    <w:rsid w:val="00B95FE9"/>
    <w:rsid w:val="00B9636C"/>
    <w:rsid w:val="00B9660E"/>
    <w:rsid w:val="00B96809"/>
    <w:rsid w:val="00B96BD3"/>
    <w:rsid w:val="00B96F03"/>
    <w:rsid w:val="00B96FE0"/>
    <w:rsid w:val="00B97137"/>
    <w:rsid w:val="00B97388"/>
    <w:rsid w:val="00B97740"/>
    <w:rsid w:val="00BA00E3"/>
    <w:rsid w:val="00BA038E"/>
    <w:rsid w:val="00BA09CD"/>
    <w:rsid w:val="00BA0F64"/>
    <w:rsid w:val="00BA1138"/>
    <w:rsid w:val="00BA125D"/>
    <w:rsid w:val="00BA14C7"/>
    <w:rsid w:val="00BA1688"/>
    <w:rsid w:val="00BA2DA1"/>
    <w:rsid w:val="00BA3591"/>
    <w:rsid w:val="00BA365F"/>
    <w:rsid w:val="00BA3F29"/>
    <w:rsid w:val="00BA4393"/>
    <w:rsid w:val="00BA4E09"/>
    <w:rsid w:val="00BA5717"/>
    <w:rsid w:val="00BA5BE6"/>
    <w:rsid w:val="00BA5CA2"/>
    <w:rsid w:val="00BA5EFE"/>
    <w:rsid w:val="00BA5F52"/>
    <w:rsid w:val="00BA6EE3"/>
    <w:rsid w:val="00BA72C8"/>
    <w:rsid w:val="00BB06CD"/>
    <w:rsid w:val="00BB0D0E"/>
    <w:rsid w:val="00BB0E30"/>
    <w:rsid w:val="00BB17FF"/>
    <w:rsid w:val="00BB1A64"/>
    <w:rsid w:val="00BB1BB0"/>
    <w:rsid w:val="00BB238B"/>
    <w:rsid w:val="00BB3807"/>
    <w:rsid w:val="00BB3AFF"/>
    <w:rsid w:val="00BB3DB6"/>
    <w:rsid w:val="00BB5438"/>
    <w:rsid w:val="00BB6418"/>
    <w:rsid w:val="00BB65BF"/>
    <w:rsid w:val="00BB6C32"/>
    <w:rsid w:val="00BB72C0"/>
    <w:rsid w:val="00BB757C"/>
    <w:rsid w:val="00BC0948"/>
    <w:rsid w:val="00BC0F84"/>
    <w:rsid w:val="00BC1148"/>
    <w:rsid w:val="00BC1CFD"/>
    <w:rsid w:val="00BC20B6"/>
    <w:rsid w:val="00BC3046"/>
    <w:rsid w:val="00BC363A"/>
    <w:rsid w:val="00BC37A3"/>
    <w:rsid w:val="00BC3936"/>
    <w:rsid w:val="00BC3DC3"/>
    <w:rsid w:val="00BC41FE"/>
    <w:rsid w:val="00BC547C"/>
    <w:rsid w:val="00BC79A3"/>
    <w:rsid w:val="00BC79EF"/>
    <w:rsid w:val="00BC7C39"/>
    <w:rsid w:val="00BD053E"/>
    <w:rsid w:val="00BD0565"/>
    <w:rsid w:val="00BD0775"/>
    <w:rsid w:val="00BD0BE7"/>
    <w:rsid w:val="00BD1933"/>
    <w:rsid w:val="00BD193B"/>
    <w:rsid w:val="00BD199B"/>
    <w:rsid w:val="00BD1F4E"/>
    <w:rsid w:val="00BD25BF"/>
    <w:rsid w:val="00BD2C9A"/>
    <w:rsid w:val="00BD31E5"/>
    <w:rsid w:val="00BD33AE"/>
    <w:rsid w:val="00BD3664"/>
    <w:rsid w:val="00BD3B04"/>
    <w:rsid w:val="00BD3C49"/>
    <w:rsid w:val="00BD3EDD"/>
    <w:rsid w:val="00BD4365"/>
    <w:rsid w:val="00BD4629"/>
    <w:rsid w:val="00BD4DA7"/>
    <w:rsid w:val="00BD6A52"/>
    <w:rsid w:val="00BD6AEA"/>
    <w:rsid w:val="00BD6C90"/>
    <w:rsid w:val="00BD7066"/>
    <w:rsid w:val="00BE00BE"/>
    <w:rsid w:val="00BE0C7A"/>
    <w:rsid w:val="00BE0F2A"/>
    <w:rsid w:val="00BE1BB3"/>
    <w:rsid w:val="00BE1DF0"/>
    <w:rsid w:val="00BE2118"/>
    <w:rsid w:val="00BE2823"/>
    <w:rsid w:val="00BE2AF0"/>
    <w:rsid w:val="00BE3407"/>
    <w:rsid w:val="00BE3597"/>
    <w:rsid w:val="00BE3E3E"/>
    <w:rsid w:val="00BE4527"/>
    <w:rsid w:val="00BE4CF6"/>
    <w:rsid w:val="00BE515E"/>
    <w:rsid w:val="00BE577E"/>
    <w:rsid w:val="00BE5E7B"/>
    <w:rsid w:val="00BE65F9"/>
    <w:rsid w:val="00BE68F7"/>
    <w:rsid w:val="00BE6EB8"/>
    <w:rsid w:val="00BE7AA3"/>
    <w:rsid w:val="00BF03F6"/>
    <w:rsid w:val="00BF1572"/>
    <w:rsid w:val="00BF16F1"/>
    <w:rsid w:val="00BF193E"/>
    <w:rsid w:val="00BF1E3C"/>
    <w:rsid w:val="00BF35DF"/>
    <w:rsid w:val="00BF3731"/>
    <w:rsid w:val="00BF3BF9"/>
    <w:rsid w:val="00BF3F30"/>
    <w:rsid w:val="00BF480F"/>
    <w:rsid w:val="00BF4C3F"/>
    <w:rsid w:val="00BF54B6"/>
    <w:rsid w:val="00BF5BB2"/>
    <w:rsid w:val="00BF6057"/>
    <w:rsid w:val="00BF62B5"/>
    <w:rsid w:val="00BF64D5"/>
    <w:rsid w:val="00BF68CC"/>
    <w:rsid w:val="00BF727F"/>
    <w:rsid w:val="00BF753D"/>
    <w:rsid w:val="00BF7E55"/>
    <w:rsid w:val="00C00098"/>
    <w:rsid w:val="00C00280"/>
    <w:rsid w:val="00C008D7"/>
    <w:rsid w:val="00C012D4"/>
    <w:rsid w:val="00C01487"/>
    <w:rsid w:val="00C01543"/>
    <w:rsid w:val="00C01ECC"/>
    <w:rsid w:val="00C032C7"/>
    <w:rsid w:val="00C0334E"/>
    <w:rsid w:val="00C03D16"/>
    <w:rsid w:val="00C03E1A"/>
    <w:rsid w:val="00C03F11"/>
    <w:rsid w:val="00C04638"/>
    <w:rsid w:val="00C04F66"/>
    <w:rsid w:val="00C05203"/>
    <w:rsid w:val="00C059D9"/>
    <w:rsid w:val="00C05AD1"/>
    <w:rsid w:val="00C05C24"/>
    <w:rsid w:val="00C065AD"/>
    <w:rsid w:val="00C0673B"/>
    <w:rsid w:val="00C0687D"/>
    <w:rsid w:val="00C071B2"/>
    <w:rsid w:val="00C10E4D"/>
    <w:rsid w:val="00C11F44"/>
    <w:rsid w:val="00C129C5"/>
    <w:rsid w:val="00C129FF"/>
    <w:rsid w:val="00C12BE1"/>
    <w:rsid w:val="00C1340F"/>
    <w:rsid w:val="00C13980"/>
    <w:rsid w:val="00C13C99"/>
    <w:rsid w:val="00C14C9F"/>
    <w:rsid w:val="00C1544D"/>
    <w:rsid w:val="00C16810"/>
    <w:rsid w:val="00C16934"/>
    <w:rsid w:val="00C169DB"/>
    <w:rsid w:val="00C16E7E"/>
    <w:rsid w:val="00C16F30"/>
    <w:rsid w:val="00C1737D"/>
    <w:rsid w:val="00C202B3"/>
    <w:rsid w:val="00C20A78"/>
    <w:rsid w:val="00C20B64"/>
    <w:rsid w:val="00C213CE"/>
    <w:rsid w:val="00C21D3C"/>
    <w:rsid w:val="00C22517"/>
    <w:rsid w:val="00C226F8"/>
    <w:rsid w:val="00C22FEC"/>
    <w:rsid w:val="00C2366E"/>
    <w:rsid w:val="00C238E9"/>
    <w:rsid w:val="00C23EE6"/>
    <w:rsid w:val="00C24661"/>
    <w:rsid w:val="00C24EDD"/>
    <w:rsid w:val="00C25E6D"/>
    <w:rsid w:val="00C260EB"/>
    <w:rsid w:val="00C264D0"/>
    <w:rsid w:val="00C303D8"/>
    <w:rsid w:val="00C30D55"/>
    <w:rsid w:val="00C30D5E"/>
    <w:rsid w:val="00C30E62"/>
    <w:rsid w:val="00C31336"/>
    <w:rsid w:val="00C31962"/>
    <w:rsid w:val="00C32790"/>
    <w:rsid w:val="00C33979"/>
    <w:rsid w:val="00C34167"/>
    <w:rsid w:val="00C34ACE"/>
    <w:rsid w:val="00C34B96"/>
    <w:rsid w:val="00C35B85"/>
    <w:rsid w:val="00C363AE"/>
    <w:rsid w:val="00C36768"/>
    <w:rsid w:val="00C37141"/>
    <w:rsid w:val="00C37BFC"/>
    <w:rsid w:val="00C37E69"/>
    <w:rsid w:val="00C403EC"/>
    <w:rsid w:val="00C404C6"/>
    <w:rsid w:val="00C408DB"/>
    <w:rsid w:val="00C40B86"/>
    <w:rsid w:val="00C417D2"/>
    <w:rsid w:val="00C417F0"/>
    <w:rsid w:val="00C43465"/>
    <w:rsid w:val="00C43D5A"/>
    <w:rsid w:val="00C44455"/>
    <w:rsid w:val="00C44A19"/>
    <w:rsid w:val="00C465AF"/>
    <w:rsid w:val="00C46956"/>
    <w:rsid w:val="00C46B12"/>
    <w:rsid w:val="00C47517"/>
    <w:rsid w:val="00C50292"/>
    <w:rsid w:val="00C503B3"/>
    <w:rsid w:val="00C51490"/>
    <w:rsid w:val="00C516FA"/>
    <w:rsid w:val="00C52544"/>
    <w:rsid w:val="00C53067"/>
    <w:rsid w:val="00C54B15"/>
    <w:rsid w:val="00C54DA4"/>
    <w:rsid w:val="00C54ED0"/>
    <w:rsid w:val="00C556C9"/>
    <w:rsid w:val="00C55C78"/>
    <w:rsid w:val="00C55E5D"/>
    <w:rsid w:val="00C5653A"/>
    <w:rsid w:val="00C568EC"/>
    <w:rsid w:val="00C569DC"/>
    <w:rsid w:val="00C56BC4"/>
    <w:rsid w:val="00C57095"/>
    <w:rsid w:val="00C574F7"/>
    <w:rsid w:val="00C57E86"/>
    <w:rsid w:val="00C60274"/>
    <w:rsid w:val="00C606A2"/>
    <w:rsid w:val="00C606EB"/>
    <w:rsid w:val="00C60709"/>
    <w:rsid w:val="00C6090C"/>
    <w:rsid w:val="00C60EC9"/>
    <w:rsid w:val="00C60FC4"/>
    <w:rsid w:val="00C61496"/>
    <w:rsid w:val="00C6181A"/>
    <w:rsid w:val="00C61C17"/>
    <w:rsid w:val="00C625DA"/>
    <w:rsid w:val="00C62A27"/>
    <w:rsid w:val="00C634E9"/>
    <w:rsid w:val="00C634F5"/>
    <w:rsid w:val="00C6383D"/>
    <w:rsid w:val="00C63BB8"/>
    <w:rsid w:val="00C63CE0"/>
    <w:rsid w:val="00C64AD7"/>
    <w:rsid w:val="00C64D28"/>
    <w:rsid w:val="00C65A42"/>
    <w:rsid w:val="00C65C9D"/>
    <w:rsid w:val="00C67330"/>
    <w:rsid w:val="00C678C0"/>
    <w:rsid w:val="00C70166"/>
    <w:rsid w:val="00C71344"/>
    <w:rsid w:val="00C7142D"/>
    <w:rsid w:val="00C719AA"/>
    <w:rsid w:val="00C72C15"/>
    <w:rsid w:val="00C73C6E"/>
    <w:rsid w:val="00C748C0"/>
    <w:rsid w:val="00C74D5D"/>
    <w:rsid w:val="00C75557"/>
    <w:rsid w:val="00C75A9E"/>
    <w:rsid w:val="00C75EE7"/>
    <w:rsid w:val="00C7647A"/>
    <w:rsid w:val="00C769E5"/>
    <w:rsid w:val="00C76B13"/>
    <w:rsid w:val="00C775A1"/>
    <w:rsid w:val="00C777E7"/>
    <w:rsid w:val="00C77D16"/>
    <w:rsid w:val="00C77DF3"/>
    <w:rsid w:val="00C77E0F"/>
    <w:rsid w:val="00C801E9"/>
    <w:rsid w:val="00C8285A"/>
    <w:rsid w:val="00C82B24"/>
    <w:rsid w:val="00C82FD9"/>
    <w:rsid w:val="00C82FEB"/>
    <w:rsid w:val="00C83700"/>
    <w:rsid w:val="00C83DCB"/>
    <w:rsid w:val="00C84B04"/>
    <w:rsid w:val="00C84C60"/>
    <w:rsid w:val="00C8527E"/>
    <w:rsid w:val="00C8591C"/>
    <w:rsid w:val="00C860A1"/>
    <w:rsid w:val="00C86406"/>
    <w:rsid w:val="00C86BF2"/>
    <w:rsid w:val="00C87092"/>
    <w:rsid w:val="00C87389"/>
    <w:rsid w:val="00C876FE"/>
    <w:rsid w:val="00C87CF9"/>
    <w:rsid w:val="00C87EC0"/>
    <w:rsid w:val="00C901FA"/>
    <w:rsid w:val="00C92555"/>
    <w:rsid w:val="00C926A5"/>
    <w:rsid w:val="00C92AB9"/>
    <w:rsid w:val="00C92B54"/>
    <w:rsid w:val="00C93C1D"/>
    <w:rsid w:val="00C94604"/>
    <w:rsid w:val="00C94F20"/>
    <w:rsid w:val="00C95306"/>
    <w:rsid w:val="00C958DE"/>
    <w:rsid w:val="00C95969"/>
    <w:rsid w:val="00C9649D"/>
    <w:rsid w:val="00C976E6"/>
    <w:rsid w:val="00C97E39"/>
    <w:rsid w:val="00C97EE7"/>
    <w:rsid w:val="00C97F91"/>
    <w:rsid w:val="00CA0904"/>
    <w:rsid w:val="00CA0C06"/>
    <w:rsid w:val="00CA1134"/>
    <w:rsid w:val="00CA11FB"/>
    <w:rsid w:val="00CA23E5"/>
    <w:rsid w:val="00CA252D"/>
    <w:rsid w:val="00CA2AF9"/>
    <w:rsid w:val="00CA2FC2"/>
    <w:rsid w:val="00CA33D2"/>
    <w:rsid w:val="00CA35EE"/>
    <w:rsid w:val="00CA3A42"/>
    <w:rsid w:val="00CA3ABB"/>
    <w:rsid w:val="00CA4DAE"/>
    <w:rsid w:val="00CA5193"/>
    <w:rsid w:val="00CA52C4"/>
    <w:rsid w:val="00CA575D"/>
    <w:rsid w:val="00CA6164"/>
    <w:rsid w:val="00CA6414"/>
    <w:rsid w:val="00CA67F9"/>
    <w:rsid w:val="00CA6E9E"/>
    <w:rsid w:val="00CA71A6"/>
    <w:rsid w:val="00CA78DD"/>
    <w:rsid w:val="00CA7CC8"/>
    <w:rsid w:val="00CA7FFC"/>
    <w:rsid w:val="00CB0C61"/>
    <w:rsid w:val="00CB1067"/>
    <w:rsid w:val="00CB1454"/>
    <w:rsid w:val="00CB1761"/>
    <w:rsid w:val="00CB2E4E"/>
    <w:rsid w:val="00CB3090"/>
    <w:rsid w:val="00CB3C29"/>
    <w:rsid w:val="00CB3DFA"/>
    <w:rsid w:val="00CB4F17"/>
    <w:rsid w:val="00CB5462"/>
    <w:rsid w:val="00CB5B04"/>
    <w:rsid w:val="00CB5F35"/>
    <w:rsid w:val="00CB607A"/>
    <w:rsid w:val="00CB6246"/>
    <w:rsid w:val="00CB65E4"/>
    <w:rsid w:val="00CB6DBC"/>
    <w:rsid w:val="00CB6DCD"/>
    <w:rsid w:val="00CB7077"/>
    <w:rsid w:val="00CB7E9F"/>
    <w:rsid w:val="00CC05F2"/>
    <w:rsid w:val="00CC06DA"/>
    <w:rsid w:val="00CC093F"/>
    <w:rsid w:val="00CC09C1"/>
    <w:rsid w:val="00CC1219"/>
    <w:rsid w:val="00CC2064"/>
    <w:rsid w:val="00CC2237"/>
    <w:rsid w:val="00CC246C"/>
    <w:rsid w:val="00CC26CB"/>
    <w:rsid w:val="00CC31A6"/>
    <w:rsid w:val="00CC32AF"/>
    <w:rsid w:val="00CC3E13"/>
    <w:rsid w:val="00CC41B3"/>
    <w:rsid w:val="00CC4441"/>
    <w:rsid w:val="00CC4C02"/>
    <w:rsid w:val="00CC4C0A"/>
    <w:rsid w:val="00CC517E"/>
    <w:rsid w:val="00CC5710"/>
    <w:rsid w:val="00CC5928"/>
    <w:rsid w:val="00CC6476"/>
    <w:rsid w:val="00CC6F6D"/>
    <w:rsid w:val="00CC718F"/>
    <w:rsid w:val="00CC7B5E"/>
    <w:rsid w:val="00CC7F83"/>
    <w:rsid w:val="00CD0B7A"/>
    <w:rsid w:val="00CD0DEA"/>
    <w:rsid w:val="00CD1C15"/>
    <w:rsid w:val="00CD1D63"/>
    <w:rsid w:val="00CD1EBB"/>
    <w:rsid w:val="00CD252A"/>
    <w:rsid w:val="00CD3603"/>
    <w:rsid w:val="00CD3ECE"/>
    <w:rsid w:val="00CD424C"/>
    <w:rsid w:val="00CD53E0"/>
    <w:rsid w:val="00CD5F89"/>
    <w:rsid w:val="00CD6E6D"/>
    <w:rsid w:val="00CD74F8"/>
    <w:rsid w:val="00CD7763"/>
    <w:rsid w:val="00CD79D7"/>
    <w:rsid w:val="00CD7BD4"/>
    <w:rsid w:val="00CE0671"/>
    <w:rsid w:val="00CE0807"/>
    <w:rsid w:val="00CE0AF5"/>
    <w:rsid w:val="00CE0EDB"/>
    <w:rsid w:val="00CE149C"/>
    <w:rsid w:val="00CE2F0F"/>
    <w:rsid w:val="00CE3434"/>
    <w:rsid w:val="00CE368E"/>
    <w:rsid w:val="00CE3727"/>
    <w:rsid w:val="00CE419F"/>
    <w:rsid w:val="00CE4505"/>
    <w:rsid w:val="00CE62EE"/>
    <w:rsid w:val="00CE6B6D"/>
    <w:rsid w:val="00CE6B76"/>
    <w:rsid w:val="00CE7525"/>
    <w:rsid w:val="00CF0299"/>
    <w:rsid w:val="00CF02A4"/>
    <w:rsid w:val="00CF0469"/>
    <w:rsid w:val="00CF0508"/>
    <w:rsid w:val="00CF0868"/>
    <w:rsid w:val="00CF0C34"/>
    <w:rsid w:val="00CF117D"/>
    <w:rsid w:val="00CF3A12"/>
    <w:rsid w:val="00CF3FDB"/>
    <w:rsid w:val="00CF43DD"/>
    <w:rsid w:val="00CF461A"/>
    <w:rsid w:val="00CF4943"/>
    <w:rsid w:val="00CF57B6"/>
    <w:rsid w:val="00CF5B9A"/>
    <w:rsid w:val="00CF5C6F"/>
    <w:rsid w:val="00CF5CC3"/>
    <w:rsid w:val="00CF5D8F"/>
    <w:rsid w:val="00CF5E0D"/>
    <w:rsid w:val="00CF5F2F"/>
    <w:rsid w:val="00CF656B"/>
    <w:rsid w:val="00CF68BA"/>
    <w:rsid w:val="00CF68D7"/>
    <w:rsid w:val="00CF6F10"/>
    <w:rsid w:val="00CF731D"/>
    <w:rsid w:val="00CF7534"/>
    <w:rsid w:val="00CF7828"/>
    <w:rsid w:val="00CF7ACD"/>
    <w:rsid w:val="00CF7D70"/>
    <w:rsid w:val="00CF7FE2"/>
    <w:rsid w:val="00D0093C"/>
    <w:rsid w:val="00D00C19"/>
    <w:rsid w:val="00D0115E"/>
    <w:rsid w:val="00D0197D"/>
    <w:rsid w:val="00D01B17"/>
    <w:rsid w:val="00D024C2"/>
    <w:rsid w:val="00D028CA"/>
    <w:rsid w:val="00D02E0E"/>
    <w:rsid w:val="00D0352B"/>
    <w:rsid w:val="00D03C9D"/>
    <w:rsid w:val="00D0428E"/>
    <w:rsid w:val="00D056EF"/>
    <w:rsid w:val="00D05C60"/>
    <w:rsid w:val="00D07120"/>
    <w:rsid w:val="00D071AC"/>
    <w:rsid w:val="00D072A6"/>
    <w:rsid w:val="00D07E0D"/>
    <w:rsid w:val="00D07EBA"/>
    <w:rsid w:val="00D10158"/>
    <w:rsid w:val="00D108D7"/>
    <w:rsid w:val="00D110D4"/>
    <w:rsid w:val="00D111B3"/>
    <w:rsid w:val="00D116B8"/>
    <w:rsid w:val="00D12520"/>
    <w:rsid w:val="00D12A56"/>
    <w:rsid w:val="00D12B03"/>
    <w:rsid w:val="00D137CA"/>
    <w:rsid w:val="00D1395F"/>
    <w:rsid w:val="00D13F10"/>
    <w:rsid w:val="00D1534D"/>
    <w:rsid w:val="00D154FF"/>
    <w:rsid w:val="00D155BD"/>
    <w:rsid w:val="00D162B7"/>
    <w:rsid w:val="00D165BE"/>
    <w:rsid w:val="00D172DC"/>
    <w:rsid w:val="00D17E53"/>
    <w:rsid w:val="00D200D5"/>
    <w:rsid w:val="00D214A5"/>
    <w:rsid w:val="00D21F93"/>
    <w:rsid w:val="00D2259A"/>
    <w:rsid w:val="00D22B9B"/>
    <w:rsid w:val="00D231F4"/>
    <w:rsid w:val="00D2355B"/>
    <w:rsid w:val="00D2398B"/>
    <w:rsid w:val="00D23BA3"/>
    <w:rsid w:val="00D24023"/>
    <w:rsid w:val="00D2463D"/>
    <w:rsid w:val="00D247B9"/>
    <w:rsid w:val="00D248BF"/>
    <w:rsid w:val="00D25138"/>
    <w:rsid w:val="00D25C88"/>
    <w:rsid w:val="00D25EC0"/>
    <w:rsid w:val="00D26466"/>
    <w:rsid w:val="00D2675D"/>
    <w:rsid w:val="00D26E9E"/>
    <w:rsid w:val="00D27265"/>
    <w:rsid w:val="00D274F8"/>
    <w:rsid w:val="00D27C30"/>
    <w:rsid w:val="00D302A7"/>
    <w:rsid w:val="00D302AE"/>
    <w:rsid w:val="00D30F12"/>
    <w:rsid w:val="00D30FF0"/>
    <w:rsid w:val="00D31227"/>
    <w:rsid w:val="00D316AB"/>
    <w:rsid w:val="00D31717"/>
    <w:rsid w:val="00D31828"/>
    <w:rsid w:val="00D31F45"/>
    <w:rsid w:val="00D31FFA"/>
    <w:rsid w:val="00D32736"/>
    <w:rsid w:val="00D32ADE"/>
    <w:rsid w:val="00D32B2B"/>
    <w:rsid w:val="00D32BCE"/>
    <w:rsid w:val="00D3312D"/>
    <w:rsid w:val="00D33226"/>
    <w:rsid w:val="00D33FF2"/>
    <w:rsid w:val="00D34C5E"/>
    <w:rsid w:val="00D34F6C"/>
    <w:rsid w:val="00D35B16"/>
    <w:rsid w:val="00D35ECB"/>
    <w:rsid w:val="00D35EE6"/>
    <w:rsid w:val="00D36638"/>
    <w:rsid w:val="00D36FBC"/>
    <w:rsid w:val="00D370EB"/>
    <w:rsid w:val="00D3712B"/>
    <w:rsid w:val="00D37E40"/>
    <w:rsid w:val="00D37FEE"/>
    <w:rsid w:val="00D402CE"/>
    <w:rsid w:val="00D4038B"/>
    <w:rsid w:val="00D406A9"/>
    <w:rsid w:val="00D406C4"/>
    <w:rsid w:val="00D410B6"/>
    <w:rsid w:val="00D414B6"/>
    <w:rsid w:val="00D415E1"/>
    <w:rsid w:val="00D41A83"/>
    <w:rsid w:val="00D42D5E"/>
    <w:rsid w:val="00D437CB"/>
    <w:rsid w:val="00D441CC"/>
    <w:rsid w:val="00D4421C"/>
    <w:rsid w:val="00D44712"/>
    <w:rsid w:val="00D44C4C"/>
    <w:rsid w:val="00D4526C"/>
    <w:rsid w:val="00D457FE"/>
    <w:rsid w:val="00D45C41"/>
    <w:rsid w:val="00D45D73"/>
    <w:rsid w:val="00D46381"/>
    <w:rsid w:val="00D4676E"/>
    <w:rsid w:val="00D50C7A"/>
    <w:rsid w:val="00D50D7C"/>
    <w:rsid w:val="00D510DE"/>
    <w:rsid w:val="00D52105"/>
    <w:rsid w:val="00D5250A"/>
    <w:rsid w:val="00D52A33"/>
    <w:rsid w:val="00D5372C"/>
    <w:rsid w:val="00D53EF4"/>
    <w:rsid w:val="00D5409C"/>
    <w:rsid w:val="00D548BD"/>
    <w:rsid w:val="00D5501A"/>
    <w:rsid w:val="00D55193"/>
    <w:rsid w:val="00D576D5"/>
    <w:rsid w:val="00D57E4C"/>
    <w:rsid w:val="00D57FCF"/>
    <w:rsid w:val="00D60467"/>
    <w:rsid w:val="00D60B7E"/>
    <w:rsid w:val="00D60C0B"/>
    <w:rsid w:val="00D61831"/>
    <w:rsid w:val="00D6187C"/>
    <w:rsid w:val="00D61B69"/>
    <w:rsid w:val="00D61C88"/>
    <w:rsid w:val="00D620D0"/>
    <w:rsid w:val="00D6249A"/>
    <w:rsid w:val="00D62526"/>
    <w:rsid w:val="00D62550"/>
    <w:rsid w:val="00D637ED"/>
    <w:rsid w:val="00D63B6E"/>
    <w:rsid w:val="00D63D54"/>
    <w:rsid w:val="00D6439C"/>
    <w:rsid w:val="00D64840"/>
    <w:rsid w:val="00D64A54"/>
    <w:rsid w:val="00D6579B"/>
    <w:rsid w:val="00D657F6"/>
    <w:rsid w:val="00D66184"/>
    <w:rsid w:val="00D6644E"/>
    <w:rsid w:val="00D66530"/>
    <w:rsid w:val="00D668FF"/>
    <w:rsid w:val="00D66939"/>
    <w:rsid w:val="00D66A2A"/>
    <w:rsid w:val="00D67957"/>
    <w:rsid w:val="00D67F88"/>
    <w:rsid w:val="00D67FB7"/>
    <w:rsid w:val="00D70BEE"/>
    <w:rsid w:val="00D71459"/>
    <w:rsid w:val="00D71580"/>
    <w:rsid w:val="00D7158E"/>
    <w:rsid w:val="00D71871"/>
    <w:rsid w:val="00D72371"/>
    <w:rsid w:val="00D725D1"/>
    <w:rsid w:val="00D72C53"/>
    <w:rsid w:val="00D72FCB"/>
    <w:rsid w:val="00D733F3"/>
    <w:rsid w:val="00D7372F"/>
    <w:rsid w:val="00D739A2"/>
    <w:rsid w:val="00D73AD3"/>
    <w:rsid w:val="00D73B71"/>
    <w:rsid w:val="00D7486B"/>
    <w:rsid w:val="00D749DB"/>
    <w:rsid w:val="00D74EE5"/>
    <w:rsid w:val="00D75878"/>
    <w:rsid w:val="00D759F4"/>
    <w:rsid w:val="00D75B96"/>
    <w:rsid w:val="00D75C85"/>
    <w:rsid w:val="00D7605C"/>
    <w:rsid w:val="00D760DA"/>
    <w:rsid w:val="00D76537"/>
    <w:rsid w:val="00D76630"/>
    <w:rsid w:val="00D76C29"/>
    <w:rsid w:val="00D76F66"/>
    <w:rsid w:val="00D76FB2"/>
    <w:rsid w:val="00D77042"/>
    <w:rsid w:val="00D80242"/>
    <w:rsid w:val="00D80645"/>
    <w:rsid w:val="00D808B7"/>
    <w:rsid w:val="00D80C17"/>
    <w:rsid w:val="00D80CFC"/>
    <w:rsid w:val="00D80E96"/>
    <w:rsid w:val="00D81EDE"/>
    <w:rsid w:val="00D82495"/>
    <w:rsid w:val="00D82938"/>
    <w:rsid w:val="00D832B3"/>
    <w:rsid w:val="00D83326"/>
    <w:rsid w:val="00D83656"/>
    <w:rsid w:val="00D83A91"/>
    <w:rsid w:val="00D841B8"/>
    <w:rsid w:val="00D842FA"/>
    <w:rsid w:val="00D84C7C"/>
    <w:rsid w:val="00D86257"/>
    <w:rsid w:val="00D862CC"/>
    <w:rsid w:val="00D87964"/>
    <w:rsid w:val="00D90111"/>
    <w:rsid w:val="00D9056A"/>
    <w:rsid w:val="00D91CA8"/>
    <w:rsid w:val="00D91EE2"/>
    <w:rsid w:val="00D920DE"/>
    <w:rsid w:val="00D92323"/>
    <w:rsid w:val="00D92591"/>
    <w:rsid w:val="00D925DD"/>
    <w:rsid w:val="00D92C4F"/>
    <w:rsid w:val="00D92D34"/>
    <w:rsid w:val="00D92EAF"/>
    <w:rsid w:val="00D9317C"/>
    <w:rsid w:val="00D93D1F"/>
    <w:rsid w:val="00D94291"/>
    <w:rsid w:val="00D94CCD"/>
    <w:rsid w:val="00D94D2B"/>
    <w:rsid w:val="00D9512A"/>
    <w:rsid w:val="00D95845"/>
    <w:rsid w:val="00D969E2"/>
    <w:rsid w:val="00D970A6"/>
    <w:rsid w:val="00D97F4B"/>
    <w:rsid w:val="00DA09A9"/>
    <w:rsid w:val="00DA1721"/>
    <w:rsid w:val="00DA1C6F"/>
    <w:rsid w:val="00DA2F81"/>
    <w:rsid w:val="00DA4075"/>
    <w:rsid w:val="00DA411C"/>
    <w:rsid w:val="00DA41C8"/>
    <w:rsid w:val="00DA56A2"/>
    <w:rsid w:val="00DA59CD"/>
    <w:rsid w:val="00DA5C4C"/>
    <w:rsid w:val="00DA60A6"/>
    <w:rsid w:val="00DA646B"/>
    <w:rsid w:val="00DA6A59"/>
    <w:rsid w:val="00DA6C17"/>
    <w:rsid w:val="00DA6C25"/>
    <w:rsid w:val="00DA6E38"/>
    <w:rsid w:val="00DA7AFA"/>
    <w:rsid w:val="00DB00FC"/>
    <w:rsid w:val="00DB0116"/>
    <w:rsid w:val="00DB0ADC"/>
    <w:rsid w:val="00DB0C77"/>
    <w:rsid w:val="00DB0D1E"/>
    <w:rsid w:val="00DB123A"/>
    <w:rsid w:val="00DB1A6B"/>
    <w:rsid w:val="00DB2160"/>
    <w:rsid w:val="00DB2B78"/>
    <w:rsid w:val="00DB2F4D"/>
    <w:rsid w:val="00DB3C7C"/>
    <w:rsid w:val="00DB4056"/>
    <w:rsid w:val="00DB4273"/>
    <w:rsid w:val="00DB50AA"/>
    <w:rsid w:val="00DB5A0C"/>
    <w:rsid w:val="00DB6A55"/>
    <w:rsid w:val="00DB6B08"/>
    <w:rsid w:val="00DB6F09"/>
    <w:rsid w:val="00DB74F5"/>
    <w:rsid w:val="00DB78A4"/>
    <w:rsid w:val="00DC0413"/>
    <w:rsid w:val="00DC08DE"/>
    <w:rsid w:val="00DC0CD5"/>
    <w:rsid w:val="00DC1113"/>
    <w:rsid w:val="00DC12C2"/>
    <w:rsid w:val="00DC19BF"/>
    <w:rsid w:val="00DC1EB0"/>
    <w:rsid w:val="00DC25D1"/>
    <w:rsid w:val="00DC2E86"/>
    <w:rsid w:val="00DC309B"/>
    <w:rsid w:val="00DC32B0"/>
    <w:rsid w:val="00DC3C0B"/>
    <w:rsid w:val="00DC49B4"/>
    <w:rsid w:val="00DC4C82"/>
    <w:rsid w:val="00DC5D77"/>
    <w:rsid w:val="00DC6250"/>
    <w:rsid w:val="00DC6350"/>
    <w:rsid w:val="00DC659D"/>
    <w:rsid w:val="00DC66DE"/>
    <w:rsid w:val="00DC6D9F"/>
    <w:rsid w:val="00DC73D7"/>
    <w:rsid w:val="00DC77D6"/>
    <w:rsid w:val="00DD1335"/>
    <w:rsid w:val="00DD1785"/>
    <w:rsid w:val="00DD1BAE"/>
    <w:rsid w:val="00DD1DF1"/>
    <w:rsid w:val="00DD1F80"/>
    <w:rsid w:val="00DD20A0"/>
    <w:rsid w:val="00DD26C5"/>
    <w:rsid w:val="00DD36F6"/>
    <w:rsid w:val="00DD3CB0"/>
    <w:rsid w:val="00DD4395"/>
    <w:rsid w:val="00DD534E"/>
    <w:rsid w:val="00DD59C1"/>
    <w:rsid w:val="00DD59EC"/>
    <w:rsid w:val="00DD6530"/>
    <w:rsid w:val="00DD675F"/>
    <w:rsid w:val="00DD7897"/>
    <w:rsid w:val="00DD7B9D"/>
    <w:rsid w:val="00DD7D4E"/>
    <w:rsid w:val="00DE0248"/>
    <w:rsid w:val="00DE0297"/>
    <w:rsid w:val="00DE0529"/>
    <w:rsid w:val="00DE14DB"/>
    <w:rsid w:val="00DE1974"/>
    <w:rsid w:val="00DE2F97"/>
    <w:rsid w:val="00DE31E6"/>
    <w:rsid w:val="00DE3540"/>
    <w:rsid w:val="00DE3C6D"/>
    <w:rsid w:val="00DE3EC1"/>
    <w:rsid w:val="00DE44F0"/>
    <w:rsid w:val="00DE51FC"/>
    <w:rsid w:val="00DE528E"/>
    <w:rsid w:val="00DE5632"/>
    <w:rsid w:val="00DE582A"/>
    <w:rsid w:val="00DE5B37"/>
    <w:rsid w:val="00DE66BF"/>
    <w:rsid w:val="00DE713E"/>
    <w:rsid w:val="00DE7380"/>
    <w:rsid w:val="00DE7720"/>
    <w:rsid w:val="00DE7889"/>
    <w:rsid w:val="00DF044D"/>
    <w:rsid w:val="00DF0ED3"/>
    <w:rsid w:val="00DF130D"/>
    <w:rsid w:val="00DF2002"/>
    <w:rsid w:val="00DF27B3"/>
    <w:rsid w:val="00DF281E"/>
    <w:rsid w:val="00DF3968"/>
    <w:rsid w:val="00DF3A5F"/>
    <w:rsid w:val="00DF4ABB"/>
    <w:rsid w:val="00DF4C30"/>
    <w:rsid w:val="00DF4F8A"/>
    <w:rsid w:val="00DF5355"/>
    <w:rsid w:val="00DF63B7"/>
    <w:rsid w:val="00DF64EB"/>
    <w:rsid w:val="00DF6B17"/>
    <w:rsid w:val="00E00375"/>
    <w:rsid w:val="00E00A51"/>
    <w:rsid w:val="00E01BCB"/>
    <w:rsid w:val="00E01D9A"/>
    <w:rsid w:val="00E01DC4"/>
    <w:rsid w:val="00E01EBA"/>
    <w:rsid w:val="00E01F6B"/>
    <w:rsid w:val="00E022F0"/>
    <w:rsid w:val="00E034AA"/>
    <w:rsid w:val="00E035FA"/>
    <w:rsid w:val="00E04942"/>
    <w:rsid w:val="00E04AEE"/>
    <w:rsid w:val="00E0536C"/>
    <w:rsid w:val="00E0561F"/>
    <w:rsid w:val="00E06234"/>
    <w:rsid w:val="00E0623F"/>
    <w:rsid w:val="00E069BA"/>
    <w:rsid w:val="00E071AD"/>
    <w:rsid w:val="00E07C35"/>
    <w:rsid w:val="00E07E47"/>
    <w:rsid w:val="00E07E50"/>
    <w:rsid w:val="00E10909"/>
    <w:rsid w:val="00E10B5C"/>
    <w:rsid w:val="00E10D57"/>
    <w:rsid w:val="00E11B2D"/>
    <w:rsid w:val="00E11F53"/>
    <w:rsid w:val="00E11FEA"/>
    <w:rsid w:val="00E126E3"/>
    <w:rsid w:val="00E127E5"/>
    <w:rsid w:val="00E12A56"/>
    <w:rsid w:val="00E12AC8"/>
    <w:rsid w:val="00E12C3A"/>
    <w:rsid w:val="00E1356D"/>
    <w:rsid w:val="00E1399F"/>
    <w:rsid w:val="00E1465E"/>
    <w:rsid w:val="00E1486C"/>
    <w:rsid w:val="00E14AEF"/>
    <w:rsid w:val="00E150EB"/>
    <w:rsid w:val="00E15377"/>
    <w:rsid w:val="00E15DC0"/>
    <w:rsid w:val="00E16158"/>
    <w:rsid w:val="00E164A5"/>
    <w:rsid w:val="00E16626"/>
    <w:rsid w:val="00E16B23"/>
    <w:rsid w:val="00E207D3"/>
    <w:rsid w:val="00E20EC4"/>
    <w:rsid w:val="00E2122B"/>
    <w:rsid w:val="00E216D0"/>
    <w:rsid w:val="00E21B99"/>
    <w:rsid w:val="00E2254C"/>
    <w:rsid w:val="00E229C5"/>
    <w:rsid w:val="00E22C5F"/>
    <w:rsid w:val="00E23635"/>
    <w:rsid w:val="00E24239"/>
    <w:rsid w:val="00E2472A"/>
    <w:rsid w:val="00E25C11"/>
    <w:rsid w:val="00E25F1B"/>
    <w:rsid w:val="00E26250"/>
    <w:rsid w:val="00E26510"/>
    <w:rsid w:val="00E26927"/>
    <w:rsid w:val="00E2701E"/>
    <w:rsid w:val="00E27020"/>
    <w:rsid w:val="00E27A0D"/>
    <w:rsid w:val="00E27DB0"/>
    <w:rsid w:val="00E27E84"/>
    <w:rsid w:val="00E301C3"/>
    <w:rsid w:val="00E309D3"/>
    <w:rsid w:val="00E3154B"/>
    <w:rsid w:val="00E31BD1"/>
    <w:rsid w:val="00E31C4A"/>
    <w:rsid w:val="00E32450"/>
    <w:rsid w:val="00E3264B"/>
    <w:rsid w:val="00E33329"/>
    <w:rsid w:val="00E33744"/>
    <w:rsid w:val="00E33AFE"/>
    <w:rsid w:val="00E33EC4"/>
    <w:rsid w:val="00E34AE2"/>
    <w:rsid w:val="00E3785F"/>
    <w:rsid w:val="00E37C65"/>
    <w:rsid w:val="00E37EE6"/>
    <w:rsid w:val="00E401FC"/>
    <w:rsid w:val="00E40921"/>
    <w:rsid w:val="00E40DD8"/>
    <w:rsid w:val="00E42039"/>
    <w:rsid w:val="00E42320"/>
    <w:rsid w:val="00E42EB6"/>
    <w:rsid w:val="00E4308F"/>
    <w:rsid w:val="00E43107"/>
    <w:rsid w:val="00E433B3"/>
    <w:rsid w:val="00E43DB6"/>
    <w:rsid w:val="00E43E50"/>
    <w:rsid w:val="00E444EA"/>
    <w:rsid w:val="00E44D8D"/>
    <w:rsid w:val="00E4526D"/>
    <w:rsid w:val="00E45F82"/>
    <w:rsid w:val="00E45F91"/>
    <w:rsid w:val="00E46054"/>
    <w:rsid w:val="00E462F4"/>
    <w:rsid w:val="00E4669E"/>
    <w:rsid w:val="00E46814"/>
    <w:rsid w:val="00E46A03"/>
    <w:rsid w:val="00E46AEB"/>
    <w:rsid w:val="00E46BE0"/>
    <w:rsid w:val="00E46CAB"/>
    <w:rsid w:val="00E4738C"/>
    <w:rsid w:val="00E47F34"/>
    <w:rsid w:val="00E50608"/>
    <w:rsid w:val="00E50783"/>
    <w:rsid w:val="00E509AB"/>
    <w:rsid w:val="00E50D0B"/>
    <w:rsid w:val="00E50F3C"/>
    <w:rsid w:val="00E51B8D"/>
    <w:rsid w:val="00E52C6F"/>
    <w:rsid w:val="00E53319"/>
    <w:rsid w:val="00E5373E"/>
    <w:rsid w:val="00E53C01"/>
    <w:rsid w:val="00E546A7"/>
    <w:rsid w:val="00E549F0"/>
    <w:rsid w:val="00E54AAA"/>
    <w:rsid w:val="00E54ED2"/>
    <w:rsid w:val="00E553AA"/>
    <w:rsid w:val="00E55ADF"/>
    <w:rsid w:val="00E564D2"/>
    <w:rsid w:val="00E5675A"/>
    <w:rsid w:val="00E56EBC"/>
    <w:rsid w:val="00E56FC4"/>
    <w:rsid w:val="00E57707"/>
    <w:rsid w:val="00E57748"/>
    <w:rsid w:val="00E60437"/>
    <w:rsid w:val="00E607C6"/>
    <w:rsid w:val="00E61256"/>
    <w:rsid w:val="00E61478"/>
    <w:rsid w:val="00E61A3C"/>
    <w:rsid w:val="00E63862"/>
    <w:rsid w:val="00E64519"/>
    <w:rsid w:val="00E64A1F"/>
    <w:rsid w:val="00E64DFC"/>
    <w:rsid w:val="00E65A0A"/>
    <w:rsid w:val="00E65D7F"/>
    <w:rsid w:val="00E66880"/>
    <w:rsid w:val="00E6746A"/>
    <w:rsid w:val="00E67B1A"/>
    <w:rsid w:val="00E67F31"/>
    <w:rsid w:val="00E7014B"/>
    <w:rsid w:val="00E70A3F"/>
    <w:rsid w:val="00E70B9E"/>
    <w:rsid w:val="00E70BC6"/>
    <w:rsid w:val="00E71ABD"/>
    <w:rsid w:val="00E722E5"/>
    <w:rsid w:val="00E72302"/>
    <w:rsid w:val="00E723EB"/>
    <w:rsid w:val="00E72632"/>
    <w:rsid w:val="00E734DC"/>
    <w:rsid w:val="00E741A5"/>
    <w:rsid w:val="00E74360"/>
    <w:rsid w:val="00E743D5"/>
    <w:rsid w:val="00E74400"/>
    <w:rsid w:val="00E7490E"/>
    <w:rsid w:val="00E74DD7"/>
    <w:rsid w:val="00E7526A"/>
    <w:rsid w:val="00E756B4"/>
    <w:rsid w:val="00E75775"/>
    <w:rsid w:val="00E759C8"/>
    <w:rsid w:val="00E75F5A"/>
    <w:rsid w:val="00E77345"/>
    <w:rsid w:val="00E77459"/>
    <w:rsid w:val="00E774C7"/>
    <w:rsid w:val="00E8067F"/>
    <w:rsid w:val="00E80AFE"/>
    <w:rsid w:val="00E8129F"/>
    <w:rsid w:val="00E813C1"/>
    <w:rsid w:val="00E81A42"/>
    <w:rsid w:val="00E839FA"/>
    <w:rsid w:val="00E83A5C"/>
    <w:rsid w:val="00E83C00"/>
    <w:rsid w:val="00E83DF1"/>
    <w:rsid w:val="00E857D8"/>
    <w:rsid w:val="00E8582F"/>
    <w:rsid w:val="00E862FA"/>
    <w:rsid w:val="00E86FA2"/>
    <w:rsid w:val="00E87C25"/>
    <w:rsid w:val="00E87D7B"/>
    <w:rsid w:val="00E87F4C"/>
    <w:rsid w:val="00E90330"/>
    <w:rsid w:val="00E90797"/>
    <w:rsid w:val="00E90C6F"/>
    <w:rsid w:val="00E9198F"/>
    <w:rsid w:val="00E91AE3"/>
    <w:rsid w:val="00E91D2C"/>
    <w:rsid w:val="00E92249"/>
    <w:rsid w:val="00E9237C"/>
    <w:rsid w:val="00E93AB5"/>
    <w:rsid w:val="00E93CF9"/>
    <w:rsid w:val="00E94CE4"/>
    <w:rsid w:val="00E954BC"/>
    <w:rsid w:val="00E963AC"/>
    <w:rsid w:val="00E96467"/>
    <w:rsid w:val="00E96E0D"/>
    <w:rsid w:val="00E96F9A"/>
    <w:rsid w:val="00E97A96"/>
    <w:rsid w:val="00EA034C"/>
    <w:rsid w:val="00EA0734"/>
    <w:rsid w:val="00EA0892"/>
    <w:rsid w:val="00EA0DFC"/>
    <w:rsid w:val="00EA1E6C"/>
    <w:rsid w:val="00EA23D9"/>
    <w:rsid w:val="00EA2EFD"/>
    <w:rsid w:val="00EA31F0"/>
    <w:rsid w:val="00EA3510"/>
    <w:rsid w:val="00EA394B"/>
    <w:rsid w:val="00EA4062"/>
    <w:rsid w:val="00EA4996"/>
    <w:rsid w:val="00EA4BC6"/>
    <w:rsid w:val="00EA60F0"/>
    <w:rsid w:val="00EA6348"/>
    <w:rsid w:val="00EA6583"/>
    <w:rsid w:val="00EA6DA1"/>
    <w:rsid w:val="00EA7114"/>
    <w:rsid w:val="00EA7D52"/>
    <w:rsid w:val="00EA7E60"/>
    <w:rsid w:val="00EB04FF"/>
    <w:rsid w:val="00EB0505"/>
    <w:rsid w:val="00EB063A"/>
    <w:rsid w:val="00EB0AC3"/>
    <w:rsid w:val="00EB0C45"/>
    <w:rsid w:val="00EB15E9"/>
    <w:rsid w:val="00EB1DD5"/>
    <w:rsid w:val="00EB2AF2"/>
    <w:rsid w:val="00EB2CB1"/>
    <w:rsid w:val="00EB3457"/>
    <w:rsid w:val="00EB3B29"/>
    <w:rsid w:val="00EB40FE"/>
    <w:rsid w:val="00EB5801"/>
    <w:rsid w:val="00EB5B3E"/>
    <w:rsid w:val="00EB639C"/>
    <w:rsid w:val="00EB6460"/>
    <w:rsid w:val="00EB6589"/>
    <w:rsid w:val="00EB6A45"/>
    <w:rsid w:val="00EB6B14"/>
    <w:rsid w:val="00EB70DC"/>
    <w:rsid w:val="00EB72FE"/>
    <w:rsid w:val="00EB7C6E"/>
    <w:rsid w:val="00EB7CD0"/>
    <w:rsid w:val="00EB7D60"/>
    <w:rsid w:val="00EC00F8"/>
    <w:rsid w:val="00EC0143"/>
    <w:rsid w:val="00EC0682"/>
    <w:rsid w:val="00EC0687"/>
    <w:rsid w:val="00EC0D40"/>
    <w:rsid w:val="00EC1E31"/>
    <w:rsid w:val="00EC201A"/>
    <w:rsid w:val="00EC2479"/>
    <w:rsid w:val="00EC25D0"/>
    <w:rsid w:val="00EC26D5"/>
    <w:rsid w:val="00EC27AA"/>
    <w:rsid w:val="00EC2814"/>
    <w:rsid w:val="00EC2A8F"/>
    <w:rsid w:val="00EC2C12"/>
    <w:rsid w:val="00EC2DD4"/>
    <w:rsid w:val="00EC2DE9"/>
    <w:rsid w:val="00EC3363"/>
    <w:rsid w:val="00EC3462"/>
    <w:rsid w:val="00EC3B65"/>
    <w:rsid w:val="00EC418B"/>
    <w:rsid w:val="00EC4302"/>
    <w:rsid w:val="00EC5402"/>
    <w:rsid w:val="00EC5EC3"/>
    <w:rsid w:val="00EC6209"/>
    <w:rsid w:val="00EC644F"/>
    <w:rsid w:val="00EC7C83"/>
    <w:rsid w:val="00ED020E"/>
    <w:rsid w:val="00ED0911"/>
    <w:rsid w:val="00ED112E"/>
    <w:rsid w:val="00ED1759"/>
    <w:rsid w:val="00ED1C61"/>
    <w:rsid w:val="00ED1F8C"/>
    <w:rsid w:val="00ED2D37"/>
    <w:rsid w:val="00ED2D93"/>
    <w:rsid w:val="00ED2E6B"/>
    <w:rsid w:val="00ED31F5"/>
    <w:rsid w:val="00ED324B"/>
    <w:rsid w:val="00ED33EE"/>
    <w:rsid w:val="00ED38FC"/>
    <w:rsid w:val="00ED3CC3"/>
    <w:rsid w:val="00ED3EBB"/>
    <w:rsid w:val="00ED3F45"/>
    <w:rsid w:val="00ED4DC3"/>
    <w:rsid w:val="00ED5A73"/>
    <w:rsid w:val="00ED5A98"/>
    <w:rsid w:val="00ED5E62"/>
    <w:rsid w:val="00ED6D48"/>
    <w:rsid w:val="00ED7954"/>
    <w:rsid w:val="00ED79A3"/>
    <w:rsid w:val="00EE06F2"/>
    <w:rsid w:val="00EE0C85"/>
    <w:rsid w:val="00EE19FE"/>
    <w:rsid w:val="00EE232E"/>
    <w:rsid w:val="00EE2ACA"/>
    <w:rsid w:val="00EE321C"/>
    <w:rsid w:val="00EE40E2"/>
    <w:rsid w:val="00EE4118"/>
    <w:rsid w:val="00EE488A"/>
    <w:rsid w:val="00EE509F"/>
    <w:rsid w:val="00EE5420"/>
    <w:rsid w:val="00EE6136"/>
    <w:rsid w:val="00EE633C"/>
    <w:rsid w:val="00EE64A1"/>
    <w:rsid w:val="00EE7C49"/>
    <w:rsid w:val="00EE7E20"/>
    <w:rsid w:val="00EF0280"/>
    <w:rsid w:val="00EF080D"/>
    <w:rsid w:val="00EF0984"/>
    <w:rsid w:val="00EF1970"/>
    <w:rsid w:val="00EF1E64"/>
    <w:rsid w:val="00EF1E72"/>
    <w:rsid w:val="00EF1FE7"/>
    <w:rsid w:val="00EF388E"/>
    <w:rsid w:val="00EF38E1"/>
    <w:rsid w:val="00EF39FF"/>
    <w:rsid w:val="00EF3C80"/>
    <w:rsid w:val="00EF3D1B"/>
    <w:rsid w:val="00EF3F01"/>
    <w:rsid w:val="00EF4F37"/>
    <w:rsid w:val="00EF5E73"/>
    <w:rsid w:val="00EF5F82"/>
    <w:rsid w:val="00EF6427"/>
    <w:rsid w:val="00EF6B0B"/>
    <w:rsid w:val="00EF6D98"/>
    <w:rsid w:val="00EF6ED7"/>
    <w:rsid w:val="00EF724F"/>
    <w:rsid w:val="00F00586"/>
    <w:rsid w:val="00F0075B"/>
    <w:rsid w:val="00F010CA"/>
    <w:rsid w:val="00F0129E"/>
    <w:rsid w:val="00F02018"/>
    <w:rsid w:val="00F02B7B"/>
    <w:rsid w:val="00F02B99"/>
    <w:rsid w:val="00F03345"/>
    <w:rsid w:val="00F03823"/>
    <w:rsid w:val="00F0390F"/>
    <w:rsid w:val="00F039F5"/>
    <w:rsid w:val="00F0463E"/>
    <w:rsid w:val="00F04B76"/>
    <w:rsid w:val="00F04D51"/>
    <w:rsid w:val="00F052E8"/>
    <w:rsid w:val="00F05B10"/>
    <w:rsid w:val="00F05ECD"/>
    <w:rsid w:val="00F0682B"/>
    <w:rsid w:val="00F06BB9"/>
    <w:rsid w:val="00F06FF3"/>
    <w:rsid w:val="00F070A9"/>
    <w:rsid w:val="00F07171"/>
    <w:rsid w:val="00F0754F"/>
    <w:rsid w:val="00F10D51"/>
    <w:rsid w:val="00F11479"/>
    <w:rsid w:val="00F11713"/>
    <w:rsid w:val="00F11755"/>
    <w:rsid w:val="00F121C7"/>
    <w:rsid w:val="00F1263F"/>
    <w:rsid w:val="00F12F8F"/>
    <w:rsid w:val="00F130BD"/>
    <w:rsid w:val="00F1502F"/>
    <w:rsid w:val="00F15241"/>
    <w:rsid w:val="00F1556B"/>
    <w:rsid w:val="00F1642C"/>
    <w:rsid w:val="00F165E6"/>
    <w:rsid w:val="00F169BE"/>
    <w:rsid w:val="00F16D61"/>
    <w:rsid w:val="00F16D73"/>
    <w:rsid w:val="00F16F56"/>
    <w:rsid w:val="00F21153"/>
    <w:rsid w:val="00F21E3A"/>
    <w:rsid w:val="00F220D7"/>
    <w:rsid w:val="00F227F3"/>
    <w:rsid w:val="00F22EA2"/>
    <w:rsid w:val="00F234EA"/>
    <w:rsid w:val="00F2395F"/>
    <w:rsid w:val="00F23A5C"/>
    <w:rsid w:val="00F23CCD"/>
    <w:rsid w:val="00F24ABA"/>
    <w:rsid w:val="00F24AD0"/>
    <w:rsid w:val="00F24D29"/>
    <w:rsid w:val="00F2514B"/>
    <w:rsid w:val="00F251ED"/>
    <w:rsid w:val="00F25523"/>
    <w:rsid w:val="00F25870"/>
    <w:rsid w:val="00F269BB"/>
    <w:rsid w:val="00F26EF4"/>
    <w:rsid w:val="00F2768C"/>
    <w:rsid w:val="00F27F23"/>
    <w:rsid w:val="00F300FD"/>
    <w:rsid w:val="00F31B73"/>
    <w:rsid w:val="00F31FEF"/>
    <w:rsid w:val="00F32637"/>
    <w:rsid w:val="00F336F4"/>
    <w:rsid w:val="00F33914"/>
    <w:rsid w:val="00F33A49"/>
    <w:rsid w:val="00F33FAB"/>
    <w:rsid w:val="00F34B43"/>
    <w:rsid w:val="00F351FC"/>
    <w:rsid w:val="00F35300"/>
    <w:rsid w:val="00F360D4"/>
    <w:rsid w:val="00F37412"/>
    <w:rsid w:val="00F374FC"/>
    <w:rsid w:val="00F376EE"/>
    <w:rsid w:val="00F37C87"/>
    <w:rsid w:val="00F40199"/>
    <w:rsid w:val="00F403A0"/>
    <w:rsid w:val="00F40604"/>
    <w:rsid w:val="00F409CE"/>
    <w:rsid w:val="00F40C1E"/>
    <w:rsid w:val="00F41899"/>
    <w:rsid w:val="00F42A9C"/>
    <w:rsid w:val="00F42C3F"/>
    <w:rsid w:val="00F430DE"/>
    <w:rsid w:val="00F43144"/>
    <w:rsid w:val="00F43D7E"/>
    <w:rsid w:val="00F44817"/>
    <w:rsid w:val="00F45135"/>
    <w:rsid w:val="00F46408"/>
    <w:rsid w:val="00F469FD"/>
    <w:rsid w:val="00F47525"/>
    <w:rsid w:val="00F47674"/>
    <w:rsid w:val="00F5016D"/>
    <w:rsid w:val="00F50C3D"/>
    <w:rsid w:val="00F5202B"/>
    <w:rsid w:val="00F52287"/>
    <w:rsid w:val="00F529DA"/>
    <w:rsid w:val="00F532DE"/>
    <w:rsid w:val="00F544B9"/>
    <w:rsid w:val="00F5463C"/>
    <w:rsid w:val="00F54996"/>
    <w:rsid w:val="00F549F7"/>
    <w:rsid w:val="00F54B04"/>
    <w:rsid w:val="00F54C88"/>
    <w:rsid w:val="00F54D92"/>
    <w:rsid w:val="00F559BD"/>
    <w:rsid w:val="00F55B25"/>
    <w:rsid w:val="00F55C1D"/>
    <w:rsid w:val="00F55C71"/>
    <w:rsid w:val="00F5604C"/>
    <w:rsid w:val="00F5679A"/>
    <w:rsid w:val="00F56C1F"/>
    <w:rsid w:val="00F57318"/>
    <w:rsid w:val="00F57778"/>
    <w:rsid w:val="00F613DA"/>
    <w:rsid w:val="00F61615"/>
    <w:rsid w:val="00F616B6"/>
    <w:rsid w:val="00F61B45"/>
    <w:rsid w:val="00F61E94"/>
    <w:rsid w:val="00F61EF6"/>
    <w:rsid w:val="00F62E84"/>
    <w:rsid w:val="00F63160"/>
    <w:rsid w:val="00F634AF"/>
    <w:rsid w:val="00F63638"/>
    <w:rsid w:val="00F638C4"/>
    <w:rsid w:val="00F648A7"/>
    <w:rsid w:val="00F65167"/>
    <w:rsid w:val="00F65946"/>
    <w:rsid w:val="00F65998"/>
    <w:rsid w:val="00F6600F"/>
    <w:rsid w:val="00F66BE5"/>
    <w:rsid w:val="00F66F02"/>
    <w:rsid w:val="00F67B47"/>
    <w:rsid w:val="00F70169"/>
    <w:rsid w:val="00F70E56"/>
    <w:rsid w:val="00F70EFD"/>
    <w:rsid w:val="00F7120C"/>
    <w:rsid w:val="00F7160C"/>
    <w:rsid w:val="00F71740"/>
    <w:rsid w:val="00F72738"/>
    <w:rsid w:val="00F72916"/>
    <w:rsid w:val="00F72DB4"/>
    <w:rsid w:val="00F73A71"/>
    <w:rsid w:val="00F746D5"/>
    <w:rsid w:val="00F75742"/>
    <w:rsid w:val="00F7651A"/>
    <w:rsid w:val="00F7654A"/>
    <w:rsid w:val="00F76622"/>
    <w:rsid w:val="00F7672B"/>
    <w:rsid w:val="00F770B1"/>
    <w:rsid w:val="00F774D7"/>
    <w:rsid w:val="00F77585"/>
    <w:rsid w:val="00F77882"/>
    <w:rsid w:val="00F77CC5"/>
    <w:rsid w:val="00F80297"/>
    <w:rsid w:val="00F80605"/>
    <w:rsid w:val="00F806D1"/>
    <w:rsid w:val="00F808A9"/>
    <w:rsid w:val="00F80B49"/>
    <w:rsid w:val="00F80DF7"/>
    <w:rsid w:val="00F81CA6"/>
    <w:rsid w:val="00F82461"/>
    <w:rsid w:val="00F826CA"/>
    <w:rsid w:val="00F834C2"/>
    <w:rsid w:val="00F835DD"/>
    <w:rsid w:val="00F83801"/>
    <w:rsid w:val="00F8452E"/>
    <w:rsid w:val="00F848A7"/>
    <w:rsid w:val="00F84B2E"/>
    <w:rsid w:val="00F84D22"/>
    <w:rsid w:val="00F84FD9"/>
    <w:rsid w:val="00F8551F"/>
    <w:rsid w:val="00F865E3"/>
    <w:rsid w:val="00F872C7"/>
    <w:rsid w:val="00F877C9"/>
    <w:rsid w:val="00F90008"/>
    <w:rsid w:val="00F90653"/>
    <w:rsid w:val="00F90844"/>
    <w:rsid w:val="00F90B87"/>
    <w:rsid w:val="00F90F61"/>
    <w:rsid w:val="00F91716"/>
    <w:rsid w:val="00F91C1A"/>
    <w:rsid w:val="00F91FAC"/>
    <w:rsid w:val="00F92103"/>
    <w:rsid w:val="00F92271"/>
    <w:rsid w:val="00F92996"/>
    <w:rsid w:val="00F9300F"/>
    <w:rsid w:val="00F93346"/>
    <w:rsid w:val="00F93ABD"/>
    <w:rsid w:val="00F94016"/>
    <w:rsid w:val="00F945A4"/>
    <w:rsid w:val="00F947EF"/>
    <w:rsid w:val="00F94EB1"/>
    <w:rsid w:val="00F956F0"/>
    <w:rsid w:val="00F95CB5"/>
    <w:rsid w:val="00F96D85"/>
    <w:rsid w:val="00F96E04"/>
    <w:rsid w:val="00F9750B"/>
    <w:rsid w:val="00F9774D"/>
    <w:rsid w:val="00F9792B"/>
    <w:rsid w:val="00F97EAF"/>
    <w:rsid w:val="00FA0F4C"/>
    <w:rsid w:val="00FA23B1"/>
    <w:rsid w:val="00FA4396"/>
    <w:rsid w:val="00FA4B68"/>
    <w:rsid w:val="00FA4DE2"/>
    <w:rsid w:val="00FA58E2"/>
    <w:rsid w:val="00FA59D1"/>
    <w:rsid w:val="00FA5B8A"/>
    <w:rsid w:val="00FA5D8B"/>
    <w:rsid w:val="00FA613C"/>
    <w:rsid w:val="00FA6168"/>
    <w:rsid w:val="00FA6E37"/>
    <w:rsid w:val="00FA73FD"/>
    <w:rsid w:val="00FA776E"/>
    <w:rsid w:val="00FA77CF"/>
    <w:rsid w:val="00FA7D68"/>
    <w:rsid w:val="00FB0AC4"/>
    <w:rsid w:val="00FB0C0C"/>
    <w:rsid w:val="00FB15A6"/>
    <w:rsid w:val="00FB16DA"/>
    <w:rsid w:val="00FB186C"/>
    <w:rsid w:val="00FB2211"/>
    <w:rsid w:val="00FB2A11"/>
    <w:rsid w:val="00FB2BA1"/>
    <w:rsid w:val="00FB31FB"/>
    <w:rsid w:val="00FB5838"/>
    <w:rsid w:val="00FB5D85"/>
    <w:rsid w:val="00FB5EE2"/>
    <w:rsid w:val="00FB5FF9"/>
    <w:rsid w:val="00FB6D80"/>
    <w:rsid w:val="00FB70C5"/>
    <w:rsid w:val="00FB70F3"/>
    <w:rsid w:val="00FB72D3"/>
    <w:rsid w:val="00FC0325"/>
    <w:rsid w:val="00FC0C93"/>
    <w:rsid w:val="00FC188A"/>
    <w:rsid w:val="00FC1DD3"/>
    <w:rsid w:val="00FC1F54"/>
    <w:rsid w:val="00FC25A9"/>
    <w:rsid w:val="00FC2A95"/>
    <w:rsid w:val="00FC3B47"/>
    <w:rsid w:val="00FC3D1A"/>
    <w:rsid w:val="00FC4506"/>
    <w:rsid w:val="00FC4C30"/>
    <w:rsid w:val="00FC5234"/>
    <w:rsid w:val="00FC525F"/>
    <w:rsid w:val="00FC53F9"/>
    <w:rsid w:val="00FC5401"/>
    <w:rsid w:val="00FC5BE1"/>
    <w:rsid w:val="00FC61F4"/>
    <w:rsid w:val="00FC6389"/>
    <w:rsid w:val="00FC6891"/>
    <w:rsid w:val="00FC6ABC"/>
    <w:rsid w:val="00FC7723"/>
    <w:rsid w:val="00FC7922"/>
    <w:rsid w:val="00FC7CB1"/>
    <w:rsid w:val="00FD006F"/>
    <w:rsid w:val="00FD0F00"/>
    <w:rsid w:val="00FD1B4A"/>
    <w:rsid w:val="00FD1F31"/>
    <w:rsid w:val="00FD2589"/>
    <w:rsid w:val="00FD27FE"/>
    <w:rsid w:val="00FD293A"/>
    <w:rsid w:val="00FD2D01"/>
    <w:rsid w:val="00FD2F6A"/>
    <w:rsid w:val="00FD32FF"/>
    <w:rsid w:val="00FD38E4"/>
    <w:rsid w:val="00FD4832"/>
    <w:rsid w:val="00FD4A32"/>
    <w:rsid w:val="00FD52B4"/>
    <w:rsid w:val="00FD56B6"/>
    <w:rsid w:val="00FD5730"/>
    <w:rsid w:val="00FD5AF9"/>
    <w:rsid w:val="00FD5CB4"/>
    <w:rsid w:val="00FD6F3F"/>
    <w:rsid w:val="00FD71DE"/>
    <w:rsid w:val="00FD7480"/>
    <w:rsid w:val="00FE0135"/>
    <w:rsid w:val="00FE1681"/>
    <w:rsid w:val="00FE193C"/>
    <w:rsid w:val="00FE2021"/>
    <w:rsid w:val="00FE2537"/>
    <w:rsid w:val="00FE262A"/>
    <w:rsid w:val="00FE28F7"/>
    <w:rsid w:val="00FE309F"/>
    <w:rsid w:val="00FE3225"/>
    <w:rsid w:val="00FE3E4F"/>
    <w:rsid w:val="00FE429C"/>
    <w:rsid w:val="00FE43FA"/>
    <w:rsid w:val="00FE45D5"/>
    <w:rsid w:val="00FE4B80"/>
    <w:rsid w:val="00FE5027"/>
    <w:rsid w:val="00FE5498"/>
    <w:rsid w:val="00FE662C"/>
    <w:rsid w:val="00FE73AF"/>
    <w:rsid w:val="00FF03DB"/>
    <w:rsid w:val="00FF0C30"/>
    <w:rsid w:val="00FF0DAD"/>
    <w:rsid w:val="00FF0FAF"/>
    <w:rsid w:val="00FF1123"/>
    <w:rsid w:val="00FF1C14"/>
    <w:rsid w:val="00FF1FDF"/>
    <w:rsid w:val="00FF2972"/>
    <w:rsid w:val="00FF2DBE"/>
    <w:rsid w:val="00FF2ED4"/>
    <w:rsid w:val="00FF3568"/>
    <w:rsid w:val="00FF391E"/>
    <w:rsid w:val="00FF3BB6"/>
    <w:rsid w:val="00FF3CB7"/>
    <w:rsid w:val="00FF41F6"/>
    <w:rsid w:val="00FF426F"/>
    <w:rsid w:val="00FF4D64"/>
    <w:rsid w:val="00FF52F1"/>
    <w:rsid w:val="00FF5633"/>
    <w:rsid w:val="00FF752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43393"/>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0C1E"/>
    <w:rPr>
      <w:rFonts w:ascii="Calibri" w:eastAsia="Calibri" w:hAnsi="Calibri" w:cs="Times New Roman"/>
    </w:rPr>
  </w:style>
  <w:style w:type="paragraph" w:styleId="Heading1">
    <w:name w:val="heading 1"/>
    <w:basedOn w:val="Normal"/>
    <w:next w:val="Normal"/>
    <w:link w:val="Heading1Char"/>
    <w:uiPriority w:val="9"/>
    <w:qFormat/>
    <w:rsid w:val="00F40C1E"/>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BA5EF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A5EF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A52C4"/>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FE309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22A02"/>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0C1E"/>
    <w:rPr>
      <w:rFonts w:ascii="Cambria" w:eastAsia="Times New Roman" w:hAnsi="Cambria" w:cs="Times New Roman"/>
      <w:b/>
      <w:bCs/>
      <w:color w:val="365F91"/>
      <w:sz w:val="28"/>
      <w:szCs w:val="28"/>
    </w:rPr>
  </w:style>
  <w:style w:type="paragraph" w:styleId="TOC1">
    <w:name w:val="toc 1"/>
    <w:basedOn w:val="Normal"/>
    <w:next w:val="Normal"/>
    <w:autoRedefine/>
    <w:uiPriority w:val="39"/>
    <w:unhideWhenUsed/>
    <w:rsid w:val="00F40C1E"/>
    <w:pPr>
      <w:spacing w:after="100"/>
    </w:pPr>
  </w:style>
  <w:style w:type="paragraph" w:styleId="TOC2">
    <w:name w:val="toc 2"/>
    <w:basedOn w:val="Normal"/>
    <w:next w:val="Normal"/>
    <w:autoRedefine/>
    <w:uiPriority w:val="39"/>
    <w:unhideWhenUsed/>
    <w:rsid w:val="00F40C1E"/>
    <w:pPr>
      <w:spacing w:after="100"/>
      <w:ind w:left="220"/>
    </w:pPr>
  </w:style>
  <w:style w:type="paragraph" w:styleId="TOC3">
    <w:name w:val="toc 3"/>
    <w:basedOn w:val="Normal"/>
    <w:next w:val="Normal"/>
    <w:autoRedefine/>
    <w:uiPriority w:val="39"/>
    <w:unhideWhenUsed/>
    <w:rsid w:val="00F40C1E"/>
    <w:pPr>
      <w:spacing w:after="100"/>
      <w:ind w:left="440"/>
    </w:pPr>
  </w:style>
  <w:style w:type="character" w:styleId="Hyperlink">
    <w:name w:val="Hyperlink"/>
    <w:uiPriority w:val="99"/>
    <w:unhideWhenUsed/>
    <w:rsid w:val="00F40C1E"/>
    <w:rPr>
      <w:color w:val="0000FF"/>
      <w:u w:val="single"/>
    </w:rPr>
  </w:style>
  <w:style w:type="paragraph" w:customStyle="1" w:styleId="Default">
    <w:name w:val="Default"/>
    <w:rsid w:val="00B138B8"/>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B13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38B8"/>
    <w:rPr>
      <w:rFonts w:ascii="Tahoma" w:eastAsia="Calibri" w:hAnsi="Tahoma" w:cs="Tahoma"/>
      <w:sz w:val="16"/>
      <w:szCs w:val="16"/>
    </w:rPr>
  </w:style>
  <w:style w:type="character" w:customStyle="1" w:styleId="Heading6Char">
    <w:name w:val="Heading 6 Char"/>
    <w:basedOn w:val="DefaultParagraphFont"/>
    <w:link w:val="Heading6"/>
    <w:uiPriority w:val="9"/>
    <w:semiHidden/>
    <w:rsid w:val="00722A02"/>
    <w:rPr>
      <w:rFonts w:asciiTheme="majorHAnsi" w:eastAsiaTheme="majorEastAsia" w:hAnsiTheme="majorHAnsi" w:cstheme="majorBidi"/>
      <w:i/>
      <w:iCs/>
      <w:color w:val="243F60" w:themeColor="accent1" w:themeShade="7F"/>
    </w:rPr>
  </w:style>
  <w:style w:type="character" w:styleId="CommentReference">
    <w:name w:val="annotation reference"/>
    <w:basedOn w:val="DefaultParagraphFont"/>
    <w:uiPriority w:val="99"/>
    <w:semiHidden/>
    <w:unhideWhenUsed/>
    <w:rsid w:val="00CF5E0D"/>
    <w:rPr>
      <w:sz w:val="16"/>
      <w:szCs w:val="16"/>
    </w:rPr>
  </w:style>
  <w:style w:type="character" w:customStyle="1" w:styleId="Heading2Char">
    <w:name w:val="Heading 2 Char"/>
    <w:basedOn w:val="DefaultParagraphFont"/>
    <w:link w:val="Heading2"/>
    <w:uiPriority w:val="9"/>
    <w:rsid w:val="00BA5EF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BA5EFE"/>
    <w:rPr>
      <w:rFonts w:asciiTheme="majorHAnsi" w:eastAsiaTheme="majorEastAsia" w:hAnsiTheme="majorHAnsi" w:cstheme="majorBidi"/>
      <w:b/>
      <w:bCs/>
      <w:color w:val="4F81BD" w:themeColor="accent1"/>
    </w:rPr>
  </w:style>
  <w:style w:type="paragraph" w:styleId="NoSpacing">
    <w:name w:val="No Spacing"/>
    <w:uiPriority w:val="1"/>
    <w:qFormat/>
    <w:rsid w:val="00BA5EFE"/>
    <w:pPr>
      <w:spacing w:after="0" w:line="240" w:lineRule="auto"/>
    </w:pPr>
  </w:style>
  <w:style w:type="paragraph" w:styleId="ListParagraph">
    <w:name w:val="List Paragraph"/>
    <w:basedOn w:val="Normal"/>
    <w:uiPriority w:val="34"/>
    <w:qFormat/>
    <w:rsid w:val="00BA5EFE"/>
    <w:pPr>
      <w:ind w:left="720"/>
      <w:contextualSpacing/>
    </w:pPr>
    <w:rPr>
      <w:rFonts w:asciiTheme="minorHAnsi" w:eastAsiaTheme="minorHAnsi" w:hAnsiTheme="minorHAnsi" w:cstheme="minorBidi"/>
    </w:rPr>
  </w:style>
  <w:style w:type="character" w:customStyle="1" w:styleId="Heading4Char">
    <w:name w:val="Heading 4 Char"/>
    <w:basedOn w:val="DefaultParagraphFont"/>
    <w:link w:val="Heading4"/>
    <w:uiPriority w:val="9"/>
    <w:rsid w:val="00CA52C4"/>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semiHidden/>
    <w:unhideWhenUsed/>
    <w:rsid w:val="00B90B1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90B19"/>
    <w:rPr>
      <w:rFonts w:ascii="Calibri" w:eastAsia="Calibri" w:hAnsi="Calibri" w:cs="Times New Roman"/>
    </w:rPr>
  </w:style>
  <w:style w:type="paragraph" w:styleId="Footer">
    <w:name w:val="footer"/>
    <w:basedOn w:val="Normal"/>
    <w:link w:val="FooterChar"/>
    <w:uiPriority w:val="99"/>
    <w:unhideWhenUsed/>
    <w:rsid w:val="00B90B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0B19"/>
    <w:rPr>
      <w:rFonts w:ascii="Calibri" w:eastAsia="Calibri" w:hAnsi="Calibri" w:cs="Times New Roman"/>
    </w:rPr>
  </w:style>
  <w:style w:type="table" w:styleId="TableGrid">
    <w:name w:val="Table Grid"/>
    <w:basedOn w:val="TableNormal"/>
    <w:uiPriority w:val="59"/>
    <w:rsid w:val="00933593"/>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933593"/>
    <w:rPr>
      <w:color w:val="808080"/>
    </w:rPr>
  </w:style>
  <w:style w:type="paragraph" w:styleId="CommentText">
    <w:name w:val="annotation text"/>
    <w:basedOn w:val="Normal"/>
    <w:link w:val="CommentTextChar"/>
    <w:uiPriority w:val="99"/>
    <w:semiHidden/>
    <w:unhideWhenUsed/>
    <w:rsid w:val="00933593"/>
    <w:rPr>
      <w:sz w:val="20"/>
      <w:szCs w:val="20"/>
    </w:rPr>
  </w:style>
  <w:style w:type="character" w:customStyle="1" w:styleId="CommentTextChar">
    <w:name w:val="Comment Text Char"/>
    <w:basedOn w:val="DefaultParagraphFont"/>
    <w:link w:val="CommentText"/>
    <w:uiPriority w:val="99"/>
    <w:semiHidden/>
    <w:rsid w:val="00933593"/>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33593"/>
    <w:rPr>
      <w:b/>
      <w:bCs/>
    </w:rPr>
  </w:style>
  <w:style w:type="character" w:customStyle="1" w:styleId="CommentSubjectChar">
    <w:name w:val="Comment Subject Char"/>
    <w:basedOn w:val="CommentTextChar"/>
    <w:link w:val="CommentSubject"/>
    <w:uiPriority w:val="99"/>
    <w:semiHidden/>
    <w:rsid w:val="00933593"/>
    <w:rPr>
      <w:rFonts w:ascii="Calibri" w:eastAsia="Calibri" w:hAnsi="Calibri" w:cs="Times New Roman"/>
      <w:b/>
      <w:bCs/>
      <w:sz w:val="20"/>
      <w:szCs w:val="20"/>
    </w:rPr>
  </w:style>
  <w:style w:type="paragraph" w:styleId="Caption">
    <w:name w:val="caption"/>
    <w:basedOn w:val="Normal"/>
    <w:next w:val="Normal"/>
    <w:uiPriority w:val="35"/>
    <w:unhideWhenUsed/>
    <w:qFormat/>
    <w:rsid w:val="00933593"/>
    <w:pPr>
      <w:spacing w:line="240" w:lineRule="auto"/>
    </w:pPr>
    <w:rPr>
      <w:b/>
      <w:bCs/>
      <w:color w:val="4F81BD"/>
      <w:sz w:val="18"/>
      <w:szCs w:val="18"/>
    </w:rPr>
  </w:style>
  <w:style w:type="paragraph" w:styleId="Title">
    <w:name w:val="Title"/>
    <w:basedOn w:val="Normal"/>
    <w:next w:val="Normal"/>
    <w:link w:val="TitleChar"/>
    <w:uiPriority w:val="10"/>
    <w:qFormat/>
    <w:rsid w:val="00933593"/>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basedOn w:val="DefaultParagraphFont"/>
    <w:link w:val="Title"/>
    <w:uiPriority w:val="10"/>
    <w:rsid w:val="00933593"/>
    <w:rPr>
      <w:rFonts w:ascii="Cambria" w:eastAsia="Times New Roman" w:hAnsi="Cambria" w:cs="Times New Roman"/>
      <w:color w:val="17365D"/>
      <w:spacing w:val="5"/>
      <w:kern w:val="28"/>
      <w:sz w:val="52"/>
      <w:szCs w:val="52"/>
    </w:rPr>
  </w:style>
  <w:style w:type="paragraph" w:styleId="TOCHeading">
    <w:name w:val="TOC Heading"/>
    <w:basedOn w:val="Heading1"/>
    <w:next w:val="Normal"/>
    <w:uiPriority w:val="39"/>
    <w:unhideWhenUsed/>
    <w:qFormat/>
    <w:rsid w:val="00933593"/>
    <w:pPr>
      <w:outlineLvl w:val="9"/>
    </w:pPr>
  </w:style>
  <w:style w:type="character" w:styleId="FollowedHyperlink">
    <w:name w:val="FollowedHyperlink"/>
    <w:basedOn w:val="DefaultParagraphFont"/>
    <w:uiPriority w:val="99"/>
    <w:semiHidden/>
    <w:unhideWhenUsed/>
    <w:rsid w:val="00933593"/>
    <w:rPr>
      <w:color w:val="800080"/>
      <w:u w:val="single"/>
    </w:rPr>
  </w:style>
  <w:style w:type="paragraph" w:styleId="DocumentMap">
    <w:name w:val="Document Map"/>
    <w:basedOn w:val="Normal"/>
    <w:link w:val="DocumentMapChar"/>
    <w:uiPriority w:val="99"/>
    <w:semiHidden/>
    <w:unhideWhenUsed/>
    <w:rsid w:val="00933593"/>
    <w:rPr>
      <w:rFonts w:ascii="Tahoma" w:hAnsi="Tahoma" w:cs="Tahoma"/>
      <w:sz w:val="16"/>
      <w:szCs w:val="16"/>
    </w:rPr>
  </w:style>
  <w:style w:type="character" w:customStyle="1" w:styleId="DocumentMapChar">
    <w:name w:val="Document Map Char"/>
    <w:basedOn w:val="DefaultParagraphFont"/>
    <w:link w:val="DocumentMap"/>
    <w:uiPriority w:val="99"/>
    <w:semiHidden/>
    <w:rsid w:val="00933593"/>
    <w:rPr>
      <w:rFonts w:ascii="Tahoma" w:eastAsia="Calibri" w:hAnsi="Tahoma" w:cs="Tahoma"/>
      <w:sz w:val="16"/>
      <w:szCs w:val="16"/>
    </w:rPr>
  </w:style>
  <w:style w:type="paragraph" w:styleId="TOC4">
    <w:name w:val="toc 4"/>
    <w:basedOn w:val="Normal"/>
    <w:next w:val="Normal"/>
    <w:autoRedefine/>
    <w:uiPriority w:val="39"/>
    <w:unhideWhenUsed/>
    <w:rsid w:val="00384A5E"/>
    <w:pPr>
      <w:spacing w:after="100"/>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384A5E"/>
    <w:pPr>
      <w:spacing w:after="100"/>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384A5E"/>
    <w:pPr>
      <w:spacing w:after="100"/>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384A5E"/>
    <w:pPr>
      <w:spacing w:after="100"/>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384A5E"/>
    <w:pPr>
      <w:spacing w:after="100"/>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384A5E"/>
    <w:pPr>
      <w:spacing w:after="100"/>
      <w:ind w:left="1760"/>
    </w:pPr>
    <w:rPr>
      <w:rFonts w:asciiTheme="minorHAnsi" w:eastAsiaTheme="minorEastAsia" w:hAnsiTheme="minorHAnsi" w:cstheme="minorBidi"/>
    </w:rPr>
  </w:style>
  <w:style w:type="character" w:customStyle="1" w:styleId="Heading5Char">
    <w:name w:val="Heading 5 Char"/>
    <w:basedOn w:val="DefaultParagraphFont"/>
    <w:link w:val="Heading5"/>
    <w:uiPriority w:val="9"/>
    <w:rsid w:val="00FE309F"/>
    <w:rPr>
      <w:rFonts w:asciiTheme="majorHAnsi" w:eastAsiaTheme="majorEastAsia" w:hAnsiTheme="majorHAnsi" w:cstheme="majorBidi"/>
      <w:color w:val="243F60" w:themeColor="accent1" w:themeShade="7F"/>
    </w:rPr>
  </w:style>
  <w:style w:type="paragraph" w:styleId="TableofFigures">
    <w:name w:val="table of figures"/>
    <w:basedOn w:val="Normal"/>
    <w:next w:val="Normal"/>
    <w:uiPriority w:val="99"/>
    <w:unhideWhenUsed/>
    <w:rsid w:val="000F3501"/>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1858291">
      <w:bodyDiv w:val="1"/>
      <w:marLeft w:val="0"/>
      <w:marRight w:val="0"/>
      <w:marTop w:val="0"/>
      <w:marBottom w:val="0"/>
      <w:divBdr>
        <w:top w:val="none" w:sz="0" w:space="0" w:color="auto"/>
        <w:left w:val="none" w:sz="0" w:space="0" w:color="auto"/>
        <w:bottom w:val="none" w:sz="0" w:space="0" w:color="auto"/>
        <w:right w:val="none" w:sz="0" w:space="0" w:color="auto"/>
      </w:divBdr>
    </w:div>
    <w:div w:id="113141567">
      <w:bodyDiv w:val="1"/>
      <w:marLeft w:val="0"/>
      <w:marRight w:val="0"/>
      <w:marTop w:val="0"/>
      <w:marBottom w:val="0"/>
      <w:divBdr>
        <w:top w:val="none" w:sz="0" w:space="0" w:color="auto"/>
        <w:left w:val="none" w:sz="0" w:space="0" w:color="auto"/>
        <w:bottom w:val="none" w:sz="0" w:space="0" w:color="auto"/>
        <w:right w:val="none" w:sz="0" w:space="0" w:color="auto"/>
      </w:divBdr>
    </w:div>
    <w:div w:id="175078300">
      <w:bodyDiv w:val="1"/>
      <w:marLeft w:val="0"/>
      <w:marRight w:val="0"/>
      <w:marTop w:val="0"/>
      <w:marBottom w:val="0"/>
      <w:divBdr>
        <w:top w:val="none" w:sz="0" w:space="0" w:color="auto"/>
        <w:left w:val="none" w:sz="0" w:space="0" w:color="auto"/>
        <w:bottom w:val="none" w:sz="0" w:space="0" w:color="auto"/>
        <w:right w:val="none" w:sz="0" w:space="0" w:color="auto"/>
      </w:divBdr>
    </w:div>
    <w:div w:id="205532839">
      <w:bodyDiv w:val="1"/>
      <w:marLeft w:val="0"/>
      <w:marRight w:val="0"/>
      <w:marTop w:val="0"/>
      <w:marBottom w:val="0"/>
      <w:divBdr>
        <w:top w:val="none" w:sz="0" w:space="0" w:color="auto"/>
        <w:left w:val="none" w:sz="0" w:space="0" w:color="auto"/>
        <w:bottom w:val="none" w:sz="0" w:space="0" w:color="auto"/>
        <w:right w:val="none" w:sz="0" w:space="0" w:color="auto"/>
      </w:divBdr>
    </w:div>
    <w:div w:id="269558045">
      <w:bodyDiv w:val="1"/>
      <w:marLeft w:val="0"/>
      <w:marRight w:val="0"/>
      <w:marTop w:val="0"/>
      <w:marBottom w:val="0"/>
      <w:divBdr>
        <w:top w:val="none" w:sz="0" w:space="0" w:color="auto"/>
        <w:left w:val="none" w:sz="0" w:space="0" w:color="auto"/>
        <w:bottom w:val="none" w:sz="0" w:space="0" w:color="auto"/>
        <w:right w:val="none" w:sz="0" w:space="0" w:color="auto"/>
      </w:divBdr>
    </w:div>
    <w:div w:id="376903241">
      <w:bodyDiv w:val="1"/>
      <w:marLeft w:val="0"/>
      <w:marRight w:val="0"/>
      <w:marTop w:val="0"/>
      <w:marBottom w:val="0"/>
      <w:divBdr>
        <w:top w:val="none" w:sz="0" w:space="0" w:color="auto"/>
        <w:left w:val="none" w:sz="0" w:space="0" w:color="auto"/>
        <w:bottom w:val="none" w:sz="0" w:space="0" w:color="auto"/>
        <w:right w:val="none" w:sz="0" w:space="0" w:color="auto"/>
      </w:divBdr>
    </w:div>
    <w:div w:id="598759403">
      <w:bodyDiv w:val="1"/>
      <w:marLeft w:val="0"/>
      <w:marRight w:val="0"/>
      <w:marTop w:val="0"/>
      <w:marBottom w:val="0"/>
      <w:divBdr>
        <w:top w:val="none" w:sz="0" w:space="0" w:color="auto"/>
        <w:left w:val="none" w:sz="0" w:space="0" w:color="auto"/>
        <w:bottom w:val="none" w:sz="0" w:space="0" w:color="auto"/>
        <w:right w:val="none" w:sz="0" w:space="0" w:color="auto"/>
      </w:divBdr>
    </w:div>
    <w:div w:id="720859548">
      <w:bodyDiv w:val="1"/>
      <w:marLeft w:val="0"/>
      <w:marRight w:val="0"/>
      <w:marTop w:val="0"/>
      <w:marBottom w:val="0"/>
      <w:divBdr>
        <w:top w:val="none" w:sz="0" w:space="0" w:color="auto"/>
        <w:left w:val="none" w:sz="0" w:space="0" w:color="auto"/>
        <w:bottom w:val="none" w:sz="0" w:space="0" w:color="auto"/>
        <w:right w:val="none" w:sz="0" w:space="0" w:color="auto"/>
      </w:divBdr>
    </w:div>
    <w:div w:id="747656424">
      <w:bodyDiv w:val="1"/>
      <w:marLeft w:val="0"/>
      <w:marRight w:val="0"/>
      <w:marTop w:val="0"/>
      <w:marBottom w:val="0"/>
      <w:divBdr>
        <w:top w:val="none" w:sz="0" w:space="0" w:color="auto"/>
        <w:left w:val="none" w:sz="0" w:space="0" w:color="auto"/>
        <w:bottom w:val="none" w:sz="0" w:space="0" w:color="auto"/>
        <w:right w:val="none" w:sz="0" w:space="0" w:color="auto"/>
      </w:divBdr>
    </w:div>
    <w:div w:id="883249656">
      <w:bodyDiv w:val="1"/>
      <w:marLeft w:val="0"/>
      <w:marRight w:val="0"/>
      <w:marTop w:val="0"/>
      <w:marBottom w:val="0"/>
      <w:divBdr>
        <w:top w:val="none" w:sz="0" w:space="0" w:color="auto"/>
        <w:left w:val="none" w:sz="0" w:space="0" w:color="auto"/>
        <w:bottom w:val="none" w:sz="0" w:space="0" w:color="auto"/>
        <w:right w:val="none" w:sz="0" w:space="0" w:color="auto"/>
      </w:divBdr>
    </w:div>
    <w:div w:id="1051464635">
      <w:bodyDiv w:val="1"/>
      <w:marLeft w:val="0"/>
      <w:marRight w:val="0"/>
      <w:marTop w:val="0"/>
      <w:marBottom w:val="0"/>
      <w:divBdr>
        <w:top w:val="none" w:sz="0" w:space="0" w:color="auto"/>
        <w:left w:val="none" w:sz="0" w:space="0" w:color="auto"/>
        <w:bottom w:val="none" w:sz="0" w:space="0" w:color="auto"/>
        <w:right w:val="none" w:sz="0" w:space="0" w:color="auto"/>
      </w:divBdr>
    </w:div>
    <w:div w:id="1224371238">
      <w:bodyDiv w:val="1"/>
      <w:marLeft w:val="0"/>
      <w:marRight w:val="0"/>
      <w:marTop w:val="0"/>
      <w:marBottom w:val="0"/>
      <w:divBdr>
        <w:top w:val="none" w:sz="0" w:space="0" w:color="auto"/>
        <w:left w:val="none" w:sz="0" w:space="0" w:color="auto"/>
        <w:bottom w:val="none" w:sz="0" w:space="0" w:color="auto"/>
        <w:right w:val="none" w:sz="0" w:space="0" w:color="auto"/>
      </w:divBdr>
    </w:div>
    <w:div w:id="1438019011">
      <w:bodyDiv w:val="1"/>
      <w:marLeft w:val="0"/>
      <w:marRight w:val="0"/>
      <w:marTop w:val="0"/>
      <w:marBottom w:val="0"/>
      <w:divBdr>
        <w:top w:val="none" w:sz="0" w:space="0" w:color="auto"/>
        <w:left w:val="none" w:sz="0" w:space="0" w:color="auto"/>
        <w:bottom w:val="none" w:sz="0" w:space="0" w:color="auto"/>
        <w:right w:val="none" w:sz="0" w:space="0" w:color="auto"/>
      </w:divBdr>
    </w:div>
    <w:div w:id="1626040370">
      <w:bodyDiv w:val="1"/>
      <w:marLeft w:val="0"/>
      <w:marRight w:val="0"/>
      <w:marTop w:val="0"/>
      <w:marBottom w:val="0"/>
      <w:divBdr>
        <w:top w:val="none" w:sz="0" w:space="0" w:color="auto"/>
        <w:left w:val="none" w:sz="0" w:space="0" w:color="auto"/>
        <w:bottom w:val="none" w:sz="0" w:space="0" w:color="auto"/>
        <w:right w:val="none" w:sz="0" w:space="0" w:color="auto"/>
      </w:divBdr>
    </w:div>
    <w:div w:id="1672641486">
      <w:bodyDiv w:val="1"/>
      <w:marLeft w:val="0"/>
      <w:marRight w:val="0"/>
      <w:marTop w:val="0"/>
      <w:marBottom w:val="0"/>
      <w:divBdr>
        <w:top w:val="none" w:sz="0" w:space="0" w:color="auto"/>
        <w:left w:val="none" w:sz="0" w:space="0" w:color="auto"/>
        <w:bottom w:val="none" w:sz="0" w:space="0" w:color="auto"/>
        <w:right w:val="none" w:sz="0" w:space="0" w:color="auto"/>
      </w:divBdr>
    </w:div>
    <w:div w:id="1685325750">
      <w:bodyDiv w:val="1"/>
      <w:marLeft w:val="0"/>
      <w:marRight w:val="0"/>
      <w:marTop w:val="0"/>
      <w:marBottom w:val="0"/>
      <w:divBdr>
        <w:top w:val="none" w:sz="0" w:space="0" w:color="auto"/>
        <w:left w:val="none" w:sz="0" w:space="0" w:color="auto"/>
        <w:bottom w:val="none" w:sz="0" w:space="0" w:color="auto"/>
        <w:right w:val="none" w:sz="0" w:space="0" w:color="auto"/>
      </w:divBdr>
    </w:div>
    <w:div w:id="2079207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2.png"/><Relationship Id="rId18" Type="http://schemas.openxmlformats.org/officeDocument/2006/relationships/chart" Target="charts/chart4.xml"/><Relationship Id="rId26"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chart" Target="charts/chart3.xml"/><Relationship Id="rId25" Type="http://schemas.openxmlformats.org/officeDocument/2006/relationships/footer" Target="footer5.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chart" Target="charts/chart10.xml"/><Relationship Id="rId32"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image" Target="media/image6.jpeg"/><Relationship Id="rId10" Type="http://schemas.openxmlformats.org/officeDocument/2006/relationships/footer" Target="footer2.xml"/><Relationship Id="rId19" Type="http://schemas.openxmlformats.org/officeDocument/2006/relationships/chart" Target="charts/chart5.xml"/><Relationship Id="rId31"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chart" Target="charts/chart8.xml"/><Relationship Id="rId27" Type="http://schemas.openxmlformats.org/officeDocument/2006/relationships/image" Target="media/image5.jpeg"/><Relationship Id="rId30" Type="http://schemas.openxmlformats.org/officeDocument/2006/relationships/image" Target="media/image8.jpeg"/><Relationship Id="rId35"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cuments\Book6.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ocuments\Book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cuments\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cuments\fig%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ocuments\Book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ocuments\Book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ocuments\chart%20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ocuments\end%20c.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ocuments\chart%208.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ocuments\chart%202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solidFill>
                  <a:sysClr val="windowText" lastClr="000000"/>
                </a:solidFill>
                <a:latin typeface="Times New Roman" pitchFamily="18" charset="0"/>
                <a:cs typeface="Times New Roman" pitchFamily="18" charset="0"/>
              </a:rPr>
              <a:t>Indigenous knowledge transfer</a:t>
            </a:r>
            <a:r>
              <a:rPr lang="en-US" sz="1200" baseline="0">
                <a:solidFill>
                  <a:sysClr val="windowText" lastClr="000000"/>
                </a:solidFill>
                <a:latin typeface="Times New Roman" pitchFamily="18" charset="0"/>
                <a:cs typeface="Times New Roman" pitchFamily="18" charset="0"/>
              </a:rPr>
              <a:t> </a:t>
            </a:r>
            <a:endParaRPr lang="en-US" sz="1200">
              <a:solidFill>
                <a:sysClr val="windowText" lastClr="000000"/>
              </a:solidFill>
              <a:latin typeface="Times New Roman" pitchFamily="18" charset="0"/>
              <a:cs typeface="Times New Roman" pitchFamily="18" charset="0"/>
            </a:endParaRPr>
          </a:p>
        </c:rich>
      </c:tx>
      <c:layout/>
    </c:title>
    <c:plotArea>
      <c:layout/>
      <c:pieChart>
        <c:varyColors val="1"/>
        <c:ser>
          <c:idx val="0"/>
          <c:order val="0"/>
          <c:tx>
            <c:strRef>
              <c:f>Sheet1!$B$1</c:f>
              <c:strCache>
                <c:ptCount val="1"/>
                <c:pt idx="0">
                  <c:v>values</c:v>
                </c:pt>
              </c:strCache>
            </c:strRef>
          </c:tx>
          <c:dLbls>
            <c:showPercent val="1"/>
          </c:dLbls>
          <c:cat>
            <c:strRef>
              <c:f>Sheet1!$A$2:$A$6</c:f>
              <c:strCache>
                <c:ptCount val="5"/>
                <c:pt idx="0">
                  <c:v>Communicated with family when old enough</c:v>
                </c:pt>
                <c:pt idx="1">
                  <c:v>Observation when their parent practice</c:v>
                </c:pt>
                <c:pt idx="2">
                  <c:v>Orally with family member</c:v>
                </c:pt>
                <c:pt idx="3">
                  <c:v>Living closest to member of healers</c:v>
                </c:pt>
                <c:pt idx="4">
                  <c:v>Secretely when healers practices</c:v>
                </c:pt>
              </c:strCache>
            </c:strRef>
          </c:cat>
          <c:val>
            <c:numRef>
              <c:f>Sheet1!$B$2:$B$6</c:f>
              <c:numCache>
                <c:formatCode>General</c:formatCode>
                <c:ptCount val="5"/>
                <c:pt idx="0">
                  <c:v>35</c:v>
                </c:pt>
                <c:pt idx="1">
                  <c:v>25</c:v>
                </c:pt>
                <c:pt idx="2">
                  <c:v>19</c:v>
                </c:pt>
                <c:pt idx="3">
                  <c:v>11</c:v>
                </c:pt>
                <c:pt idx="4">
                  <c:v>10</c:v>
                </c:pt>
              </c:numCache>
            </c:numRef>
          </c:val>
        </c:ser>
        <c:dLbls>
          <c:showPercent val="1"/>
        </c:dLbls>
        <c:firstSliceAng val="0"/>
      </c:pieChart>
    </c:plotArea>
    <c:legend>
      <c:legendPos val="r"/>
      <c:layout>
        <c:manualLayout>
          <c:xMode val="edge"/>
          <c:yMode val="edge"/>
          <c:x val="0.64233576642336065"/>
          <c:y val="0.17457065777641304"/>
          <c:w val="0.33941605839416544"/>
          <c:h val="0.7195680623487527"/>
        </c:manualLayout>
      </c:layout>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sz="1200">
                <a:solidFill>
                  <a:sysClr val="windowText" lastClr="000000"/>
                </a:solidFill>
                <a:latin typeface="Times New Roman" pitchFamily="18" charset="0"/>
                <a:cs typeface="Times New Roman" pitchFamily="18" charset="0"/>
              </a:rPr>
              <a:t>Major</a:t>
            </a:r>
            <a:r>
              <a:rPr lang="en-US" sz="1200" baseline="0">
                <a:solidFill>
                  <a:sysClr val="windowText" lastClr="000000"/>
                </a:solidFill>
                <a:latin typeface="Times New Roman" pitchFamily="18" charset="0"/>
                <a:cs typeface="Times New Roman" pitchFamily="18" charset="0"/>
              </a:rPr>
              <a:t> threated to traditional medicinal plants</a:t>
            </a:r>
            <a:endParaRPr lang="en-US" sz="1200">
              <a:solidFill>
                <a:sysClr val="windowText" lastClr="000000"/>
              </a:solidFill>
              <a:latin typeface="Times New Roman" pitchFamily="18" charset="0"/>
              <a:cs typeface="Times New Roman" pitchFamily="18" charset="0"/>
            </a:endParaRPr>
          </a:p>
        </c:rich>
      </c:tx>
      <c:layout/>
    </c:title>
    <c:plotArea>
      <c:layout/>
      <c:pieChart>
        <c:varyColors val="1"/>
        <c:ser>
          <c:idx val="0"/>
          <c:order val="0"/>
          <c:tx>
            <c:strRef>
              <c:f>Sheet1!$B$1</c:f>
              <c:strCache>
                <c:ptCount val="1"/>
                <c:pt idx="0">
                  <c:v>values</c:v>
                </c:pt>
              </c:strCache>
            </c:strRef>
          </c:tx>
          <c:dLbls>
            <c:showPercent val="1"/>
          </c:dLbls>
          <c:cat>
            <c:strRef>
              <c:f>Sheet1!$A$2:$A$8</c:f>
              <c:strCache>
                <c:ptCount val="7"/>
                <c:pt idx="0">
                  <c:v>Agricultural expantion</c:v>
                </c:pt>
                <c:pt idx="1">
                  <c:v>Grazing</c:v>
                </c:pt>
                <c:pt idx="2">
                  <c:v>Fire wood</c:v>
                </c:pt>
                <c:pt idx="3">
                  <c:v>Drought</c:v>
                </c:pt>
                <c:pt idx="4">
                  <c:v>Fence</c:v>
                </c:pt>
                <c:pt idx="5">
                  <c:v>Construction</c:v>
                </c:pt>
                <c:pt idx="6">
                  <c:v>Loss of treatment</c:v>
                </c:pt>
              </c:strCache>
            </c:strRef>
          </c:cat>
          <c:val>
            <c:numRef>
              <c:f>Sheet1!$B$2:$B$8</c:f>
              <c:numCache>
                <c:formatCode>General</c:formatCode>
                <c:ptCount val="7"/>
                <c:pt idx="0">
                  <c:v>28</c:v>
                </c:pt>
                <c:pt idx="1">
                  <c:v>20</c:v>
                </c:pt>
                <c:pt idx="2">
                  <c:v>17</c:v>
                </c:pt>
                <c:pt idx="3">
                  <c:v>10</c:v>
                </c:pt>
                <c:pt idx="4">
                  <c:v>10</c:v>
                </c:pt>
                <c:pt idx="5">
                  <c:v>9</c:v>
                </c:pt>
                <c:pt idx="6">
                  <c:v>6</c:v>
                </c:pt>
              </c:numCache>
            </c:numRef>
          </c:val>
        </c:ser>
        <c:dLbls>
          <c:showPercent val="1"/>
        </c:dLbls>
        <c:firstSliceAng val="0"/>
      </c:pieChart>
    </c:plotArea>
    <c:legend>
      <c:legendPos val="r"/>
      <c:layout/>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solidFill>
                  <a:sysClr val="windowText" lastClr="000000"/>
                </a:solidFill>
                <a:latin typeface="Times New Roman" pitchFamily="18" charset="0"/>
                <a:cs typeface="Times New Roman" pitchFamily="18" charset="0"/>
              </a:rPr>
              <a:t>Indigeneous</a:t>
            </a:r>
            <a:r>
              <a:rPr lang="en-US" sz="1200" baseline="0">
                <a:solidFill>
                  <a:sysClr val="windowText" lastClr="000000"/>
                </a:solidFill>
                <a:latin typeface="Times New Roman" pitchFamily="18" charset="0"/>
                <a:cs typeface="Times New Roman" pitchFamily="18" charset="0"/>
              </a:rPr>
              <a:t> knowledge on land scape</a:t>
            </a:r>
            <a:endParaRPr lang="en-US" sz="1200">
              <a:solidFill>
                <a:sysClr val="windowText" lastClr="000000"/>
              </a:solidFill>
              <a:latin typeface="Times New Roman" pitchFamily="18" charset="0"/>
              <a:cs typeface="Times New Roman" pitchFamily="18" charset="0"/>
            </a:endParaRPr>
          </a:p>
        </c:rich>
      </c:tx>
      <c:layout/>
    </c:title>
    <c:plotArea>
      <c:layout/>
      <c:pieChart>
        <c:varyColors val="1"/>
        <c:ser>
          <c:idx val="0"/>
          <c:order val="0"/>
          <c:tx>
            <c:strRef>
              <c:f>Sheet1!$B$1</c:f>
              <c:strCache>
                <c:ptCount val="1"/>
                <c:pt idx="0">
                  <c:v>Percent</c:v>
                </c:pt>
              </c:strCache>
            </c:strRef>
          </c:tx>
          <c:dLbls>
            <c:showPercent val="1"/>
          </c:dLbls>
          <c:cat>
            <c:strRef>
              <c:f>Sheet1!$A$2:$A$6</c:f>
              <c:strCache>
                <c:ptCount val="5"/>
                <c:pt idx="0">
                  <c:v>Medama</c:v>
                </c:pt>
                <c:pt idx="1">
                  <c:v>Korebta</c:v>
                </c:pt>
                <c:pt idx="2">
                  <c:v>Wetageba</c:v>
                </c:pt>
                <c:pt idx="3">
                  <c:v>Terarama</c:v>
                </c:pt>
                <c:pt idx="4">
                  <c:v>Shelokoma</c:v>
                </c:pt>
              </c:strCache>
            </c:strRef>
          </c:cat>
          <c:val>
            <c:numRef>
              <c:f>Sheet1!$B$2:$B$6</c:f>
              <c:numCache>
                <c:formatCode>General</c:formatCode>
                <c:ptCount val="5"/>
                <c:pt idx="0">
                  <c:v>50</c:v>
                </c:pt>
                <c:pt idx="1">
                  <c:v>20</c:v>
                </c:pt>
                <c:pt idx="2">
                  <c:v>17</c:v>
                </c:pt>
                <c:pt idx="3">
                  <c:v>10</c:v>
                </c:pt>
                <c:pt idx="4">
                  <c:v>3</c:v>
                </c:pt>
              </c:numCache>
            </c:numRef>
          </c:val>
        </c:ser>
        <c:dLbls>
          <c:showPercent val="1"/>
        </c:dLbls>
        <c:firstSliceAng val="0"/>
      </c:pieChart>
    </c:plotArea>
    <c:legend>
      <c:legendPos val="r"/>
      <c:layout>
        <c:manualLayout>
          <c:xMode val="edge"/>
          <c:yMode val="edge"/>
          <c:x val="0.61613235845519365"/>
          <c:y val="0.37918004017826556"/>
          <c:w val="0.18743907011623881"/>
          <c:h val="0.41747100160867323"/>
        </c:manualLayout>
      </c:layout>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sz="1200">
                <a:solidFill>
                  <a:sysClr val="windowText" lastClr="000000"/>
                </a:solidFill>
                <a:latin typeface="Times New Roman" pitchFamily="18" charset="0"/>
                <a:cs typeface="Times New Roman" pitchFamily="18" charset="0"/>
              </a:rPr>
              <a:t>Major plant use categories </a:t>
            </a:r>
          </a:p>
        </c:rich>
      </c:tx>
      <c:layout/>
    </c:title>
    <c:plotArea>
      <c:layout/>
      <c:pieChart>
        <c:varyColors val="1"/>
        <c:ser>
          <c:idx val="0"/>
          <c:order val="0"/>
          <c:tx>
            <c:strRef>
              <c:f>Sheet1!$B$1</c:f>
              <c:strCache>
                <c:ptCount val="1"/>
                <c:pt idx="0">
                  <c:v>value</c:v>
                </c:pt>
              </c:strCache>
            </c:strRef>
          </c:tx>
          <c:dLbls>
            <c:showPercent val="1"/>
          </c:dLbls>
          <c:cat>
            <c:strRef>
              <c:f>Sheet1!$A$2:$A$9</c:f>
              <c:strCache>
                <c:ptCount val="8"/>
                <c:pt idx="0">
                  <c:v>only medicine</c:v>
                </c:pt>
                <c:pt idx="1">
                  <c:v>food&amp;spice</c:v>
                </c:pt>
                <c:pt idx="2">
                  <c:v>fire wood</c:v>
                </c:pt>
                <c:pt idx="3">
                  <c:v>fence</c:v>
                </c:pt>
                <c:pt idx="4">
                  <c:v>furniture</c:v>
                </c:pt>
                <c:pt idx="5">
                  <c:v>washing</c:v>
                </c:pt>
                <c:pt idx="6">
                  <c:v>construction</c:v>
                </c:pt>
                <c:pt idx="7">
                  <c:v>others</c:v>
                </c:pt>
              </c:strCache>
            </c:strRef>
          </c:cat>
          <c:val>
            <c:numRef>
              <c:f>Sheet1!$B$2:$B$9</c:f>
              <c:numCache>
                <c:formatCode>General</c:formatCode>
                <c:ptCount val="8"/>
                <c:pt idx="0">
                  <c:v>27</c:v>
                </c:pt>
                <c:pt idx="1">
                  <c:v>19</c:v>
                </c:pt>
                <c:pt idx="2">
                  <c:v>13</c:v>
                </c:pt>
                <c:pt idx="3">
                  <c:v>4</c:v>
                </c:pt>
                <c:pt idx="4">
                  <c:v>2</c:v>
                </c:pt>
                <c:pt idx="5">
                  <c:v>2</c:v>
                </c:pt>
                <c:pt idx="6">
                  <c:v>2</c:v>
                </c:pt>
                <c:pt idx="7">
                  <c:v>1</c:v>
                </c:pt>
              </c:numCache>
            </c:numRef>
          </c:val>
        </c:ser>
        <c:dLbls>
          <c:showPercent val="1"/>
        </c:dLbls>
        <c:firstSliceAng val="0"/>
      </c:pieChart>
    </c:plotArea>
    <c:legend>
      <c:legendPos val="r"/>
      <c:layout>
        <c:manualLayout>
          <c:xMode val="edge"/>
          <c:yMode val="edge"/>
          <c:x val="0.68093197725285803"/>
          <c:y val="0.25494604841061524"/>
          <c:w val="0.23295691163604548"/>
          <c:h val="0.63270049577136189"/>
        </c:manualLayout>
      </c:layout>
    </c:legend>
    <c:plotVisOnly val="1"/>
    <c:dispBlanksAs val="zero"/>
  </c:chart>
  <c:txPr>
    <a:bodyPr/>
    <a:lstStyle/>
    <a:p>
      <a:pPr>
        <a:defRPr>
          <a:latin typeface="Times New Roman" pitchFamily="18" charset="0"/>
          <a:cs typeface="Times New Roman" pitchFamily="18"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solidFill>
                  <a:sysClr val="windowText" lastClr="000000"/>
                </a:solidFill>
                <a:latin typeface="Times New Roman" pitchFamily="18" charset="0"/>
                <a:cs typeface="Times New Roman" pitchFamily="18" charset="0"/>
              </a:rPr>
              <a:t>Plants</a:t>
            </a:r>
            <a:r>
              <a:rPr lang="en-US" sz="1200" baseline="0">
                <a:solidFill>
                  <a:sysClr val="windowText" lastClr="000000"/>
                </a:solidFill>
                <a:latin typeface="Times New Roman" pitchFamily="18" charset="0"/>
                <a:cs typeface="Times New Roman" pitchFamily="18" charset="0"/>
              </a:rPr>
              <a:t> used to treat humans and livestock disease</a:t>
            </a:r>
            <a:endParaRPr lang="en-US" sz="1200">
              <a:solidFill>
                <a:sysClr val="windowText" lastClr="000000"/>
              </a:solidFill>
              <a:latin typeface="Times New Roman" pitchFamily="18" charset="0"/>
              <a:cs typeface="Times New Roman" pitchFamily="18" charset="0"/>
            </a:endParaRPr>
          </a:p>
        </c:rich>
      </c:tx>
      <c:layout/>
    </c:title>
    <c:plotArea>
      <c:layout/>
      <c:barChart>
        <c:barDir val="col"/>
        <c:grouping val="clustered"/>
        <c:ser>
          <c:idx val="0"/>
          <c:order val="0"/>
          <c:tx>
            <c:strRef>
              <c:f>Sheet1!$B$1</c:f>
              <c:strCache>
                <c:ptCount val="1"/>
                <c:pt idx="0">
                  <c:v>value</c:v>
                </c:pt>
              </c:strCache>
            </c:strRef>
          </c:tx>
          <c:cat>
            <c:strRef>
              <c:f>Sheet1!$A$2:$A$4</c:f>
              <c:strCache>
                <c:ptCount val="3"/>
                <c:pt idx="0">
                  <c:v>Treat human only</c:v>
                </c:pt>
                <c:pt idx="1">
                  <c:v>Treatlive stock only </c:v>
                </c:pt>
                <c:pt idx="2">
                  <c:v>Treat both</c:v>
                </c:pt>
              </c:strCache>
            </c:strRef>
          </c:cat>
          <c:val>
            <c:numRef>
              <c:f>Sheet1!$B$2:$B$4</c:f>
              <c:numCache>
                <c:formatCode>General</c:formatCode>
                <c:ptCount val="3"/>
                <c:pt idx="0">
                  <c:v>46</c:v>
                </c:pt>
                <c:pt idx="1">
                  <c:v>17</c:v>
                </c:pt>
                <c:pt idx="2">
                  <c:v>7</c:v>
                </c:pt>
              </c:numCache>
            </c:numRef>
          </c:val>
        </c:ser>
        <c:axId val="66144896"/>
        <c:axId val="66167168"/>
      </c:barChart>
      <c:catAx>
        <c:axId val="66144896"/>
        <c:scaling>
          <c:orientation val="minMax"/>
        </c:scaling>
        <c:axPos val="b"/>
        <c:majorTickMark val="none"/>
        <c:tickLblPos val="nextTo"/>
        <c:crossAx val="66167168"/>
        <c:crosses val="autoZero"/>
        <c:auto val="1"/>
        <c:lblAlgn val="ctr"/>
        <c:lblOffset val="100"/>
      </c:catAx>
      <c:valAx>
        <c:axId val="66167168"/>
        <c:scaling>
          <c:orientation val="minMax"/>
        </c:scaling>
        <c:axPos val="l"/>
        <c:majorGridlines/>
        <c:title>
          <c:tx>
            <c:rich>
              <a:bodyPr/>
              <a:lstStyle/>
              <a:p>
                <a:pPr>
                  <a:defRPr/>
                </a:pPr>
                <a:r>
                  <a:rPr lang="en-US"/>
                  <a:t>Precent</a:t>
                </a:r>
              </a:p>
            </c:rich>
          </c:tx>
          <c:layout/>
        </c:title>
        <c:numFmt formatCode="General" sourceLinked="1"/>
        <c:tickLblPos val="nextTo"/>
        <c:crossAx val="66144896"/>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sz="1200">
                <a:solidFill>
                  <a:sysClr val="windowText" lastClr="000000"/>
                </a:solidFill>
                <a:latin typeface="Times New Roman" pitchFamily="18" charset="0"/>
                <a:cs typeface="Times New Roman" pitchFamily="18" charset="0"/>
              </a:rPr>
              <a:t>Distribution</a:t>
            </a:r>
            <a:r>
              <a:rPr lang="en-US" sz="1200" baseline="0">
                <a:solidFill>
                  <a:sysClr val="windowText" lastClr="000000"/>
                </a:solidFill>
                <a:latin typeface="Times New Roman" pitchFamily="18" charset="0"/>
                <a:cs typeface="Times New Roman" pitchFamily="18" charset="0"/>
              </a:rPr>
              <a:t> of medicinal plants according to their habitat</a:t>
            </a:r>
            <a:endParaRPr lang="en-US" sz="1200">
              <a:solidFill>
                <a:sysClr val="windowText" lastClr="000000"/>
              </a:solidFill>
              <a:latin typeface="Times New Roman" pitchFamily="18" charset="0"/>
              <a:cs typeface="Times New Roman" pitchFamily="18" charset="0"/>
            </a:endParaRPr>
          </a:p>
        </c:rich>
      </c:tx>
      <c:layout/>
    </c:title>
    <c:plotArea>
      <c:layout/>
      <c:pieChart>
        <c:varyColors val="1"/>
        <c:ser>
          <c:idx val="0"/>
          <c:order val="0"/>
          <c:tx>
            <c:strRef>
              <c:f>Sheet1!$B$1</c:f>
              <c:strCache>
                <c:ptCount val="1"/>
                <c:pt idx="0">
                  <c:v>Value</c:v>
                </c:pt>
              </c:strCache>
            </c:strRef>
          </c:tx>
          <c:dLbls>
            <c:showPercent val="1"/>
          </c:dLbls>
          <c:cat>
            <c:strRef>
              <c:f>Sheet1!$A$2:$A$4</c:f>
              <c:strCache>
                <c:ptCount val="3"/>
                <c:pt idx="0">
                  <c:v>Wild</c:v>
                </c:pt>
                <c:pt idx="1">
                  <c:v>Home </c:v>
                </c:pt>
                <c:pt idx="2">
                  <c:v>Both</c:v>
                </c:pt>
              </c:strCache>
            </c:strRef>
          </c:cat>
          <c:val>
            <c:numRef>
              <c:f>Sheet1!$B$2:$B$4</c:f>
              <c:numCache>
                <c:formatCode>General</c:formatCode>
                <c:ptCount val="3"/>
                <c:pt idx="0">
                  <c:v>48</c:v>
                </c:pt>
                <c:pt idx="1">
                  <c:v>35</c:v>
                </c:pt>
                <c:pt idx="2">
                  <c:v>17</c:v>
                </c:pt>
              </c:numCache>
            </c:numRef>
          </c:val>
        </c:ser>
        <c:dLbls>
          <c:showPercent val="1"/>
        </c:dLbls>
        <c:firstSliceAng val="0"/>
      </c:pieChart>
    </c:plotArea>
    <c:legend>
      <c:legendPos val="r"/>
      <c:layout>
        <c:manualLayout>
          <c:xMode val="edge"/>
          <c:yMode val="edge"/>
          <c:x val="0.65357086614173265"/>
          <c:y val="0.44062773403324584"/>
          <c:w val="0.13531802274715671"/>
          <c:h val="0.26967009332167202"/>
        </c:manualLayout>
      </c:layout>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sz="1200">
                <a:solidFill>
                  <a:sysClr val="windowText" lastClr="000000"/>
                </a:solidFill>
                <a:latin typeface="Times New Roman" pitchFamily="18" charset="0"/>
                <a:cs typeface="Times New Roman" pitchFamily="18" charset="0"/>
              </a:rPr>
              <a:t>Diversity</a:t>
            </a:r>
            <a:r>
              <a:rPr lang="en-US" sz="1200" baseline="0">
                <a:solidFill>
                  <a:sysClr val="windowText" lastClr="000000"/>
                </a:solidFill>
                <a:latin typeface="Times New Roman" pitchFamily="18" charset="0"/>
                <a:cs typeface="Times New Roman" pitchFamily="18" charset="0"/>
              </a:rPr>
              <a:t> of habit and use categories of medicinal plants</a:t>
            </a:r>
            <a:endParaRPr lang="en-US" sz="1200">
              <a:solidFill>
                <a:sysClr val="windowText" lastClr="000000"/>
              </a:solidFill>
              <a:latin typeface="Times New Roman" pitchFamily="18" charset="0"/>
              <a:cs typeface="Times New Roman" pitchFamily="18" charset="0"/>
            </a:endParaRPr>
          </a:p>
        </c:rich>
      </c:tx>
      <c:layout/>
    </c:title>
    <c:plotArea>
      <c:layout/>
      <c:pieChart>
        <c:varyColors val="1"/>
        <c:ser>
          <c:idx val="0"/>
          <c:order val="0"/>
          <c:tx>
            <c:strRef>
              <c:f>Sheet1!$B$1</c:f>
              <c:strCache>
                <c:ptCount val="1"/>
                <c:pt idx="0">
                  <c:v>Value</c:v>
                </c:pt>
              </c:strCache>
            </c:strRef>
          </c:tx>
          <c:dLbls>
            <c:showPercent val="1"/>
          </c:dLbls>
          <c:cat>
            <c:strRef>
              <c:f>Sheet1!$A$2:$A$5</c:f>
              <c:strCache>
                <c:ptCount val="4"/>
                <c:pt idx="0">
                  <c:v>Shurb</c:v>
                </c:pt>
                <c:pt idx="1">
                  <c:v>Herb</c:v>
                </c:pt>
                <c:pt idx="2">
                  <c:v>Tree</c:v>
                </c:pt>
                <c:pt idx="3">
                  <c:v>Climber</c:v>
                </c:pt>
              </c:strCache>
            </c:strRef>
          </c:cat>
          <c:val>
            <c:numRef>
              <c:f>Sheet1!$B$2:$B$5</c:f>
              <c:numCache>
                <c:formatCode>General</c:formatCode>
                <c:ptCount val="4"/>
                <c:pt idx="0">
                  <c:v>35</c:v>
                </c:pt>
                <c:pt idx="1">
                  <c:v>20</c:v>
                </c:pt>
                <c:pt idx="2">
                  <c:v>9</c:v>
                </c:pt>
                <c:pt idx="3">
                  <c:v>6</c:v>
                </c:pt>
              </c:numCache>
            </c:numRef>
          </c:val>
        </c:ser>
        <c:dLbls>
          <c:showPercent val="1"/>
        </c:dLbls>
        <c:firstSliceAng val="0"/>
      </c:pieChart>
    </c:plotArea>
    <c:legend>
      <c:legendPos val="r"/>
      <c:layout>
        <c:manualLayout>
          <c:xMode val="edge"/>
          <c:yMode val="edge"/>
          <c:x val="0.7235846456692917"/>
          <c:y val="0.39963728492271838"/>
          <c:w val="0.14030424321959756"/>
          <c:h val="0.33949839603383364"/>
        </c:manualLayout>
      </c:layout>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sz="1200">
                <a:latin typeface="Times New Roman" pitchFamily="18" charset="0"/>
                <a:cs typeface="Times New Roman" pitchFamily="18" charset="0"/>
              </a:rPr>
              <a:t>plant parts used for human &amp;livestock</a:t>
            </a:r>
          </a:p>
        </c:rich>
      </c:tx>
      <c:layout/>
    </c:title>
    <c:plotArea>
      <c:layout/>
      <c:pieChart>
        <c:varyColors val="1"/>
        <c:ser>
          <c:idx val="0"/>
          <c:order val="0"/>
          <c:tx>
            <c:strRef>
              <c:f>Sheet1!$B$1</c:f>
              <c:strCache>
                <c:ptCount val="1"/>
                <c:pt idx="0">
                  <c:v>value</c:v>
                </c:pt>
              </c:strCache>
            </c:strRef>
          </c:tx>
          <c:dLbls>
            <c:showPercent val="1"/>
          </c:dLbls>
          <c:cat>
            <c:strRef>
              <c:f>Sheet1!$A$2:$A$9</c:f>
              <c:strCache>
                <c:ptCount val="8"/>
                <c:pt idx="0">
                  <c:v>leaf</c:v>
                </c:pt>
                <c:pt idx="1">
                  <c:v>root</c:v>
                </c:pt>
                <c:pt idx="2">
                  <c:v>fruit</c:v>
                </c:pt>
                <c:pt idx="3">
                  <c:v>seed</c:v>
                </c:pt>
                <c:pt idx="4">
                  <c:v>stem</c:v>
                </c:pt>
                <c:pt idx="5">
                  <c:v>bark</c:v>
                </c:pt>
                <c:pt idx="6">
                  <c:v>bulb</c:v>
                </c:pt>
                <c:pt idx="7">
                  <c:v>rhizome</c:v>
                </c:pt>
              </c:strCache>
            </c:strRef>
          </c:cat>
          <c:val>
            <c:numRef>
              <c:f>Sheet1!$B$2:$B$9</c:f>
              <c:numCache>
                <c:formatCode>General</c:formatCode>
                <c:ptCount val="8"/>
                <c:pt idx="0">
                  <c:v>26</c:v>
                </c:pt>
                <c:pt idx="1">
                  <c:v>15</c:v>
                </c:pt>
                <c:pt idx="2">
                  <c:v>12</c:v>
                </c:pt>
                <c:pt idx="3">
                  <c:v>8</c:v>
                </c:pt>
                <c:pt idx="4">
                  <c:v>4</c:v>
                </c:pt>
                <c:pt idx="5">
                  <c:v>3</c:v>
                </c:pt>
                <c:pt idx="6">
                  <c:v>1</c:v>
                </c:pt>
                <c:pt idx="7">
                  <c:v>1</c:v>
                </c:pt>
              </c:numCache>
            </c:numRef>
          </c:val>
        </c:ser>
        <c:dLbls>
          <c:showPercent val="1"/>
        </c:dLbls>
        <c:firstSliceAng val="0"/>
      </c:pieChart>
    </c:plotArea>
    <c:legend>
      <c:legendPos val="r"/>
      <c:layout>
        <c:manualLayout>
          <c:xMode val="edge"/>
          <c:yMode val="edge"/>
          <c:x val="0.66540943792820195"/>
          <c:y val="0.22998078848391373"/>
          <c:w val="0.18244671698195444"/>
          <c:h val="0.6582511206718058"/>
        </c:manualLayout>
      </c:layout>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solidFill>
                  <a:sysClr val="windowText" lastClr="000000"/>
                </a:solidFill>
                <a:latin typeface="Times New Roman" pitchFamily="18" charset="0"/>
                <a:cs typeface="Times New Roman" pitchFamily="18" charset="0"/>
              </a:rPr>
              <a:t>ways of preparation of traditional medicines</a:t>
            </a:r>
            <a:r>
              <a:rPr lang="en-US"/>
              <a:t>. </a:t>
            </a:r>
          </a:p>
        </c:rich>
      </c:tx>
      <c:layout>
        <c:manualLayout>
          <c:xMode val="edge"/>
          <c:yMode val="edge"/>
          <c:x val="0.13154466501240694"/>
          <c:y val="3.0285822449365903E-2"/>
        </c:manualLayout>
      </c:layout>
    </c:title>
    <c:plotArea>
      <c:layout/>
      <c:pieChart>
        <c:varyColors val="1"/>
        <c:ser>
          <c:idx val="0"/>
          <c:order val="0"/>
          <c:tx>
            <c:strRef>
              <c:f>Sheet1!$B$1</c:f>
              <c:strCache>
                <c:ptCount val="1"/>
                <c:pt idx="0">
                  <c:v>percent</c:v>
                </c:pt>
              </c:strCache>
            </c:strRef>
          </c:tx>
          <c:dLbls>
            <c:showPercent val="1"/>
          </c:dLbls>
          <c:cat>
            <c:strRef>
              <c:f>Sheet1!$A$2:$A$9</c:f>
              <c:strCache>
                <c:ptCount val="8"/>
                <c:pt idx="0">
                  <c:v>crushing</c:v>
                </c:pt>
                <c:pt idx="1">
                  <c:v>squeezing</c:v>
                </c:pt>
                <c:pt idx="2">
                  <c:v>chewing</c:v>
                </c:pt>
                <c:pt idx="3">
                  <c:v>smoking</c:v>
                </c:pt>
                <c:pt idx="4">
                  <c:v>boiling</c:v>
                </c:pt>
                <c:pt idx="5">
                  <c:v>roasting</c:v>
                </c:pt>
                <c:pt idx="6">
                  <c:v>fluid juice</c:v>
                </c:pt>
                <c:pt idx="7">
                  <c:v>others</c:v>
                </c:pt>
              </c:strCache>
            </c:strRef>
          </c:cat>
          <c:val>
            <c:numRef>
              <c:f>Sheet1!$B$2:$B$9</c:f>
              <c:numCache>
                <c:formatCode>General</c:formatCode>
                <c:ptCount val="8"/>
                <c:pt idx="0">
                  <c:v>21</c:v>
                </c:pt>
                <c:pt idx="1">
                  <c:v>19</c:v>
                </c:pt>
                <c:pt idx="2">
                  <c:v>10</c:v>
                </c:pt>
                <c:pt idx="3">
                  <c:v>8</c:v>
                </c:pt>
                <c:pt idx="4">
                  <c:v>7</c:v>
                </c:pt>
                <c:pt idx="5">
                  <c:v>2</c:v>
                </c:pt>
                <c:pt idx="6">
                  <c:v>2</c:v>
                </c:pt>
                <c:pt idx="7">
                  <c:v>1</c:v>
                </c:pt>
              </c:numCache>
            </c:numRef>
          </c:val>
        </c:ser>
        <c:dLbls>
          <c:showPercent val="1"/>
        </c:dLbls>
        <c:firstSliceAng val="0"/>
      </c:pieChart>
    </c:plotArea>
    <c:legend>
      <c:legendPos val="r"/>
      <c:layout>
        <c:manualLayout>
          <c:xMode val="edge"/>
          <c:yMode val="edge"/>
          <c:x val="0.61587977091728663"/>
          <c:y val="0.25505225825266481"/>
          <c:w val="0.23963355758260421"/>
          <c:h val="0.7058914947459527"/>
        </c:manualLayout>
      </c:layout>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solidFill>
                  <a:sysClr val="windowText" lastClr="000000"/>
                </a:solidFill>
                <a:latin typeface="Times New Roman" pitchFamily="18" charset="0"/>
                <a:cs typeface="Times New Roman" pitchFamily="18" charset="0"/>
              </a:rPr>
              <a:t>Routes of administration</a:t>
            </a:r>
          </a:p>
        </c:rich>
      </c:tx>
      <c:layout/>
    </c:title>
    <c:plotArea>
      <c:layout/>
      <c:pieChart>
        <c:varyColors val="1"/>
        <c:ser>
          <c:idx val="0"/>
          <c:order val="0"/>
          <c:dLbls>
            <c:showPercent val="1"/>
          </c:dLbls>
          <c:cat>
            <c:strRef>
              <c:f>Sheet1!$A$2:$A$6</c:f>
              <c:strCache>
                <c:ptCount val="5"/>
                <c:pt idx="0">
                  <c:v>Oral</c:v>
                </c:pt>
                <c:pt idx="1">
                  <c:v>Dermal</c:v>
                </c:pt>
                <c:pt idx="2">
                  <c:v>Fumigate</c:v>
                </c:pt>
                <c:pt idx="3">
                  <c:v>Nasal</c:v>
                </c:pt>
                <c:pt idx="4">
                  <c:v>Others</c:v>
                </c:pt>
              </c:strCache>
            </c:strRef>
          </c:cat>
          <c:val>
            <c:numRef>
              <c:f>Sheet1!$B$2:$B$6</c:f>
              <c:numCache>
                <c:formatCode>General</c:formatCode>
                <c:ptCount val="5"/>
                <c:pt idx="0">
                  <c:v>33</c:v>
                </c:pt>
                <c:pt idx="1">
                  <c:v>18</c:v>
                </c:pt>
                <c:pt idx="2">
                  <c:v>10</c:v>
                </c:pt>
                <c:pt idx="3">
                  <c:v>5</c:v>
                </c:pt>
                <c:pt idx="4">
                  <c:v>4</c:v>
                </c:pt>
              </c:numCache>
            </c:numRef>
          </c:val>
        </c:ser>
        <c:dLbls>
          <c:showPercent val="1"/>
        </c:dLbls>
        <c:firstSliceAng val="0"/>
      </c:pieChart>
    </c:plotArea>
    <c:legend>
      <c:legendPos val="r"/>
      <c:layout>
        <c:manualLayout>
          <c:xMode val="edge"/>
          <c:yMode val="edge"/>
          <c:x val="0.70850131233595803"/>
          <c:y val="0.34348461650627032"/>
          <c:w val="0.15260979877515321"/>
          <c:h val="0.41858595800525888"/>
        </c:manualLayout>
      </c:layout>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C2CA4E-501B-4211-AEEB-328E5D986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11658</TotalTime>
  <Pages>96</Pages>
  <Words>20546</Words>
  <Characters>117118</Characters>
  <Application>Microsoft Office Word</Application>
  <DocSecurity>0</DocSecurity>
  <Lines>975</Lines>
  <Paragraphs>274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new</cp:lastModifiedBy>
  <cp:revision>4049</cp:revision>
  <cp:lastPrinted>2007-03-29T08:44:00Z</cp:lastPrinted>
  <dcterms:created xsi:type="dcterms:W3CDTF">2019-08-13T18:12:00Z</dcterms:created>
  <dcterms:modified xsi:type="dcterms:W3CDTF">2007-08-21T12:56:00Z</dcterms:modified>
</cp:coreProperties>
</file>