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3E4971" w14:textId="6B6C4516" w:rsidR="00326061" w:rsidRDefault="00326061" w:rsidP="00A1595F">
      <w:pPr>
        <w:pStyle w:val="Default"/>
        <w:spacing w:line="360" w:lineRule="auto"/>
        <w:jc w:val="center"/>
      </w:pPr>
      <w:r w:rsidRPr="00326061">
        <w:rPr>
          <w:noProof/>
        </w:rPr>
        <w:drawing>
          <wp:anchor distT="0" distB="0" distL="114300" distR="114300" simplePos="0" relativeHeight="251874304" behindDoc="0" locked="0" layoutInCell="1" allowOverlap="1" wp14:anchorId="26E63A7B" wp14:editId="5A047955">
            <wp:simplePos x="0" y="0"/>
            <wp:positionH relativeFrom="margin">
              <wp:align>center</wp:align>
            </wp:positionH>
            <wp:positionV relativeFrom="paragraph">
              <wp:posOffset>9525</wp:posOffset>
            </wp:positionV>
            <wp:extent cx="1152525" cy="1219200"/>
            <wp:effectExtent l="0" t="0" r="9525" b="0"/>
            <wp:wrapSquare wrapText="bothSides"/>
            <wp:docPr id="34" name="Picture 34" descr="C:\Users\user\Desktop\facebook\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facebook\untitled.png"/>
                    <pic:cNvPicPr>
                      <a:picLocks noChangeAspect="1" noChangeArrowheads="1"/>
                    </pic:cNvPicPr>
                  </pic:nvPicPr>
                  <pic:blipFill rotWithShape="1">
                    <a:blip r:embed="rId8">
                      <a:extLst>
                        <a:ext uri="{28A0092B-C50C-407E-A947-70E740481C1C}">
                          <a14:useLocalDpi xmlns:a14="http://schemas.microsoft.com/office/drawing/2010/main" val="0"/>
                        </a:ext>
                      </a:extLst>
                    </a:blip>
                    <a:srcRect t="7246"/>
                    <a:stretch/>
                  </pic:blipFill>
                  <pic:spPr bwMode="auto">
                    <a:xfrm>
                      <a:off x="0" y="0"/>
                      <a:ext cx="1152525" cy="1219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B9F69F" w14:textId="77777777" w:rsidR="00326061" w:rsidRDefault="00326061" w:rsidP="00A1595F">
      <w:pPr>
        <w:pStyle w:val="Default"/>
        <w:spacing w:line="360" w:lineRule="auto"/>
        <w:jc w:val="center"/>
      </w:pPr>
    </w:p>
    <w:p w14:paraId="2A371232" w14:textId="77777777" w:rsidR="00326061" w:rsidRDefault="00326061" w:rsidP="00A1595F">
      <w:pPr>
        <w:pStyle w:val="Default"/>
        <w:spacing w:line="360" w:lineRule="auto"/>
        <w:jc w:val="center"/>
      </w:pPr>
    </w:p>
    <w:p w14:paraId="1DC1D93D" w14:textId="77777777" w:rsidR="00326061" w:rsidRDefault="00326061" w:rsidP="00A1595F">
      <w:pPr>
        <w:pStyle w:val="Default"/>
        <w:spacing w:line="360" w:lineRule="auto"/>
        <w:jc w:val="center"/>
      </w:pPr>
    </w:p>
    <w:p w14:paraId="30B7C12B" w14:textId="77777777" w:rsidR="00326061" w:rsidRDefault="00326061" w:rsidP="00A1595F">
      <w:pPr>
        <w:pStyle w:val="Default"/>
        <w:spacing w:line="360" w:lineRule="auto"/>
        <w:jc w:val="center"/>
      </w:pPr>
    </w:p>
    <w:p w14:paraId="147A5774" w14:textId="77777777" w:rsidR="00326061" w:rsidRDefault="00326061" w:rsidP="00A1595F">
      <w:pPr>
        <w:pStyle w:val="Default"/>
        <w:spacing w:line="360" w:lineRule="auto"/>
        <w:jc w:val="center"/>
      </w:pPr>
    </w:p>
    <w:p w14:paraId="372E025B" w14:textId="77777777" w:rsidR="00352C14" w:rsidRDefault="00352C14" w:rsidP="00A1595F">
      <w:pPr>
        <w:pStyle w:val="Default"/>
        <w:spacing w:line="360" w:lineRule="auto"/>
        <w:jc w:val="center"/>
      </w:pPr>
    </w:p>
    <w:p w14:paraId="66E3C54D" w14:textId="45D7307F" w:rsidR="000867E2" w:rsidRPr="00B919CD" w:rsidRDefault="00B919CD" w:rsidP="00A1595F">
      <w:pPr>
        <w:pStyle w:val="Default"/>
        <w:spacing w:line="360" w:lineRule="auto"/>
        <w:jc w:val="center"/>
      </w:pPr>
      <w:r w:rsidRPr="00B919CD">
        <w:t>ADDIS ABABA UNIVERSITY</w:t>
      </w:r>
    </w:p>
    <w:p w14:paraId="4B150A3E" w14:textId="77777777" w:rsidR="00B919CD" w:rsidRPr="000867E2" w:rsidRDefault="00B919CD" w:rsidP="00A1595F">
      <w:pPr>
        <w:pStyle w:val="Default"/>
        <w:spacing w:line="360" w:lineRule="auto"/>
        <w:jc w:val="center"/>
      </w:pPr>
      <w:r w:rsidRPr="000867E2">
        <w:t>ETHIOPIAN INSTITUTE OF ARCHITECTURE,</w:t>
      </w:r>
    </w:p>
    <w:p w14:paraId="0136BC40" w14:textId="77777777" w:rsidR="00B919CD" w:rsidRPr="000867E2" w:rsidRDefault="00B919CD" w:rsidP="00A1595F">
      <w:pPr>
        <w:pStyle w:val="Default"/>
        <w:spacing w:line="360" w:lineRule="auto"/>
        <w:jc w:val="center"/>
      </w:pPr>
      <w:r w:rsidRPr="000867E2">
        <w:t>BUILDING CONSTRUCTION AND</w:t>
      </w:r>
      <w:r>
        <w:t xml:space="preserve"> C</w:t>
      </w:r>
      <w:r w:rsidRPr="000867E2">
        <w:t>ITY DEVELOPMENT</w:t>
      </w:r>
    </w:p>
    <w:p w14:paraId="2BE0A0EB" w14:textId="77777777" w:rsidR="00B919CD" w:rsidRPr="00B919CD" w:rsidRDefault="00B919CD" w:rsidP="00A1595F">
      <w:pPr>
        <w:pStyle w:val="Default"/>
        <w:spacing w:line="360" w:lineRule="auto"/>
        <w:jc w:val="center"/>
      </w:pPr>
      <w:r w:rsidRPr="00B919CD">
        <w:t>SCHOOL OF GRADUATE STUDIES</w:t>
      </w:r>
    </w:p>
    <w:p w14:paraId="638A1DA7" w14:textId="77777777" w:rsidR="00B919CD" w:rsidRDefault="00B919CD" w:rsidP="00A1595F">
      <w:pPr>
        <w:spacing w:line="360" w:lineRule="auto"/>
        <w:rPr>
          <w:bCs/>
          <w:sz w:val="32"/>
          <w:szCs w:val="32"/>
        </w:rPr>
      </w:pPr>
    </w:p>
    <w:p w14:paraId="44A0838B" w14:textId="64D31F55" w:rsidR="007C1BB3" w:rsidRPr="00B919CD" w:rsidRDefault="007C1BB3" w:rsidP="00A1595F">
      <w:pPr>
        <w:spacing w:line="360" w:lineRule="auto"/>
        <w:jc w:val="center"/>
        <w:rPr>
          <w:rFonts w:ascii="Times New Roman" w:hAnsi="Times New Roman" w:cs="Times New Roman"/>
          <w:color w:val="000000"/>
          <w:sz w:val="28"/>
          <w:szCs w:val="28"/>
        </w:rPr>
      </w:pPr>
      <w:r w:rsidRPr="00B919CD">
        <w:rPr>
          <w:rFonts w:ascii="Times New Roman" w:hAnsi="Times New Roman" w:cs="Times New Roman"/>
          <w:color w:val="000000"/>
          <w:sz w:val="28"/>
          <w:szCs w:val="28"/>
        </w:rPr>
        <w:t>DOCUMEN</w:t>
      </w:r>
      <w:r w:rsidR="00511173">
        <w:rPr>
          <w:rFonts w:ascii="Times New Roman" w:hAnsi="Times New Roman" w:cs="Times New Roman"/>
          <w:color w:val="000000"/>
          <w:sz w:val="28"/>
          <w:szCs w:val="28"/>
        </w:rPr>
        <w:t>TATION AND CONSERVATION STRATEGIES</w:t>
      </w:r>
    </w:p>
    <w:p w14:paraId="5CE354FE" w14:textId="77777777" w:rsidR="004A1032" w:rsidRPr="00AF5105" w:rsidRDefault="007C1BB3" w:rsidP="00A1595F">
      <w:pPr>
        <w:spacing w:line="360" w:lineRule="auto"/>
        <w:jc w:val="center"/>
        <w:rPr>
          <w:rFonts w:ascii="Times New Roman" w:hAnsi="Times New Roman" w:cs="Times New Roman"/>
          <w:color w:val="000000"/>
          <w:sz w:val="28"/>
          <w:szCs w:val="28"/>
        </w:rPr>
      </w:pPr>
      <w:r w:rsidRPr="00B919CD">
        <w:rPr>
          <w:rFonts w:ascii="Times New Roman" w:hAnsi="Times New Roman" w:cs="Times New Roman"/>
          <w:color w:val="000000"/>
          <w:sz w:val="28"/>
          <w:szCs w:val="28"/>
        </w:rPr>
        <w:t xml:space="preserve">FOR DAGA </w:t>
      </w:r>
      <w:r w:rsidR="007128D5">
        <w:rPr>
          <w:rFonts w:ascii="Times New Roman" w:hAnsi="Times New Roman" w:cs="Times New Roman"/>
          <w:color w:val="000000"/>
          <w:sz w:val="28"/>
          <w:szCs w:val="28"/>
        </w:rPr>
        <w:t>ESTIFANOS</w:t>
      </w:r>
      <w:r w:rsidR="00AF5105">
        <w:rPr>
          <w:rFonts w:ascii="Times New Roman" w:hAnsi="Times New Roman" w:cs="Times New Roman"/>
          <w:color w:val="000000"/>
          <w:sz w:val="28"/>
          <w:szCs w:val="28"/>
        </w:rPr>
        <w:t xml:space="preserve"> MONASTERY CHURCH, LAKE TANA</w:t>
      </w:r>
    </w:p>
    <w:p w14:paraId="18408AE3" w14:textId="77777777" w:rsidR="004A1032" w:rsidRDefault="004A1032" w:rsidP="00A1595F">
      <w:pPr>
        <w:pStyle w:val="Default"/>
        <w:spacing w:line="360" w:lineRule="auto"/>
      </w:pPr>
      <w:r>
        <w:rPr>
          <w:sz w:val="32"/>
          <w:szCs w:val="32"/>
        </w:rPr>
        <w:tab/>
      </w:r>
    </w:p>
    <w:p w14:paraId="7F1CEE8B" w14:textId="77777777" w:rsidR="004A1032" w:rsidRPr="004A1032" w:rsidRDefault="004A1032" w:rsidP="00A1595F">
      <w:pPr>
        <w:pStyle w:val="Default"/>
        <w:spacing w:line="360" w:lineRule="auto"/>
        <w:jc w:val="center"/>
        <w:rPr>
          <w:sz w:val="28"/>
          <w:szCs w:val="28"/>
        </w:rPr>
      </w:pPr>
      <w:r w:rsidRPr="004A1032">
        <w:rPr>
          <w:sz w:val="28"/>
          <w:szCs w:val="28"/>
        </w:rPr>
        <w:t>By</w:t>
      </w:r>
      <w:r w:rsidR="005454B6">
        <w:rPr>
          <w:sz w:val="28"/>
          <w:szCs w:val="28"/>
        </w:rPr>
        <w:t>:</w:t>
      </w:r>
    </w:p>
    <w:p w14:paraId="13F840A9" w14:textId="77777777" w:rsidR="004A1032" w:rsidRPr="005454B6" w:rsidRDefault="004A1032" w:rsidP="00A1595F">
      <w:pPr>
        <w:pStyle w:val="Default"/>
        <w:spacing w:line="360" w:lineRule="auto"/>
        <w:jc w:val="center"/>
        <w:rPr>
          <w:sz w:val="28"/>
          <w:szCs w:val="28"/>
          <w:u w:val="single"/>
        </w:rPr>
      </w:pPr>
      <w:r w:rsidRPr="005454B6">
        <w:rPr>
          <w:sz w:val="28"/>
          <w:szCs w:val="28"/>
          <w:u w:val="single"/>
        </w:rPr>
        <w:t xml:space="preserve">Tsegaye Kassa </w:t>
      </w:r>
      <w:r w:rsidR="005E2477" w:rsidRPr="005454B6">
        <w:rPr>
          <w:sz w:val="28"/>
          <w:szCs w:val="28"/>
          <w:u w:val="single"/>
        </w:rPr>
        <w:t>Woldetsadik</w:t>
      </w:r>
    </w:p>
    <w:p w14:paraId="35D5581B" w14:textId="77777777" w:rsidR="004A1032" w:rsidRPr="004A1032" w:rsidRDefault="004A1032" w:rsidP="00A1595F">
      <w:pPr>
        <w:pStyle w:val="Default"/>
        <w:spacing w:line="360" w:lineRule="auto"/>
        <w:jc w:val="center"/>
        <w:rPr>
          <w:sz w:val="28"/>
          <w:szCs w:val="28"/>
        </w:rPr>
      </w:pPr>
    </w:p>
    <w:p w14:paraId="54A1CCF0" w14:textId="77777777" w:rsidR="004A1032" w:rsidRPr="004A1032" w:rsidRDefault="004A1032" w:rsidP="00A1595F">
      <w:pPr>
        <w:pStyle w:val="Default"/>
        <w:spacing w:line="360" w:lineRule="auto"/>
        <w:jc w:val="center"/>
        <w:rPr>
          <w:sz w:val="28"/>
          <w:szCs w:val="28"/>
        </w:rPr>
      </w:pPr>
      <w:r w:rsidRPr="004A1032">
        <w:rPr>
          <w:sz w:val="28"/>
          <w:szCs w:val="28"/>
        </w:rPr>
        <w:t>Advisor</w:t>
      </w:r>
      <w:r w:rsidR="005454B6">
        <w:rPr>
          <w:sz w:val="28"/>
          <w:szCs w:val="28"/>
        </w:rPr>
        <w:t>:</w:t>
      </w:r>
    </w:p>
    <w:p w14:paraId="5E3FF7D1" w14:textId="77777777" w:rsidR="004A1032" w:rsidRPr="005454B6" w:rsidRDefault="005454B6" w:rsidP="00A1595F">
      <w:pPr>
        <w:pStyle w:val="Default"/>
        <w:spacing w:line="360" w:lineRule="auto"/>
        <w:jc w:val="center"/>
        <w:rPr>
          <w:sz w:val="28"/>
          <w:szCs w:val="28"/>
          <w:u w:val="single"/>
        </w:rPr>
      </w:pPr>
      <w:r w:rsidRPr="005454B6">
        <w:rPr>
          <w:sz w:val="28"/>
          <w:szCs w:val="28"/>
          <w:u w:val="single"/>
        </w:rPr>
        <w:t>Ato Tadesse Girmay</w:t>
      </w:r>
    </w:p>
    <w:p w14:paraId="5712E497" w14:textId="77777777" w:rsidR="004A1032" w:rsidRPr="004A1032" w:rsidRDefault="004A1032" w:rsidP="00A1595F">
      <w:pPr>
        <w:pStyle w:val="Default"/>
        <w:spacing w:line="360" w:lineRule="auto"/>
        <w:jc w:val="center"/>
        <w:rPr>
          <w:sz w:val="28"/>
          <w:szCs w:val="28"/>
        </w:rPr>
      </w:pPr>
    </w:p>
    <w:p w14:paraId="0AD862A1" w14:textId="77777777" w:rsidR="00226544" w:rsidRPr="00AF5105" w:rsidRDefault="00FC7F20" w:rsidP="00A1595F">
      <w:pPr>
        <w:spacing w:line="360" w:lineRule="auto"/>
        <w:jc w:val="both"/>
        <w:rPr>
          <w:rFonts w:ascii="Times New Roman" w:hAnsi="Times New Roman" w:cs="Times New Roman"/>
          <w:bCs/>
          <w:sz w:val="26"/>
          <w:szCs w:val="26"/>
        </w:rPr>
      </w:pPr>
      <w:r w:rsidRPr="007A5525">
        <w:rPr>
          <w:rFonts w:ascii="Times New Roman" w:hAnsi="Times New Roman" w:cs="Times New Roman"/>
          <w:bCs/>
          <w:sz w:val="26"/>
          <w:szCs w:val="26"/>
        </w:rPr>
        <w:t xml:space="preserve">A </w:t>
      </w:r>
      <w:r w:rsidR="00F91B6F">
        <w:rPr>
          <w:rFonts w:ascii="Times New Roman" w:hAnsi="Times New Roman" w:cs="Times New Roman"/>
          <w:bCs/>
          <w:sz w:val="26"/>
          <w:szCs w:val="26"/>
        </w:rPr>
        <w:t>Thesis Submitted to the School o</w:t>
      </w:r>
      <w:r w:rsidRPr="007A5525">
        <w:rPr>
          <w:rFonts w:ascii="Times New Roman" w:hAnsi="Times New Roman" w:cs="Times New Roman"/>
          <w:bCs/>
          <w:sz w:val="26"/>
          <w:szCs w:val="26"/>
        </w:rPr>
        <w:t>f Graduate Studies,</w:t>
      </w:r>
      <w:r>
        <w:rPr>
          <w:rFonts w:ascii="Times New Roman" w:hAnsi="Times New Roman" w:cs="Times New Roman"/>
          <w:bCs/>
          <w:sz w:val="26"/>
          <w:szCs w:val="26"/>
        </w:rPr>
        <w:t xml:space="preserve"> </w:t>
      </w:r>
      <w:r w:rsidRPr="007A5525">
        <w:rPr>
          <w:rFonts w:ascii="Times New Roman" w:hAnsi="Times New Roman" w:cs="Times New Roman"/>
          <w:bCs/>
          <w:sz w:val="26"/>
          <w:szCs w:val="26"/>
        </w:rPr>
        <w:t>Addis Ababa University</w:t>
      </w:r>
      <w:r>
        <w:rPr>
          <w:rFonts w:ascii="Times New Roman" w:hAnsi="Times New Roman" w:cs="Times New Roman"/>
          <w:bCs/>
          <w:sz w:val="26"/>
          <w:szCs w:val="26"/>
        </w:rPr>
        <w:t xml:space="preserve"> </w:t>
      </w:r>
      <w:r w:rsidR="00F91B6F">
        <w:rPr>
          <w:rFonts w:ascii="Times New Roman" w:hAnsi="Times New Roman" w:cs="Times New Roman"/>
          <w:bCs/>
          <w:sz w:val="24"/>
          <w:szCs w:val="24"/>
        </w:rPr>
        <w:t>i</w:t>
      </w:r>
      <w:r w:rsidRPr="007A5525">
        <w:rPr>
          <w:rFonts w:ascii="Times New Roman" w:hAnsi="Times New Roman" w:cs="Times New Roman"/>
          <w:bCs/>
          <w:sz w:val="24"/>
          <w:szCs w:val="24"/>
        </w:rPr>
        <w:t xml:space="preserve">n Partial Fulfillment </w:t>
      </w:r>
      <w:r w:rsidR="00F91B6F" w:rsidRPr="007A5525">
        <w:rPr>
          <w:rFonts w:ascii="Times New Roman" w:hAnsi="Times New Roman" w:cs="Times New Roman"/>
          <w:bCs/>
          <w:sz w:val="24"/>
          <w:szCs w:val="24"/>
        </w:rPr>
        <w:t>of</w:t>
      </w:r>
      <w:r w:rsidRPr="007A5525">
        <w:rPr>
          <w:rFonts w:ascii="Times New Roman" w:hAnsi="Times New Roman" w:cs="Times New Roman"/>
          <w:bCs/>
          <w:sz w:val="24"/>
          <w:szCs w:val="24"/>
        </w:rPr>
        <w:t xml:space="preserve"> </w:t>
      </w:r>
      <w:r w:rsidR="00F91B6F" w:rsidRPr="007A5525">
        <w:rPr>
          <w:rFonts w:ascii="Times New Roman" w:hAnsi="Times New Roman" w:cs="Times New Roman"/>
          <w:bCs/>
          <w:sz w:val="24"/>
          <w:szCs w:val="24"/>
        </w:rPr>
        <w:t>the</w:t>
      </w:r>
      <w:r w:rsidRPr="007A5525">
        <w:rPr>
          <w:rFonts w:ascii="Times New Roman" w:hAnsi="Times New Roman" w:cs="Times New Roman"/>
          <w:bCs/>
          <w:sz w:val="24"/>
          <w:szCs w:val="24"/>
        </w:rPr>
        <w:t xml:space="preserve"> Requiremen</w:t>
      </w:r>
      <w:r>
        <w:rPr>
          <w:rFonts w:ascii="Times New Roman" w:hAnsi="Times New Roman" w:cs="Times New Roman"/>
          <w:bCs/>
          <w:sz w:val="24"/>
          <w:szCs w:val="24"/>
        </w:rPr>
        <w:t xml:space="preserve">t </w:t>
      </w:r>
      <w:r w:rsidR="00F91B6F">
        <w:rPr>
          <w:rFonts w:ascii="Times New Roman" w:hAnsi="Times New Roman" w:cs="Times New Roman"/>
          <w:bCs/>
          <w:sz w:val="24"/>
          <w:szCs w:val="24"/>
        </w:rPr>
        <w:t>for</w:t>
      </w:r>
      <w:r>
        <w:rPr>
          <w:rFonts w:ascii="Times New Roman" w:hAnsi="Times New Roman" w:cs="Times New Roman"/>
          <w:bCs/>
          <w:sz w:val="24"/>
          <w:szCs w:val="24"/>
        </w:rPr>
        <w:t xml:space="preserve"> </w:t>
      </w:r>
      <w:r w:rsidR="00F91B6F">
        <w:rPr>
          <w:rFonts w:ascii="Times New Roman" w:hAnsi="Times New Roman" w:cs="Times New Roman"/>
          <w:bCs/>
          <w:sz w:val="24"/>
          <w:szCs w:val="24"/>
        </w:rPr>
        <w:t>the</w:t>
      </w:r>
      <w:r>
        <w:rPr>
          <w:rFonts w:ascii="Times New Roman" w:hAnsi="Times New Roman" w:cs="Times New Roman"/>
          <w:bCs/>
          <w:sz w:val="24"/>
          <w:szCs w:val="24"/>
        </w:rPr>
        <w:t xml:space="preserve"> Degree </w:t>
      </w:r>
      <w:r w:rsidR="00F91B6F">
        <w:rPr>
          <w:rFonts w:ascii="Times New Roman" w:hAnsi="Times New Roman" w:cs="Times New Roman"/>
          <w:bCs/>
          <w:sz w:val="24"/>
          <w:szCs w:val="24"/>
        </w:rPr>
        <w:t>of</w:t>
      </w:r>
      <w:r>
        <w:rPr>
          <w:rFonts w:ascii="Times New Roman" w:hAnsi="Times New Roman" w:cs="Times New Roman"/>
          <w:bCs/>
          <w:sz w:val="24"/>
          <w:szCs w:val="24"/>
        </w:rPr>
        <w:t xml:space="preserve"> Master</w:t>
      </w:r>
      <w:r w:rsidRPr="007A5525">
        <w:rPr>
          <w:rFonts w:ascii="Times New Roman" w:hAnsi="Times New Roman" w:cs="Times New Roman"/>
          <w:bCs/>
          <w:sz w:val="24"/>
          <w:szCs w:val="24"/>
        </w:rPr>
        <w:t xml:space="preserve"> </w:t>
      </w:r>
      <w:r w:rsidR="00F91B6F" w:rsidRPr="007A5525">
        <w:rPr>
          <w:rFonts w:ascii="Times New Roman" w:hAnsi="Times New Roman" w:cs="Times New Roman"/>
          <w:bCs/>
          <w:sz w:val="24"/>
          <w:szCs w:val="24"/>
        </w:rPr>
        <w:t>of</w:t>
      </w:r>
      <w:r w:rsidRPr="007A5525">
        <w:rPr>
          <w:rFonts w:ascii="Times New Roman" w:hAnsi="Times New Roman" w:cs="Times New Roman"/>
          <w:bCs/>
          <w:sz w:val="24"/>
          <w:szCs w:val="24"/>
        </w:rPr>
        <w:t xml:space="preserve"> </w:t>
      </w:r>
      <w:r>
        <w:rPr>
          <w:rFonts w:ascii="Times New Roman" w:hAnsi="Times New Roman" w:cs="Times New Roman"/>
          <w:bCs/>
          <w:sz w:val="24"/>
          <w:szCs w:val="24"/>
        </w:rPr>
        <w:t xml:space="preserve">Science Conservation </w:t>
      </w:r>
      <w:r w:rsidR="00F91B6F">
        <w:rPr>
          <w:rFonts w:ascii="Times New Roman" w:hAnsi="Times New Roman" w:cs="Times New Roman"/>
          <w:bCs/>
          <w:sz w:val="24"/>
          <w:szCs w:val="24"/>
        </w:rPr>
        <w:t>of</w:t>
      </w:r>
      <w:r>
        <w:rPr>
          <w:rFonts w:ascii="Times New Roman" w:hAnsi="Times New Roman" w:cs="Times New Roman"/>
          <w:bCs/>
          <w:sz w:val="24"/>
          <w:szCs w:val="24"/>
        </w:rPr>
        <w:t xml:space="preserve"> Urban </w:t>
      </w:r>
      <w:r w:rsidR="00F91B6F">
        <w:rPr>
          <w:rFonts w:ascii="Times New Roman" w:hAnsi="Times New Roman" w:cs="Times New Roman"/>
          <w:bCs/>
          <w:sz w:val="24"/>
          <w:szCs w:val="24"/>
        </w:rPr>
        <w:t>and</w:t>
      </w:r>
      <w:r>
        <w:rPr>
          <w:rFonts w:ascii="Times New Roman" w:hAnsi="Times New Roman" w:cs="Times New Roman"/>
          <w:bCs/>
          <w:sz w:val="24"/>
          <w:szCs w:val="24"/>
        </w:rPr>
        <w:t xml:space="preserve"> Architectural Heritage</w:t>
      </w:r>
      <w:r w:rsidR="00F91B6F">
        <w:rPr>
          <w:rFonts w:ascii="Times New Roman" w:hAnsi="Times New Roman" w:cs="Times New Roman"/>
          <w:bCs/>
          <w:sz w:val="24"/>
          <w:szCs w:val="24"/>
        </w:rPr>
        <w:t>.</w:t>
      </w:r>
    </w:p>
    <w:p w14:paraId="2A4C71F0" w14:textId="77777777" w:rsidR="00226544" w:rsidRDefault="00226544" w:rsidP="00A1595F">
      <w:pPr>
        <w:pStyle w:val="Default"/>
        <w:spacing w:line="360" w:lineRule="auto"/>
        <w:jc w:val="right"/>
      </w:pPr>
    </w:p>
    <w:p w14:paraId="51BBC78C" w14:textId="4668B164" w:rsidR="004A1032" w:rsidRPr="005E2477" w:rsidRDefault="00326061" w:rsidP="00A1595F">
      <w:pPr>
        <w:pStyle w:val="Default"/>
        <w:spacing w:line="360" w:lineRule="auto"/>
        <w:jc w:val="right"/>
      </w:pPr>
      <w:r>
        <w:t>June</w:t>
      </w:r>
      <w:r w:rsidR="00FD35BD">
        <w:t>,</w:t>
      </w:r>
      <w:r w:rsidR="00171C18">
        <w:t xml:space="preserve"> </w:t>
      </w:r>
      <w:r w:rsidR="00E430C0">
        <w:t>2018</w:t>
      </w:r>
    </w:p>
    <w:p w14:paraId="2BE32B04" w14:textId="77777777" w:rsidR="00047C6C" w:rsidRDefault="004A1032" w:rsidP="00A1595F">
      <w:pPr>
        <w:tabs>
          <w:tab w:val="left" w:pos="3165"/>
        </w:tabs>
        <w:spacing w:line="360" w:lineRule="auto"/>
        <w:jc w:val="right"/>
        <w:rPr>
          <w:rFonts w:ascii="Times New Roman" w:hAnsi="Times New Roman" w:cs="Times New Roman"/>
          <w:sz w:val="24"/>
          <w:szCs w:val="24"/>
        </w:rPr>
      </w:pPr>
      <w:r w:rsidRPr="005E2477">
        <w:rPr>
          <w:rFonts w:ascii="Times New Roman" w:hAnsi="Times New Roman" w:cs="Times New Roman"/>
          <w:sz w:val="24"/>
          <w:szCs w:val="24"/>
        </w:rPr>
        <w:t>Addis Ababa</w:t>
      </w:r>
    </w:p>
    <w:p w14:paraId="57413D8D" w14:textId="77777777" w:rsidR="00AF073E" w:rsidRDefault="00AF073E" w:rsidP="00A1595F">
      <w:pPr>
        <w:tabs>
          <w:tab w:val="left" w:pos="3165"/>
        </w:tabs>
        <w:spacing w:line="360" w:lineRule="auto"/>
        <w:jc w:val="both"/>
        <w:rPr>
          <w:rFonts w:ascii="Times New Roman" w:hAnsi="Times New Roman" w:cs="Times New Roman"/>
          <w:sz w:val="24"/>
          <w:szCs w:val="24"/>
        </w:rPr>
        <w:sectPr w:rsidR="00AF073E" w:rsidSect="009F2626">
          <w:footerReference w:type="default" r:id="rId9"/>
          <w:pgSz w:w="12240" w:h="15840"/>
          <w:pgMar w:top="1440" w:right="1440" w:bottom="1440" w:left="1440" w:header="720" w:footer="720" w:gutter="0"/>
          <w:cols w:space="720"/>
          <w:titlePg/>
          <w:docGrid w:linePitch="360"/>
        </w:sectPr>
      </w:pPr>
    </w:p>
    <w:p w14:paraId="12EC6066" w14:textId="77777777" w:rsidR="00D67ABD" w:rsidRPr="00B919CD" w:rsidRDefault="00D67ABD" w:rsidP="00D67ABD">
      <w:pPr>
        <w:pStyle w:val="Default"/>
        <w:spacing w:line="360" w:lineRule="auto"/>
        <w:jc w:val="center"/>
      </w:pPr>
      <w:r w:rsidRPr="00B919CD">
        <w:lastRenderedPageBreak/>
        <w:t>ADDIS ABABA UNIVERSITY</w:t>
      </w:r>
    </w:p>
    <w:p w14:paraId="113AD8CA" w14:textId="77777777" w:rsidR="00D67ABD" w:rsidRPr="000867E2" w:rsidRDefault="00D67ABD" w:rsidP="00D67ABD">
      <w:pPr>
        <w:pStyle w:val="Default"/>
        <w:spacing w:line="360" w:lineRule="auto"/>
        <w:jc w:val="center"/>
      </w:pPr>
      <w:r w:rsidRPr="000867E2">
        <w:t>ETHIOPIAN INSTITUTE OF ARCHITECTURE,</w:t>
      </w:r>
    </w:p>
    <w:p w14:paraId="199B658C" w14:textId="77777777" w:rsidR="00D67ABD" w:rsidRPr="000867E2" w:rsidRDefault="00D67ABD" w:rsidP="00D67ABD">
      <w:pPr>
        <w:pStyle w:val="Default"/>
        <w:spacing w:line="360" w:lineRule="auto"/>
        <w:jc w:val="center"/>
      </w:pPr>
      <w:r w:rsidRPr="000867E2">
        <w:t>BUILDING CONSTRUCTION AND</w:t>
      </w:r>
      <w:r>
        <w:t xml:space="preserve"> C</w:t>
      </w:r>
      <w:r w:rsidRPr="000867E2">
        <w:t>ITY DEVELOPMENT</w:t>
      </w:r>
    </w:p>
    <w:p w14:paraId="79936D1E" w14:textId="77777777" w:rsidR="00D67ABD" w:rsidRPr="00B919CD" w:rsidRDefault="00D67ABD" w:rsidP="00D67ABD">
      <w:pPr>
        <w:pStyle w:val="Default"/>
        <w:spacing w:line="360" w:lineRule="auto"/>
        <w:jc w:val="center"/>
      </w:pPr>
      <w:r w:rsidRPr="00B919CD">
        <w:t>SCHOOL OF GRADUATE STUDIES</w:t>
      </w:r>
    </w:p>
    <w:p w14:paraId="5519037A" w14:textId="5267B4EE" w:rsidR="00047C6C" w:rsidRDefault="00047C6C" w:rsidP="00A1595F">
      <w:pPr>
        <w:tabs>
          <w:tab w:val="left" w:pos="3165"/>
        </w:tabs>
        <w:spacing w:line="360" w:lineRule="auto"/>
        <w:jc w:val="both"/>
        <w:rPr>
          <w:rFonts w:ascii="Times New Roman" w:hAnsi="Times New Roman" w:cs="Times New Roman"/>
          <w:sz w:val="24"/>
          <w:szCs w:val="24"/>
        </w:rPr>
      </w:pPr>
      <w:r w:rsidRPr="00047C6C">
        <w:rPr>
          <w:rFonts w:ascii="Times New Roman" w:hAnsi="Times New Roman" w:cs="Times New Roman"/>
          <w:sz w:val="24"/>
          <w:szCs w:val="24"/>
        </w:rPr>
        <w:t xml:space="preserve">This is to certify that the thesis prepared by </w:t>
      </w:r>
      <w:r>
        <w:rPr>
          <w:rFonts w:ascii="Times New Roman" w:hAnsi="Times New Roman" w:cs="Times New Roman"/>
          <w:sz w:val="24"/>
          <w:szCs w:val="24"/>
        </w:rPr>
        <w:t>Tsegaye Kassa</w:t>
      </w:r>
      <w:r w:rsidR="00F337AF">
        <w:rPr>
          <w:rFonts w:ascii="Times New Roman" w:hAnsi="Times New Roman" w:cs="Times New Roman"/>
          <w:sz w:val="24"/>
          <w:szCs w:val="24"/>
        </w:rPr>
        <w:t>,</w:t>
      </w:r>
      <w:r w:rsidRPr="00047C6C">
        <w:rPr>
          <w:rFonts w:ascii="Times New Roman" w:hAnsi="Times New Roman" w:cs="Times New Roman"/>
          <w:sz w:val="24"/>
          <w:szCs w:val="24"/>
        </w:rPr>
        <w:t xml:space="preserve"> entitled </w:t>
      </w:r>
      <w:r w:rsidRPr="00F91B6F">
        <w:rPr>
          <w:rFonts w:ascii="Times New Roman" w:hAnsi="Times New Roman" w:cs="Times New Roman"/>
          <w:i/>
          <w:sz w:val="24"/>
          <w:szCs w:val="24"/>
        </w:rPr>
        <w:t>“Documen</w:t>
      </w:r>
      <w:r w:rsidR="0009233B">
        <w:rPr>
          <w:rFonts w:ascii="Times New Roman" w:hAnsi="Times New Roman" w:cs="Times New Roman"/>
          <w:i/>
          <w:sz w:val="24"/>
          <w:szCs w:val="24"/>
        </w:rPr>
        <w:t>tation and Conservation Strategies</w:t>
      </w:r>
      <w:r w:rsidRPr="00F91B6F">
        <w:rPr>
          <w:rFonts w:ascii="Times New Roman" w:hAnsi="Times New Roman" w:cs="Times New Roman"/>
          <w:i/>
          <w:sz w:val="24"/>
          <w:szCs w:val="24"/>
        </w:rPr>
        <w:t xml:space="preserve"> for Daga Estifanos Monastery Church, Lake Tana”</w:t>
      </w:r>
      <w:r w:rsidR="00F337AF">
        <w:rPr>
          <w:rFonts w:ascii="Times New Roman" w:hAnsi="Times New Roman" w:cs="Times New Roman"/>
          <w:sz w:val="24"/>
          <w:szCs w:val="24"/>
        </w:rPr>
        <w:t>,</w:t>
      </w:r>
      <w:r w:rsidRPr="00047C6C">
        <w:rPr>
          <w:rFonts w:ascii="Times New Roman" w:hAnsi="Times New Roman" w:cs="Times New Roman"/>
          <w:sz w:val="24"/>
          <w:szCs w:val="24"/>
        </w:rPr>
        <w:t xml:space="preserve"> and submitted in partial fulfillment of the requir</w:t>
      </w:r>
      <w:bookmarkStart w:id="0" w:name="_GoBack"/>
      <w:bookmarkEnd w:id="0"/>
      <w:r w:rsidRPr="00047C6C">
        <w:rPr>
          <w:rFonts w:ascii="Times New Roman" w:hAnsi="Times New Roman" w:cs="Times New Roman"/>
          <w:sz w:val="24"/>
          <w:szCs w:val="24"/>
        </w:rPr>
        <w:t xml:space="preserve">ements for the Degree of Master of </w:t>
      </w:r>
      <w:r>
        <w:rPr>
          <w:rFonts w:ascii="Times New Roman" w:hAnsi="Times New Roman" w:cs="Times New Roman"/>
          <w:sz w:val="24"/>
          <w:szCs w:val="24"/>
        </w:rPr>
        <w:t>Science</w:t>
      </w:r>
      <w:r w:rsidRPr="00047C6C">
        <w:rPr>
          <w:rFonts w:ascii="Times New Roman" w:hAnsi="Times New Roman" w:cs="Times New Roman"/>
          <w:sz w:val="24"/>
          <w:szCs w:val="24"/>
        </w:rPr>
        <w:t xml:space="preserve"> in </w:t>
      </w:r>
      <w:r>
        <w:rPr>
          <w:rFonts w:ascii="Times New Roman" w:hAnsi="Times New Roman" w:cs="Times New Roman"/>
          <w:sz w:val="24"/>
          <w:szCs w:val="24"/>
        </w:rPr>
        <w:t>Conservation of Urban and Architectural Heritage</w:t>
      </w:r>
      <w:r w:rsidRPr="00047C6C">
        <w:rPr>
          <w:rFonts w:ascii="Times New Roman" w:hAnsi="Times New Roman" w:cs="Times New Roman"/>
          <w:sz w:val="24"/>
          <w:szCs w:val="24"/>
        </w:rPr>
        <w:t xml:space="preserve"> compiles in accordance of the regulations of the University and meets the accepted standards with respect to originality and quality. </w:t>
      </w:r>
    </w:p>
    <w:p w14:paraId="3BA74779" w14:textId="77777777" w:rsidR="00DF58BE" w:rsidRDefault="00DF58BE" w:rsidP="00A1595F">
      <w:pPr>
        <w:tabs>
          <w:tab w:val="left" w:pos="3165"/>
        </w:tabs>
        <w:spacing w:line="360" w:lineRule="auto"/>
        <w:jc w:val="both"/>
        <w:rPr>
          <w:rFonts w:ascii="Times New Roman" w:hAnsi="Times New Roman" w:cs="Times New Roman"/>
          <w:b/>
          <w:sz w:val="24"/>
          <w:szCs w:val="24"/>
        </w:rPr>
      </w:pPr>
    </w:p>
    <w:p w14:paraId="1B6DB2DE" w14:textId="77777777" w:rsidR="00FC7F20" w:rsidRDefault="00FC7F20" w:rsidP="00A1595F">
      <w:pPr>
        <w:tabs>
          <w:tab w:val="left" w:pos="3165"/>
        </w:tabs>
        <w:spacing w:line="360" w:lineRule="auto"/>
        <w:jc w:val="both"/>
        <w:rPr>
          <w:rFonts w:ascii="Times New Roman" w:hAnsi="Times New Roman" w:cs="Times New Roman"/>
          <w:sz w:val="24"/>
          <w:szCs w:val="24"/>
        </w:rPr>
      </w:pPr>
      <w:r w:rsidRPr="00FC7F20">
        <w:rPr>
          <w:rFonts w:ascii="Times New Roman" w:hAnsi="Times New Roman" w:cs="Times New Roman"/>
          <w:b/>
          <w:sz w:val="24"/>
          <w:szCs w:val="24"/>
        </w:rPr>
        <w:t>Author</w:t>
      </w:r>
      <w:r>
        <w:rPr>
          <w:rFonts w:ascii="Times New Roman" w:hAnsi="Times New Roman" w:cs="Times New Roman"/>
          <w:sz w:val="24"/>
          <w:szCs w:val="24"/>
        </w:rPr>
        <w:t>: Tsegaye Kassa</w:t>
      </w:r>
    </w:p>
    <w:p w14:paraId="5A73B42E" w14:textId="77777777" w:rsidR="00FC7F20" w:rsidRDefault="00FC7F20" w:rsidP="00A1595F">
      <w:pPr>
        <w:tabs>
          <w:tab w:val="left" w:pos="3165"/>
        </w:tabs>
        <w:spacing w:line="360" w:lineRule="auto"/>
        <w:jc w:val="both"/>
        <w:rPr>
          <w:rFonts w:ascii="Times New Roman" w:hAnsi="Times New Roman" w:cs="Times New Roman"/>
          <w:sz w:val="24"/>
          <w:szCs w:val="24"/>
        </w:rPr>
      </w:pPr>
      <w:r w:rsidRPr="00FC7F20">
        <w:rPr>
          <w:rFonts w:ascii="Times New Roman" w:hAnsi="Times New Roman" w:cs="Times New Roman"/>
          <w:b/>
          <w:sz w:val="24"/>
          <w:szCs w:val="24"/>
        </w:rPr>
        <w:t>Signature</w:t>
      </w:r>
      <w:r>
        <w:rPr>
          <w:rFonts w:ascii="Times New Roman" w:hAnsi="Times New Roman" w:cs="Times New Roman"/>
          <w:sz w:val="24"/>
          <w:szCs w:val="24"/>
        </w:rPr>
        <w:t>: ……………………</w:t>
      </w:r>
    </w:p>
    <w:p w14:paraId="23D43822" w14:textId="77777777" w:rsidR="00FC7F20" w:rsidRDefault="00FC7F20" w:rsidP="00A1595F">
      <w:pPr>
        <w:tabs>
          <w:tab w:val="left" w:pos="3165"/>
        </w:tabs>
        <w:spacing w:line="360" w:lineRule="auto"/>
        <w:jc w:val="both"/>
        <w:rPr>
          <w:rFonts w:ascii="Times New Roman" w:hAnsi="Times New Roman" w:cs="Times New Roman"/>
          <w:sz w:val="24"/>
          <w:szCs w:val="24"/>
        </w:rPr>
      </w:pPr>
      <w:r w:rsidRPr="00FC7F20">
        <w:rPr>
          <w:rFonts w:ascii="Times New Roman" w:hAnsi="Times New Roman" w:cs="Times New Roman"/>
          <w:b/>
          <w:sz w:val="24"/>
          <w:szCs w:val="24"/>
        </w:rPr>
        <w:t>Date</w:t>
      </w:r>
      <w:r>
        <w:rPr>
          <w:rFonts w:ascii="Times New Roman" w:hAnsi="Times New Roman" w:cs="Times New Roman"/>
          <w:sz w:val="24"/>
          <w:szCs w:val="24"/>
        </w:rPr>
        <w:t>: ………………………….</w:t>
      </w:r>
    </w:p>
    <w:p w14:paraId="1F7A27A7" w14:textId="77777777" w:rsidR="00FC7F20" w:rsidRDefault="00FC7F20" w:rsidP="00A1595F">
      <w:pPr>
        <w:tabs>
          <w:tab w:val="left" w:pos="3165"/>
        </w:tabs>
        <w:spacing w:line="360" w:lineRule="auto"/>
        <w:jc w:val="both"/>
        <w:rPr>
          <w:rFonts w:ascii="Times New Roman" w:hAnsi="Times New Roman" w:cs="Times New Roman"/>
          <w:sz w:val="24"/>
          <w:szCs w:val="24"/>
        </w:rPr>
      </w:pPr>
      <w:r w:rsidRPr="00FC7F20">
        <w:rPr>
          <w:rFonts w:ascii="Times New Roman" w:hAnsi="Times New Roman" w:cs="Times New Roman"/>
          <w:b/>
          <w:sz w:val="24"/>
          <w:szCs w:val="24"/>
        </w:rPr>
        <w:t>Advisor</w:t>
      </w:r>
      <w:r>
        <w:rPr>
          <w:rFonts w:ascii="Times New Roman" w:hAnsi="Times New Roman" w:cs="Times New Roman"/>
          <w:sz w:val="24"/>
          <w:szCs w:val="24"/>
        </w:rPr>
        <w:t xml:space="preserve">: Ato Tadesse Girmay </w:t>
      </w:r>
    </w:p>
    <w:p w14:paraId="2C4FE718" w14:textId="77777777" w:rsidR="00DF58BE" w:rsidRDefault="00DF58BE" w:rsidP="00A1595F">
      <w:pPr>
        <w:tabs>
          <w:tab w:val="left" w:pos="3165"/>
        </w:tabs>
        <w:spacing w:line="360" w:lineRule="auto"/>
        <w:jc w:val="both"/>
        <w:rPr>
          <w:rFonts w:ascii="Times New Roman" w:hAnsi="Times New Roman" w:cs="Times New Roman"/>
          <w:b/>
          <w:sz w:val="24"/>
          <w:szCs w:val="24"/>
        </w:rPr>
      </w:pPr>
    </w:p>
    <w:p w14:paraId="28FCC1F1" w14:textId="77777777" w:rsidR="008965DD" w:rsidRPr="008965DD" w:rsidRDefault="008965DD" w:rsidP="008965DD">
      <w:pPr>
        <w:tabs>
          <w:tab w:val="left" w:pos="3165"/>
        </w:tabs>
        <w:spacing w:line="360" w:lineRule="auto"/>
        <w:jc w:val="both"/>
        <w:rPr>
          <w:rFonts w:ascii="Times New Roman" w:hAnsi="Times New Roman" w:cs="Times New Roman"/>
          <w:b/>
          <w:sz w:val="24"/>
          <w:szCs w:val="24"/>
        </w:rPr>
      </w:pPr>
      <w:r w:rsidRPr="008965DD">
        <w:rPr>
          <w:rFonts w:ascii="Times New Roman" w:hAnsi="Times New Roman" w:cs="Times New Roman"/>
          <w:b/>
          <w:sz w:val="24"/>
          <w:szCs w:val="24"/>
        </w:rPr>
        <w:t xml:space="preserve">Approved by the Examining Committee: </w:t>
      </w:r>
    </w:p>
    <w:p w14:paraId="03A90AE1" w14:textId="27250D0B" w:rsidR="008965DD" w:rsidRPr="00BB4B9E" w:rsidRDefault="00BB4B9E" w:rsidP="00BB4B9E">
      <w:pPr>
        <w:pStyle w:val="ListParagraph"/>
        <w:numPr>
          <w:ilvl w:val="0"/>
          <w:numId w:val="45"/>
        </w:numPr>
        <w:tabs>
          <w:tab w:val="left" w:pos="3165"/>
        </w:tabs>
        <w:spacing w:line="360" w:lineRule="auto"/>
        <w:jc w:val="both"/>
        <w:rPr>
          <w:rFonts w:ascii="Times New Roman" w:hAnsi="Times New Roman" w:cs="Times New Roman"/>
          <w:b/>
          <w:sz w:val="24"/>
          <w:szCs w:val="24"/>
        </w:rPr>
      </w:pPr>
      <w:r>
        <w:rPr>
          <w:rFonts w:ascii="Times New Roman" w:hAnsi="Times New Roman" w:cs="Times New Roman"/>
          <w:b/>
          <w:sz w:val="24"/>
          <w:szCs w:val="24"/>
        </w:rPr>
        <w:t>Advisor</w:t>
      </w:r>
      <w:r w:rsidR="008965DD" w:rsidRPr="00BB4B9E">
        <w:rPr>
          <w:rFonts w:ascii="Times New Roman" w:hAnsi="Times New Roman" w:cs="Times New Roman"/>
          <w:b/>
          <w:sz w:val="24"/>
          <w:szCs w:val="24"/>
        </w:rPr>
        <w:t xml:space="preserve">  </w:t>
      </w:r>
    </w:p>
    <w:p w14:paraId="0713026E" w14:textId="2994277F" w:rsidR="008965DD" w:rsidRPr="008965DD" w:rsidRDefault="008965DD" w:rsidP="008965DD">
      <w:pPr>
        <w:tabs>
          <w:tab w:val="left" w:pos="3165"/>
        </w:tabs>
        <w:spacing w:line="360" w:lineRule="auto"/>
        <w:jc w:val="both"/>
        <w:rPr>
          <w:rFonts w:ascii="Times New Roman" w:hAnsi="Times New Roman" w:cs="Times New Roman"/>
          <w:b/>
          <w:sz w:val="24"/>
          <w:szCs w:val="24"/>
        </w:rPr>
      </w:pPr>
      <w:r w:rsidRPr="008965DD">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965DD">
        <w:rPr>
          <w:rFonts w:ascii="Times New Roman" w:hAnsi="Times New Roman" w:cs="Times New Roman"/>
          <w:b/>
          <w:sz w:val="24"/>
          <w:szCs w:val="24"/>
        </w:rPr>
        <w:t xml:space="preserve">Signature   ___________   Date________   </w:t>
      </w:r>
    </w:p>
    <w:p w14:paraId="5BF8F7CD" w14:textId="77777777" w:rsidR="008965DD" w:rsidRPr="008965DD" w:rsidRDefault="008965DD" w:rsidP="00BB4B9E">
      <w:pPr>
        <w:pStyle w:val="ListParagraph"/>
        <w:numPr>
          <w:ilvl w:val="0"/>
          <w:numId w:val="45"/>
        </w:numPr>
        <w:tabs>
          <w:tab w:val="left" w:pos="3165"/>
        </w:tabs>
        <w:spacing w:line="360" w:lineRule="auto"/>
        <w:jc w:val="both"/>
        <w:rPr>
          <w:rFonts w:ascii="Times New Roman" w:hAnsi="Times New Roman" w:cs="Times New Roman"/>
          <w:b/>
          <w:sz w:val="24"/>
          <w:szCs w:val="24"/>
        </w:rPr>
      </w:pPr>
      <w:r w:rsidRPr="008965DD">
        <w:rPr>
          <w:rFonts w:ascii="Times New Roman" w:hAnsi="Times New Roman" w:cs="Times New Roman"/>
          <w:b/>
          <w:sz w:val="24"/>
          <w:szCs w:val="24"/>
        </w:rPr>
        <w:t xml:space="preserve">External Examiner  </w:t>
      </w:r>
    </w:p>
    <w:p w14:paraId="7947588C" w14:textId="7A534E36" w:rsidR="008965DD" w:rsidRPr="008965DD" w:rsidRDefault="008965DD" w:rsidP="008965DD">
      <w:pPr>
        <w:tabs>
          <w:tab w:val="left" w:pos="3165"/>
        </w:tabs>
        <w:spacing w:line="360" w:lineRule="auto"/>
        <w:jc w:val="both"/>
        <w:rPr>
          <w:rFonts w:ascii="Times New Roman" w:hAnsi="Times New Roman" w:cs="Times New Roman"/>
          <w:b/>
          <w:sz w:val="24"/>
          <w:szCs w:val="24"/>
        </w:rPr>
      </w:pPr>
      <w:r w:rsidRPr="008965DD">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965DD">
        <w:rPr>
          <w:rFonts w:ascii="Times New Roman" w:hAnsi="Times New Roman" w:cs="Times New Roman"/>
          <w:b/>
          <w:sz w:val="24"/>
          <w:szCs w:val="24"/>
        </w:rPr>
        <w:t xml:space="preserve">Signature   ___________   Date________   </w:t>
      </w:r>
    </w:p>
    <w:p w14:paraId="411CF456" w14:textId="77777777" w:rsidR="008965DD" w:rsidRPr="008965DD" w:rsidRDefault="008965DD" w:rsidP="00BB4B9E">
      <w:pPr>
        <w:pStyle w:val="ListParagraph"/>
        <w:numPr>
          <w:ilvl w:val="0"/>
          <w:numId w:val="45"/>
        </w:numPr>
        <w:tabs>
          <w:tab w:val="left" w:pos="3165"/>
        </w:tabs>
        <w:spacing w:line="360" w:lineRule="auto"/>
        <w:jc w:val="both"/>
        <w:rPr>
          <w:rFonts w:ascii="Times New Roman" w:hAnsi="Times New Roman" w:cs="Times New Roman"/>
          <w:b/>
          <w:sz w:val="24"/>
          <w:szCs w:val="24"/>
        </w:rPr>
      </w:pPr>
      <w:r w:rsidRPr="008965DD">
        <w:rPr>
          <w:rFonts w:ascii="Times New Roman" w:hAnsi="Times New Roman" w:cs="Times New Roman"/>
          <w:b/>
          <w:sz w:val="24"/>
          <w:szCs w:val="24"/>
        </w:rPr>
        <w:t xml:space="preserve">Internal Examiner  </w:t>
      </w:r>
    </w:p>
    <w:p w14:paraId="0ED65C4A" w14:textId="77777777" w:rsidR="008965DD" w:rsidRPr="008965DD" w:rsidRDefault="008965DD" w:rsidP="008965DD">
      <w:pPr>
        <w:tabs>
          <w:tab w:val="left" w:pos="3165"/>
        </w:tabs>
        <w:spacing w:line="360" w:lineRule="auto"/>
        <w:jc w:val="both"/>
        <w:rPr>
          <w:rFonts w:ascii="Times New Roman" w:hAnsi="Times New Roman" w:cs="Times New Roman"/>
          <w:b/>
          <w:sz w:val="24"/>
          <w:szCs w:val="24"/>
        </w:rPr>
      </w:pPr>
      <w:r w:rsidRPr="008965DD">
        <w:rPr>
          <w:rFonts w:ascii="Times New Roman" w:hAnsi="Times New Roman" w:cs="Times New Roman"/>
          <w:b/>
          <w:sz w:val="24"/>
          <w:szCs w:val="24"/>
        </w:rPr>
        <w:t xml:space="preserve">---------------------------------                       Signature   ___________   Date________   </w:t>
      </w:r>
    </w:p>
    <w:p w14:paraId="509F3C94" w14:textId="77777777" w:rsidR="008965DD" w:rsidRPr="008965DD" w:rsidRDefault="008965DD" w:rsidP="00BB4B9E">
      <w:pPr>
        <w:pStyle w:val="ListParagraph"/>
        <w:numPr>
          <w:ilvl w:val="0"/>
          <w:numId w:val="45"/>
        </w:numPr>
        <w:tabs>
          <w:tab w:val="left" w:pos="3165"/>
        </w:tabs>
        <w:spacing w:line="360" w:lineRule="auto"/>
        <w:jc w:val="both"/>
        <w:rPr>
          <w:rFonts w:ascii="Times New Roman" w:hAnsi="Times New Roman" w:cs="Times New Roman"/>
          <w:b/>
          <w:sz w:val="24"/>
          <w:szCs w:val="24"/>
        </w:rPr>
      </w:pPr>
      <w:r w:rsidRPr="008965DD">
        <w:rPr>
          <w:rFonts w:ascii="Times New Roman" w:hAnsi="Times New Roman" w:cs="Times New Roman"/>
          <w:b/>
          <w:sz w:val="24"/>
          <w:szCs w:val="24"/>
        </w:rPr>
        <w:t xml:space="preserve">Chair Person </w:t>
      </w:r>
    </w:p>
    <w:p w14:paraId="3F09FBDF" w14:textId="77777777" w:rsidR="008965DD" w:rsidRDefault="008965DD" w:rsidP="008965DD">
      <w:pPr>
        <w:tabs>
          <w:tab w:val="left" w:pos="3165"/>
        </w:tabs>
        <w:spacing w:line="360" w:lineRule="auto"/>
        <w:jc w:val="both"/>
        <w:rPr>
          <w:rFonts w:ascii="Times New Roman" w:hAnsi="Times New Roman" w:cs="Times New Roman"/>
          <w:b/>
          <w:sz w:val="24"/>
          <w:szCs w:val="24"/>
        </w:rPr>
      </w:pPr>
      <w:r w:rsidRPr="008965DD">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965DD">
        <w:rPr>
          <w:rFonts w:ascii="Times New Roman" w:hAnsi="Times New Roman" w:cs="Times New Roman"/>
          <w:b/>
          <w:sz w:val="24"/>
          <w:szCs w:val="24"/>
        </w:rPr>
        <w:t xml:space="preserve"> Signature   ___________   Date________    </w:t>
      </w:r>
    </w:p>
    <w:p w14:paraId="77E7BF25" w14:textId="77777777" w:rsidR="007C20B0" w:rsidRDefault="007C20B0" w:rsidP="00AF5105">
      <w:pPr>
        <w:tabs>
          <w:tab w:val="left" w:pos="3165"/>
        </w:tabs>
        <w:spacing w:line="480" w:lineRule="auto"/>
        <w:jc w:val="both"/>
        <w:rPr>
          <w:rFonts w:ascii="Times New Roman" w:hAnsi="Times New Roman" w:cs="Times New Roman"/>
          <w:b/>
          <w:bCs/>
          <w:sz w:val="28"/>
          <w:szCs w:val="28"/>
        </w:rPr>
      </w:pPr>
    </w:p>
    <w:p w14:paraId="67A579EA" w14:textId="77777777" w:rsidR="00FC7F20" w:rsidRPr="00FC7F20" w:rsidRDefault="007D6470" w:rsidP="00A1595F">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b/>
          <w:bCs/>
          <w:color w:val="000000"/>
          <w:sz w:val="24"/>
          <w:szCs w:val="24"/>
        </w:rPr>
        <w:lastRenderedPageBreak/>
        <w:t>Declaration</w:t>
      </w:r>
    </w:p>
    <w:p w14:paraId="5242F07B" w14:textId="7D865394" w:rsidR="00FC7F20" w:rsidRPr="00FC7F20" w:rsidRDefault="00FC7F20" w:rsidP="00A1595F">
      <w:pPr>
        <w:tabs>
          <w:tab w:val="left" w:pos="3165"/>
        </w:tabs>
        <w:spacing w:line="360" w:lineRule="auto"/>
        <w:jc w:val="both"/>
        <w:rPr>
          <w:rFonts w:ascii="Times New Roman" w:hAnsi="Times New Roman" w:cs="Times New Roman"/>
          <w:color w:val="000000"/>
          <w:sz w:val="24"/>
          <w:szCs w:val="24"/>
        </w:rPr>
      </w:pPr>
      <w:r w:rsidRPr="00FC7F20">
        <w:rPr>
          <w:rFonts w:ascii="Times New Roman" w:hAnsi="Times New Roman" w:cs="Times New Roman"/>
          <w:color w:val="000000"/>
          <w:sz w:val="24"/>
          <w:szCs w:val="24"/>
        </w:rPr>
        <w:t>I hereby declare that the dissertation entitled “</w:t>
      </w:r>
      <w:r w:rsidR="00F91B6F" w:rsidRPr="00F91B6F">
        <w:rPr>
          <w:rFonts w:ascii="Times New Roman" w:hAnsi="Times New Roman" w:cs="Times New Roman"/>
          <w:i/>
          <w:iCs/>
          <w:color w:val="000000"/>
          <w:sz w:val="24"/>
          <w:szCs w:val="24"/>
        </w:rPr>
        <w:t>Documentation and Conservation Strategies for Daga Estifanos Monastery Church, Lake Tana</w:t>
      </w:r>
      <w:r w:rsidRPr="00FC7F20">
        <w:rPr>
          <w:rFonts w:ascii="Times New Roman" w:hAnsi="Times New Roman" w:cs="Times New Roman"/>
          <w:i/>
          <w:iCs/>
          <w:color w:val="000000"/>
          <w:sz w:val="24"/>
          <w:szCs w:val="24"/>
        </w:rPr>
        <w:t xml:space="preserve">” </w:t>
      </w:r>
      <w:r w:rsidRPr="00FC7F20">
        <w:rPr>
          <w:rFonts w:ascii="Times New Roman" w:hAnsi="Times New Roman" w:cs="Times New Roman"/>
          <w:color w:val="000000"/>
          <w:sz w:val="24"/>
          <w:szCs w:val="24"/>
        </w:rPr>
        <w:t>has been carried out under the</w:t>
      </w:r>
      <w:r w:rsidR="00F91B6F">
        <w:rPr>
          <w:rFonts w:ascii="Times New Roman" w:hAnsi="Times New Roman" w:cs="Times New Roman"/>
          <w:color w:val="000000"/>
          <w:sz w:val="24"/>
          <w:szCs w:val="24"/>
        </w:rPr>
        <w:t xml:space="preserve"> supervision of Ato Tadesse Girmay</w:t>
      </w:r>
      <w:r w:rsidR="0009233B">
        <w:rPr>
          <w:rFonts w:ascii="Times New Roman" w:hAnsi="Times New Roman" w:cs="Times New Roman"/>
          <w:color w:val="000000"/>
          <w:sz w:val="24"/>
          <w:szCs w:val="24"/>
        </w:rPr>
        <w:t>, Ei</w:t>
      </w:r>
      <w:r w:rsidR="00003170">
        <w:rPr>
          <w:rFonts w:ascii="Times New Roman" w:hAnsi="Times New Roman" w:cs="Times New Roman"/>
          <w:color w:val="000000"/>
          <w:sz w:val="24"/>
          <w:szCs w:val="24"/>
        </w:rPr>
        <w:t>ABC (</w:t>
      </w:r>
      <w:r w:rsidRPr="00FC7F20">
        <w:rPr>
          <w:rFonts w:ascii="Times New Roman" w:hAnsi="Times New Roman" w:cs="Times New Roman"/>
          <w:color w:val="000000"/>
          <w:sz w:val="24"/>
          <w:szCs w:val="24"/>
        </w:rPr>
        <w:t>Addi</w:t>
      </w:r>
      <w:r w:rsidR="00F91B6F">
        <w:rPr>
          <w:rFonts w:ascii="Times New Roman" w:hAnsi="Times New Roman" w:cs="Times New Roman"/>
          <w:color w:val="000000"/>
          <w:sz w:val="24"/>
          <w:szCs w:val="24"/>
        </w:rPr>
        <w:t>s Ababa University</w:t>
      </w:r>
      <w:r w:rsidR="00003170">
        <w:rPr>
          <w:rFonts w:ascii="Times New Roman" w:hAnsi="Times New Roman" w:cs="Times New Roman"/>
          <w:color w:val="000000"/>
          <w:sz w:val="24"/>
          <w:szCs w:val="24"/>
        </w:rPr>
        <w:t>),</w:t>
      </w:r>
      <w:r w:rsidR="00F91B6F">
        <w:rPr>
          <w:rFonts w:ascii="Times New Roman" w:hAnsi="Times New Roman" w:cs="Times New Roman"/>
          <w:color w:val="000000"/>
          <w:sz w:val="24"/>
          <w:szCs w:val="24"/>
        </w:rPr>
        <w:t xml:space="preserve"> </w:t>
      </w:r>
      <w:r w:rsidRPr="00FC7F20">
        <w:rPr>
          <w:rFonts w:ascii="Times New Roman" w:hAnsi="Times New Roman" w:cs="Times New Roman"/>
          <w:color w:val="000000"/>
          <w:sz w:val="24"/>
          <w:szCs w:val="24"/>
        </w:rPr>
        <w:t>during the year 201</w:t>
      </w:r>
      <w:r w:rsidR="00003170">
        <w:rPr>
          <w:rFonts w:ascii="Times New Roman" w:hAnsi="Times New Roman" w:cs="Times New Roman"/>
          <w:color w:val="000000"/>
          <w:sz w:val="24"/>
          <w:szCs w:val="24"/>
        </w:rPr>
        <w:t>7/</w:t>
      </w:r>
      <w:r w:rsidR="00F91B6F">
        <w:rPr>
          <w:rFonts w:ascii="Times New Roman" w:hAnsi="Times New Roman" w:cs="Times New Roman"/>
          <w:color w:val="000000"/>
          <w:sz w:val="24"/>
          <w:szCs w:val="24"/>
        </w:rPr>
        <w:t>201</w:t>
      </w:r>
      <w:r w:rsidR="00003170">
        <w:rPr>
          <w:rFonts w:ascii="Times New Roman" w:hAnsi="Times New Roman" w:cs="Times New Roman"/>
          <w:color w:val="000000"/>
          <w:sz w:val="24"/>
          <w:szCs w:val="24"/>
        </w:rPr>
        <w:t>8</w:t>
      </w:r>
      <w:r w:rsidR="00F91B6F">
        <w:rPr>
          <w:rFonts w:ascii="Times New Roman" w:hAnsi="Times New Roman" w:cs="Times New Roman"/>
          <w:color w:val="000000"/>
          <w:sz w:val="24"/>
          <w:szCs w:val="24"/>
        </w:rPr>
        <w:t xml:space="preserve"> as </w:t>
      </w:r>
      <w:r w:rsidRPr="00FC7F20">
        <w:rPr>
          <w:rFonts w:ascii="Times New Roman" w:hAnsi="Times New Roman" w:cs="Times New Roman"/>
          <w:color w:val="000000"/>
          <w:sz w:val="24"/>
          <w:szCs w:val="24"/>
        </w:rPr>
        <w:t xml:space="preserve">part </w:t>
      </w:r>
      <w:r w:rsidR="00F91B6F">
        <w:rPr>
          <w:rFonts w:ascii="Times New Roman" w:hAnsi="Times New Roman" w:cs="Times New Roman"/>
          <w:color w:val="000000"/>
          <w:sz w:val="24"/>
          <w:szCs w:val="24"/>
        </w:rPr>
        <w:t xml:space="preserve">of the fulfillment of </w:t>
      </w:r>
      <w:r w:rsidR="00003170">
        <w:rPr>
          <w:rFonts w:ascii="Times New Roman" w:hAnsi="Times New Roman" w:cs="Times New Roman"/>
          <w:color w:val="000000"/>
          <w:sz w:val="24"/>
          <w:szCs w:val="24"/>
        </w:rPr>
        <w:t xml:space="preserve">the </w:t>
      </w:r>
      <w:r w:rsidRPr="00FC7F20">
        <w:rPr>
          <w:rFonts w:ascii="Times New Roman" w:hAnsi="Times New Roman" w:cs="Times New Roman"/>
          <w:color w:val="000000"/>
          <w:sz w:val="24"/>
          <w:szCs w:val="24"/>
        </w:rPr>
        <w:t>Degree of Master of Scienc</w:t>
      </w:r>
      <w:r w:rsidR="00F91B6F">
        <w:rPr>
          <w:rFonts w:ascii="Times New Roman" w:hAnsi="Times New Roman" w:cs="Times New Roman"/>
          <w:color w:val="000000"/>
          <w:sz w:val="24"/>
          <w:szCs w:val="24"/>
        </w:rPr>
        <w:t>e program</w:t>
      </w:r>
      <w:r w:rsidRPr="00FC7F20">
        <w:rPr>
          <w:rFonts w:ascii="Times New Roman" w:hAnsi="Times New Roman" w:cs="Times New Roman"/>
          <w:color w:val="000000"/>
          <w:sz w:val="24"/>
          <w:szCs w:val="24"/>
        </w:rPr>
        <w:t xml:space="preserve"> in </w:t>
      </w:r>
      <w:r w:rsidR="00F91B6F">
        <w:rPr>
          <w:rFonts w:ascii="Times New Roman" w:hAnsi="Times New Roman" w:cs="Times New Roman"/>
          <w:color w:val="000000"/>
          <w:sz w:val="24"/>
          <w:szCs w:val="24"/>
        </w:rPr>
        <w:t xml:space="preserve">Conservation of </w:t>
      </w:r>
      <w:r w:rsidRPr="00FC7F20">
        <w:rPr>
          <w:rFonts w:ascii="Times New Roman" w:hAnsi="Times New Roman" w:cs="Times New Roman"/>
          <w:color w:val="000000"/>
          <w:sz w:val="24"/>
          <w:szCs w:val="24"/>
        </w:rPr>
        <w:t xml:space="preserve">Urban and </w:t>
      </w:r>
      <w:r w:rsidR="00F91B6F">
        <w:rPr>
          <w:rFonts w:ascii="Times New Roman" w:hAnsi="Times New Roman" w:cs="Times New Roman"/>
          <w:color w:val="000000"/>
          <w:sz w:val="24"/>
          <w:szCs w:val="24"/>
        </w:rPr>
        <w:t>Architectural Heritage</w:t>
      </w:r>
      <w:r w:rsidRPr="00FC7F20">
        <w:rPr>
          <w:rFonts w:ascii="Times New Roman" w:hAnsi="Times New Roman" w:cs="Times New Roman"/>
          <w:color w:val="000000"/>
          <w:sz w:val="24"/>
          <w:szCs w:val="24"/>
        </w:rPr>
        <w:t>. I further declare that this work has not been submitted to any other University or Institution for the award of any degree</w:t>
      </w:r>
      <w:r w:rsidR="00F91B6F">
        <w:rPr>
          <w:rFonts w:ascii="Times New Roman" w:hAnsi="Times New Roman" w:cs="Times New Roman"/>
          <w:color w:val="000000"/>
          <w:sz w:val="24"/>
          <w:szCs w:val="24"/>
        </w:rPr>
        <w:t>.</w:t>
      </w:r>
      <w:r w:rsidRPr="00FC7F20">
        <w:rPr>
          <w:rFonts w:ascii="Times New Roman" w:hAnsi="Times New Roman" w:cs="Times New Roman"/>
          <w:color w:val="000000"/>
          <w:sz w:val="24"/>
          <w:szCs w:val="24"/>
        </w:rPr>
        <w:t xml:space="preserve"> </w:t>
      </w:r>
    </w:p>
    <w:p w14:paraId="6D107CCB" w14:textId="77777777" w:rsidR="00FC7F20" w:rsidRPr="00FC7F20" w:rsidRDefault="00FC7F20" w:rsidP="00A1595F">
      <w:pPr>
        <w:autoSpaceDE w:val="0"/>
        <w:autoSpaceDN w:val="0"/>
        <w:adjustRightInd w:val="0"/>
        <w:spacing w:after="0" w:line="360" w:lineRule="auto"/>
        <w:rPr>
          <w:rFonts w:ascii="Times New Roman" w:hAnsi="Times New Roman" w:cs="Times New Roman"/>
          <w:color w:val="000000"/>
          <w:sz w:val="24"/>
          <w:szCs w:val="24"/>
        </w:rPr>
      </w:pPr>
      <w:r w:rsidRPr="00FC7F20">
        <w:rPr>
          <w:rFonts w:ascii="Times New Roman" w:hAnsi="Times New Roman" w:cs="Times New Roman"/>
          <w:color w:val="000000"/>
          <w:sz w:val="24"/>
          <w:szCs w:val="24"/>
        </w:rPr>
        <w:t>Tsegaye Kassa</w:t>
      </w:r>
    </w:p>
    <w:p w14:paraId="2C9056FB" w14:textId="77777777" w:rsidR="00FC7F20" w:rsidRPr="00FC7F20" w:rsidRDefault="00FC7F20" w:rsidP="00A1595F">
      <w:pPr>
        <w:autoSpaceDE w:val="0"/>
        <w:autoSpaceDN w:val="0"/>
        <w:adjustRightInd w:val="0"/>
        <w:spacing w:after="0" w:line="360" w:lineRule="auto"/>
        <w:rPr>
          <w:rFonts w:ascii="Times New Roman" w:hAnsi="Times New Roman" w:cs="Times New Roman"/>
          <w:color w:val="000000"/>
          <w:sz w:val="24"/>
          <w:szCs w:val="24"/>
        </w:rPr>
      </w:pPr>
      <w:r w:rsidRPr="00FC7F20">
        <w:rPr>
          <w:rFonts w:ascii="Times New Roman" w:hAnsi="Times New Roman" w:cs="Times New Roman"/>
          <w:color w:val="000000"/>
          <w:sz w:val="24"/>
          <w:szCs w:val="24"/>
        </w:rPr>
        <w:t xml:space="preserve">Signature _____________________________________ </w:t>
      </w:r>
    </w:p>
    <w:p w14:paraId="3865AFEE" w14:textId="77777777" w:rsidR="00FC7F20" w:rsidRPr="00FC7F20" w:rsidRDefault="00F91B6F" w:rsidP="00A1595F">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Date: March 2018</w:t>
      </w:r>
      <w:r w:rsidR="00FC7F20" w:rsidRPr="00FC7F20">
        <w:rPr>
          <w:rFonts w:ascii="Times New Roman" w:hAnsi="Times New Roman" w:cs="Times New Roman"/>
          <w:color w:val="000000"/>
          <w:sz w:val="24"/>
          <w:szCs w:val="24"/>
        </w:rPr>
        <w:t xml:space="preserve"> </w:t>
      </w:r>
    </w:p>
    <w:p w14:paraId="301B01A6" w14:textId="77777777" w:rsidR="00FC7F20" w:rsidRPr="00FC7F20" w:rsidRDefault="00FC7F20" w:rsidP="00A1595F">
      <w:pPr>
        <w:autoSpaceDE w:val="0"/>
        <w:autoSpaceDN w:val="0"/>
        <w:adjustRightInd w:val="0"/>
        <w:spacing w:after="0" w:line="360" w:lineRule="auto"/>
        <w:rPr>
          <w:rFonts w:ascii="Times New Roman" w:hAnsi="Times New Roman" w:cs="Times New Roman"/>
          <w:color w:val="000000"/>
          <w:sz w:val="24"/>
          <w:szCs w:val="24"/>
        </w:rPr>
      </w:pPr>
      <w:r w:rsidRPr="00FC7F20">
        <w:rPr>
          <w:rFonts w:ascii="Times New Roman" w:hAnsi="Times New Roman" w:cs="Times New Roman"/>
          <w:color w:val="000000"/>
          <w:sz w:val="24"/>
          <w:szCs w:val="24"/>
        </w:rPr>
        <w:t xml:space="preserve">Addis Ababa, Ethiopia </w:t>
      </w:r>
    </w:p>
    <w:p w14:paraId="171AFC06" w14:textId="77777777" w:rsidR="001352D7" w:rsidRDefault="001352D7" w:rsidP="00A1595F">
      <w:pPr>
        <w:autoSpaceDE w:val="0"/>
        <w:autoSpaceDN w:val="0"/>
        <w:adjustRightInd w:val="0"/>
        <w:spacing w:after="0" w:line="360" w:lineRule="auto"/>
        <w:jc w:val="center"/>
        <w:rPr>
          <w:rFonts w:ascii="Times New Roman" w:hAnsi="Times New Roman" w:cs="Times New Roman"/>
          <w:b/>
          <w:bCs/>
          <w:color w:val="000000"/>
          <w:sz w:val="24"/>
          <w:szCs w:val="24"/>
        </w:rPr>
      </w:pPr>
    </w:p>
    <w:p w14:paraId="014326EF" w14:textId="77777777" w:rsidR="001352D7" w:rsidRDefault="001352D7" w:rsidP="00A1595F">
      <w:pPr>
        <w:autoSpaceDE w:val="0"/>
        <w:autoSpaceDN w:val="0"/>
        <w:adjustRightInd w:val="0"/>
        <w:spacing w:after="0" w:line="360" w:lineRule="auto"/>
        <w:jc w:val="center"/>
        <w:rPr>
          <w:rFonts w:ascii="Times New Roman" w:hAnsi="Times New Roman" w:cs="Times New Roman"/>
          <w:b/>
          <w:bCs/>
          <w:color w:val="000000"/>
          <w:sz w:val="24"/>
          <w:szCs w:val="24"/>
        </w:rPr>
      </w:pPr>
    </w:p>
    <w:p w14:paraId="08394D82" w14:textId="77777777" w:rsidR="00FC7F20" w:rsidRPr="007D6470" w:rsidRDefault="007D6470" w:rsidP="00A1595F">
      <w:pPr>
        <w:autoSpaceDE w:val="0"/>
        <w:autoSpaceDN w:val="0"/>
        <w:adjustRightInd w:val="0"/>
        <w:spacing w:after="0" w:line="360" w:lineRule="auto"/>
        <w:jc w:val="center"/>
        <w:rPr>
          <w:rFonts w:ascii="Times New Roman" w:hAnsi="Times New Roman" w:cs="Times New Roman"/>
          <w:b/>
          <w:bCs/>
          <w:color w:val="000000"/>
          <w:sz w:val="24"/>
          <w:szCs w:val="24"/>
        </w:rPr>
      </w:pPr>
      <w:r w:rsidRPr="00FC7F20">
        <w:rPr>
          <w:rFonts w:ascii="Times New Roman" w:hAnsi="Times New Roman" w:cs="Times New Roman"/>
          <w:b/>
          <w:bCs/>
          <w:color w:val="000000"/>
          <w:sz w:val="24"/>
          <w:szCs w:val="24"/>
        </w:rPr>
        <w:t xml:space="preserve">Confirmation </w:t>
      </w:r>
    </w:p>
    <w:p w14:paraId="195F2DED" w14:textId="77777777" w:rsidR="00F91B6F" w:rsidRDefault="00FC7F20" w:rsidP="00A1595F">
      <w:pPr>
        <w:autoSpaceDE w:val="0"/>
        <w:autoSpaceDN w:val="0"/>
        <w:adjustRightInd w:val="0"/>
        <w:spacing w:after="0" w:line="360" w:lineRule="auto"/>
        <w:rPr>
          <w:rFonts w:ascii="Times New Roman" w:hAnsi="Times New Roman" w:cs="Times New Roman"/>
          <w:color w:val="000000"/>
          <w:sz w:val="24"/>
          <w:szCs w:val="24"/>
        </w:rPr>
      </w:pPr>
      <w:r w:rsidRPr="00FC7F20">
        <w:rPr>
          <w:rFonts w:ascii="Times New Roman" w:hAnsi="Times New Roman" w:cs="Times New Roman"/>
          <w:color w:val="000000"/>
          <w:sz w:val="24"/>
          <w:szCs w:val="24"/>
        </w:rPr>
        <w:t xml:space="preserve">The thesis can be submitted for examination with my approval as an </w:t>
      </w:r>
      <w:r w:rsidR="00F91B6F" w:rsidRPr="00FC7F20">
        <w:rPr>
          <w:rFonts w:ascii="Times New Roman" w:hAnsi="Times New Roman" w:cs="Times New Roman"/>
          <w:color w:val="000000"/>
          <w:sz w:val="24"/>
          <w:szCs w:val="24"/>
        </w:rPr>
        <w:t>institute’s</w:t>
      </w:r>
      <w:r w:rsidRPr="00FC7F20">
        <w:rPr>
          <w:rFonts w:ascii="Times New Roman" w:hAnsi="Times New Roman" w:cs="Times New Roman"/>
          <w:color w:val="000000"/>
          <w:sz w:val="24"/>
          <w:szCs w:val="24"/>
        </w:rPr>
        <w:t xml:space="preserve"> advisor</w:t>
      </w:r>
      <w:r w:rsidR="00F91B6F">
        <w:rPr>
          <w:rFonts w:ascii="Times New Roman" w:hAnsi="Times New Roman" w:cs="Times New Roman"/>
          <w:color w:val="000000"/>
          <w:sz w:val="24"/>
          <w:szCs w:val="24"/>
        </w:rPr>
        <w:t>;</w:t>
      </w:r>
      <w:r w:rsidRPr="00FC7F20">
        <w:rPr>
          <w:rFonts w:ascii="Times New Roman" w:hAnsi="Times New Roman" w:cs="Times New Roman"/>
          <w:color w:val="000000"/>
          <w:sz w:val="24"/>
          <w:szCs w:val="24"/>
        </w:rPr>
        <w:t xml:space="preserve"> </w:t>
      </w:r>
    </w:p>
    <w:p w14:paraId="737196D4" w14:textId="77777777" w:rsidR="00FC7F20" w:rsidRPr="00FC7F20" w:rsidRDefault="00AF5105" w:rsidP="00A1595F">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b/>
          <w:bCs/>
          <w:color w:val="000000"/>
          <w:sz w:val="24"/>
          <w:szCs w:val="24"/>
        </w:rPr>
        <w:t>Advisor:</w:t>
      </w:r>
      <w:r w:rsidR="00FC7F20" w:rsidRPr="00FC7F20">
        <w:rPr>
          <w:rFonts w:ascii="Times New Roman" w:hAnsi="Times New Roman" w:cs="Times New Roman"/>
          <w:b/>
          <w:bCs/>
          <w:color w:val="000000"/>
          <w:sz w:val="24"/>
          <w:szCs w:val="24"/>
        </w:rPr>
        <w:t xml:space="preserve"> </w:t>
      </w:r>
    </w:p>
    <w:p w14:paraId="67B42E46" w14:textId="77777777" w:rsidR="00FC7F20" w:rsidRPr="007851DE" w:rsidRDefault="00FC7F20" w:rsidP="00A1595F">
      <w:pPr>
        <w:tabs>
          <w:tab w:val="left" w:pos="3165"/>
        </w:tabs>
        <w:spacing w:line="360" w:lineRule="auto"/>
        <w:jc w:val="both"/>
        <w:rPr>
          <w:rFonts w:ascii="Times New Roman" w:hAnsi="Times New Roman" w:cs="Times New Roman"/>
          <w:bCs/>
          <w:color w:val="000000"/>
          <w:sz w:val="24"/>
          <w:szCs w:val="24"/>
        </w:rPr>
      </w:pPr>
      <w:r w:rsidRPr="007851DE">
        <w:rPr>
          <w:rFonts w:ascii="Times New Roman" w:hAnsi="Times New Roman" w:cs="Times New Roman"/>
          <w:bCs/>
          <w:color w:val="000000"/>
          <w:sz w:val="24"/>
          <w:szCs w:val="24"/>
        </w:rPr>
        <w:t>A</w:t>
      </w:r>
      <w:r w:rsidR="00F91B6F" w:rsidRPr="007851DE">
        <w:rPr>
          <w:rFonts w:ascii="Times New Roman" w:hAnsi="Times New Roman" w:cs="Times New Roman"/>
          <w:bCs/>
          <w:color w:val="000000"/>
          <w:sz w:val="24"/>
          <w:szCs w:val="24"/>
        </w:rPr>
        <w:t>to Tadesse Girmay</w:t>
      </w:r>
      <w:r w:rsidRPr="007851DE">
        <w:rPr>
          <w:rFonts w:ascii="Times New Roman" w:hAnsi="Times New Roman" w:cs="Times New Roman"/>
          <w:bCs/>
          <w:color w:val="000000"/>
          <w:sz w:val="24"/>
          <w:szCs w:val="24"/>
        </w:rPr>
        <w:t xml:space="preserve"> </w:t>
      </w:r>
      <w:r w:rsidR="00F91B6F" w:rsidRPr="007851DE">
        <w:rPr>
          <w:rFonts w:ascii="Times New Roman" w:hAnsi="Times New Roman" w:cs="Times New Roman"/>
          <w:bCs/>
          <w:color w:val="000000"/>
          <w:sz w:val="24"/>
          <w:szCs w:val="24"/>
        </w:rPr>
        <w:t xml:space="preserve">                             </w:t>
      </w:r>
      <w:r w:rsidRPr="007851DE">
        <w:rPr>
          <w:rFonts w:ascii="Times New Roman" w:hAnsi="Times New Roman" w:cs="Times New Roman"/>
          <w:color w:val="000000"/>
          <w:sz w:val="24"/>
          <w:szCs w:val="24"/>
        </w:rPr>
        <w:t xml:space="preserve">Signature ___________ </w:t>
      </w:r>
      <w:r w:rsidR="00F91B6F" w:rsidRPr="007851DE">
        <w:rPr>
          <w:rFonts w:ascii="Times New Roman" w:hAnsi="Times New Roman" w:cs="Times New Roman"/>
          <w:color w:val="000000"/>
          <w:sz w:val="24"/>
          <w:szCs w:val="24"/>
        </w:rPr>
        <w:t xml:space="preserve">                             </w:t>
      </w:r>
      <w:r w:rsidRPr="007851DE">
        <w:rPr>
          <w:rFonts w:ascii="Times New Roman" w:hAnsi="Times New Roman" w:cs="Times New Roman"/>
          <w:color w:val="000000"/>
          <w:sz w:val="24"/>
          <w:szCs w:val="24"/>
        </w:rPr>
        <w:t>Date________</w:t>
      </w:r>
    </w:p>
    <w:p w14:paraId="06602134" w14:textId="77777777" w:rsidR="007851DE" w:rsidRDefault="007851DE" w:rsidP="00AF5105">
      <w:pPr>
        <w:tabs>
          <w:tab w:val="left" w:pos="3165"/>
        </w:tabs>
        <w:spacing w:line="480" w:lineRule="auto"/>
        <w:jc w:val="both"/>
        <w:rPr>
          <w:rFonts w:ascii="Times New Roman" w:hAnsi="Times New Roman" w:cs="Times New Roman"/>
          <w:b/>
          <w:bCs/>
          <w:sz w:val="28"/>
          <w:szCs w:val="28"/>
        </w:rPr>
      </w:pPr>
    </w:p>
    <w:p w14:paraId="30E67F57" w14:textId="77777777" w:rsidR="007851DE" w:rsidRDefault="007851DE" w:rsidP="00AF5105">
      <w:pPr>
        <w:tabs>
          <w:tab w:val="left" w:pos="3165"/>
        </w:tabs>
        <w:spacing w:line="480" w:lineRule="auto"/>
        <w:jc w:val="both"/>
        <w:rPr>
          <w:rFonts w:ascii="Times New Roman" w:hAnsi="Times New Roman" w:cs="Times New Roman"/>
          <w:b/>
          <w:bCs/>
          <w:sz w:val="28"/>
          <w:szCs w:val="28"/>
        </w:rPr>
      </w:pPr>
    </w:p>
    <w:p w14:paraId="15AFEFF8" w14:textId="77777777" w:rsidR="007851DE" w:rsidRDefault="007851DE" w:rsidP="00AF5105">
      <w:pPr>
        <w:tabs>
          <w:tab w:val="left" w:pos="3165"/>
        </w:tabs>
        <w:spacing w:line="480" w:lineRule="auto"/>
        <w:jc w:val="both"/>
        <w:rPr>
          <w:rFonts w:ascii="Times New Roman" w:hAnsi="Times New Roman" w:cs="Times New Roman"/>
          <w:b/>
          <w:bCs/>
          <w:sz w:val="28"/>
          <w:szCs w:val="28"/>
        </w:rPr>
      </w:pPr>
    </w:p>
    <w:p w14:paraId="1995BBE3" w14:textId="77777777" w:rsidR="007851DE" w:rsidRDefault="007851DE" w:rsidP="00AF5105">
      <w:pPr>
        <w:tabs>
          <w:tab w:val="left" w:pos="3165"/>
        </w:tabs>
        <w:spacing w:line="480" w:lineRule="auto"/>
        <w:jc w:val="both"/>
        <w:rPr>
          <w:rFonts w:ascii="Times New Roman" w:hAnsi="Times New Roman" w:cs="Times New Roman"/>
          <w:b/>
          <w:bCs/>
          <w:sz w:val="28"/>
          <w:szCs w:val="28"/>
        </w:rPr>
      </w:pPr>
    </w:p>
    <w:p w14:paraId="2055AF2F" w14:textId="77777777" w:rsidR="007851DE" w:rsidRDefault="007851DE" w:rsidP="00AF5105">
      <w:pPr>
        <w:tabs>
          <w:tab w:val="left" w:pos="3165"/>
        </w:tabs>
        <w:spacing w:line="480" w:lineRule="auto"/>
        <w:jc w:val="both"/>
        <w:rPr>
          <w:rFonts w:ascii="Times New Roman" w:hAnsi="Times New Roman" w:cs="Times New Roman"/>
          <w:b/>
          <w:bCs/>
          <w:sz w:val="28"/>
          <w:szCs w:val="28"/>
        </w:rPr>
      </w:pPr>
    </w:p>
    <w:p w14:paraId="122E6F00" w14:textId="77777777" w:rsidR="00A1595F" w:rsidRDefault="00A1595F" w:rsidP="00AF5105">
      <w:pPr>
        <w:tabs>
          <w:tab w:val="left" w:pos="3165"/>
        </w:tabs>
        <w:spacing w:line="480" w:lineRule="auto"/>
        <w:jc w:val="both"/>
        <w:rPr>
          <w:rFonts w:ascii="Times New Roman" w:hAnsi="Times New Roman" w:cs="Times New Roman"/>
          <w:b/>
          <w:bCs/>
          <w:sz w:val="28"/>
          <w:szCs w:val="28"/>
        </w:rPr>
      </w:pPr>
    </w:p>
    <w:p w14:paraId="1A650D12" w14:textId="77777777" w:rsidR="001352D7" w:rsidRDefault="001352D7" w:rsidP="00AF5105">
      <w:pPr>
        <w:tabs>
          <w:tab w:val="left" w:pos="3165"/>
        </w:tabs>
        <w:spacing w:line="480" w:lineRule="auto"/>
        <w:jc w:val="both"/>
        <w:rPr>
          <w:rFonts w:ascii="Times New Roman" w:hAnsi="Times New Roman" w:cs="Times New Roman"/>
          <w:b/>
          <w:bCs/>
          <w:sz w:val="28"/>
          <w:szCs w:val="28"/>
        </w:rPr>
      </w:pPr>
    </w:p>
    <w:p w14:paraId="44291B0B" w14:textId="434B2A06" w:rsidR="003104DA" w:rsidRPr="00D61061" w:rsidRDefault="007851DE" w:rsidP="006E5EE3">
      <w:pPr>
        <w:autoSpaceDE w:val="0"/>
        <w:autoSpaceDN w:val="0"/>
        <w:adjustRightInd w:val="0"/>
        <w:spacing w:after="0" w:line="480" w:lineRule="auto"/>
        <w:jc w:val="center"/>
        <w:rPr>
          <w:rFonts w:ascii="Times New Roman" w:hAnsi="Times New Roman" w:cs="Times New Roman"/>
          <w:color w:val="000000"/>
          <w:sz w:val="24"/>
          <w:szCs w:val="24"/>
        </w:rPr>
      </w:pPr>
      <w:r w:rsidRPr="007851DE">
        <w:rPr>
          <w:rFonts w:ascii="Times New Roman" w:hAnsi="Times New Roman" w:cs="Times New Roman"/>
          <w:b/>
          <w:bCs/>
          <w:color w:val="000000"/>
          <w:sz w:val="24"/>
          <w:szCs w:val="24"/>
        </w:rPr>
        <w:lastRenderedPageBreak/>
        <w:t>Acknowledgment</w:t>
      </w:r>
    </w:p>
    <w:p w14:paraId="77FF3DD3" w14:textId="061BA862" w:rsidR="003104DA" w:rsidRDefault="00352C14" w:rsidP="006E5EE3">
      <w:pPr>
        <w:pStyle w:val="Default"/>
        <w:spacing w:line="480" w:lineRule="auto"/>
        <w:jc w:val="both"/>
      </w:pPr>
      <w:r>
        <w:t>First, I would like to thank my advisor, instructor and most of all my friend At Tadesse Girmay for his insightful and consistent advises during the whole time while I conducted this research. Second, I would like to forward my gratitude to all the academic staff and graduating students of the Conservation of Urban and Architectural Heritage Chair, at EiABC, A.A.U. for th</w:t>
      </w:r>
      <w:r w:rsidR="00D61061">
        <w:t>eir warm friendship and acquaintance. My warm thanks also goes to my friends Ato Fikreselassie Abey and Ato Yoseph Kahsay</w:t>
      </w:r>
      <w:r w:rsidR="006E5EE3">
        <w:t>,</w:t>
      </w:r>
      <w:r w:rsidR="00D61061">
        <w:t xml:space="preserve"> </w:t>
      </w:r>
      <w:r w:rsidR="006E5EE3">
        <w:t xml:space="preserve">and Ato Girmachew Beyene </w:t>
      </w:r>
      <w:r w:rsidR="00D61061">
        <w:t xml:space="preserve">who </w:t>
      </w:r>
      <w:r w:rsidR="006E5EE3">
        <w:t>provided</w:t>
      </w:r>
      <w:r w:rsidR="00D61061">
        <w:t xml:space="preserve"> me with all the necessary support </w:t>
      </w:r>
      <w:r w:rsidR="006E5EE3">
        <w:t xml:space="preserve">and motivation </w:t>
      </w:r>
      <w:r w:rsidR="00D61061">
        <w:t xml:space="preserve">whenever </w:t>
      </w:r>
      <w:r w:rsidR="006E5EE3">
        <w:t>necessary</w:t>
      </w:r>
      <w:r w:rsidR="00D61061">
        <w:t>.</w:t>
      </w:r>
      <w:r w:rsidR="00B648C8">
        <w:t xml:space="preserve"> In addition, I would like to </w:t>
      </w:r>
      <w:r w:rsidR="006E5EE3">
        <w:t xml:space="preserve"> Finally, </w:t>
      </w:r>
      <w:r w:rsidR="00223596">
        <w:t xml:space="preserve">last but not least, </w:t>
      </w:r>
      <w:r w:rsidR="006E5EE3">
        <w:t>I would like to deliver my deepest gratitude and admirat</w:t>
      </w:r>
      <w:r w:rsidR="00BA5E48">
        <w:t>ion to my wife and life partner</w:t>
      </w:r>
      <w:r w:rsidR="006E5EE3">
        <w:t xml:space="preserve"> w/o Hana Nigussie</w:t>
      </w:r>
      <w:r w:rsidR="00BA5E48">
        <w:t xml:space="preserve"> and my brother Tadesse Kassa (Dr.) with his family</w:t>
      </w:r>
      <w:r w:rsidR="006E5EE3">
        <w:t xml:space="preserve"> for giving me </w:t>
      </w:r>
      <w:r w:rsidR="00BA5E48">
        <w:t>their</w:t>
      </w:r>
      <w:r w:rsidR="006E5EE3">
        <w:t xml:space="preserve"> unwavering support and inspiration which greatly enabled me to pursue and accomplish my study on time. </w:t>
      </w:r>
      <w:r w:rsidR="00D61061">
        <w:t xml:space="preserve">    </w:t>
      </w:r>
    </w:p>
    <w:p w14:paraId="124531C3" w14:textId="77777777" w:rsidR="00EC5182" w:rsidRDefault="00EC5182" w:rsidP="00EC5182">
      <w:pPr>
        <w:pStyle w:val="Default"/>
        <w:spacing w:line="360" w:lineRule="auto"/>
        <w:jc w:val="center"/>
      </w:pPr>
    </w:p>
    <w:p w14:paraId="357DC2BB" w14:textId="2F05F2ED" w:rsidR="004F61E8" w:rsidRPr="004F61E8" w:rsidRDefault="004F61E8" w:rsidP="00EC5182">
      <w:pPr>
        <w:pStyle w:val="Default"/>
        <w:spacing w:line="360" w:lineRule="auto"/>
        <w:jc w:val="center"/>
      </w:pPr>
      <w:r>
        <w:t>Tsegaye Kassa</w:t>
      </w:r>
    </w:p>
    <w:p w14:paraId="34A44FFC" w14:textId="77777777" w:rsidR="004F61E8" w:rsidRPr="004F61E8" w:rsidRDefault="004F61E8" w:rsidP="00EC5182">
      <w:pPr>
        <w:pStyle w:val="Default"/>
        <w:spacing w:line="360" w:lineRule="auto"/>
        <w:jc w:val="center"/>
      </w:pPr>
      <w:r w:rsidRPr="004F61E8">
        <w:t>Addis Ababa,</w:t>
      </w:r>
    </w:p>
    <w:p w14:paraId="1E9D5782" w14:textId="77777777" w:rsidR="004F61E8" w:rsidRPr="004F61E8" w:rsidRDefault="00E430C0" w:rsidP="00EC5182">
      <w:pPr>
        <w:tabs>
          <w:tab w:val="left" w:pos="3165"/>
        </w:tabs>
        <w:spacing w:line="360" w:lineRule="auto"/>
        <w:jc w:val="center"/>
        <w:rPr>
          <w:rFonts w:ascii="Times New Roman" w:hAnsi="Times New Roman" w:cs="Times New Roman"/>
          <w:color w:val="000000"/>
          <w:sz w:val="24"/>
          <w:szCs w:val="24"/>
        </w:rPr>
      </w:pPr>
      <w:r>
        <w:rPr>
          <w:rFonts w:ascii="Times New Roman" w:hAnsi="Times New Roman" w:cs="Times New Roman"/>
          <w:sz w:val="24"/>
          <w:szCs w:val="24"/>
        </w:rPr>
        <w:t>July,</w:t>
      </w:r>
      <w:r w:rsidR="004F61E8">
        <w:rPr>
          <w:rFonts w:ascii="Times New Roman" w:hAnsi="Times New Roman" w:cs="Times New Roman"/>
          <w:sz w:val="24"/>
          <w:szCs w:val="24"/>
        </w:rPr>
        <w:t xml:space="preserve"> 2018</w:t>
      </w:r>
    </w:p>
    <w:p w14:paraId="1532CB5B" w14:textId="77777777" w:rsidR="007851DE" w:rsidRDefault="007851DE" w:rsidP="00AF5105">
      <w:pPr>
        <w:tabs>
          <w:tab w:val="left" w:pos="3165"/>
        </w:tabs>
        <w:spacing w:line="480" w:lineRule="auto"/>
        <w:jc w:val="both"/>
        <w:rPr>
          <w:rFonts w:ascii="Times New Roman" w:hAnsi="Times New Roman" w:cs="Times New Roman"/>
          <w:color w:val="000000"/>
          <w:sz w:val="23"/>
          <w:szCs w:val="23"/>
        </w:rPr>
      </w:pPr>
    </w:p>
    <w:p w14:paraId="58B00D37" w14:textId="77777777" w:rsidR="007851DE" w:rsidRDefault="007851DE" w:rsidP="00AF5105">
      <w:pPr>
        <w:tabs>
          <w:tab w:val="left" w:pos="3165"/>
        </w:tabs>
        <w:spacing w:line="480" w:lineRule="auto"/>
        <w:jc w:val="both"/>
        <w:rPr>
          <w:rFonts w:ascii="Times New Roman" w:hAnsi="Times New Roman" w:cs="Times New Roman"/>
          <w:color w:val="000000"/>
          <w:sz w:val="23"/>
          <w:szCs w:val="23"/>
        </w:rPr>
      </w:pPr>
    </w:p>
    <w:p w14:paraId="0289C9AE" w14:textId="77777777" w:rsidR="00D61061" w:rsidRDefault="00D61061" w:rsidP="00AF5105">
      <w:pPr>
        <w:tabs>
          <w:tab w:val="left" w:pos="3165"/>
        </w:tabs>
        <w:spacing w:line="480" w:lineRule="auto"/>
        <w:jc w:val="both"/>
        <w:rPr>
          <w:rFonts w:ascii="Times New Roman" w:hAnsi="Times New Roman" w:cs="Times New Roman"/>
          <w:color w:val="000000"/>
          <w:sz w:val="23"/>
          <w:szCs w:val="23"/>
        </w:rPr>
      </w:pPr>
    </w:p>
    <w:p w14:paraId="0392BA25" w14:textId="77777777" w:rsidR="00EC5182" w:rsidRDefault="00EC5182" w:rsidP="00AF5105">
      <w:pPr>
        <w:tabs>
          <w:tab w:val="left" w:pos="3165"/>
        </w:tabs>
        <w:spacing w:line="480" w:lineRule="auto"/>
        <w:jc w:val="both"/>
        <w:rPr>
          <w:rFonts w:ascii="Times New Roman" w:hAnsi="Times New Roman" w:cs="Times New Roman"/>
          <w:color w:val="000000"/>
          <w:sz w:val="23"/>
          <w:szCs w:val="23"/>
        </w:rPr>
      </w:pPr>
    </w:p>
    <w:p w14:paraId="2EFBC8AD" w14:textId="77777777" w:rsidR="00EC5182" w:rsidRDefault="00EC5182" w:rsidP="00AF5105">
      <w:pPr>
        <w:tabs>
          <w:tab w:val="left" w:pos="3165"/>
        </w:tabs>
        <w:spacing w:line="480" w:lineRule="auto"/>
        <w:jc w:val="both"/>
        <w:rPr>
          <w:rFonts w:ascii="Times New Roman" w:hAnsi="Times New Roman" w:cs="Times New Roman"/>
          <w:color w:val="000000"/>
          <w:sz w:val="23"/>
          <w:szCs w:val="23"/>
        </w:rPr>
      </w:pPr>
    </w:p>
    <w:p w14:paraId="0C4E6746" w14:textId="77777777" w:rsidR="00EC5182" w:rsidRDefault="00EC5182" w:rsidP="00AF5105">
      <w:pPr>
        <w:tabs>
          <w:tab w:val="left" w:pos="3165"/>
        </w:tabs>
        <w:spacing w:line="480" w:lineRule="auto"/>
        <w:jc w:val="both"/>
        <w:rPr>
          <w:rFonts w:ascii="Times New Roman" w:hAnsi="Times New Roman" w:cs="Times New Roman"/>
          <w:color w:val="000000"/>
          <w:sz w:val="23"/>
          <w:szCs w:val="23"/>
        </w:rPr>
      </w:pPr>
    </w:p>
    <w:p w14:paraId="473671E3" w14:textId="77777777" w:rsidR="00EC5182" w:rsidRDefault="00EC5182" w:rsidP="00AF5105">
      <w:pPr>
        <w:tabs>
          <w:tab w:val="left" w:pos="3165"/>
        </w:tabs>
        <w:spacing w:line="480" w:lineRule="auto"/>
        <w:jc w:val="both"/>
        <w:rPr>
          <w:rFonts w:ascii="Times New Roman" w:hAnsi="Times New Roman" w:cs="Times New Roman"/>
          <w:color w:val="000000"/>
          <w:sz w:val="23"/>
          <w:szCs w:val="23"/>
        </w:rPr>
      </w:pPr>
    </w:p>
    <w:p w14:paraId="6DA582A5" w14:textId="5672AB38" w:rsidR="001355E4" w:rsidRPr="00683959" w:rsidRDefault="001355E4" w:rsidP="00683959">
      <w:pPr>
        <w:pStyle w:val="TOC1"/>
      </w:pPr>
      <w:r w:rsidRPr="00683959">
        <w:lastRenderedPageBreak/>
        <w:t>Table of Content</w:t>
      </w:r>
    </w:p>
    <w:p w14:paraId="0BCCD24C" w14:textId="77777777" w:rsidR="00A822DB" w:rsidRPr="000B169A" w:rsidRDefault="001355E4">
      <w:pPr>
        <w:pStyle w:val="TOC1"/>
        <w:rPr>
          <w:rFonts w:eastAsiaTheme="minorEastAsia"/>
          <w:b w:val="0"/>
          <w:noProof/>
          <w:sz w:val="22"/>
          <w:szCs w:val="22"/>
        </w:rPr>
      </w:pPr>
      <w:r w:rsidRPr="000B169A">
        <w:fldChar w:fldCharType="begin"/>
      </w:r>
      <w:r w:rsidRPr="000B169A">
        <w:instrText xml:space="preserve"> TOC \o "1-5" \h \z \u </w:instrText>
      </w:r>
      <w:r w:rsidRPr="000B169A">
        <w:fldChar w:fldCharType="separate"/>
      </w:r>
      <w:hyperlink w:anchor="_Toc517351914" w:history="1">
        <w:r w:rsidR="00A822DB" w:rsidRPr="000B169A">
          <w:rPr>
            <w:rStyle w:val="Hyperlink"/>
            <w:noProof/>
          </w:rPr>
          <w:t>Annexes</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_Toc517351914 \h </w:instrText>
        </w:r>
        <w:r w:rsidR="00A822DB" w:rsidRPr="000B169A">
          <w:rPr>
            <w:noProof/>
            <w:webHidden/>
          </w:rPr>
        </w:r>
        <w:r w:rsidR="00A822DB" w:rsidRPr="000B169A">
          <w:rPr>
            <w:noProof/>
            <w:webHidden/>
          </w:rPr>
          <w:fldChar w:fldCharType="separate"/>
        </w:r>
        <w:r w:rsidR="00A822DB" w:rsidRPr="000B169A">
          <w:rPr>
            <w:noProof/>
            <w:webHidden/>
          </w:rPr>
          <w:t>x</w:t>
        </w:r>
        <w:r w:rsidR="00A822DB" w:rsidRPr="000B169A">
          <w:rPr>
            <w:noProof/>
            <w:webHidden/>
          </w:rPr>
          <w:fldChar w:fldCharType="end"/>
        </w:r>
      </w:hyperlink>
    </w:p>
    <w:p w14:paraId="4BAC57F2" w14:textId="77777777" w:rsidR="00A822DB" w:rsidRPr="000B169A" w:rsidRDefault="008965DD">
      <w:pPr>
        <w:pStyle w:val="TOC1"/>
        <w:rPr>
          <w:rFonts w:eastAsiaTheme="minorEastAsia"/>
          <w:b w:val="0"/>
          <w:noProof/>
          <w:sz w:val="22"/>
          <w:szCs w:val="22"/>
        </w:rPr>
      </w:pPr>
      <w:hyperlink w:anchor="_Toc517351915" w:history="1">
        <w:r w:rsidR="00A822DB" w:rsidRPr="000B169A">
          <w:rPr>
            <w:rStyle w:val="Hyperlink"/>
            <w:noProof/>
          </w:rPr>
          <w:t>List of Acronyms</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_Toc517351915 \h </w:instrText>
        </w:r>
        <w:r w:rsidR="00A822DB" w:rsidRPr="000B169A">
          <w:rPr>
            <w:noProof/>
            <w:webHidden/>
          </w:rPr>
        </w:r>
        <w:r w:rsidR="00A822DB" w:rsidRPr="000B169A">
          <w:rPr>
            <w:noProof/>
            <w:webHidden/>
          </w:rPr>
          <w:fldChar w:fldCharType="separate"/>
        </w:r>
        <w:r w:rsidR="00A822DB" w:rsidRPr="000B169A">
          <w:rPr>
            <w:noProof/>
            <w:webHidden/>
          </w:rPr>
          <w:t>xi</w:t>
        </w:r>
        <w:r w:rsidR="00A822DB" w:rsidRPr="000B169A">
          <w:rPr>
            <w:noProof/>
            <w:webHidden/>
          </w:rPr>
          <w:fldChar w:fldCharType="end"/>
        </w:r>
      </w:hyperlink>
    </w:p>
    <w:p w14:paraId="2DB6AA71" w14:textId="77777777" w:rsidR="00A822DB" w:rsidRPr="000B169A" w:rsidRDefault="008965DD">
      <w:pPr>
        <w:pStyle w:val="TOC1"/>
        <w:rPr>
          <w:rFonts w:eastAsiaTheme="minorEastAsia"/>
          <w:b w:val="0"/>
          <w:noProof/>
          <w:sz w:val="22"/>
          <w:szCs w:val="22"/>
        </w:rPr>
      </w:pPr>
      <w:hyperlink w:anchor="_Toc517351916" w:history="1">
        <w:r w:rsidR="00A822DB" w:rsidRPr="000B169A">
          <w:rPr>
            <w:rStyle w:val="Hyperlink"/>
            <w:noProof/>
          </w:rPr>
          <w:t>Abstract</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_Toc517351916 \h </w:instrText>
        </w:r>
        <w:r w:rsidR="00A822DB" w:rsidRPr="000B169A">
          <w:rPr>
            <w:noProof/>
            <w:webHidden/>
          </w:rPr>
        </w:r>
        <w:r w:rsidR="00A822DB" w:rsidRPr="000B169A">
          <w:rPr>
            <w:noProof/>
            <w:webHidden/>
          </w:rPr>
          <w:fldChar w:fldCharType="separate"/>
        </w:r>
        <w:r w:rsidR="00A822DB" w:rsidRPr="000B169A">
          <w:rPr>
            <w:noProof/>
            <w:webHidden/>
          </w:rPr>
          <w:t>xii</w:t>
        </w:r>
        <w:r w:rsidR="00A822DB" w:rsidRPr="000B169A">
          <w:rPr>
            <w:noProof/>
            <w:webHidden/>
          </w:rPr>
          <w:fldChar w:fldCharType="end"/>
        </w:r>
      </w:hyperlink>
    </w:p>
    <w:p w14:paraId="53B58E7C" w14:textId="77777777" w:rsidR="00A822DB" w:rsidRPr="000B169A" w:rsidRDefault="008965DD">
      <w:pPr>
        <w:pStyle w:val="TOC1"/>
        <w:rPr>
          <w:rFonts w:eastAsiaTheme="minorEastAsia"/>
          <w:b w:val="0"/>
          <w:noProof/>
          <w:sz w:val="22"/>
          <w:szCs w:val="22"/>
        </w:rPr>
      </w:pPr>
      <w:hyperlink w:anchor="_Toc517351917" w:history="1">
        <w:r w:rsidR="00A822DB" w:rsidRPr="000B169A">
          <w:rPr>
            <w:rStyle w:val="Hyperlink"/>
            <w:noProof/>
          </w:rPr>
          <w:t>Chapter One</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_Toc517351917 \h </w:instrText>
        </w:r>
        <w:r w:rsidR="00A822DB" w:rsidRPr="000B169A">
          <w:rPr>
            <w:noProof/>
            <w:webHidden/>
          </w:rPr>
        </w:r>
        <w:r w:rsidR="00A822DB" w:rsidRPr="000B169A">
          <w:rPr>
            <w:noProof/>
            <w:webHidden/>
          </w:rPr>
          <w:fldChar w:fldCharType="separate"/>
        </w:r>
        <w:r w:rsidR="00A822DB" w:rsidRPr="000B169A">
          <w:rPr>
            <w:noProof/>
            <w:webHidden/>
          </w:rPr>
          <w:t>1</w:t>
        </w:r>
        <w:r w:rsidR="00A822DB" w:rsidRPr="000B169A">
          <w:rPr>
            <w:noProof/>
            <w:webHidden/>
          </w:rPr>
          <w:fldChar w:fldCharType="end"/>
        </w:r>
      </w:hyperlink>
    </w:p>
    <w:p w14:paraId="7728184A" w14:textId="3B95474F" w:rsidR="00A822DB" w:rsidRPr="000B169A" w:rsidRDefault="008965DD">
      <w:pPr>
        <w:pStyle w:val="TOC2"/>
        <w:rPr>
          <w:rFonts w:eastAsiaTheme="minorEastAsia"/>
          <w:b w:val="0"/>
        </w:rPr>
      </w:pPr>
      <w:hyperlink w:anchor="_Toc517351918" w:history="1">
        <w:r w:rsidR="00A822DB" w:rsidRPr="000B169A">
          <w:rPr>
            <w:rStyle w:val="Hyperlink"/>
          </w:rPr>
          <w:t>1.</w:t>
        </w:r>
        <w:r w:rsidR="00F73B74" w:rsidRPr="000B169A">
          <w:rPr>
            <w:rFonts w:eastAsiaTheme="minorEastAsia"/>
            <w:b w:val="0"/>
          </w:rPr>
          <w:t xml:space="preserve"> </w:t>
        </w:r>
        <w:r w:rsidR="00A822DB" w:rsidRPr="000B169A">
          <w:rPr>
            <w:rStyle w:val="Hyperlink"/>
          </w:rPr>
          <w:t>Introduction</w:t>
        </w:r>
        <w:r w:rsidR="00A822DB" w:rsidRPr="000B169A">
          <w:rPr>
            <w:webHidden/>
          </w:rPr>
          <w:tab/>
        </w:r>
        <w:r w:rsidR="00A822DB" w:rsidRPr="000B169A">
          <w:rPr>
            <w:webHidden/>
          </w:rPr>
          <w:fldChar w:fldCharType="begin"/>
        </w:r>
        <w:r w:rsidR="00A822DB" w:rsidRPr="000B169A">
          <w:rPr>
            <w:webHidden/>
          </w:rPr>
          <w:instrText xml:space="preserve"> PAGEREF _Toc517351918 \h </w:instrText>
        </w:r>
        <w:r w:rsidR="00A822DB" w:rsidRPr="000B169A">
          <w:rPr>
            <w:webHidden/>
          </w:rPr>
        </w:r>
        <w:r w:rsidR="00A822DB" w:rsidRPr="000B169A">
          <w:rPr>
            <w:webHidden/>
          </w:rPr>
          <w:fldChar w:fldCharType="separate"/>
        </w:r>
        <w:r w:rsidR="00A822DB" w:rsidRPr="000B169A">
          <w:rPr>
            <w:webHidden/>
          </w:rPr>
          <w:t>1</w:t>
        </w:r>
        <w:r w:rsidR="00A822DB" w:rsidRPr="000B169A">
          <w:rPr>
            <w:webHidden/>
          </w:rPr>
          <w:fldChar w:fldCharType="end"/>
        </w:r>
      </w:hyperlink>
    </w:p>
    <w:p w14:paraId="5838C8A4" w14:textId="4D7E5F36" w:rsidR="00A822DB" w:rsidRPr="000B169A" w:rsidRDefault="008965DD">
      <w:pPr>
        <w:pStyle w:val="TOC3"/>
        <w:rPr>
          <w:rFonts w:eastAsiaTheme="minorEastAsia"/>
        </w:rPr>
      </w:pPr>
      <w:hyperlink w:anchor="_Toc517351919" w:history="1">
        <w:r w:rsidR="00A822DB" w:rsidRPr="000B169A">
          <w:rPr>
            <w:rStyle w:val="Hyperlink"/>
          </w:rPr>
          <w:t>1.1.</w:t>
        </w:r>
        <w:r w:rsidR="00F73B74" w:rsidRPr="000B169A">
          <w:rPr>
            <w:rFonts w:eastAsiaTheme="minorEastAsia"/>
          </w:rPr>
          <w:t xml:space="preserve"> </w:t>
        </w:r>
        <w:r w:rsidR="00A822DB" w:rsidRPr="000B169A">
          <w:rPr>
            <w:rStyle w:val="Hyperlink"/>
          </w:rPr>
          <w:t>Background of the Study</w:t>
        </w:r>
        <w:r w:rsidR="00A822DB" w:rsidRPr="000B169A">
          <w:rPr>
            <w:webHidden/>
          </w:rPr>
          <w:tab/>
        </w:r>
        <w:r w:rsidR="00A822DB" w:rsidRPr="000B169A">
          <w:rPr>
            <w:webHidden/>
          </w:rPr>
          <w:fldChar w:fldCharType="begin"/>
        </w:r>
        <w:r w:rsidR="00A822DB" w:rsidRPr="000B169A">
          <w:rPr>
            <w:webHidden/>
          </w:rPr>
          <w:instrText xml:space="preserve"> PAGEREF _Toc517351919 \h </w:instrText>
        </w:r>
        <w:r w:rsidR="00A822DB" w:rsidRPr="000B169A">
          <w:rPr>
            <w:webHidden/>
          </w:rPr>
        </w:r>
        <w:r w:rsidR="00A822DB" w:rsidRPr="000B169A">
          <w:rPr>
            <w:webHidden/>
          </w:rPr>
          <w:fldChar w:fldCharType="separate"/>
        </w:r>
        <w:r w:rsidR="00A822DB" w:rsidRPr="000B169A">
          <w:rPr>
            <w:webHidden/>
          </w:rPr>
          <w:t>4</w:t>
        </w:r>
        <w:r w:rsidR="00A822DB" w:rsidRPr="000B169A">
          <w:rPr>
            <w:webHidden/>
          </w:rPr>
          <w:fldChar w:fldCharType="end"/>
        </w:r>
      </w:hyperlink>
    </w:p>
    <w:p w14:paraId="15761BDD" w14:textId="105EE6C8" w:rsidR="00A822DB" w:rsidRPr="000B169A" w:rsidRDefault="008965DD">
      <w:pPr>
        <w:pStyle w:val="TOC3"/>
        <w:rPr>
          <w:rFonts w:eastAsiaTheme="minorEastAsia"/>
        </w:rPr>
      </w:pPr>
      <w:hyperlink w:anchor="_Toc517351920" w:history="1">
        <w:r w:rsidR="00A822DB" w:rsidRPr="000B169A">
          <w:rPr>
            <w:rStyle w:val="Hyperlink"/>
          </w:rPr>
          <w:t>1.2.</w:t>
        </w:r>
        <w:r w:rsidR="00F73B74" w:rsidRPr="000B169A">
          <w:rPr>
            <w:rFonts w:eastAsiaTheme="minorEastAsia"/>
          </w:rPr>
          <w:t xml:space="preserve"> </w:t>
        </w:r>
        <w:r w:rsidR="00A822DB" w:rsidRPr="000B169A">
          <w:rPr>
            <w:rStyle w:val="Hyperlink"/>
          </w:rPr>
          <w:t>The Study Area: Natural and Cultural Setting</w:t>
        </w:r>
        <w:r w:rsidR="00A822DB" w:rsidRPr="000B169A">
          <w:rPr>
            <w:webHidden/>
          </w:rPr>
          <w:tab/>
        </w:r>
        <w:r w:rsidR="00A822DB" w:rsidRPr="000B169A">
          <w:rPr>
            <w:webHidden/>
          </w:rPr>
          <w:fldChar w:fldCharType="begin"/>
        </w:r>
        <w:r w:rsidR="00A822DB" w:rsidRPr="000B169A">
          <w:rPr>
            <w:webHidden/>
          </w:rPr>
          <w:instrText xml:space="preserve"> PAGEREF _Toc517351920 \h </w:instrText>
        </w:r>
        <w:r w:rsidR="00A822DB" w:rsidRPr="000B169A">
          <w:rPr>
            <w:webHidden/>
          </w:rPr>
        </w:r>
        <w:r w:rsidR="00A822DB" w:rsidRPr="000B169A">
          <w:rPr>
            <w:webHidden/>
          </w:rPr>
          <w:fldChar w:fldCharType="separate"/>
        </w:r>
        <w:r w:rsidR="00A822DB" w:rsidRPr="000B169A">
          <w:rPr>
            <w:webHidden/>
          </w:rPr>
          <w:t>4</w:t>
        </w:r>
        <w:r w:rsidR="00A822DB" w:rsidRPr="000B169A">
          <w:rPr>
            <w:webHidden/>
          </w:rPr>
          <w:fldChar w:fldCharType="end"/>
        </w:r>
      </w:hyperlink>
    </w:p>
    <w:p w14:paraId="6F17B06B" w14:textId="5630FC14"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21" w:history="1">
        <w:r w:rsidR="00A822DB" w:rsidRPr="000B169A">
          <w:rPr>
            <w:rStyle w:val="Hyperlink"/>
            <w:rFonts w:ascii="Times New Roman" w:hAnsi="Times New Roman" w:cs="Times New Roman"/>
            <w:noProof/>
          </w:rPr>
          <w:t>1.2.1.</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Natural Setting: Geographic Description of Daga Estifanos Monastery</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_Toc517351921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4</w:t>
        </w:r>
        <w:r w:rsidR="00A822DB" w:rsidRPr="000B169A">
          <w:rPr>
            <w:rFonts w:ascii="Times New Roman" w:hAnsi="Times New Roman" w:cs="Times New Roman"/>
            <w:noProof/>
            <w:webHidden/>
          </w:rPr>
          <w:fldChar w:fldCharType="end"/>
        </w:r>
      </w:hyperlink>
    </w:p>
    <w:p w14:paraId="7AD7EF7B" w14:textId="27285059"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22" w:history="1">
        <w:r w:rsidR="00A822DB" w:rsidRPr="000B169A">
          <w:rPr>
            <w:rStyle w:val="Hyperlink"/>
            <w:rFonts w:ascii="Times New Roman" w:hAnsi="Times New Roman" w:cs="Times New Roman"/>
            <w:noProof/>
          </w:rPr>
          <w:t>1.2.2.</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Topography and Climate of Daga Island and Surrounding Environment</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_Toc517351922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6</w:t>
        </w:r>
        <w:r w:rsidR="00A822DB" w:rsidRPr="000B169A">
          <w:rPr>
            <w:rFonts w:ascii="Times New Roman" w:hAnsi="Times New Roman" w:cs="Times New Roman"/>
            <w:noProof/>
            <w:webHidden/>
          </w:rPr>
          <w:fldChar w:fldCharType="end"/>
        </w:r>
      </w:hyperlink>
    </w:p>
    <w:p w14:paraId="490B3034" w14:textId="08314C60"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23" w:history="1">
        <w:r w:rsidR="00A822DB" w:rsidRPr="000B169A">
          <w:rPr>
            <w:rStyle w:val="Hyperlink"/>
            <w:rFonts w:ascii="Times New Roman" w:hAnsi="Times New Roman" w:cs="Times New Roman"/>
            <w:noProof/>
          </w:rPr>
          <w:t>1.2.3.</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Cultural Setting</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_Toc517351923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w:t>
        </w:r>
        <w:r w:rsidR="00A822DB" w:rsidRPr="000B169A">
          <w:rPr>
            <w:rFonts w:ascii="Times New Roman" w:hAnsi="Times New Roman" w:cs="Times New Roman"/>
            <w:noProof/>
            <w:webHidden/>
          </w:rPr>
          <w:fldChar w:fldCharType="end"/>
        </w:r>
      </w:hyperlink>
    </w:p>
    <w:p w14:paraId="4D4511BB" w14:textId="026D4835" w:rsidR="00A822DB" w:rsidRPr="000B169A" w:rsidRDefault="008965DD">
      <w:pPr>
        <w:pStyle w:val="TOC5"/>
        <w:rPr>
          <w:rFonts w:ascii="Times New Roman" w:eastAsiaTheme="minorEastAsia" w:hAnsi="Times New Roman" w:cs="Times New Roman"/>
          <w:noProof/>
        </w:rPr>
      </w:pPr>
      <w:hyperlink w:anchor="_Toc517351924" w:history="1">
        <w:r w:rsidR="00A822DB" w:rsidRPr="000B169A">
          <w:rPr>
            <w:rStyle w:val="Hyperlink"/>
            <w:rFonts w:ascii="Times New Roman" w:hAnsi="Times New Roman" w:cs="Times New Roman"/>
            <w:noProof/>
          </w:rPr>
          <w:t>A.</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Historical Background</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_Toc517351924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w:t>
        </w:r>
        <w:r w:rsidR="00A822DB" w:rsidRPr="000B169A">
          <w:rPr>
            <w:rFonts w:ascii="Times New Roman" w:hAnsi="Times New Roman" w:cs="Times New Roman"/>
            <w:noProof/>
            <w:webHidden/>
          </w:rPr>
          <w:fldChar w:fldCharType="end"/>
        </w:r>
      </w:hyperlink>
    </w:p>
    <w:p w14:paraId="6DC620C7" w14:textId="7724D810" w:rsidR="00A822DB" w:rsidRPr="000B169A" w:rsidRDefault="008965DD">
      <w:pPr>
        <w:pStyle w:val="TOC5"/>
        <w:rPr>
          <w:rFonts w:ascii="Times New Roman" w:eastAsiaTheme="minorEastAsia" w:hAnsi="Times New Roman" w:cs="Times New Roman"/>
          <w:noProof/>
        </w:rPr>
      </w:pPr>
      <w:hyperlink w:anchor="_Toc517351925" w:history="1">
        <w:r w:rsidR="00A822DB" w:rsidRPr="000B169A">
          <w:rPr>
            <w:rStyle w:val="Hyperlink"/>
            <w:rFonts w:ascii="Times New Roman" w:hAnsi="Times New Roman" w:cs="Times New Roman"/>
            <w:noProof/>
          </w:rPr>
          <w:t>B.</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Architectural Context</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_Toc517351925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w:t>
        </w:r>
        <w:r w:rsidR="00A822DB" w:rsidRPr="000B169A">
          <w:rPr>
            <w:rFonts w:ascii="Times New Roman" w:hAnsi="Times New Roman" w:cs="Times New Roman"/>
            <w:noProof/>
            <w:webHidden/>
          </w:rPr>
          <w:fldChar w:fldCharType="end"/>
        </w:r>
      </w:hyperlink>
    </w:p>
    <w:p w14:paraId="64E45712" w14:textId="20D5C9B4" w:rsidR="00A822DB" w:rsidRPr="000B169A" w:rsidRDefault="008965DD">
      <w:pPr>
        <w:pStyle w:val="TOC5"/>
        <w:rPr>
          <w:rFonts w:ascii="Times New Roman" w:eastAsiaTheme="minorEastAsia" w:hAnsi="Times New Roman" w:cs="Times New Roman"/>
          <w:noProof/>
        </w:rPr>
      </w:pPr>
      <w:hyperlink w:anchor="_Toc517351926" w:history="1">
        <w:r w:rsidR="00A822DB" w:rsidRPr="000B169A">
          <w:rPr>
            <w:rStyle w:val="Hyperlink"/>
            <w:rFonts w:ascii="Times New Roman" w:hAnsi="Times New Roman" w:cs="Times New Roman"/>
            <w:noProof/>
          </w:rPr>
          <w:t>C.</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Demography</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_Toc517351926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w:t>
        </w:r>
        <w:r w:rsidR="00A822DB" w:rsidRPr="000B169A">
          <w:rPr>
            <w:rFonts w:ascii="Times New Roman" w:hAnsi="Times New Roman" w:cs="Times New Roman"/>
            <w:noProof/>
            <w:webHidden/>
          </w:rPr>
          <w:fldChar w:fldCharType="end"/>
        </w:r>
      </w:hyperlink>
    </w:p>
    <w:p w14:paraId="26ED3338" w14:textId="70064754" w:rsidR="00A822DB" w:rsidRPr="000B169A" w:rsidRDefault="008965DD">
      <w:pPr>
        <w:pStyle w:val="TOC5"/>
        <w:rPr>
          <w:rFonts w:ascii="Times New Roman" w:eastAsiaTheme="minorEastAsia" w:hAnsi="Times New Roman" w:cs="Times New Roman"/>
          <w:noProof/>
        </w:rPr>
      </w:pPr>
      <w:hyperlink w:anchor="_Toc517351927" w:history="1">
        <w:r w:rsidR="00A822DB" w:rsidRPr="000B169A">
          <w:rPr>
            <w:rStyle w:val="Hyperlink"/>
            <w:rFonts w:ascii="Times New Roman" w:hAnsi="Times New Roman" w:cs="Times New Roman"/>
            <w:noProof/>
          </w:rPr>
          <w:t>D.</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Economic Features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_Toc517351927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w:t>
        </w:r>
        <w:r w:rsidR="00A822DB" w:rsidRPr="000B169A">
          <w:rPr>
            <w:rFonts w:ascii="Times New Roman" w:hAnsi="Times New Roman" w:cs="Times New Roman"/>
            <w:noProof/>
            <w:webHidden/>
          </w:rPr>
          <w:fldChar w:fldCharType="end"/>
        </w:r>
      </w:hyperlink>
    </w:p>
    <w:p w14:paraId="74D2B179" w14:textId="4C256ECD" w:rsidR="00A822DB" w:rsidRPr="000B169A" w:rsidRDefault="008965DD">
      <w:pPr>
        <w:pStyle w:val="TOC3"/>
        <w:rPr>
          <w:rFonts w:eastAsiaTheme="minorEastAsia"/>
        </w:rPr>
      </w:pPr>
      <w:hyperlink w:anchor="_Toc517351928" w:history="1">
        <w:r w:rsidR="00A822DB" w:rsidRPr="000B169A">
          <w:rPr>
            <w:rStyle w:val="Hyperlink"/>
          </w:rPr>
          <w:t>1.3.</w:t>
        </w:r>
        <w:r w:rsidR="00F73B74" w:rsidRPr="000B169A">
          <w:rPr>
            <w:rFonts w:eastAsiaTheme="minorEastAsia"/>
          </w:rPr>
          <w:t xml:space="preserve"> </w:t>
        </w:r>
        <w:r w:rsidR="00A822DB" w:rsidRPr="000B169A">
          <w:rPr>
            <w:rStyle w:val="Hyperlink"/>
          </w:rPr>
          <w:t>Statement of the Problem</w:t>
        </w:r>
        <w:r w:rsidR="00A822DB" w:rsidRPr="000B169A">
          <w:rPr>
            <w:webHidden/>
          </w:rPr>
          <w:tab/>
        </w:r>
        <w:r w:rsidR="00A822DB" w:rsidRPr="000B169A">
          <w:rPr>
            <w:webHidden/>
          </w:rPr>
          <w:fldChar w:fldCharType="begin"/>
        </w:r>
        <w:r w:rsidR="00A822DB" w:rsidRPr="000B169A">
          <w:rPr>
            <w:webHidden/>
          </w:rPr>
          <w:instrText xml:space="preserve"> PAGEREF _Toc517351928 \h </w:instrText>
        </w:r>
        <w:r w:rsidR="00A822DB" w:rsidRPr="000B169A">
          <w:rPr>
            <w:webHidden/>
          </w:rPr>
        </w:r>
        <w:r w:rsidR="00A822DB" w:rsidRPr="000B169A">
          <w:rPr>
            <w:webHidden/>
          </w:rPr>
          <w:fldChar w:fldCharType="separate"/>
        </w:r>
        <w:r w:rsidR="00A822DB" w:rsidRPr="000B169A">
          <w:rPr>
            <w:webHidden/>
          </w:rPr>
          <w:t>9</w:t>
        </w:r>
        <w:r w:rsidR="00A822DB" w:rsidRPr="000B169A">
          <w:rPr>
            <w:webHidden/>
          </w:rPr>
          <w:fldChar w:fldCharType="end"/>
        </w:r>
      </w:hyperlink>
    </w:p>
    <w:p w14:paraId="51EF6FC2" w14:textId="6E496135" w:rsidR="00A822DB" w:rsidRPr="000B169A" w:rsidRDefault="008965DD">
      <w:pPr>
        <w:pStyle w:val="TOC3"/>
        <w:rPr>
          <w:rFonts w:eastAsiaTheme="minorEastAsia"/>
        </w:rPr>
      </w:pPr>
      <w:hyperlink w:anchor="_Toc517351929" w:history="1">
        <w:r w:rsidR="00A822DB" w:rsidRPr="000B169A">
          <w:rPr>
            <w:rStyle w:val="Hyperlink"/>
          </w:rPr>
          <w:t>1.4.</w:t>
        </w:r>
        <w:r w:rsidR="00F73B74" w:rsidRPr="000B169A">
          <w:rPr>
            <w:rFonts w:eastAsiaTheme="minorEastAsia"/>
          </w:rPr>
          <w:t xml:space="preserve"> </w:t>
        </w:r>
        <w:r w:rsidR="00A822DB" w:rsidRPr="000B169A">
          <w:rPr>
            <w:rStyle w:val="Hyperlink"/>
          </w:rPr>
          <w:t>Research Questions</w:t>
        </w:r>
        <w:r w:rsidR="00A822DB" w:rsidRPr="000B169A">
          <w:rPr>
            <w:webHidden/>
          </w:rPr>
          <w:tab/>
        </w:r>
        <w:r w:rsidR="00A822DB" w:rsidRPr="000B169A">
          <w:rPr>
            <w:webHidden/>
          </w:rPr>
          <w:fldChar w:fldCharType="begin"/>
        </w:r>
        <w:r w:rsidR="00A822DB" w:rsidRPr="000B169A">
          <w:rPr>
            <w:webHidden/>
          </w:rPr>
          <w:instrText xml:space="preserve"> PAGEREF _Toc517351929 \h </w:instrText>
        </w:r>
        <w:r w:rsidR="00A822DB" w:rsidRPr="000B169A">
          <w:rPr>
            <w:webHidden/>
          </w:rPr>
        </w:r>
        <w:r w:rsidR="00A822DB" w:rsidRPr="000B169A">
          <w:rPr>
            <w:webHidden/>
          </w:rPr>
          <w:fldChar w:fldCharType="separate"/>
        </w:r>
        <w:r w:rsidR="00A822DB" w:rsidRPr="000B169A">
          <w:rPr>
            <w:webHidden/>
          </w:rPr>
          <w:t>13</w:t>
        </w:r>
        <w:r w:rsidR="00A822DB" w:rsidRPr="000B169A">
          <w:rPr>
            <w:webHidden/>
          </w:rPr>
          <w:fldChar w:fldCharType="end"/>
        </w:r>
      </w:hyperlink>
    </w:p>
    <w:p w14:paraId="699F489B" w14:textId="1023228C" w:rsidR="00A822DB" w:rsidRPr="000B169A" w:rsidRDefault="008965DD">
      <w:pPr>
        <w:pStyle w:val="TOC3"/>
        <w:rPr>
          <w:rFonts w:eastAsiaTheme="minorEastAsia"/>
        </w:rPr>
      </w:pPr>
      <w:hyperlink w:anchor="_Toc517351930" w:history="1">
        <w:r w:rsidR="00A822DB" w:rsidRPr="000B169A">
          <w:rPr>
            <w:rStyle w:val="Hyperlink"/>
          </w:rPr>
          <w:t>1.5.Objectives of the Study</w:t>
        </w:r>
        <w:r w:rsidR="00A822DB" w:rsidRPr="000B169A">
          <w:rPr>
            <w:webHidden/>
          </w:rPr>
          <w:tab/>
        </w:r>
        <w:r w:rsidR="00A822DB" w:rsidRPr="000B169A">
          <w:rPr>
            <w:webHidden/>
          </w:rPr>
          <w:fldChar w:fldCharType="begin"/>
        </w:r>
        <w:r w:rsidR="00A822DB" w:rsidRPr="000B169A">
          <w:rPr>
            <w:webHidden/>
          </w:rPr>
          <w:instrText xml:space="preserve"> PAGEREF _Toc517351930 \h </w:instrText>
        </w:r>
        <w:r w:rsidR="00A822DB" w:rsidRPr="000B169A">
          <w:rPr>
            <w:webHidden/>
          </w:rPr>
        </w:r>
        <w:r w:rsidR="00A822DB" w:rsidRPr="000B169A">
          <w:rPr>
            <w:webHidden/>
          </w:rPr>
          <w:fldChar w:fldCharType="separate"/>
        </w:r>
        <w:r w:rsidR="00A822DB" w:rsidRPr="000B169A">
          <w:rPr>
            <w:webHidden/>
          </w:rPr>
          <w:t>13</w:t>
        </w:r>
        <w:r w:rsidR="00A822DB" w:rsidRPr="000B169A">
          <w:rPr>
            <w:webHidden/>
          </w:rPr>
          <w:fldChar w:fldCharType="end"/>
        </w:r>
      </w:hyperlink>
    </w:p>
    <w:p w14:paraId="1EB14810" w14:textId="6F4FA31E"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31" w:history="1">
        <w:r w:rsidR="00A822DB" w:rsidRPr="000B169A">
          <w:rPr>
            <w:rStyle w:val="Hyperlink"/>
            <w:rFonts w:ascii="Times New Roman" w:hAnsi="Times New Roman" w:cs="Times New Roman"/>
            <w:noProof/>
          </w:rPr>
          <w:t>1.5.1.</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General Objective</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_Toc517351931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13</w:t>
        </w:r>
        <w:r w:rsidR="00A822DB" w:rsidRPr="000B169A">
          <w:rPr>
            <w:rFonts w:ascii="Times New Roman" w:hAnsi="Times New Roman" w:cs="Times New Roman"/>
            <w:noProof/>
            <w:webHidden/>
          </w:rPr>
          <w:fldChar w:fldCharType="end"/>
        </w:r>
      </w:hyperlink>
    </w:p>
    <w:p w14:paraId="12265AEB" w14:textId="57F88B9F"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32" w:history="1">
        <w:r w:rsidR="00A822DB" w:rsidRPr="000B169A">
          <w:rPr>
            <w:rStyle w:val="Hyperlink"/>
            <w:rFonts w:ascii="Times New Roman" w:hAnsi="Times New Roman" w:cs="Times New Roman"/>
            <w:noProof/>
          </w:rPr>
          <w:t>1.5.2.</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Specific Objectives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_Toc517351932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13</w:t>
        </w:r>
        <w:r w:rsidR="00A822DB" w:rsidRPr="000B169A">
          <w:rPr>
            <w:rFonts w:ascii="Times New Roman" w:hAnsi="Times New Roman" w:cs="Times New Roman"/>
            <w:noProof/>
            <w:webHidden/>
          </w:rPr>
          <w:fldChar w:fldCharType="end"/>
        </w:r>
      </w:hyperlink>
    </w:p>
    <w:p w14:paraId="647A9953" w14:textId="302DB301" w:rsidR="00A822DB" w:rsidRPr="000B169A" w:rsidRDefault="008965DD">
      <w:pPr>
        <w:pStyle w:val="TOC3"/>
        <w:rPr>
          <w:rFonts w:eastAsiaTheme="minorEastAsia"/>
        </w:rPr>
      </w:pPr>
      <w:hyperlink w:anchor="_Toc517351933" w:history="1">
        <w:r w:rsidR="00A822DB" w:rsidRPr="000B169A">
          <w:rPr>
            <w:rStyle w:val="Hyperlink"/>
          </w:rPr>
          <w:t>1.6.</w:t>
        </w:r>
        <w:r w:rsidR="00F73B74" w:rsidRPr="000B169A">
          <w:rPr>
            <w:rFonts w:eastAsiaTheme="minorEastAsia"/>
          </w:rPr>
          <w:t xml:space="preserve"> </w:t>
        </w:r>
        <w:r w:rsidR="00A822DB" w:rsidRPr="000B169A">
          <w:rPr>
            <w:rStyle w:val="Hyperlink"/>
          </w:rPr>
          <w:t>Significance of the Study</w:t>
        </w:r>
        <w:r w:rsidR="00A822DB" w:rsidRPr="000B169A">
          <w:rPr>
            <w:webHidden/>
          </w:rPr>
          <w:tab/>
        </w:r>
        <w:r w:rsidR="00A822DB" w:rsidRPr="000B169A">
          <w:rPr>
            <w:webHidden/>
          </w:rPr>
          <w:fldChar w:fldCharType="begin"/>
        </w:r>
        <w:r w:rsidR="00A822DB" w:rsidRPr="000B169A">
          <w:rPr>
            <w:webHidden/>
          </w:rPr>
          <w:instrText xml:space="preserve"> PAGEREF _Toc517351933 \h </w:instrText>
        </w:r>
        <w:r w:rsidR="00A822DB" w:rsidRPr="000B169A">
          <w:rPr>
            <w:webHidden/>
          </w:rPr>
        </w:r>
        <w:r w:rsidR="00A822DB" w:rsidRPr="000B169A">
          <w:rPr>
            <w:webHidden/>
          </w:rPr>
          <w:fldChar w:fldCharType="separate"/>
        </w:r>
        <w:r w:rsidR="00A822DB" w:rsidRPr="000B169A">
          <w:rPr>
            <w:webHidden/>
          </w:rPr>
          <w:t>14</w:t>
        </w:r>
        <w:r w:rsidR="00A822DB" w:rsidRPr="000B169A">
          <w:rPr>
            <w:webHidden/>
          </w:rPr>
          <w:fldChar w:fldCharType="end"/>
        </w:r>
      </w:hyperlink>
    </w:p>
    <w:p w14:paraId="4E58E895" w14:textId="79FBB163" w:rsidR="00A822DB" w:rsidRPr="000B169A" w:rsidRDefault="008965DD">
      <w:pPr>
        <w:pStyle w:val="TOC3"/>
        <w:rPr>
          <w:rFonts w:eastAsiaTheme="minorEastAsia"/>
        </w:rPr>
      </w:pPr>
      <w:hyperlink w:anchor="_Toc517351934" w:history="1">
        <w:r w:rsidR="00A822DB" w:rsidRPr="000B169A">
          <w:rPr>
            <w:rStyle w:val="Hyperlink"/>
          </w:rPr>
          <w:t>1.7.</w:t>
        </w:r>
        <w:r w:rsidR="00F73B74" w:rsidRPr="000B169A">
          <w:rPr>
            <w:rFonts w:eastAsiaTheme="minorEastAsia"/>
          </w:rPr>
          <w:t xml:space="preserve"> </w:t>
        </w:r>
        <w:r w:rsidR="00A822DB" w:rsidRPr="000B169A">
          <w:rPr>
            <w:rStyle w:val="Hyperlink"/>
          </w:rPr>
          <w:t>Scope of the Study</w:t>
        </w:r>
        <w:r w:rsidR="00A822DB" w:rsidRPr="000B169A">
          <w:rPr>
            <w:webHidden/>
          </w:rPr>
          <w:tab/>
        </w:r>
        <w:r w:rsidR="00A822DB" w:rsidRPr="000B169A">
          <w:rPr>
            <w:webHidden/>
          </w:rPr>
          <w:fldChar w:fldCharType="begin"/>
        </w:r>
        <w:r w:rsidR="00A822DB" w:rsidRPr="000B169A">
          <w:rPr>
            <w:webHidden/>
          </w:rPr>
          <w:instrText xml:space="preserve"> PAGEREF _Toc517351934 \h </w:instrText>
        </w:r>
        <w:r w:rsidR="00A822DB" w:rsidRPr="000B169A">
          <w:rPr>
            <w:webHidden/>
          </w:rPr>
        </w:r>
        <w:r w:rsidR="00A822DB" w:rsidRPr="000B169A">
          <w:rPr>
            <w:webHidden/>
          </w:rPr>
          <w:fldChar w:fldCharType="separate"/>
        </w:r>
        <w:r w:rsidR="00A822DB" w:rsidRPr="000B169A">
          <w:rPr>
            <w:webHidden/>
          </w:rPr>
          <w:t>14</w:t>
        </w:r>
        <w:r w:rsidR="00A822DB" w:rsidRPr="000B169A">
          <w:rPr>
            <w:webHidden/>
          </w:rPr>
          <w:fldChar w:fldCharType="end"/>
        </w:r>
      </w:hyperlink>
    </w:p>
    <w:p w14:paraId="43DF7764" w14:textId="3E1F3048" w:rsidR="00A822DB" w:rsidRPr="000B169A" w:rsidRDefault="008965DD">
      <w:pPr>
        <w:pStyle w:val="TOC3"/>
        <w:rPr>
          <w:rFonts w:eastAsiaTheme="minorEastAsia"/>
        </w:rPr>
      </w:pPr>
      <w:hyperlink w:anchor="_Toc517351935" w:history="1">
        <w:r w:rsidR="00A822DB" w:rsidRPr="000B169A">
          <w:rPr>
            <w:rStyle w:val="Hyperlink"/>
          </w:rPr>
          <w:t>1.8.</w:t>
        </w:r>
        <w:r w:rsidR="00F73B74" w:rsidRPr="000B169A">
          <w:rPr>
            <w:rFonts w:eastAsiaTheme="minorEastAsia"/>
          </w:rPr>
          <w:t xml:space="preserve"> </w:t>
        </w:r>
        <w:r w:rsidR="00A822DB" w:rsidRPr="000B169A">
          <w:rPr>
            <w:rStyle w:val="Hyperlink"/>
          </w:rPr>
          <w:t>Limitation of the Study</w:t>
        </w:r>
        <w:r w:rsidR="00A822DB" w:rsidRPr="000B169A">
          <w:rPr>
            <w:webHidden/>
          </w:rPr>
          <w:tab/>
        </w:r>
        <w:r w:rsidR="00A822DB" w:rsidRPr="000B169A">
          <w:rPr>
            <w:webHidden/>
          </w:rPr>
          <w:fldChar w:fldCharType="begin"/>
        </w:r>
        <w:r w:rsidR="00A822DB" w:rsidRPr="000B169A">
          <w:rPr>
            <w:webHidden/>
          </w:rPr>
          <w:instrText xml:space="preserve"> PAGEREF _Toc517351935 \h </w:instrText>
        </w:r>
        <w:r w:rsidR="00A822DB" w:rsidRPr="000B169A">
          <w:rPr>
            <w:webHidden/>
          </w:rPr>
        </w:r>
        <w:r w:rsidR="00A822DB" w:rsidRPr="000B169A">
          <w:rPr>
            <w:webHidden/>
          </w:rPr>
          <w:fldChar w:fldCharType="separate"/>
        </w:r>
        <w:r w:rsidR="00A822DB" w:rsidRPr="000B169A">
          <w:rPr>
            <w:webHidden/>
          </w:rPr>
          <w:t>15</w:t>
        </w:r>
        <w:r w:rsidR="00A822DB" w:rsidRPr="000B169A">
          <w:rPr>
            <w:webHidden/>
          </w:rPr>
          <w:fldChar w:fldCharType="end"/>
        </w:r>
      </w:hyperlink>
    </w:p>
    <w:p w14:paraId="6EF41A4E" w14:textId="10B45D26" w:rsidR="00A822DB" w:rsidRPr="000B169A" w:rsidRDefault="008965DD">
      <w:pPr>
        <w:pStyle w:val="TOC3"/>
        <w:rPr>
          <w:rFonts w:eastAsiaTheme="minorEastAsia"/>
        </w:rPr>
      </w:pPr>
      <w:hyperlink w:anchor="_Toc517351936" w:history="1">
        <w:r w:rsidR="00A822DB" w:rsidRPr="000B169A">
          <w:rPr>
            <w:rStyle w:val="Hyperlink"/>
          </w:rPr>
          <w:t>1.9.</w:t>
        </w:r>
        <w:r w:rsidR="00F73B74" w:rsidRPr="000B169A">
          <w:rPr>
            <w:rFonts w:eastAsiaTheme="minorEastAsia"/>
          </w:rPr>
          <w:t xml:space="preserve"> </w:t>
        </w:r>
        <w:r w:rsidR="00A822DB" w:rsidRPr="000B169A">
          <w:rPr>
            <w:rStyle w:val="Hyperlink"/>
          </w:rPr>
          <w:t>Research Methodology</w:t>
        </w:r>
        <w:r w:rsidR="00A822DB" w:rsidRPr="000B169A">
          <w:rPr>
            <w:webHidden/>
          </w:rPr>
          <w:tab/>
        </w:r>
        <w:r w:rsidR="00A822DB" w:rsidRPr="000B169A">
          <w:rPr>
            <w:webHidden/>
          </w:rPr>
          <w:fldChar w:fldCharType="begin"/>
        </w:r>
        <w:r w:rsidR="00A822DB" w:rsidRPr="000B169A">
          <w:rPr>
            <w:webHidden/>
          </w:rPr>
          <w:instrText xml:space="preserve"> PAGEREF _Toc517351936 \h </w:instrText>
        </w:r>
        <w:r w:rsidR="00A822DB" w:rsidRPr="000B169A">
          <w:rPr>
            <w:webHidden/>
          </w:rPr>
        </w:r>
        <w:r w:rsidR="00A822DB" w:rsidRPr="000B169A">
          <w:rPr>
            <w:webHidden/>
          </w:rPr>
          <w:fldChar w:fldCharType="separate"/>
        </w:r>
        <w:r w:rsidR="00A822DB" w:rsidRPr="000B169A">
          <w:rPr>
            <w:webHidden/>
          </w:rPr>
          <w:t>15</w:t>
        </w:r>
        <w:r w:rsidR="00A822DB" w:rsidRPr="000B169A">
          <w:rPr>
            <w:webHidden/>
          </w:rPr>
          <w:fldChar w:fldCharType="end"/>
        </w:r>
      </w:hyperlink>
    </w:p>
    <w:p w14:paraId="25A22084" w14:textId="57D051E2"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37" w:history="1">
        <w:r w:rsidR="00A822DB" w:rsidRPr="000B169A">
          <w:rPr>
            <w:rStyle w:val="Hyperlink"/>
            <w:rFonts w:ascii="Times New Roman" w:hAnsi="Times New Roman" w:cs="Times New Roman"/>
            <w:noProof/>
          </w:rPr>
          <w:t>1.9.1.</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Sampling and Sampling Strategies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_Toc517351937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15</w:t>
        </w:r>
        <w:r w:rsidR="00A822DB" w:rsidRPr="000B169A">
          <w:rPr>
            <w:rFonts w:ascii="Times New Roman" w:hAnsi="Times New Roman" w:cs="Times New Roman"/>
            <w:noProof/>
            <w:webHidden/>
          </w:rPr>
          <w:fldChar w:fldCharType="end"/>
        </w:r>
      </w:hyperlink>
    </w:p>
    <w:p w14:paraId="57C63D4C" w14:textId="1A50A4F7"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38" w:history="1">
        <w:r w:rsidR="00A822DB" w:rsidRPr="000B169A">
          <w:rPr>
            <w:rStyle w:val="Hyperlink"/>
            <w:rFonts w:ascii="Times New Roman" w:hAnsi="Times New Roman" w:cs="Times New Roman"/>
            <w:noProof/>
          </w:rPr>
          <w:t>1.9.2.</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Site selection</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_Toc517351938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16</w:t>
        </w:r>
        <w:r w:rsidR="00A822DB" w:rsidRPr="000B169A">
          <w:rPr>
            <w:rFonts w:ascii="Times New Roman" w:hAnsi="Times New Roman" w:cs="Times New Roman"/>
            <w:noProof/>
            <w:webHidden/>
          </w:rPr>
          <w:fldChar w:fldCharType="end"/>
        </w:r>
      </w:hyperlink>
    </w:p>
    <w:p w14:paraId="6B2A622D" w14:textId="6AD88BC1"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39" w:history="1">
        <w:r w:rsidR="00A822DB" w:rsidRPr="000B169A">
          <w:rPr>
            <w:rStyle w:val="Hyperlink"/>
            <w:rFonts w:ascii="Times New Roman" w:hAnsi="Times New Roman" w:cs="Times New Roman"/>
            <w:noProof/>
          </w:rPr>
          <w:t>1.9.3.</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Research Tools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_Toc517351939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16</w:t>
        </w:r>
        <w:r w:rsidR="00A822DB" w:rsidRPr="000B169A">
          <w:rPr>
            <w:rFonts w:ascii="Times New Roman" w:hAnsi="Times New Roman" w:cs="Times New Roman"/>
            <w:noProof/>
            <w:webHidden/>
          </w:rPr>
          <w:fldChar w:fldCharType="end"/>
        </w:r>
      </w:hyperlink>
    </w:p>
    <w:p w14:paraId="540542D2" w14:textId="25204C4D"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40" w:history="1">
        <w:r w:rsidR="00A822DB" w:rsidRPr="000B169A">
          <w:rPr>
            <w:rStyle w:val="Hyperlink"/>
            <w:rFonts w:ascii="Times New Roman" w:hAnsi="Times New Roman" w:cs="Times New Roman"/>
            <w:noProof/>
          </w:rPr>
          <w:t>1.9.4.</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Sources of Data</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_Toc517351940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16</w:t>
        </w:r>
        <w:r w:rsidR="00A822DB" w:rsidRPr="000B169A">
          <w:rPr>
            <w:rFonts w:ascii="Times New Roman" w:hAnsi="Times New Roman" w:cs="Times New Roman"/>
            <w:noProof/>
            <w:webHidden/>
          </w:rPr>
          <w:fldChar w:fldCharType="end"/>
        </w:r>
      </w:hyperlink>
    </w:p>
    <w:p w14:paraId="68E15079" w14:textId="42FE0E13" w:rsidR="00A822DB" w:rsidRPr="000B169A" w:rsidRDefault="008965DD">
      <w:pPr>
        <w:pStyle w:val="TOC5"/>
        <w:rPr>
          <w:rFonts w:ascii="Times New Roman" w:eastAsiaTheme="minorEastAsia" w:hAnsi="Times New Roman" w:cs="Times New Roman"/>
          <w:noProof/>
        </w:rPr>
      </w:pPr>
      <w:hyperlink w:anchor="_Toc517351941" w:history="1">
        <w:r w:rsidR="00A822DB" w:rsidRPr="000B169A">
          <w:rPr>
            <w:rStyle w:val="Hyperlink"/>
            <w:rFonts w:ascii="Times New Roman" w:hAnsi="Times New Roman" w:cs="Times New Roman"/>
            <w:noProof/>
          </w:rPr>
          <w:t>A.</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Primary Data Sources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_Toc517351941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16</w:t>
        </w:r>
        <w:r w:rsidR="00A822DB" w:rsidRPr="000B169A">
          <w:rPr>
            <w:rFonts w:ascii="Times New Roman" w:hAnsi="Times New Roman" w:cs="Times New Roman"/>
            <w:noProof/>
            <w:webHidden/>
          </w:rPr>
          <w:fldChar w:fldCharType="end"/>
        </w:r>
      </w:hyperlink>
    </w:p>
    <w:p w14:paraId="26D91829" w14:textId="75BE5C0B" w:rsidR="00A822DB" w:rsidRPr="000B169A" w:rsidRDefault="008965DD">
      <w:pPr>
        <w:pStyle w:val="TOC5"/>
        <w:rPr>
          <w:rFonts w:ascii="Times New Roman" w:eastAsiaTheme="minorEastAsia" w:hAnsi="Times New Roman" w:cs="Times New Roman"/>
          <w:noProof/>
        </w:rPr>
      </w:pPr>
      <w:hyperlink w:anchor="_Toc517351942" w:history="1">
        <w:r w:rsidR="00A822DB" w:rsidRPr="000B169A">
          <w:rPr>
            <w:rStyle w:val="Hyperlink"/>
            <w:rFonts w:ascii="Times New Roman" w:hAnsi="Times New Roman" w:cs="Times New Roman"/>
            <w:noProof/>
          </w:rPr>
          <w:t>B.</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Secondary Data Sources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_Toc517351942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16</w:t>
        </w:r>
        <w:r w:rsidR="00A822DB" w:rsidRPr="000B169A">
          <w:rPr>
            <w:rFonts w:ascii="Times New Roman" w:hAnsi="Times New Roman" w:cs="Times New Roman"/>
            <w:noProof/>
            <w:webHidden/>
          </w:rPr>
          <w:fldChar w:fldCharType="end"/>
        </w:r>
      </w:hyperlink>
    </w:p>
    <w:p w14:paraId="7180AD71" w14:textId="3CF9D9DD"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43" w:history="1">
        <w:r w:rsidR="00A822DB" w:rsidRPr="000B169A">
          <w:rPr>
            <w:rStyle w:val="Hyperlink"/>
            <w:rFonts w:ascii="Times New Roman" w:hAnsi="Times New Roman" w:cs="Times New Roman"/>
            <w:noProof/>
          </w:rPr>
          <w:t>1.9.5.</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Data Acquisition Techniques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_Toc517351943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17</w:t>
        </w:r>
        <w:r w:rsidR="00A822DB" w:rsidRPr="000B169A">
          <w:rPr>
            <w:rFonts w:ascii="Times New Roman" w:hAnsi="Times New Roman" w:cs="Times New Roman"/>
            <w:noProof/>
            <w:webHidden/>
          </w:rPr>
          <w:fldChar w:fldCharType="end"/>
        </w:r>
      </w:hyperlink>
    </w:p>
    <w:p w14:paraId="708AAC01" w14:textId="085FC889" w:rsidR="00A822DB" w:rsidRPr="000B169A" w:rsidRDefault="008965DD">
      <w:pPr>
        <w:pStyle w:val="TOC5"/>
        <w:rPr>
          <w:rFonts w:ascii="Times New Roman" w:eastAsiaTheme="minorEastAsia" w:hAnsi="Times New Roman" w:cs="Times New Roman"/>
          <w:noProof/>
        </w:rPr>
      </w:pPr>
      <w:hyperlink w:anchor="_Toc517351944" w:history="1">
        <w:r w:rsidR="00A822DB" w:rsidRPr="000B169A">
          <w:rPr>
            <w:rStyle w:val="Hyperlink"/>
            <w:rFonts w:ascii="Times New Roman" w:hAnsi="Times New Roman" w:cs="Times New Roman"/>
            <w:noProof/>
          </w:rPr>
          <w:t>A.</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In depth Interview</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_Toc517351944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17</w:t>
        </w:r>
        <w:r w:rsidR="00A822DB" w:rsidRPr="000B169A">
          <w:rPr>
            <w:rFonts w:ascii="Times New Roman" w:hAnsi="Times New Roman" w:cs="Times New Roman"/>
            <w:noProof/>
            <w:webHidden/>
          </w:rPr>
          <w:fldChar w:fldCharType="end"/>
        </w:r>
      </w:hyperlink>
    </w:p>
    <w:p w14:paraId="12F58832" w14:textId="47CFE6C6" w:rsidR="00A822DB" w:rsidRPr="000B169A" w:rsidRDefault="008965DD">
      <w:pPr>
        <w:pStyle w:val="TOC5"/>
        <w:rPr>
          <w:rFonts w:ascii="Times New Roman" w:eastAsiaTheme="minorEastAsia" w:hAnsi="Times New Roman" w:cs="Times New Roman"/>
          <w:noProof/>
        </w:rPr>
      </w:pPr>
      <w:hyperlink w:anchor="_Toc517351945" w:history="1">
        <w:r w:rsidR="00A822DB" w:rsidRPr="000B169A">
          <w:rPr>
            <w:rStyle w:val="Hyperlink"/>
            <w:rFonts w:ascii="Times New Roman" w:hAnsi="Times New Roman" w:cs="Times New Roman"/>
            <w:noProof/>
          </w:rPr>
          <w:t>B.</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Personal Observation</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_Toc517351945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17</w:t>
        </w:r>
        <w:r w:rsidR="00A822DB" w:rsidRPr="000B169A">
          <w:rPr>
            <w:rFonts w:ascii="Times New Roman" w:hAnsi="Times New Roman" w:cs="Times New Roman"/>
            <w:noProof/>
            <w:webHidden/>
          </w:rPr>
          <w:fldChar w:fldCharType="end"/>
        </w:r>
      </w:hyperlink>
    </w:p>
    <w:p w14:paraId="707693F1" w14:textId="433614CC" w:rsidR="00A822DB" w:rsidRPr="000B169A" w:rsidRDefault="008965DD">
      <w:pPr>
        <w:pStyle w:val="TOC5"/>
        <w:rPr>
          <w:rFonts w:ascii="Times New Roman" w:eastAsiaTheme="minorEastAsia" w:hAnsi="Times New Roman" w:cs="Times New Roman"/>
          <w:noProof/>
        </w:rPr>
      </w:pPr>
      <w:hyperlink w:anchor="_Toc517351946" w:history="1">
        <w:r w:rsidR="00A822DB" w:rsidRPr="000B169A">
          <w:rPr>
            <w:rStyle w:val="Hyperlink"/>
            <w:rFonts w:ascii="Times New Roman" w:hAnsi="Times New Roman" w:cs="Times New Roman"/>
            <w:noProof/>
          </w:rPr>
          <w:t>C.</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Measurement</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_Toc517351946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18</w:t>
        </w:r>
        <w:r w:rsidR="00A822DB" w:rsidRPr="000B169A">
          <w:rPr>
            <w:rFonts w:ascii="Times New Roman" w:hAnsi="Times New Roman" w:cs="Times New Roman"/>
            <w:noProof/>
            <w:webHidden/>
          </w:rPr>
          <w:fldChar w:fldCharType="end"/>
        </w:r>
      </w:hyperlink>
    </w:p>
    <w:p w14:paraId="10168415" w14:textId="0AEA6541" w:rsidR="00A822DB" w:rsidRPr="000B169A" w:rsidRDefault="008965DD">
      <w:pPr>
        <w:pStyle w:val="TOC5"/>
        <w:rPr>
          <w:rFonts w:ascii="Times New Roman" w:eastAsiaTheme="minorEastAsia" w:hAnsi="Times New Roman" w:cs="Times New Roman"/>
          <w:noProof/>
        </w:rPr>
      </w:pPr>
      <w:hyperlink w:anchor="_Toc517351947" w:history="1">
        <w:r w:rsidR="00A822DB" w:rsidRPr="000B169A">
          <w:rPr>
            <w:rStyle w:val="Hyperlink"/>
            <w:rFonts w:ascii="Times New Roman" w:hAnsi="Times New Roman" w:cs="Times New Roman"/>
            <w:noProof/>
          </w:rPr>
          <w:t>D.</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Photography</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_Toc517351947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18</w:t>
        </w:r>
        <w:r w:rsidR="00A822DB" w:rsidRPr="000B169A">
          <w:rPr>
            <w:rFonts w:ascii="Times New Roman" w:hAnsi="Times New Roman" w:cs="Times New Roman"/>
            <w:noProof/>
            <w:webHidden/>
          </w:rPr>
          <w:fldChar w:fldCharType="end"/>
        </w:r>
      </w:hyperlink>
    </w:p>
    <w:p w14:paraId="4AD5D319" w14:textId="4033028E"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48" w:history="1">
        <w:r w:rsidR="00A822DB" w:rsidRPr="000B169A">
          <w:rPr>
            <w:rStyle w:val="Hyperlink"/>
            <w:rFonts w:ascii="Times New Roman" w:hAnsi="Times New Roman" w:cs="Times New Roman"/>
            <w:noProof/>
          </w:rPr>
          <w:t>1.9.6.</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Data Analysis Techniques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_Toc517351948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18</w:t>
        </w:r>
        <w:r w:rsidR="00A822DB" w:rsidRPr="000B169A">
          <w:rPr>
            <w:rFonts w:ascii="Times New Roman" w:hAnsi="Times New Roman" w:cs="Times New Roman"/>
            <w:noProof/>
            <w:webHidden/>
          </w:rPr>
          <w:fldChar w:fldCharType="end"/>
        </w:r>
      </w:hyperlink>
    </w:p>
    <w:p w14:paraId="08104C23" w14:textId="77777777" w:rsidR="00A822DB" w:rsidRPr="000B169A" w:rsidRDefault="008965DD">
      <w:pPr>
        <w:pStyle w:val="TOC1"/>
        <w:rPr>
          <w:rFonts w:eastAsiaTheme="minorEastAsia"/>
          <w:b w:val="0"/>
          <w:noProof/>
          <w:sz w:val="22"/>
          <w:szCs w:val="22"/>
        </w:rPr>
      </w:pPr>
      <w:hyperlink w:anchor="_Toc517351949" w:history="1">
        <w:r w:rsidR="00A822DB" w:rsidRPr="000B169A">
          <w:rPr>
            <w:rStyle w:val="Hyperlink"/>
            <w:noProof/>
          </w:rPr>
          <w:t>Chapter Two</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_Toc517351949 \h </w:instrText>
        </w:r>
        <w:r w:rsidR="00A822DB" w:rsidRPr="000B169A">
          <w:rPr>
            <w:noProof/>
            <w:webHidden/>
          </w:rPr>
        </w:r>
        <w:r w:rsidR="00A822DB" w:rsidRPr="000B169A">
          <w:rPr>
            <w:noProof/>
            <w:webHidden/>
          </w:rPr>
          <w:fldChar w:fldCharType="separate"/>
        </w:r>
        <w:r w:rsidR="00A822DB" w:rsidRPr="000B169A">
          <w:rPr>
            <w:noProof/>
            <w:webHidden/>
          </w:rPr>
          <w:t>19</w:t>
        </w:r>
        <w:r w:rsidR="00A822DB" w:rsidRPr="000B169A">
          <w:rPr>
            <w:noProof/>
            <w:webHidden/>
          </w:rPr>
          <w:fldChar w:fldCharType="end"/>
        </w:r>
      </w:hyperlink>
    </w:p>
    <w:p w14:paraId="74459D53" w14:textId="147CE6F5" w:rsidR="00A822DB" w:rsidRPr="000B169A" w:rsidRDefault="008965DD">
      <w:pPr>
        <w:pStyle w:val="TOC2"/>
        <w:rPr>
          <w:rFonts w:eastAsiaTheme="minorEastAsia"/>
          <w:b w:val="0"/>
        </w:rPr>
      </w:pPr>
      <w:hyperlink w:anchor="_Toc517351950" w:history="1">
        <w:r w:rsidR="00A822DB" w:rsidRPr="000B169A">
          <w:rPr>
            <w:rStyle w:val="Hyperlink"/>
          </w:rPr>
          <w:t>2.</w:t>
        </w:r>
        <w:r w:rsidR="00F73B74" w:rsidRPr="000B169A">
          <w:rPr>
            <w:rFonts w:eastAsiaTheme="minorEastAsia"/>
            <w:b w:val="0"/>
          </w:rPr>
          <w:t xml:space="preserve"> </w:t>
        </w:r>
        <w:r w:rsidR="00A822DB" w:rsidRPr="000B169A">
          <w:rPr>
            <w:rStyle w:val="Hyperlink"/>
          </w:rPr>
          <w:t>Literature Review</w:t>
        </w:r>
        <w:r w:rsidR="00A822DB" w:rsidRPr="000B169A">
          <w:rPr>
            <w:webHidden/>
          </w:rPr>
          <w:tab/>
        </w:r>
        <w:r w:rsidR="00A822DB" w:rsidRPr="000B169A">
          <w:rPr>
            <w:webHidden/>
          </w:rPr>
          <w:fldChar w:fldCharType="begin"/>
        </w:r>
        <w:r w:rsidR="00A822DB" w:rsidRPr="000B169A">
          <w:rPr>
            <w:webHidden/>
          </w:rPr>
          <w:instrText xml:space="preserve"> PAGEREF _Toc517351950 \h </w:instrText>
        </w:r>
        <w:r w:rsidR="00A822DB" w:rsidRPr="000B169A">
          <w:rPr>
            <w:webHidden/>
          </w:rPr>
        </w:r>
        <w:r w:rsidR="00A822DB" w:rsidRPr="000B169A">
          <w:rPr>
            <w:webHidden/>
          </w:rPr>
          <w:fldChar w:fldCharType="separate"/>
        </w:r>
        <w:r w:rsidR="00A822DB" w:rsidRPr="000B169A">
          <w:rPr>
            <w:webHidden/>
          </w:rPr>
          <w:t>19</w:t>
        </w:r>
        <w:r w:rsidR="00A822DB" w:rsidRPr="000B169A">
          <w:rPr>
            <w:webHidden/>
          </w:rPr>
          <w:fldChar w:fldCharType="end"/>
        </w:r>
      </w:hyperlink>
    </w:p>
    <w:p w14:paraId="2DB1655A" w14:textId="36CD2272" w:rsidR="00A822DB" w:rsidRPr="000B169A" w:rsidRDefault="008965DD">
      <w:pPr>
        <w:pStyle w:val="TOC3"/>
        <w:rPr>
          <w:rFonts w:eastAsiaTheme="minorEastAsia"/>
        </w:rPr>
      </w:pPr>
      <w:hyperlink w:anchor="_Toc517351951" w:history="1">
        <w:r w:rsidR="00A822DB" w:rsidRPr="000B169A">
          <w:rPr>
            <w:rStyle w:val="Hyperlink"/>
          </w:rPr>
          <w:t>2.1.</w:t>
        </w:r>
        <w:r w:rsidR="00F73B74" w:rsidRPr="000B169A">
          <w:rPr>
            <w:rFonts w:eastAsiaTheme="minorEastAsia"/>
          </w:rPr>
          <w:t xml:space="preserve"> </w:t>
        </w:r>
        <w:r w:rsidR="00A822DB" w:rsidRPr="000B169A">
          <w:rPr>
            <w:rStyle w:val="Hyperlink"/>
          </w:rPr>
          <w:t>General Concepts of Heritage and Cultural Heritages</w:t>
        </w:r>
        <w:r w:rsidR="00A822DB" w:rsidRPr="000B169A">
          <w:rPr>
            <w:webHidden/>
          </w:rPr>
          <w:tab/>
        </w:r>
        <w:r w:rsidR="00A822DB" w:rsidRPr="000B169A">
          <w:rPr>
            <w:webHidden/>
          </w:rPr>
          <w:fldChar w:fldCharType="begin"/>
        </w:r>
        <w:r w:rsidR="00A822DB" w:rsidRPr="000B169A">
          <w:rPr>
            <w:webHidden/>
          </w:rPr>
          <w:instrText xml:space="preserve"> PAGEREF _Toc517351951 \h </w:instrText>
        </w:r>
        <w:r w:rsidR="00A822DB" w:rsidRPr="000B169A">
          <w:rPr>
            <w:webHidden/>
          </w:rPr>
        </w:r>
        <w:r w:rsidR="00A822DB" w:rsidRPr="000B169A">
          <w:rPr>
            <w:webHidden/>
          </w:rPr>
          <w:fldChar w:fldCharType="separate"/>
        </w:r>
        <w:r w:rsidR="00A822DB" w:rsidRPr="000B169A">
          <w:rPr>
            <w:webHidden/>
          </w:rPr>
          <w:t>19</w:t>
        </w:r>
        <w:r w:rsidR="00A822DB" w:rsidRPr="000B169A">
          <w:rPr>
            <w:webHidden/>
          </w:rPr>
          <w:fldChar w:fldCharType="end"/>
        </w:r>
      </w:hyperlink>
    </w:p>
    <w:p w14:paraId="0989EC44" w14:textId="39F6BE30" w:rsidR="00A822DB" w:rsidRPr="000B169A" w:rsidRDefault="008965DD">
      <w:pPr>
        <w:pStyle w:val="TOC3"/>
        <w:rPr>
          <w:rFonts w:eastAsiaTheme="minorEastAsia"/>
        </w:rPr>
      </w:pPr>
      <w:hyperlink w:anchor="_Toc517351952" w:history="1">
        <w:r w:rsidR="00A822DB" w:rsidRPr="000B169A">
          <w:rPr>
            <w:rStyle w:val="Hyperlink"/>
          </w:rPr>
          <w:t>2.2.</w:t>
        </w:r>
        <w:r w:rsidR="00F73B74" w:rsidRPr="000B169A">
          <w:rPr>
            <w:rFonts w:eastAsiaTheme="minorEastAsia"/>
          </w:rPr>
          <w:t xml:space="preserve"> </w:t>
        </w:r>
        <w:r w:rsidR="00A822DB" w:rsidRPr="000B169A">
          <w:rPr>
            <w:rStyle w:val="Hyperlink"/>
          </w:rPr>
          <w:t>Historic Building Documentation and Conservation: Definitions and Concepts</w:t>
        </w:r>
        <w:r w:rsidR="00A822DB" w:rsidRPr="000B169A">
          <w:rPr>
            <w:webHidden/>
          </w:rPr>
          <w:tab/>
        </w:r>
        <w:r w:rsidR="00A822DB" w:rsidRPr="000B169A">
          <w:rPr>
            <w:webHidden/>
          </w:rPr>
          <w:fldChar w:fldCharType="begin"/>
        </w:r>
        <w:r w:rsidR="00A822DB" w:rsidRPr="000B169A">
          <w:rPr>
            <w:webHidden/>
          </w:rPr>
          <w:instrText xml:space="preserve"> PAGEREF _Toc517351952 \h </w:instrText>
        </w:r>
        <w:r w:rsidR="00A822DB" w:rsidRPr="000B169A">
          <w:rPr>
            <w:webHidden/>
          </w:rPr>
        </w:r>
        <w:r w:rsidR="00A822DB" w:rsidRPr="000B169A">
          <w:rPr>
            <w:webHidden/>
          </w:rPr>
          <w:fldChar w:fldCharType="separate"/>
        </w:r>
        <w:r w:rsidR="00A822DB" w:rsidRPr="000B169A">
          <w:rPr>
            <w:webHidden/>
          </w:rPr>
          <w:t>21</w:t>
        </w:r>
        <w:r w:rsidR="00A822DB" w:rsidRPr="000B169A">
          <w:rPr>
            <w:webHidden/>
          </w:rPr>
          <w:fldChar w:fldCharType="end"/>
        </w:r>
      </w:hyperlink>
    </w:p>
    <w:p w14:paraId="0B399385" w14:textId="58D7AFEA" w:rsidR="00A822DB" w:rsidRPr="000B169A" w:rsidRDefault="008965DD">
      <w:pPr>
        <w:pStyle w:val="TOC3"/>
        <w:rPr>
          <w:rFonts w:eastAsiaTheme="minorEastAsia"/>
        </w:rPr>
      </w:pPr>
      <w:hyperlink w:anchor="_Toc517351953" w:history="1">
        <w:r w:rsidR="00A822DB" w:rsidRPr="000B169A">
          <w:rPr>
            <w:rStyle w:val="Hyperlink"/>
          </w:rPr>
          <w:t>2.3.</w:t>
        </w:r>
        <w:r w:rsidR="00F73B74" w:rsidRPr="000B169A">
          <w:rPr>
            <w:rFonts w:eastAsiaTheme="minorEastAsia"/>
          </w:rPr>
          <w:t xml:space="preserve"> </w:t>
        </w:r>
        <w:r w:rsidR="00A822DB" w:rsidRPr="000B169A">
          <w:rPr>
            <w:rStyle w:val="Hyperlink"/>
          </w:rPr>
          <w:t>Significances of Historic Building Heritages</w:t>
        </w:r>
        <w:r w:rsidR="00A822DB" w:rsidRPr="000B169A">
          <w:rPr>
            <w:webHidden/>
          </w:rPr>
          <w:tab/>
        </w:r>
        <w:r w:rsidR="00A822DB" w:rsidRPr="000B169A">
          <w:rPr>
            <w:webHidden/>
          </w:rPr>
          <w:fldChar w:fldCharType="begin"/>
        </w:r>
        <w:r w:rsidR="00A822DB" w:rsidRPr="000B169A">
          <w:rPr>
            <w:webHidden/>
          </w:rPr>
          <w:instrText xml:space="preserve"> PAGEREF _Toc517351953 \h </w:instrText>
        </w:r>
        <w:r w:rsidR="00A822DB" w:rsidRPr="000B169A">
          <w:rPr>
            <w:webHidden/>
          </w:rPr>
        </w:r>
        <w:r w:rsidR="00A822DB" w:rsidRPr="000B169A">
          <w:rPr>
            <w:webHidden/>
          </w:rPr>
          <w:fldChar w:fldCharType="separate"/>
        </w:r>
        <w:r w:rsidR="00A822DB" w:rsidRPr="000B169A">
          <w:rPr>
            <w:webHidden/>
          </w:rPr>
          <w:t>22</w:t>
        </w:r>
        <w:r w:rsidR="00A822DB" w:rsidRPr="000B169A">
          <w:rPr>
            <w:webHidden/>
          </w:rPr>
          <w:fldChar w:fldCharType="end"/>
        </w:r>
      </w:hyperlink>
    </w:p>
    <w:p w14:paraId="3ADD0C3D" w14:textId="27C874E7"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54" w:history="1">
        <w:r w:rsidR="00A822DB" w:rsidRPr="000B169A">
          <w:rPr>
            <w:rStyle w:val="Hyperlink"/>
            <w:rFonts w:ascii="Times New Roman" w:hAnsi="Times New Roman" w:cs="Times New Roman"/>
            <w:noProof/>
          </w:rPr>
          <w:t>2.3.1.</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Historic Significances/ Context</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_Toc517351954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23</w:t>
        </w:r>
        <w:r w:rsidR="00A822DB" w:rsidRPr="000B169A">
          <w:rPr>
            <w:rFonts w:ascii="Times New Roman" w:hAnsi="Times New Roman" w:cs="Times New Roman"/>
            <w:noProof/>
            <w:webHidden/>
          </w:rPr>
          <w:fldChar w:fldCharType="end"/>
        </w:r>
      </w:hyperlink>
    </w:p>
    <w:p w14:paraId="4D2B5F78" w14:textId="4861E977"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55" w:history="1">
        <w:r w:rsidR="00A822DB" w:rsidRPr="000B169A">
          <w:rPr>
            <w:rStyle w:val="Hyperlink"/>
            <w:rFonts w:ascii="Times New Roman" w:hAnsi="Times New Roman" w:cs="Times New Roman"/>
            <w:noProof/>
          </w:rPr>
          <w:t>2.3.2.</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Architectural Significance/ Context</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_Toc517351955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24</w:t>
        </w:r>
        <w:r w:rsidR="00A822DB" w:rsidRPr="000B169A">
          <w:rPr>
            <w:rFonts w:ascii="Times New Roman" w:hAnsi="Times New Roman" w:cs="Times New Roman"/>
            <w:noProof/>
            <w:webHidden/>
          </w:rPr>
          <w:fldChar w:fldCharType="end"/>
        </w:r>
      </w:hyperlink>
    </w:p>
    <w:p w14:paraId="13FA5A3C" w14:textId="78AF4139" w:rsidR="00A822DB" w:rsidRPr="000B169A" w:rsidRDefault="008965DD">
      <w:pPr>
        <w:pStyle w:val="TOC3"/>
        <w:rPr>
          <w:rFonts w:eastAsiaTheme="minorEastAsia"/>
        </w:rPr>
      </w:pPr>
      <w:hyperlink w:anchor="_Toc517351956" w:history="1">
        <w:r w:rsidR="00A822DB" w:rsidRPr="000B169A">
          <w:rPr>
            <w:rStyle w:val="Hyperlink"/>
          </w:rPr>
          <w:t>2.4.</w:t>
        </w:r>
        <w:r w:rsidR="00F73B74" w:rsidRPr="000B169A">
          <w:rPr>
            <w:rFonts w:eastAsiaTheme="minorEastAsia"/>
          </w:rPr>
          <w:t xml:space="preserve"> </w:t>
        </w:r>
        <w:r w:rsidR="00A822DB" w:rsidRPr="000B169A">
          <w:rPr>
            <w:rStyle w:val="Hyperlink"/>
          </w:rPr>
          <w:t>Factors Deteriorating Historic Building Heritages</w:t>
        </w:r>
        <w:r w:rsidR="00A822DB" w:rsidRPr="000B169A">
          <w:rPr>
            <w:webHidden/>
          </w:rPr>
          <w:tab/>
        </w:r>
        <w:r w:rsidR="00A822DB" w:rsidRPr="000B169A">
          <w:rPr>
            <w:webHidden/>
          </w:rPr>
          <w:fldChar w:fldCharType="begin"/>
        </w:r>
        <w:r w:rsidR="00A822DB" w:rsidRPr="000B169A">
          <w:rPr>
            <w:webHidden/>
          </w:rPr>
          <w:instrText xml:space="preserve"> PAGEREF _Toc517351956 \h </w:instrText>
        </w:r>
        <w:r w:rsidR="00A822DB" w:rsidRPr="000B169A">
          <w:rPr>
            <w:webHidden/>
          </w:rPr>
        </w:r>
        <w:r w:rsidR="00A822DB" w:rsidRPr="000B169A">
          <w:rPr>
            <w:webHidden/>
          </w:rPr>
          <w:fldChar w:fldCharType="separate"/>
        </w:r>
        <w:r w:rsidR="00A822DB" w:rsidRPr="000B169A">
          <w:rPr>
            <w:webHidden/>
          </w:rPr>
          <w:t>25</w:t>
        </w:r>
        <w:r w:rsidR="00A822DB" w:rsidRPr="000B169A">
          <w:rPr>
            <w:webHidden/>
          </w:rPr>
          <w:fldChar w:fldCharType="end"/>
        </w:r>
      </w:hyperlink>
    </w:p>
    <w:p w14:paraId="066468E5" w14:textId="4929DAFA" w:rsidR="00A822DB" w:rsidRPr="000B169A" w:rsidRDefault="008965DD">
      <w:pPr>
        <w:pStyle w:val="TOC3"/>
        <w:rPr>
          <w:rFonts w:eastAsiaTheme="minorEastAsia"/>
        </w:rPr>
      </w:pPr>
      <w:hyperlink w:anchor="_Toc517351957" w:history="1">
        <w:r w:rsidR="00A822DB" w:rsidRPr="000B169A">
          <w:rPr>
            <w:rStyle w:val="Hyperlink"/>
          </w:rPr>
          <w:t>2.5.</w:t>
        </w:r>
        <w:r w:rsidR="00F73B74" w:rsidRPr="000B169A">
          <w:rPr>
            <w:rFonts w:eastAsiaTheme="minorEastAsia"/>
          </w:rPr>
          <w:t xml:space="preserve"> </w:t>
        </w:r>
        <w:r w:rsidR="00A822DB" w:rsidRPr="000B169A">
          <w:rPr>
            <w:rStyle w:val="Hyperlink"/>
          </w:rPr>
          <w:t>Principles and Approaches on Heritage Conservation: Trends on Historic Buildings</w:t>
        </w:r>
        <w:r w:rsidR="00A822DB" w:rsidRPr="000B169A">
          <w:rPr>
            <w:webHidden/>
          </w:rPr>
          <w:tab/>
        </w:r>
        <w:r w:rsidR="00A822DB" w:rsidRPr="000B169A">
          <w:rPr>
            <w:webHidden/>
          </w:rPr>
          <w:fldChar w:fldCharType="begin"/>
        </w:r>
        <w:r w:rsidR="00A822DB" w:rsidRPr="000B169A">
          <w:rPr>
            <w:webHidden/>
          </w:rPr>
          <w:instrText xml:space="preserve"> PAGEREF _Toc517351957 \h </w:instrText>
        </w:r>
        <w:r w:rsidR="00A822DB" w:rsidRPr="000B169A">
          <w:rPr>
            <w:webHidden/>
          </w:rPr>
        </w:r>
        <w:r w:rsidR="00A822DB" w:rsidRPr="000B169A">
          <w:rPr>
            <w:webHidden/>
          </w:rPr>
          <w:fldChar w:fldCharType="separate"/>
        </w:r>
        <w:r w:rsidR="00A822DB" w:rsidRPr="000B169A">
          <w:rPr>
            <w:webHidden/>
          </w:rPr>
          <w:t>26</w:t>
        </w:r>
        <w:r w:rsidR="00A822DB" w:rsidRPr="000B169A">
          <w:rPr>
            <w:webHidden/>
          </w:rPr>
          <w:fldChar w:fldCharType="end"/>
        </w:r>
      </w:hyperlink>
    </w:p>
    <w:p w14:paraId="5518DC67" w14:textId="714C6860"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58" w:history="1">
        <w:r w:rsidR="00A822DB" w:rsidRPr="000B169A">
          <w:rPr>
            <w:rStyle w:val="Hyperlink"/>
            <w:rFonts w:ascii="Times New Roman" w:hAnsi="Times New Roman" w:cs="Times New Roman"/>
            <w:noProof/>
          </w:rPr>
          <w:t>2.5.1.</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The History of Conservation/ Restoration</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_Toc517351958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26</w:t>
        </w:r>
        <w:r w:rsidR="00A822DB" w:rsidRPr="000B169A">
          <w:rPr>
            <w:rFonts w:ascii="Times New Roman" w:hAnsi="Times New Roman" w:cs="Times New Roman"/>
            <w:noProof/>
            <w:webHidden/>
          </w:rPr>
          <w:fldChar w:fldCharType="end"/>
        </w:r>
      </w:hyperlink>
    </w:p>
    <w:p w14:paraId="35CC32A3" w14:textId="78E24260"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59" w:history="1">
        <w:r w:rsidR="00A822DB" w:rsidRPr="000B169A">
          <w:rPr>
            <w:rStyle w:val="Hyperlink"/>
            <w:rFonts w:ascii="Times New Roman" w:hAnsi="Times New Roman" w:cs="Times New Roman"/>
            <w:noProof/>
          </w:rPr>
          <w:t>2.5.2.</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The Principles of Conservation/ Restoration</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_Toc517351959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28</w:t>
        </w:r>
        <w:r w:rsidR="00A822DB" w:rsidRPr="000B169A">
          <w:rPr>
            <w:rFonts w:ascii="Times New Roman" w:hAnsi="Times New Roman" w:cs="Times New Roman"/>
            <w:noProof/>
            <w:webHidden/>
          </w:rPr>
          <w:fldChar w:fldCharType="end"/>
        </w:r>
      </w:hyperlink>
    </w:p>
    <w:p w14:paraId="75BF5B2C" w14:textId="33C4A017"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60" w:history="1">
        <w:r w:rsidR="00A822DB" w:rsidRPr="000B169A">
          <w:rPr>
            <w:rStyle w:val="Hyperlink"/>
            <w:rFonts w:ascii="Times New Roman" w:hAnsi="Times New Roman" w:cs="Times New Roman"/>
            <w:noProof/>
          </w:rPr>
          <w:t>2.5.3.</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The Theories and Concepts of Conservation/ Restoration</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_Toc517351960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30</w:t>
        </w:r>
        <w:r w:rsidR="00A822DB" w:rsidRPr="000B169A">
          <w:rPr>
            <w:rFonts w:ascii="Times New Roman" w:hAnsi="Times New Roman" w:cs="Times New Roman"/>
            <w:noProof/>
            <w:webHidden/>
          </w:rPr>
          <w:fldChar w:fldCharType="end"/>
        </w:r>
      </w:hyperlink>
    </w:p>
    <w:p w14:paraId="49199D85" w14:textId="08EF412E"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61" w:history="1">
        <w:r w:rsidR="00A822DB" w:rsidRPr="000B169A">
          <w:rPr>
            <w:rStyle w:val="Hyperlink"/>
            <w:rFonts w:ascii="Times New Roman" w:hAnsi="Times New Roman" w:cs="Times New Roman"/>
            <w:noProof/>
          </w:rPr>
          <w:t>2.5.4.</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Definitions and trends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_Toc517351961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33</w:t>
        </w:r>
        <w:r w:rsidR="00A822DB" w:rsidRPr="000B169A">
          <w:rPr>
            <w:rFonts w:ascii="Times New Roman" w:hAnsi="Times New Roman" w:cs="Times New Roman"/>
            <w:noProof/>
            <w:webHidden/>
          </w:rPr>
          <w:fldChar w:fldCharType="end"/>
        </w:r>
      </w:hyperlink>
    </w:p>
    <w:p w14:paraId="76BCDEF0" w14:textId="7DF2B71E"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62" w:history="1">
        <w:r w:rsidR="00A822DB" w:rsidRPr="000B169A">
          <w:rPr>
            <w:rStyle w:val="Hyperlink"/>
            <w:rFonts w:ascii="Times New Roman" w:hAnsi="Times New Roman" w:cs="Times New Roman"/>
            <w:noProof/>
          </w:rPr>
          <w:t>2.5.5.</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Modern aspects of heritage and conservation</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_Toc517351962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34</w:t>
        </w:r>
        <w:r w:rsidR="00A822DB" w:rsidRPr="000B169A">
          <w:rPr>
            <w:rFonts w:ascii="Times New Roman" w:hAnsi="Times New Roman" w:cs="Times New Roman"/>
            <w:noProof/>
            <w:webHidden/>
          </w:rPr>
          <w:fldChar w:fldCharType="end"/>
        </w:r>
      </w:hyperlink>
    </w:p>
    <w:p w14:paraId="46C1A568" w14:textId="25ADB7E2" w:rsidR="00A822DB" w:rsidRPr="000B169A" w:rsidRDefault="008965DD">
      <w:pPr>
        <w:pStyle w:val="TOC5"/>
        <w:rPr>
          <w:rFonts w:ascii="Times New Roman" w:eastAsiaTheme="minorEastAsia" w:hAnsi="Times New Roman" w:cs="Times New Roman"/>
          <w:noProof/>
        </w:rPr>
      </w:pPr>
      <w:hyperlink w:anchor="_Toc517351963" w:history="1">
        <w:r w:rsidR="00A822DB" w:rsidRPr="000B169A">
          <w:rPr>
            <w:rStyle w:val="Hyperlink"/>
            <w:rFonts w:ascii="Times New Roman" w:hAnsi="Times New Roman" w:cs="Times New Roman"/>
            <w:noProof/>
          </w:rPr>
          <w:t>A.</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Universal value</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_Toc517351963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34</w:t>
        </w:r>
        <w:r w:rsidR="00A822DB" w:rsidRPr="000B169A">
          <w:rPr>
            <w:rFonts w:ascii="Times New Roman" w:hAnsi="Times New Roman" w:cs="Times New Roman"/>
            <w:noProof/>
            <w:webHidden/>
          </w:rPr>
          <w:fldChar w:fldCharType="end"/>
        </w:r>
      </w:hyperlink>
    </w:p>
    <w:p w14:paraId="0DF36951" w14:textId="720F5044" w:rsidR="00A822DB" w:rsidRPr="000B169A" w:rsidRDefault="008965DD">
      <w:pPr>
        <w:pStyle w:val="TOC5"/>
        <w:rPr>
          <w:rFonts w:ascii="Times New Roman" w:eastAsiaTheme="minorEastAsia" w:hAnsi="Times New Roman" w:cs="Times New Roman"/>
          <w:noProof/>
        </w:rPr>
      </w:pPr>
      <w:hyperlink w:anchor="_Toc517351964" w:history="1">
        <w:r w:rsidR="00A822DB" w:rsidRPr="000B169A">
          <w:rPr>
            <w:rStyle w:val="Hyperlink"/>
            <w:rFonts w:ascii="Times New Roman" w:hAnsi="Times New Roman" w:cs="Times New Roman"/>
            <w:noProof/>
          </w:rPr>
          <w:t>B.</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Authenticity</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_Toc517351964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35</w:t>
        </w:r>
        <w:r w:rsidR="00A822DB" w:rsidRPr="000B169A">
          <w:rPr>
            <w:rFonts w:ascii="Times New Roman" w:hAnsi="Times New Roman" w:cs="Times New Roman"/>
            <w:noProof/>
            <w:webHidden/>
          </w:rPr>
          <w:fldChar w:fldCharType="end"/>
        </w:r>
      </w:hyperlink>
    </w:p>
    <w:p w14:paraId="4E1BF66E" w14:textId="6F677AE3" w:rsidR="00A822DB" w:rsidRPr="000B169A" w:rsidRDefault="008965DD">
      <w:pPr>
        <w:pStyle w:val="TOC5"/>
        <w:rPr>
          <w:rFonts w:ascii="Times New Roman" w:eastAsiaTheme="minorEastAsia" w:hAnsi="Times New Roman" w:cs="Times New Roman"/>
          <w:noProof/>
        </w:rPr>
      </w:pPr>
      <w:hyperlink w:anchor="_Toc517351965" w:history="1">
        <w:r w:rsidR="00A822DB" w:rsidRPr="000B169A">
          <w:rPr>
            <w:rStyle w:val="Hyperlink"/>
            <w:rFonts w:ascii="Times New Roman" w:hAnsi="Times New Roman" w:cs="Times New Roman"/>
            <w:noProof/>
          </w:rPr>
          <w:t>C.</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Integrity</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_Toc517351965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35</w:t>
        </w:r>
        <w:r w:rsidR="00A822DB" w:rsidRPr="000B169A">
          <w:rPr>
            <w:rFonts w:ascii="Times New Roman" w:hAnsi="Times New Roman" w:cs="Times New Roman"/>
            <w:noProof/>
            <w:webHidden/>
          </w:rPr>
          <w:fldChar w:fldCharType="end"/>
        </w:r>
      </w:hyperlink>
    </w:p>
    <w:p w14:paraId="21C9C808" w14:textId="5543FC8F" w:rsidR="00A822DB" w:rsidRPr="000B169A" w:rsidRDefault="008965DD">
      <w:pPr>
        <w:pStyle w:val="TOC3"/>
        <w:rPr>
          <w:rFonts w:eastAsiaTheme="minorEastAsia"/>
        </w:rPr>
      </w:pPr>
      <w:hyperlink w:anchor="_Toc517351966" w:history="1">
        <w:r w:rsidR="00A822DB" w:rsidRPr="000B169A">
          <w:rPr>
            <w:rStyle w:val="Hyperlink"/>
          </w:rPr>
          <w:t>2.6.</w:t>
        </w:r>
        <w:r w:rsidR="00F73B74" w:rsidRPr="000B169A">
          <w:rPr>
            <w:rFonts w:eastAsiaTheme="minorEastAsia"/>
          </w:rPr>
          <w:t xml:space="preserve"> </w:t>
        </w:r>
        <w:r w:rsidR="00A822DB" w:rsidRPr="000B169A">
          <w:rPr>
            <w:rStyle w:val="Hyperlink"/>
          </w:rPr>
          <w:t>A History of Architectural Developments in Ethiopia</w:t>
        </w:r>
        <w:r w:rsidR="00A822DB" w:rsidRPr="000B169A">
          <w:rPr>
            <w:webHidden/>
          </w:rPr>
          <w:tab/>
        </w:r>
        <w:r w:rsidR="00A822DB" w:rsidRPr="000B169A">
          <w:rPr>
            <w:webHidden/>
          </w:rPr>
          <w:fldChar w:fldCharType="begin"/>
        </w:r>
        <w:r w:rsidR="00A822DB" w:rsidRPr="000B169A">
          <w:rPr>
            <w:webHidden/>
          </w:rPr>
          <w:instrText xml:space="preserve"> PAGEREF _Toc517351966 \h </w:instrText>
        </w:r>
        <w:r w:rsidR="00A822DB" w:rsidRPr="000B169A">
          <w:rPr>
            <w:webHidden/>
          </w:rPr>
        </w:r>
        <w:r w:rsidR="00A822DB" w:rsidRPr="000B169A">
          <w:rPr>
            <w:webHidden/>
          </w:rPr>
          <w:fldChar w:fldCharType="separate"/>
        </w:r>
        <w:r w:rsidR="00A822DB" w:rsidRPr="000B169A">
          <w:rPr>
            <w:webHidden/>
          </w:rPr>
          <w:t>36</w:t>
        </w:r>
        <w:r w:rsidR="00A822DB" w:rsidRPr="000B169A">
          <w:rPr>
            <w:webHidden/>
          </w:rPr>
          <w:fldChar w:fldCharType="end"/>
        </w:r>
      </w:hyperlink>
    </w:p>
    <w:p w14:paraId="550BAE3A" w14:textId="36F722A3"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67" w:history="1">
        <w:r w:rsidR="00A822DB" w:rsidRPr="000B169A">
          <w:rPr>
            <w:rStyle w:val="Hyperlink"/>
            <w:rFonts w:ascii="Times New Roman" w:hAnsi="Times New Roman" w:cs="Times New Roman"/>
            <w:noProof/>
          </w:rPr>
          <w:t>2.6.1.</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Historical Periods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_Toc517351967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37</w:t>
        </w:r>
        <w:r w:rsidR="00A822DB" w:rsidRPr="000B169A">
          <w:rPr>
            <w:rFonts w:ascii="Times New Roman" w:hAnsi="Times New Roman" w:cs="Times New Roman"/>
            <w:noProof/>
            <w:webHidden/>
          </w:rPr>
          <w:fldChar w:fldCharType="end"/>
        </w:r>
      </w:hyperlink>
    </w:p>
    <w:p w14:paraId="3C27C04F" w14:textId="7B839987" w:rsidR="00A822DB" w:rsidRPr="000B169A" w:rsidRDefault="008965DD">
      <w:pPr>
        <w:pStyle w:val="TOC5"/>
        <w:rPr>
          <w:rFonts w:ascii="Times New Roman" w:eastAsiaTheme="minorEastAsia" w:hAnsi="Times New Roman" w:cs="Times New Roman"/>
          <w:noProof/>
        </w:rPr>
      </w:pPr>
      <w:hyperlink w:anchor="_Toc517351968" w:history="1">
        <w:r w:rsidR="00A822DB" w:rsidRPr="000B169A">
          <w:rPr>
            <w:rStyle w:val="Hyperlink"/>
            <w:rFonts w:ascii="Times New Roman" w:hAnsi="Times New Roman" w:cs="Times New Roman"/>
            <w:noProof/>
          </w:rPr>
          <w:t>A.</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Pre-Axumite Architectural Period</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_Toc517351968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37</w:t>
        </w:r>
        <w:r w:rsidR="00A822DB" w:rsidRPr="000B169A">
          <w:rPr>
            <w:rFonts w:ascii="Times New Roman" w:hAnsi="Times New Roman" w:cs="Times New Roman"/>
            <w:noProof/>
            <w:webHidden/>
          </w:rPr>
          <w:fldChar w:fldCharType="end"/>
        </w:r>
      </w:hyperlink>
    </w:p>
    <w:p w14:paraId="5C097D59" w14:textId="69AF750E" w:rsidR="00A822DB" w:rsidRPr="000B169A" w:rsidRDefault="008965DD">
      <w:pPr>
        <w:pStyle w:val="TOC5"/>
        <w:rPr>
          <w:rFonts w:ascii="Times New Roman" w:eastAsiaTheme="minorEastAsia" w:hAnsi="Times New Roman" w:cs="Times New Roman"/>
          <w:noProof/>
        </w:rPr>
      </w:pPr>
      <w:hyperlink w:anchor="_Toc517351969" w:history="1">
        <w:r w:rsidR="00A822DB" w:rsidRPr="000B169A">
          <w:rPr>
            <w:rStyle w:val="Hyperlink"/>
            <w:rFonts w:ascii="Times New Roman" w:hAnsi="Times New Roman" w:cs="Times New Roman"/>
            <w:noProof/>
          </w:rPr>
          <w:t>B.</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Axumite Architectural Period</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_Toc517351969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38</w:t>
        </w:r>
        <w:r w:rsidR="00A822DB" w:rsidRPr="000B169A">
          <w:rPr>
            <w:rFonts w:ascii="Times New Roman" w:hAnsi="Times New Roman" w:cs="Times New Roman"/>
            <w:noProof/>
            <w:webHidden/>
          </w:rPr>
          <w:fldChar w:fldCharType="end"/>
        </w:r>
      </w:hyperlink>
    </w:p>
    <w:p w14:paraId="731AB9B0" w14:textId="4A26D4AD" w:rsidR="00A822DB" w:rsidRPr="000B169A" w:rsidRDefault="008965DD">
      <w:pPr>
        <w:pStyle w:val="TOC5"/>
        <w:rPr>
          <w:rFonts w:ascii="Times New Roman" w:eastAsiaTheme="minorEastAsia" w:hAnsi="Times New Roman" w:cs="Times New Roman"/>
          <w:noProof/>
        </w:rPr>
      </w:pPr>
      <w:hyperlink w:anchor="_Toc517351970" w:history="1">
        <w:r w:rsidR="00A822DB" w:rsidRPr="000B169A">
          <w:rPr>
            <w:rStyle w:val="Hyperlink"/>
            <w:rFonts w:ascii="Times New Roman" w:hAnsi="Times New Roman" w:cs="Times New Roman"/>
            <w:noProof/>
          </w:rPr>
          <w:t>C.</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Medieval and Zagwe Architectural Period</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_Toc517351970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39</w:t>
        </w:r>
        <w:r w:rsidR="00A822DB" w:rsidRPr="000B169A">
          <w:rPr>
            <w:rFonts w:ascii="Times New Roman" w:hAnsi="Times New Roman" w:cs="Times New Roman"/>
            <w:noProof/>
            <w:webHidden/>
          </w:rPr>
          <w:fldChar w:fldCharType="end"/>
        </w:r>
      </w:hyperlink>
    </w:p>
    <w:p w14:paraId="63528687" w14:textId="4631CFAC" w:rsidR="00A822DB" w:rsidRPr="000B169A" w:rsidRDefault="008965DD">
      <w:pPr>
        <w:pStyle w:val="TOC5"/>
        <w:rPr>
          <w:rFonts w:ascii="Times New Roman" w:eastAsiaTheme="minorEastAsia" w:hAnsi="Times New Roman" w:cs="Times New Roman"/>
          <w:noProof/>
        </w:rPr>
      </w:pPr>
      <w:hyperlink w:anchor="_Toc517351971" w:history="1">
        <w:r w:rsidR="00A822DB" w:rsidRPr="000B169A">
          <w:rPr>
            <w:rStyle w:val="Hyperlink"/>
            <w:rFonts w:ascii="Times New Roman" w:hAnsi="Times New Roman" w:cs="Times New Roman"/>
            <w:noProof/>
          </w:rPr>
          <w:t>D.</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Gondarian Architectural Period</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_Toc517351971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41</w:t>
        </w:r>
        <w:r w:rsidR="00A822DB" w:rsidRPr="000B169A">
          <w:rPr>
            <w:rFonts w:ascii="Times New Roman" w:hAnsi="Times New Roman" w:cs="Times New Roman"/>
            <w:noProof/>
            <w:webHidden/>
          </w:rPr>
          <w:fldChar w:fldCharType="end"/>
        </w:r>
      </w:hyperlink>
    </w:p>
    <w:p w14:paraId="6FFFD0F7" w14:textId="0987B50A" w:rsidR="00A822DB" w:rsidRDefault="008965DD">
      <w:pPr>
        <w:pStyle w:val="TOC5"/>
        <w:rPr>
          <w:rFonts w:ascii="Times New Roman" w:hAnsi="Times New Roman" w:cs="Times New Roman"/>
          <w:noProof/>
        </w:rPr>
      </w:pPr>
      <w:hyperlink w:anchor="_Toc517351972" w:history="1">
        <w:r w:rsidR="00A822DB" w:rsidRPr="000B169A">
          <w:rPr>
            <w:rStyle w:val="Hyperlink"/>
            <w:rFonts w:ascii="Times New Roman" w:hAnsi="Times New Roman" w:cs="Times New Roman"/>
            <w:noProof/>
          </w:rPr>
          <w:t>E.</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Modern and Post-Modern Architectural Period: Addis Ababa and Its Architecture</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_Toc517351972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44</w:t>
        </w:r>
        <w:r w:rsidR="00A822DB" w:rsidRPr="000B169A">
          <w:rPr>
            <w:rFonts w:ascii="Times New Roman" w:hAnsi="Times New Roman" w:cs="Times New Roman"/>
            <w:noProof/>
            <w:webHidden/>
          </w:rPr>
          <w:fldChar w:fldCharType="end"/>
        </w:r>
      </w:hyperlink>
    </w:p>
    <w:p w14:paraId="6E175BDD" w14:textId="77777777" w:rsidR="00B648C8" w:rsidRPr="00B648C8" w:rsidRDefault="00B648C8" w:rsidP="00B648C8"/>
    <w:p w14:paraId="44009176" w14:textId="77777777" w:rsidR="00A822DB" w:rsidRPr="000B169A" w:rsidRDefault="008965DD">
      <w:pPr>
        <w:pStyle w:val="TOC1"/>
        <w:rPr>
          <w:rFonts w:eastAsiaTheme="minorEastAsia"/>
          <w:b w:val="0"/>
          <w:noProof/>
          <w:sz w:val="22"/>
          <w:szCs w:val="22"/>
        </w:rPr>
      </w:pPr>
      <w:hyperlink w:anchor="_Toc517351973" w:history="1">
        <w:r w:rsidR="00A822DB" w:rsidRPr="000B169A">
          <w:rPr>
            <w:rStyle w:val="Hyperlink"/>
            <w:noProof/>
          </w:rPr>
          <w:t>Chapter Three</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_Toc517351973 \h </w:instrText>
        </w:r>
        <w:r w:rsidR="00A822DB" w:rsidRPr="000B169A">
          <w:rPr>
            <w:noProof/>
            <w:webHidden/>
          </w:rPr>
        </w:r>
        <w:r w:rsidR="00A822DB" w:rsidRPr="000B169A">
          <w:rPr>
            <w:noProof/>
            <w:webHidden/>
          </w:rPr>
          <w:fldChar w:fldCharType="separate"/>
        </w:r>
        <w:r w:rsidR="00A822DB" w:rsidRPr="000B169A">
          <w:rPr>
            <w:noProof/>
            <w:webHidden/>
          </w:rPr>
          <w:t>47</w:t>
        </w:r>
        <w:r w:rsidR="00A822DB" w:rsidRPr="000B169A">
          <w:rPr>
            <w:noProof/>
            <w:webHidden/>
          </w:rPr>
          <w:fldChar w:fldCharType="end"/>
        </w:r>
      </w:hyperlink>
    </w:p>
    <w:p w14:paraId="64D92DE9" w14:textId="452A031D" w:rsidR="00A822DB" w:rsidRPr="000B169A" w:rsidRDefault="008965DD">
      <w:pPr>
        <w:pStyle w:val="TOC2"/>
        <w:rPr>
          <w:rFonts w:eastAsiaTheme="minorEastAsia"/>
          <w:b w:val="0"/>
        </w:rPr>
      </w:pPr>
      <w:hyperlink w:anchor="_Toc517351974" w:history="1">
        <w:r w:rsidR="00A822DB" w:rsidRPr="000B169A">
          <w:rPr>
            <w:rStyle w:val="Hyperlink"/>
          </w:rPr>
          <w:t>3.</w:t>
        </w:r>
        <w:r w:rsidR="00F73B74" w:rsidRPr="000B169A">
          <w:rPr>
            <w:rFonts w:eastAsiaTheme="minorEastAsia"/>
            <w:b w:val="0"/>
          </w:rPr>
          <w:t xml:space="preserve"> </w:t>
        </w:r>
        <w:r w:rsidR="00A822DB" w:rsidRPr="000B169A">
          <w:rPr>
            <w:rStyle w:val="Hyperlink"/>
          </w:rPr>
          <w:t>Data Documentation, Presentation and Analysis</w:t>
        </w:r>
        <w:r w:rsidR="00A822DB" w:rsidRPr="000B169A">
          <w:rPr>
            <w:webHidden/>
          </w:rPr>
          <w:tab/>
        </w:r>
        <w:r w:rsidR="00A822DB" w:rsidRPr="000B169A">
          <w:rPr>
            <w:webHidden/>
          </w:rPr>
          <w:fldChar w:fldCharType="begin"/>
        </w:r>
        <w:r w:rsidR="00A822DB" w:rsidRPr="000B169A">
          <w:rPr>
            <w:webHidden/>
          </w:rPr>
          <w:instrText xml:space="preserve"> PAGEREF _Toc517351974 \h </w:instrText>
        </w:r>
        <w:r w:rsidR="00A822DB" w:rsidRPr="000B169A">
          <w:rPr>
            <w:webHidden/>
          </w:rPr>
        </w:r>
        <w:r w:rsidR="00A822DB" w:rsidRPr="000B169A">
          <w:rPr>
            <w:webHidden/>
          </w:rPr>
          <w:fldChar w:fldCharType="separate"/>
        </w:r>
        <w:r w:rsidR="00A822DB" w:rsidRPr="000B169A">
          <w:rPr>
            <w:webHidden/>
          </w:rPr>
          <w:t>47</w:t>
        </w:r>
        <w:r w:rsidR="00A822DB" w:rsidRPr="000B169A">
          <w:rPr>
            <w:webHidden/>
          </w:rPr>
          <w:fldChar w:fldCharType="end"/>
        </w:r>
      </w:hyperlink>
    </w:p>
    <w:p w14:paraId="7AC33FDF" w14:textId="0FBCD9BC" w:rsidR="00A822DB" w:rsidRPr="000B169A" w:rsidRDefault="008965DD">
      <w:pPr>
        <w:pStyle w:val="TOC3"/>
        <w:rPr>
          <w:rFonts w:eastAsiaTheme="minorEastAsia"/>
        </w:rPr>
      </w:pPr>
      <w:hyperlink w:anchor="_Toc517351975" w:history="1">
        <w:r w:rsidR="00A822DB" w:rsidRPr="000B169A">
          <w:rPr>
            <w:rStyle w:val="Hyperlink"/>
          </w:rPr>
          <w:t>3.1.</w:t>
        </w:r>
        <w:r w:rsidR="00F73B74" w:rsidRPr="000B169A">
          <w:rPr>
            <w:rFonts w:eastAsiaTheme="minorEastAsia"/>
          </w:rPr>
          <w:t xml:space="preserve"> </w:t>
        </w:r>
        <w:r w:rsidR="00A822DB" w:rsidRPr="000B169A">
          <w:rPr>
            <w:rStyle w:val="Hyperlink"/>
          </w:rPr>
          <w:t>The Geographic Description and Location of the Monastery Church</w:t>
        </w:r>
        <w:r w:rsidR="00A822DB" w:rsidRPr="000B169A">
          <w:rPr>
            <w:webHidden/>
          </w:rPr>
          <w:tab/>
        </w:r>
        <w:r w:rsidR="00A822DB" w:rsidRPr="000B169A">
          <w:rPr>
            <w:webHidden/>
          </w:rPr>
          <w:fldChar w:fldCharType="begin"/>
        </w:r>
        <w:r w:rsidR="00A822DB" w:rsidRPr="000B169A">
          <w:rPr>
            <w:webHidden/>
          </w:rPr>
          <w:instrText xml:space="preserve"> PAGEREF _Toc517351975 \h </w:instrText>
        </w:r>
        <w:r w:rsidR="00A822DB" w:rsidRPr="000B169A">
          <w:rPr>
            <w:webHidden/>
          </w:rPr>
        </w:r>
        <w:r w:rsidR="00A822DB" w:rsidRPr="000B169A">
          <w:rPr>
            <w:webHidden/>
          </w:rPr>
          <w:fldChar w:fldCharType="separate"/>
        </w:r>
        <w:r w:rsidR="00A822DB" w:rsidRPr="000B169A">
          <w:rPr>
            <w:webHidden/>
          </w:rPr>
          <w:t>47</w:t>
        </w:r>
        <w:r w:rsidR="00A822DB" w:rsidRPr="000B169A">
          <w:rPr>
            <w:webHidden/>
          </w:rPr>
          <w:fldChar w:fldCharType="end"/>
        </w:r>
      </w:hyperlink>
    </w:p>
    <w:p w14:paraId="2F76545C" w14:textId="3BD4BC5B" w:rsidR="00A822DB" w:rsidRPr="000B169A" w:rsidRDefault="008965DD">
      <w:pPr>
        <w:pStyle w:val="TOC3"/>
        <w:rPr>
          <w:rFonts w:eastAsiaTheme="minorEastAsia"/>
        </w:rPr>
      </w:pPr>
      <w:hyperlink w:anchor="_Toc517351976" w:history="1">
        <w:r w:rsidR="00A822DB" w:rsidRPr="000B169A">
          <w:rPr>
            <w:rStyle w:val="Hyperlink"/>
          </w:rPr>
          <w:t>3.2.</w:t>
        </w:r>
        <w:r w:rsidR="00F73B74" w:rsidRPr="000B169A">
          <w:rPr>
            <w:rFonts w:eastAsiaTheme="minorEastAsia"/>
          </w:rPr>
          <w:t xml:space="preserve"> </w:t>
        </w:r>
        <w:r w:rsidR="00A822DB" w:rsidRPr="000B169A">
          <w:rPr>
            <w:rStyle w:val="Hyperlink"/>
          </w:rPr>
          <w:t>A History of Daga Estifanos Monastery Church</w:t>
        </w:r>
        <w:r w:rsidR="00A822DB" w:rsidRPr="000B169A">
          <w:rPr>
            <w:webHidden/>
          </w:rPr>
          <w:tab/>
        </w:r>
        <w:r w:rsidR="00A822DB" w:rsidRPr="000B169A">
          <w:rPr>
            <w:webHidden/>
          </w:rPr>
          <w:fldChar w:fldCharType="begin"/>
        </w:r>
        <w:r w:rsidR="00A822DB" w:rsidRPr="000B169A">
          <w:rPr>
            <w:webHidden/>
          </w:rPr>
          <w:instrText xml:space="preserve"> PAGEREF _Toc517351976 \h </w:instrText>
        </w:r>
        <w:r w:rsidR="00A822DB" w:rsidRPr="000B169A">
          <w:rPr>
            <w:webHidden/>
          </w:rPr>
        </w:r>
        <w:r w:rsidR="00A822DB" w:rsidRPr="000B169A">
          <w:rPr>
            <w:webHidden/>
          </w:rPr>
          <w:fldChar w:fldCharType="separate"/>
        </w:r>
        <w:r w:rsidR="00A822DB" w:rsidRPr="000B169A">
          <w:rPr>
            <w:webHidden/>
          </w:rPr>
          <w:t>49</w:t>
        </w:r>
        <w:r w:rsidR="00A822DB" w:rsidRPr="000B169A">
          <w:rPr>
            <w:webHidden/>
          </w:rPr>
          <w:fldChar w:fldCharType="end"/>
        </w:r>
      </w:hyperlink>
    </w:p>
    <w:p w14:paraId="698F1B1F" w14:textId="2F54ADDE" w:rsidR="00A822DB" w:rsidRPr="000B169A" w:rsidRDefault="008965DD">
      <w:pPr>
        <w:pStyle w:val="TOC3"/>
        <w:rPr>
          <w:rFonts w:eastAsiaTheme="minorEastAsia"/>
        </w:rPr>
      </w:pPr>
      <w:hyperlink w:anchor="_Toc517351977" w:history="1">
        <w:r w:rsidR="00A822DB" w:rsidRPr="000B169A">
          <w:rPr>
            <w:rStyle w:val="Hyperlink"/>
          </w:rPr>
          <w:t>3.3.</w:t>
        </w:r>
        <w:r w:rsidR="00F73B74" w:rsidRPr="000B169A">
          <w:rPr>
            <w:rFonts w:eastAsiaTheme="minorEastAsia"/>
          </w:rPr>
          <w:t xml:space="preserve"> </w:t>
        </w:r>
        <w:r w:rsidR="00A822DB" w:rsidRPr="000B169A">
          <w:rPr>
            <w:rStyle w:val="Hyperlink"/>
          </w:rPr>
          <w:t>Description of Daga Estifanos Monastery Church: Physical Aspects</w:t>
        </w:r>
        <w:r w:rsidR="00A822DB" w:rsidRPr="000B169A">
          <w:rPr>
            <w:webHidden/>
          </w:rPr>
          <w:tab/>
        </w:r>
        <w:r w:rsidR="00A822DB" w:rsidRPr="000B169A">
          <w:rPr>
            <w:webHidden/>
          </w:rPr>
          <w:fldChar w:fldCharType="begin"/>
        </w:r>
        <w:r w:rsidR="00A822DB" w:rsidRPr="000B169A">
          <w:rPr>
            <w:webHidden/>
          </w:rPr>
          <w:instrText xml:space="preserve"> PAGEREF _Toc517351977 \h </w:instrText>
        </w:r>
        <w:r w:rsidR="00A822DB" w:rsidRPr="000B169A">
          <w:rPr>
            <w:webHidden/>
          </w:rPr>
        </w:r>
        <w:r w:rsidR="00A822DB" w:rsidRPr="000B169A">
          <w:rPr>
            <w:webHidden/>
          </w:rPr>
          <w:fldChar w:fldCharType="separate"/>
        </w:r>
        <w:r w:rsidR="00A822DB" w:rsidRPr="000B169A">
          <w:rPr>
            <w:webHidden/>
          </w:rPr>
          <w:t>56</w:t>
        </w:r>
        <w:r w:rsidR="00A822DB" w:rsidRPr="000B169A">
          <w:rPr>
            <w:webHidden/>
          </w:rPr>
          <w:fldChar w:fldCharType="end"/>
        </w:r>
      </w:hyperlink>
    </w:p>
    <w:p w14:paraId="32105BF7" w14:textId="0EE8FD5E"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78" w:history="1">
        <w:r w:rsidR="00A822DB" w:rsidRPr="000B169A">
          <w:rPr>
            <w:rStyle w:val="Hyperlink"/>
            <w:rFonts w:ascii="Times New Roman" w:hAnsi="Times New Roman" w:cs="Times New Roman"/>
            <w:noProof/>
          </w:rPr>
          <w:t>3.3.1.</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Architectural Data for Daga Estefanos Monastery Church</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_Toc517351978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56</w:t>
        </w:r>
        <w:r w:rsidR="00A822DB" w:rsidRPr="000B169A">
          <w:rPr>
            <w:rFonts w:ascii="Times New Roman" w:hAnsi="Times New Roman" w:cs="Times New Roman"/>
            <w:noProof/>
            <w:webHidden/>
          </w:rPr>
          <w:fldChar w:fldCharType="end"/>
        </w:r>
      </w:hyperlink>
    </w:p>
    <w:p w14:paraId="38A4D531" w14:textId="69D7A580" w:rsidR="00A822DB" w:rsidRPr="000B169A" w:rsidRDefault="008965DD">
      <w:pPr>
        <w:pStyle w:val="TOC5"/>
        <w:rPr>
          <w:rFonts w:ascii="Times New Roman" w:eastAsiaTheme="minorEastAsia" w:hAnsi="Times New Roman" w:cs="Times New Roman"/>
          <w:noProof/>
        </w:rPr>
      </w:pPr>
      <w:hyperlink w:anchor="_Toc517351979" w:history="1">
        <w:r w:rsidR="00A822DB" w:rsidRPr="000B169A">
          <w:rPr>
            <w:rStyle w:val="Hyperlink"/>
            <w:rFonts w:ascii="Times New Roman" w:hAnsi="Times New Roman" w:cs="Times New Roman"/>
            <w:noProof/>
          </w:rPr>
          <w:t>A.</w:t>
        </w:r>
        <w:r w:rsidR="00F73B74"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Form of the Building</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_Toc517351979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56</w:t>
        </w:r>
        <w:r w:rsidR="00A822DB" w:rsidRPr="000B169A">
          <w:rPr>
            <w:rFonts w:ascii="Times New Roman" w:hAnsi="Times New Roman" w:cs="Times New Roman"/>
            <w:noProof/>
            <w:webHidden/>
          </w:rPr>
          <w:fldChar w:fldCharType="end"/>
        </w:r>
      </w:hyperlink>
    </w:p>
    <w:p w14:paraId="26939710" w14:textId="01004297" w:rsidR="00A822DB" w:rsidRPr="000B169A" w:rsidRDefault="008965DD">
      <w:pPr>
        <w:pStyle w:val="TOC5"/>
        <w:rPr>
          <w:rFonts w:ascii="Times New Roman" w:eastAsiaTheme="minorEastAsia" w:hAnsi="Times New Roman" w:cs="Times New Roman"/>
          <w:noProof/>
        </w:rPr>
      </w:pPr>
      <w:hyperlink w:anchor="_Toc517351980" w:history="1">
        <w:r w:rsidR="00A822DB" w:rsidRPr="000B169A">
          <w:rPr>
            <w:rStyle w:val="Hyperlink"/>
            <w:rFonts w:ascii="Times New Roman" w:hAnsi="Times New Roman" w:cs="Times New Roman"/>
            <w:noProof/>
          </w:rPr>
          <w:t>B.</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Flooring</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_Toc517351980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58</w:t>
        </w:r>
        <w:r w:rsidR="00A822DB" w:rsidRPr="000B169A">
          <w:rPr>
            <w:rFonts w:ascii="Times New Roman" w:hAnsi="Times New Roman" w:cs="Times New Roman"/>
            <w:noProof/>
            <w:webHidden/>
          </w:rPr>
          <w:fldChar w:fldCharType="end"/>
        </w:r>
      </w:hyperlink>
    </w:p>
    <w:p w14:paraId="071707A0" w14:textId="6B273DA4" w:rsidR="00A822DB" w:rsidRPr="000B169A" w:rsidRDefault="008965DD">
      <w:pPr>
        <w:pStyle w:val="TOC5"/>
        <w:rPr>
          <w:rFonts w:ascii="Times New Roman" w:eastAsiaTheme="minorEastAsia" w:hAnsi="Times New Roman" w:cs="Times New Roman"/>
          <w:noProof/>
        </w:rPr>
      </w:pPr>
      <w:hyperlink w:anchor="_Toc517351981" w:history="1">
        <w:r w:rsidR="00A822DB" w:rsidRPr="000B169A">
          <w:rPr>
            <w:rStyle w:val="Hyperlink"/>
            <w:rFonts w:ascii="Times New Roman" w:hAnsi="Times New Roman" w:cs="Times New Roman"/>
            <w:noProof/>
          </w:rPr>
          <w:t>C.</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Walls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_Toc517351981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60</w:t>
        </w:r>
        <w:r w:rsidR="00A822DB" w:rsidRPr="000B169A">
          <w:rPr>
            <w:rFonts w:ascii="Times New Roman" w:hAnsi="Times New Roman" w:cs="Times New Roman"/>
            <w:noProof/>
            <w:webHidden/>
          </w:rPr>
          <w:fldChar w:fldCharType="end"/>
        </w:r>
      </w:hyperlink>
    </w:p>
    <w:p w14:paraId="198C2B31" w14:textId="2EFAE88C" w:rsidR="00A822DB" w:rsidRPr="000B169A" w:rsidRDefault="008965DD">
      <w:pPr>
        <w:pStyle w:val="TOC5"/>
        <w:rPr>
          <w:rFonts w:ascii="Times New Roman" w:eastAsiaTheme="minorEastAsia" w:hAnsi="Times New Roman" w:cs="Times New Roman"/>
          <w:noProof/>
        </w:rPr>
      </w:pPr>
      <w:hyperlink w:anchor="_Toc517351982" w:history="1">
        <w:r w:rsidR="00A822DB" w:rsidRPr="000B169A">
          <w:rPr>
            <w:rStyle w:val="Hyperlink"/>
            <w:rFonts w:ascii="Times New Roman" w:hAnsi="Times New Roman" w:cs="Times New Roman"/>
            <w:noProof/>
          </w:rPr>
          <w:t>D.</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Windows and Doors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_Toc517351982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60</w:t>
        </w:r>
        <w:r w:rsidR="00A822DB" w:rsidRPr="000B169A">
          <w:rPr>
            <w:rFonts w:ascii="Times New Roman" w:hAnsi="Times New Roman" w:cs="Times New Roman"/>
            <w:noProof/>
            <w:webHidden/>
          </w:rPr>
          <w:fldChar w:fldCharType="end"/>
        </w:r>
      </w:hyperlink>
    </w:p>
    <w:p w14:paraId="3161B4C5" w14:textId="2FBF83EA" w:rsidR="00A822DB" w:rsidRPr="000B169A" w:rsidRDefault="008965DD">
      <w:pPr>
        <w:pStyle w:val="TOC5"/>
        <w:rPr>
          <w:rFonts w:ascii="Times New Roman" w:eastAsiaTheme="minorEastAsia" w:hAnsi="Times New Roman" w:cs="Times New Roman"/>
          <w:noProof/>
        </w:rPr>
      </w:pPr>
      <w:hyperlink w:anchor="_Toc517351983" w:history="1">
        <w:r w:rsidR="00A822DB" w:rsidRPr="000B169A">
          <w:rPr>
            <w:rStyle w:val="Hyperlink"/>
            <w:rFonts w:ascii="Times New Roman" w:hAnsi="Times New Roman" w:cs="Times New Roman"/>
            <w:noProof/>
          </w:rPr>
          <w:t>E.</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Roofing</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_Toc517351983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62</w:t>
        </w:r>
        <w:r w:rsidR="00A822DB" w:rsidRPr="000B169A">
          <w:rPr>
            <w:rFonts w:ascii="Times New Roman" w:hAnsi="Times New Roman" w:cs="Times New Roman"/>
            <w:noProof/>
            <w:webHidden/>
          </w:rPr>
          <w:fldChar w:fldCharType="end"/>
        </w:r>
      </w:hyperlink>
    </w:p>
    <w:p w14:paraId="0C60A55D" w14:textId="33AE92CD"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84" w:history="1">
        <w:r w:rsidR="00A822DB" w:rsidRPr="000B169A">
          <w:rPr>
            <w:rStyle w:val="Hyperlink"/>
            <w:rFonts w:ascii="Times New Roman" w:hAnsi="Times New Roman" w:cs="Times New Roman"/>
            <w:noProof/>
          </w:rPr>
          <w:t>3.3.2.</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Documentation: Current Conditions of the Church - Pathological Study</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_Toc517351984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65</w:t>
        </w:r>
        <w:r w:rsidR="00A822DB" w:rsidRPr="000B169A">
          <w:rPr>
            <w:rFonts w:ascii="Times New Roman" w:hAnsi="Times New Roman" w:cs="Times New Roman"/>
            <w:noProof/>
            <w:webHidden/>
          </w:rPr>
          <w:fldChar w:fldCharType="end"/>
        </w:r>
      </w:hyperlink>
    </w:p>
    <w:p w14:paraId="72B4924F" w14:textId="555C7BC5"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1985" w:history="1">
        <w:r w:rsidR="00A822DB" w:rsidRPr="000B169A">
          <w:rPr>
            <w:rStyle w:val="Hyperlink"/>
            <w:rFonts w:ascii="Times New Roman" w:hAnsi="Times New Roman" w:cs="Times New Roman"/>
            <w:noProof/>
          </w:rPr>
          <w:t>3.3.3.</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Description of the Exterior Part of the Church</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_Toc517351985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70</w:t>
        </w:r>
        <w:r w:rsidR="00A822DB" w:rsidRPr="000B169A">
          <w:rPr>
            <w:rFonts w:ascii="Times New Roman" w:hAnsi="Times New Roman" w:cs="Times New Roman"/>
            <w:noProof/>
            <w:webHidden/>
          </w:rPr>
          <w:fldChar w:fldCharType="end"/>
        </w:r>
      </w:hyperlink>
    </w:p>
    <w:p w14:paraId="145DE361" w14:textId="5426478A" w:rsidR="00A822DB" w:rsidRPr="000B169A" w:rsidRDefault="008965DD">
      <w:pPr>
        <w:pStyle w:val="TOC5"/>
        <w:rPr>
          <w:rFonts w:ascii="Times New Roman" w:eastAsiaTheme="minorEastAsia" w:hAnsi="Times New Roman" w:cs="Times New Roman"/>
          <w:noProof/>
        </w:rPr>
      </w:pPr>
      <w:hyperlink w:anchor="_Toc517351986" w:history="1">
        <w:r w:rsidR="00A822DB" w:rsidRPr="000B169A">
          <w:rPr>
            <w:rStyle w:val="Hyperlink"/>
            <w:rFonts w:ascii="Times New Roman" w:hAnsi="Times New Roman" w:cs="Times New Roman"/>
            <w:noProof/>
          </w:rPr>
          <w:t>A.</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Floor Plan</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_Toc517351986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70</w:t>
        </w:r>
        <w:r w:rsidR="00A822DB" w:rsidRPr="000B169A">
          <w:rPr>
            <w:rFonts w:ascii="Times New Roman" w:hAnsi="Times New Roman" w:cs="Times New Roman"/>
            <w:noProof/>
            <w:webHidden/>
          </w:rPr>
          <w:fldChar w:fldCharType="end"/>
        </w:r>
      </w:hyperlink>
    </w:p>
    <w:p w14:paraId="70E8AB52" w14:textId="4E6D0A12" w:rsidR="00A822DB" w:rsidRPr="000B169A" w:rsidRDefault="008965DD">
      <w:pPr>
        <w:pStyle w:val="TOC5"/>
        <w:rPr>
          <w:rFonts w:ascii="Times New Roman" w:eastAsiaTheme="minorEastAsia" w:hAnsi="Times New Roman" w:cs="Times New Roman"/>
          <w:noProof/>
        </w:rPr>
      </w:pPr>
      <w:hyperlink w:anchor="_Toc517351987" w:history="1">
        <w:r w:rsidR="00A822DB" w:rsidRPr="000B169A">
          <w:rPr>
            <w:rStyle w:val="Hyperlink"/>
            <w:rFonts w:ascii="Times New Roman" w:hAnsi="Times New Roman" w:cs="Times New Roman"/>
            <w:noProof/>
          </w:rPr>
          <w:t>B.</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The Southern Façade</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_Toc517351987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71</w:t>
        </w:r>
        <w:r w:rsidR="00A822DB" w:rsidRPr="000B169A">
          <w:rPr>
            <w:rFonts w:ascii="Times New Roman" w:hAnsi="Times New Roman" w:cs="Times New Roman"/>
            <w:noProof/>
            <w:webHidden/>
          </w:rPr>
          <w:fldChar w:fldCharType="end"/>
        </w:r>
      </w:hyperlink>
    </w:p>
    <w:p w14:paraId="290153A3" w14:textId="476E5D95" w:rsidR="00A822DB" w:rsidRPr="000B169A" w:rsidRDefault="008965DD">
      <w:pPr>
        <w:pStyle w:val="TOC5"/>
        <w:rPr>
          <w:rFonts w:ascii="Times New Roman" w:eastAsiaTheme="minorEastAsia" w:hAnsi="Times New Roman" w:cs="Times New Roman"/>
          <w:noProof/>
        </w:rPr>
      </w:pPr>
      <w:hyperlink w:anchor="_Toc517351988" w:history="1">
        <w:r w:rsidR="00A822DB" w:rsidRPr="000B169A">
          <w:rPr>
            <w:rStyle w:val="Hyperlink"/>
            <w:rFonts w:ascii="Times New Roman" w:hAnsi="Times New Roman" w:cs="Times New Roman"/>
            <w:noProof/>
          </w:rPr>
          <w:t>C.</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The Eastern Façade</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_Toc517351988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72</w:t>
        </w:r>
        <w:r w:rsidR="00A822DB" w:rsidRPr="000B169A">
          <w:rPr>
            <w:rFonts w:ascii="Times New Roman" w:hAnsi="Times New Roman" w:cs="Times New Roman"/>
            <w:noProof/>
            <w:webHidden/>
          </w:rPr>
          <w:fldChar w:fldCharType="end"/>
        </w:r>
      </w:hyperlink>
    </w:p>
    <w:p w14:paraId="32F26EF4" w14:textId="25EE37A0" w:rsidR="00A822DB" w:rsidRPr="000B169A" w:rsidRDefault="008965DD">
      <w:pPr>
        <w:pStyle w:val="TOC5"/>
        <w:rPr>
          <w:rFonts w:ascii="Times New Roman" w:eastAsiaTheme="minorEastAsia" w:hAnsi="Times New Roman" w:cs="Times New Roman"/>
          <w:noProof/>
        </w:rPr>
      </w:pPr>
      <w:hyperlink w:anchor="_Toc517351989" w:history="1">
        <w:r w:rsidR="00A822DB" w:rsidRPr="000B169A">
          <w:rPr>
            <w:rStyle w:val="Hyperlink"/>
            <w:rFonts w:ascii="Times New Roman" w:hAnsi="Times New Roman" w:cs="Times New Roman"/>
            <w:noProof/>
          </w:rPr>
          <w:t>D.</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The Northern Façade</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_Toc517351989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73</w:t>
        </w:r>
        <w:r w:rsidR="00A822DB" w:rsidRPr="000B169A">
          <w:rPr>
            <w:rFonts w:ascii="Times New Roman" w:hAnsi="Times New Roman" w:cs="Times New Roman"/>
            <w:noProof/>
            <w:webHidden/>
          </w:rPr>
          <w:fldChar w:fldCharType="end"/>
        </w:r>
      </w:hyperlink>
    </w:p>
    <w:p w14:paraId="19975F35" w14:textId="1C6C43B8" w:rsidR="00A822DB" w:rsidRPr="000B169A" w:rsidRDefault="008965DD">
      <w:pPr>
        <w:pStyle w:val="TOC5"/>
        <w:rPr>
          <w:rFonts w:ascii="Times New Roman" w:eastAsiaTheme="minorEastAsia" w:hAnsi="Times New Roman" w:cs="Times New Roman"/>
          <w:noProof/>
        </w:rPr>
      </w:pPr>
      <w:hyperlink w:anchor="_Toc517351990" w:history="1">
        <w:r w:rsidR="00A822DB" w:rsidRPr="000B169A">
          <w:rPr>
            <w:rStyle w:val="Hyperlink"/>
            <w:rFonts w:ascii="Times New Roman" w:hAnsi="Times New Roman" w:cs="Times New Roman"/>
            <w:noProof/>
          </w:rPr>
          <w:t>E.</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The Western Façade</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_Toc517351990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74</w:t>
        </w:r>
        <w:r w:rsidR="00A822DB" w:rsidRPr="000B169A">
          <w:rPr>
            <w:rFonts w:ascii="Times New Roman" w:hAnsi="Times New Roman" w:cs="Times New Roman"/>
            <w:noProof/>
            <w:webHidden/>
          </w:rPr>
          <w:fldChar w:fldCharType="end"/>
        </w:r>
      </w:hyperlink>
    </w:p>
    <w:p w14:paraId="5F2C428D" w14:textId="2FA4584E" w:rsidR="00A822DB" w:rsidRPr="000B169A" w:rsidRDefault="008965DD">
      <w:pPr>
        <w:pStyle w:val="TOC3"/>
        <w:rPr>
          <w:rFonts w:eastAsiaTheme="minorEastAsia"/>
        </w:rPr>
      </w:pPr>
      <w:hyperlink w:anchor="_Toc517351991" w:history="1">
        <w:r w:rsidR="00A822DB" w:rsidRPr="000B169A">
          <w:rPr>
            <w:rStyle w:val="Hyperlink"/>
          </w:rPr>
          <w:t>3.4.</w:t>
        </w:r>
        <w:r w:rsidR="00472A1F" w:rsidRPr="000B169A">
          <w:rPr>
            <w:rFonts w:eastAsiaTheme="minorEastAsia"/>
          </w:rPr>
          <w:t xml:space="preserve"> </w:t>
        </w:r>
        <w:r w:rsidR="00A822DB" w:rsidRPr="000B169A">
          <w:rPr>
            <w:rStyle w:val="Hyperlink"/>
          </w:rPr>
          <w:t>Description of the Rooms</w:t>
        </w:r>
        <w:r w:rsidR="00A822DB" w:rsidRPr="000B169A">
          <w:rPr>
            <w:webHidden/>
          </w:rPr>
          <w:tab/>
        </w:r>
        <w:r w:rsidR="00A822DB" w:rsidRPr="000B169A">
          <w:rPr>
            <w:webHidden/>
          </w:rPr>
          <w:fldChar w:fldCharType="begin"/>
        </w:r>
        <w:r w:rsidR="00A822DB" w:rsidRPr="000B169A">
          <w:rPr>
            <w:webHidden/>
          </w:rPr>
          <w:instrText xml:space="preserve"> PAGEREF _Toc517351991 \h </w:instrText>
        </w:r>
        <w:r w:rsidR="00A822DB" w:rsidRPr="000B169A">
          <w:rPr>
            <w:webHidden/>
          </w:rPr>
        </w:r>
        <w:r w:rsidR="00A822DB" w:rsidRPr="000B169A">
          <w:rPr>
            <w:webHidden/>
          </w:rPr>
          <w:fldChar w:fldCharType="separate"/>
        </w:r>
        <w:r w:rsidR="00A822DB" w:rsidRPr="000B169A">
          <w:rPr>
            <w:webHidden/>
          </w:rPr>
          <w:t>75</w:t>
        </w:r>
        <w:r w:rsidR="00A822DB" w:rsidRPr="000B169A">
          <w:rPr>
            <w:webHidden/>
          </w:rPr>
          <w:fldChar w:fldCharType="end"/>
        </w:r>
      </w:hyperlink>
    </w:p>
    <w:p w14:paraId="4002144F" w14:textId="7BD9DCC3" w:rsidR="00A822DB" w:rsidRPr="000B169A" w:rsidRDefault="008965DD">
      <w:pPr>
        <w:pStyle w:val="TOC5"/>
        <w:rPr>
          <w:rFonts w:ascii="Times New Roman" w:eastAsiaTheme="minorEastAsia" w:hAnsi="Times New Roman" w:cs="Times New Roman"/>
          <w:noProof/>
        </w:rPr>
      </w:pPr>
      <w:hyperlink w:anchor="_Toc517351992" w:history="1">
        <w:r w:rsidR="00A822DB" w:rsidRPr="000B169A">
          <w:rPr>
            <w:rStyle w:val="Hyperlink"/>
            <w:rFonts w:ascii="Times New Roman" w:hAnsi="Times New Roman" w:cs="Times New Roman"/>
            <w:noProof/>
          </w:rPr>
          <w:t>A.</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Bete-Mekdes (Sanctuary/Holy of Holies)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_Toc517351992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76</w:t>
        </w:r>
        <w:r w:rsidR="00A822DB" w:rsidRPr="000B169A">
          <w:rPr>
            <w:rFonts w:ascii="Times New Roman" w:hAnsi="Times New Roman" w:cs="Times New Roman"/>
            <w:noProof/>
            <w:webHidden/>
          </w:rPr>
          <w:fldChar w:fldCharType="end"/>
        </w:r>
      </w:hyperlink>
    </w:p>
    <w:p w14:paraId="2AD1E28F" w14:textId="2363EF23" w:rsidR="00A822DB" w:rsidRPr="000B169A" w:rsidRDefault="008965DD">
      <w:pPr>
        <w:pStyle w:val="TOC5"/>
        <w:rPr>
          <w:rFonts w:ascii="Times New Roman" w:eastAsiaTheme="minorEastAsia" w:hAnsi="Times New Roman" w:cs="Times New Roman"/>
          <w:noProof/>
        </w:rPr>
      </w:pPr>
      <w:hyperlink w:anchor="_Toc517351993" w:history="1">
        <w:r w:rsidR="00A822DB" w:rsidRPr="000B169A">
          <w:rPr>
            <w:rStyle w:val="Hyperlink"/>
            <w:rFonts w:ascii="Times New Roman" w:hAnsi="Times New Roman" w:cs="Times New Roman"/>
            <w:noProof/>
          </w:rPr>
          <w:t>B.</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Kidist (Surrounding Ambulatory)</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_Toc517351993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77</w:t>
        </w:r>
        <w:r w:rsidR="00A822DB" w:rsidRPr="000B169A">
          <w:rPr>
            <w:rFonts w:ascii="Times New Roman" w:hAnsi="Times New Roman" w:cs="Times New Roman"/>
            <w:noProof/>
            <w:webHidden/>
          </w:rPr>
          <w:fldChar w:fldCharType="end"/>
        </w:r>
      </w:hyperlink>
    </w:p>
    <w:p w14:paraId="50ED42D8" w14:textId="7E2F264B" w:rsidR="00A822DB" w:rsidRPr="000B169A" w:rsidRDefault="008965DD">
      <w:pPr>
        <w:pStyle w:val="TOC5"/>
        <w:rPr>
          <w:rFonts w:ascii="Times New Roman" w:eastAsiaTheme="minorEastAsia" w:hAnsi="Times New Roman" w:cs="Times New Roman"/>
          <w:noProof/>
        </w:rPr>
      </w:pPr>
      <w:hyperlink w:anchor="_Toc517351994" w:history="1">
        <w:r w:rsidR="00A822DB" w:rsidRPr="000B169A">
          <w:rPr>
            <w:rStyle w:val="Hyperlink"/>
            <w:rFonts w:ascii="Times New Roman" w:hAnsi="Times New Roman" w:cs="Times New Roman"/>
            <w:noProof/>
          </w:rPr>
          <w:t>C.</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Kine-Mahlet (Outer Ambulatory)</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_Toc517351994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78</w:t>
        </w:r>
        <w:r w:rsidR="00A822DB" w:rsidRPr="000B169A">
          <w:rPr>
            <w:rFonts w:ascii="Times New Roman" w:hAnsi="Times New Roman" w:cs="Times New Roman"/>
            <w:noProof/>
            <w:webHidden/>
          </w:rPr>
          <w:fldChar w:fldCharType="end"/>
        </w:r>
      </w:hyperlink>
    </w:p>
    <w:p w14:paraId="392A2978" w14:textId="49603D43" w:rsidR="00A822DB" w:rsidRPr="000B169A" w:rsidRDefault="008965DD">
      <w:pPr>
        <w:pStyle w:val="TOC3"/>
        <w:rPr>
          <w:rFonts w:eastAsiaTheme="minorEastAsia"/>
        </w:rPr>
      </w:pPr>
      <w:hyperlink w:anchor="_Toc517351995" w:history="1">
        <w:r w:rsidR="00A822DB" w:rsidRPr="000B169A">
          <w:rPr>
            <w:rStyle w:val="Hyperlink"/>
          </w:rPr>
          <w:t>3.5.</w:t>
        </w:r>
        <w:r w:rsidR="00472A1F" w:rsidRPr="000B169A">
          <w:rPr>
            <w:rFonts w:eastAsiaTheme="minorEastAsia"/>
          </w:rPr>
          <w:t xml:space="preserve"> </w:t>
        </w:r>
        <w:r w:rsidR="00A822DB" w:rsidRPr="000B169A">
          <w:rPr>
            <w:rStyle w:val="Hyperlink"/>
          </w:rPr>
          <w:t>Technology: Architecture and Raw Materials</w:t>
        </w:r>
        <w:r w:rsidR="00A822DB" w:rsidRPr="000B169A">
          <w:rPr>
            <w:webHidden/>
          </w:rPr>
          <w:tab/>
        </w:r>
        <w:r w:rsidR="00A822DB" w:rsidRPr="000B169A">
          <w:rPr>
            <w:webHidden/>
          </w:rPr>
          <w:fldChar w:fldCharType="begin"/>
        </w:r>
        <w:r w:rsidR="00A822DB" w:rsidRPr="000B169A">
          <w:rPr>
            <w:webHidden/>
          </w:rPr>
          <w:instrText xml:space="preserve"> PAGEREF _Toc517351995 \h </w:instrText>
        </w:r>
        <w:r w:rsidR="00A822DB" w:rsidRPr="000B169A">
          <w:rPr>
            <w:webHidden/>
          </w:rPr>
        </w:r>
        <w:r w:rsidR="00A822DB" w:rsidRPr="000B169A">
          <w:rPr>
            <w:webHidden/>
          </w:rPr>
          <w:fldChar w:fldCharType="separate"/>
        </w:r>
        <w:r w:rsidR="00A822DB" w:rsidRPr="000B169A">
          <w:rPr>
            <w:webHidden/>
          </w:rPr>
          <w:t>79</w:t>
        </w:r>
        <w:r w:rsidR="00A822DB" w:rsidRPr="000B169A">
          <w:rPr>
            <w:webHidden/>
          </w:rPr>
          <w:fldChar w:fldCharType="end"/>
        </w:r>
      </w:hyperlink>
    </w:p>
    <w:p w14:paraId="2185A1A2" w14:textId="07AF8E8A" w:rsidR="00A822DB" w:rsidRPr="000B169A" w:rsidRDefault="008965DD">
      <w:pPr>
        <w:pStyle w:val="TOC3"/>
        <w:rPr>
          <w:rFonts w:eastAsiaTheme="minorEastAsia"/>
        </w:rPr>
      </w:pPr>
      <w:hyperlink w:anchor="_Toc517351996" w:history="1">
        <w:r w:rsidR="00A822DB" w:rsidRPr="000B169A">
          <w:rPr>
            <w:rStyle w:val="Hyperlink"/>
          </w:rPr>
          <w:t>3.6.</w:t>
        </w:r>
        <w:r w:rsidR="00472A1F" w:rsidRPr="000B169A">
          <w:rPr>
            <w:rFonts w:eastAsiaTheme="minorEastAsia"/>
          </w:rPr>
          <w:t xml:space="preserve"> </w:t>
        </w:r>
        <w:r w:rsidR="00A822DB" w:rsidRPr="000B169A">
          <w:rPr>
            <w:rStyle w:val="Hyperlink"/>
          </w:rPr>
          <w:t>Construction Materials</w:t>
        </w:r>
        <w:r w:rsidR="00A822DB" w:rsidRPr="000B169A">
          <w:rPr>
            <w:webHidden/>
          </w:rPr>
          <w:tab/>
        </w:r>
        <w:r w:rsidR="00A822DB" w:rsidRPr="000B169A">
          <w:rPr>
            <w:webHidden/>
          </w:rPr>
          <w:fldChar w:fldCharType="begin"/>
        </w:r>
        <w:r w:rsidR="00A822DB" w:rsidRPr="000B169A">
          <w:rPr>
            <w:webHidden/>
          </w:rPr>
          <w:instrText xml:space="preserve"> PAGEREF _Toc517351996 \h </w:instrText>
        </w:r>
        <w:r w:rsidR="00A822DB" w:rsidRPr="000B169A">
          <w:rPr>
            <w:webHidden/>
          </w:rPr>
        </w:r>
        <w:r w:rsidR="00A822DB" w:rsidRPr="000B169A">
          <w:rPr>
            <w:webHidden/>
          </w:rPr>
          <w:fldChar w:fldCharType="separate"/>
        </w:r>
        <w:r w:rsidR="00A822DB" w:rsidRPr="000B169A">
          <w:rPr>
            <w:webHidden/>
          </w:rPr>
          <w:t>82</w:t>
        </w:r>
        <w:r w:rsidR="00A822DB" w:rsidRPr="000B169A">
          <w:rPr>
            <w:webHidden/>
          </w:rPr>
          <w:fldChar w:fldCharType="end"/>
        </w:r>
      </w:hyperlink>
    </w:p>
    <w:p w14:paraId="1E9690CE" w14:textId="7FA200FF" w:rsidR="00A822DB" w:rsidRPr="000B169A" w:rsidRDefault="008965DD">
      <w:pPr>
        <w:pStyle w:val="TOC3"/>
        <w:rPr>
          <w:rFonts w:eastAsiaTheme="minorEastAsia"/>
        </w:rPr>
      </w:pPr>
      <w:hyperlink w:anchor="_Toc517351997" w:history="1">
        <w:r w:rsidR="00A822DB" w:rsidRPr="000B169A">
          <w:rPr>
            <w:rStyle w:val="Hyperlink"/>
          </w:rPr>
          <w:t>3.7.</w:t>
        </w:r>
        <w:r w:rsidR="00472A1F" w:rsidRPr="000B169A">
          <w:rPr>
            <w:rFonts w:eastAsiaTheme="minorEastAsia"/>
          </w:rPr>
          <w:t xml:space="preserve"> </w:t>
        </w:r>
        <w:r w:rsidR="00A822DB" w:rsidRPr="000B169A">
          <w:rPr>
            <w:rStyle w:val="Hyperlink"/>
          </w:rPr>
          <w:t>Associated Findings: Historically Significant Cultural Heritages and Artefacts</w:t>
        </w:r>
        <w:r w:rsidR="00A822DB" w:rsidRPr="000B169A">
          <w:rPr>
            <w:webHidden/>
          </w:rPr>
          <w:tab/>
        </w:r>
        <w:r w:rsidR="00A822DB" w:rsidRPr="000B169A">
          <w:rPr>
            <w:webHidden/>
          </w:rPr>
          <w:fldChar w:fldCharType="begin"/>
        </w:r>
        <w:r w:rsidR="00A822DB" w:rsidRPr="000B169A">
          <w:rPr>
            <w:webHidden/>
          </w:rPr>
          <w:instrText xml:space="preserve"> PAGEREF _Toc517351997 \h </w:instrText>
        </w:r>
        <w:r w:rsidR="00A822DB" w:rsidRPr="000B169A">
          <w:rPr>
            <w:webHidden/>
          </w:rPr>
        </w:r>
        <w:r w:rsidR="00A822DB" w:rsidRPr="000B169A">
          <w:rPr>
            <w:webHidden/>
          </w:rPr>
          <w:fldChar w:fldCharType="separate"/>
        </w:r>
        <w:r w:rsidR="00A822DB" w:rsidRPr="000B169A">
          <w:rPr>
            <w:webHidden/>
          </w:rPr>
          <w:t>83</w:t>
        </w:r>
        <w:r w:rsidR="00A822DB" w:rsidRPr="000B169A">
          <w:rPr>
            <w:webHidden/>
          </w:rPr>
          <w:fldChar w:fldCharType="end"/>
        </w:r>
      </w:hyperlink>
    </w:p>
    <w:p w14:paraId="113DF738" w14:textId="77777777" w:rsidR="00A822DB" w:rsidRPr="000B169A" w:rsidRDefault="008965DD">
      <w:pPr>
        <w:pStyle w:val="TOC1"/>
        <w:rPr>
          <w:rFonts w:eastAsiaTheme="minorEastAsia"/>
          <w:b w:val="0"/>
          <w:noProof/>
          <w:sz w:val="22"/>
          <w:szCs w:val="22"/>
        </w:rPr>
      </w:pPr>
      <w:hyperlink w:anchor="_Toc517351998" w:history="1">
        <w:r w:rsidR="00A822DB" w:rsidRPr="000B169A">
          <w:rPr>
            <w:rStyle w:val="Hyperlink"/>
            <w:noProof/>
          </w:rPr>
          <w:t>Chapter Four</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_Toc517351998 \h </w:instrText>
        </w:r>
        <w:r w:rsidR="00A822DB" w:rsidRPr="000B169A">
          <w:rPr>
            <w:noProof/>
            <w:webHidden/>
          </w:rPr>
        </w:r>
        <w:r w:rsidR="00A822DB" w:rsidRPr="000B169A">
          <w:rPr>
            <w:noProof/>
            <w:webHidden/>
          </w:rPr>
          <w:fldChar w:fldCharType="separate"/>
        </w:r>
        <w:r w:rsidR="00A822DB" w:rsidRPr="000B169A">
          <w:rPr>
            <w:noProof/>
            <w:webHidden/>
          </w:rPr>
          <w:t>89</w:t>
        </w:r>
        <w:r w:rsidR="00A822DB" w:rsidRPr="000B169A">
          <w:rPr>
            <w:noProof/>
            <w:webHidden/>
          </w:rPr>
          <w:fldChar w:fldCharType="end"/>
        </w:r>
      </w:hyperlink>
    </w:p>
    <w:p w14:paraId="1141E4A8" w14:textId="68D512A4" w:rsidR="00A822DB" w:rsidRPr="000B169A" w:rsidRDefault="008965DD">
      <w:pPr>
        <w:pStyle w:val="TOC2"/>
        <w:rPr>
          <w:rFonts w:eastAsiaTheme="minorEastAsia"/>
          <w:b w:val="0"/>
        </w:rPr>
      </w:pPr>
      <w:hyperlink w:anchor="_Toc517351999" w:history="1">
        <w:r w:rsidR="00A822DB" w:rsidRPr="000B169A">
          <w:rPr>
            <w:rStyle w:val="Hyperlink"/>
          </w:rPr>
          <w:t>4.</w:t>
        </w:r>
        <w:r w:rsidR="00472A1F" w:rsidRPr="000B169A">
          <w:rPr>
            <w:rFonts w:eastAsiaTheme="minorEastAsia"/>
            <w:b w:val="0"/>
          </w:rPr>
          <w:t xml:space="preserve"> </w:t>
        </w:r>
        <w:r w:rsidR="00A822DB" w:rsidRPr="000B169A">
          <w:rPr>
            <w:rStyle w:val="Hyperlink"/>
          </w:rPr>
          <w:t>Discussion and Data Implications</w:t>
        </w:r>
        <w:r w:rsidR="00A822DB" w:rsidRPr="000B169A">
          <w:rPr>
            <w:webHidden/>
          </w:rPr>
          <w:tab/>
        </w:r>
        <w:r w:rsidR="00A822DB" w:rsidRPr="000B169A">
          <w:rPr>
            <w:webHidden/>
          </w:rPr>
          <w:fldChar w:fldCharType="begin"/>
        </w:r>
        <w:r w:rsidR="00A822DB" w:rsidRPr="000B169A">
          <w:rPr>
            <w:webHidden/>
          </w:rPr>
          <w:instrText xml:space="preserve"> PAGEREF _Toc517351999 \h </w:instrText>
        </w:r>
        <w:r w:rsidR="00A822DB" w:rsidRPr="000B169A">
          <w:rPr>
            <w:webHidden/>
          </w:rPr>
        </w:r>
        <w:r w:rsidR="00A822DB" w:rsidRPr="000B169A">
          <w:rPr>
            <w:webHidden/>
          </w:rPr>
          <w:fldChar w:fldCharType="separate"/>
        </w:r>
        <w:r w:rsidR="00A822DB" w:rsidRPr="000B169A">
          <w:rPr>
            <w:webHidden/>
          </w:rPr>
          <w:t>89</w:t>
        </w:r>
        <w:r w:rsidR="00A822DB" w:rsidRPr="000B169A">
          <w:rPr>
            <w:webHidden/>
          </w:rPr>
          <w:fldChar w:fldCharType="end"/>
        </w:r>
      </w:hyperlink>
    </w:p>
    <w:p w14:paraId="27EDB52F" w14:textId="14A610F2" w:rsidR="00A822DB" w:rsidRPr="000B169A" w:rsidRDefault="008965DD">
      <w:pPr>
        <w:pStyle w:val="TOC3"/>
        <w:rPr>
          <w:rFonts w:eastAsiaTheme="minorEastAsia"/>
        </w:rPr>
      </w:pPr>
      <w:hyperlink w:anchor="_Toc517352000" w:history="1">
        <w:r w:rsidR="00A822DB" w:rsidRPr="000B169A">
          <w:rPr>
            <w:rStyle w:val="Hyperlink"/>
          </w:rPr>
          <w:t>4.1.</w:t>
        </w:r>
        <w:r w:rsidR="00472A1F" w:rsidRPr="000B169A">
          <w:rPr>
            <w:rFonts w:eastAsiaTheme="minorEastAsia"/>
          </w:rPr>
          <w:t xml:space="preserve"> </w:t>
        </w:r>
        <w:r w:rsidR="00A822DB" w:rsidRPr="000B169A">
          <w:rPr>
            <w:rStyle w:val="Hyperlink"/>
          </w:rPr>
          <w:t>Implication of the Geographical Location: Cultural Routes</w:t>
        </w:r>
        <w:r w:rsidR="00A822DB" w:rsidRPr="000B169A">
          <w:rPr>
            <w:webHidden/>
          </w:rPr>
          <w:tab/>
        </w:r>
        <w:r w:rsidR="00A822DB" w:rsidRPr="000B169A">
          <w:rPr>
            <w:webHidden/>
          </w:rPr>
          <w:fldChar w:fldCharType="begin"/>
        </w:r>
        <w:r w:rsidR="00A822DB" w:rsidRPr="000B169A">
          <w:rPr>
            <w:webHidden/>
          </w:rPr>
          <w:instrText xml:space="preserve"> PAGEREF _Toc517352000 \h </w:instrText>
        </w:r>
        <w:r w:rsidR="00A822DB" w:rsidRPr="000B169A">
          <w:rPr>
            <w:webHidden/>
          </w:rPr>
        </w:r>
        <w:r w:rsidR="00A822DB" w:rsidRPr="000B169A">
          <w:rPr>
            <w:webHidden/>
          </w:rPr>
          <w:fldChar w:fldCharType="separate"/>
        </w:r>
        <w:r w:rsidR="00A822DB" w:rsidRPr="000B169A">
          <w:rPr>
            <w:webHidden/>
          </w:rPr>
          <w:t>89</w:t>
        </w:r>
        <w:r w:rsidR="00A822DB" w:rsidRPr="000B169A">
          <w:rPr>
            <w:webHidden/>
          </w:rPr>
          <w:fldChar w:fldCharType="end"/>
        </w:r>
      </w:hyperlink>
    </w:p>
    <w:p w14:paraId="654C8FBC" w14:textId="04235214" w:rsidR="00A822DB" w:rsidRPr="000B169A" w:rsidRDefault="008965DD">
      <w:pPr>
        <w:pStyle w:val="TOC3"/>
        <w:rPr>
          <w:rFonts w:eastAsiaTheme="minorEastAsia"/>
        </w:rPr>
      </w:pPr>
      <w:hyperlink w:anchor="_Toc517352001" w:history="1">
        <w:r w:rsidR="00A822DB" w:rsidRPr="000B169A">
          <w:rPr>
            <w:rStyle w:val="Hyperlink"/>
          </w:rPr>
          <w:t>4.2.</w:t>
        </w:r>
        <w:r w:rsidR="00472A1F" w:rsidRPr="000B169A">
          <w:rPr>
            <w:rFonts w:eastAsiaTheme="minorEastAsia"/>
          </w:rPr>
          <w:t xml:space="preserve"> </w:t>
        </w:r>
        <w:r w:rsidR="00A822DB" w:rsidRPr="000B169A">
          <w:rPr>
            <w:rStyle w:val="Hyperlink"/>
          </w:rPr>
          <w:t>Site Selection Implication</w:t>
        </w:r>
        <w:r w:rsidR="00A822DB" w:rsidRPr="000B169A">
          <w:rPr>
            <w:webHidden/>
          </w:rPr>
          <w:tab/>
        </w:r>
        <w:r w:rsidR="00A822DB" w:rsidRPr="000B169A">
          <w:rPr>
            <w:webHidden/>
          </w:rPr>
          <w:fldChar w:fldCharType="begin"/>
        </w:r>
        <w:r w:rsidR="00A822DB" w:rsidRPr="000B169A">
          <w:rPr>
            <w:webHidden/>
          </w:rPr>
          <w:instrText xml:space="preserve"> PAGEREF _Toc517352001 \h </w:instrText>
        </w:r>
        <w:r w:rsidR="00A822DB" w:rsidRPr="000B169A">
          <w:rPr>
            <w:webHidden/>
          </w:rPr>
        </w:r>
        <w:r w:rsidR="00A822DB" w:rsidRPr="000B169A">
          <w:rPr>
            <w:webHidden/>
          </w:rPr>
          <w:fldChar w:fldCharType="separate"/>
        </w:r>
        <w:r w:rsidR="00A822DB" w:rsidRPr="000B169A">
          <w:rPr>
            <w:webHidden/>
          </w:rPr>
          <w:t>89</w:t>
        </w:r>
        <w:r w:rsidR="00A822DB" w:rsidRPr="000B169A">
          <w:rPr>
            <w:webHidden/>
          </w:rPr>
          <w:fldChar w:fldCharType="end"/>
        </w:r>
      </w:hyperlink>
    </w:p>
    <w:p w14:paraId="4532F9F6" w14:textId="43918D96" w:rsidR="00A822DB" w:rsidRPr="000B169A" w:rsidRDefault="008965DD">
      <w:pPr>
        <w:pStyle w:val="TOC3"/>
        <w:rPr>
          <w:rFonts w:eastAsiaTheme="minorEastAsia"/>
        </w:rPr>
      </w:pPr>
      <w:hyperlink w:anchor="_Toc517352002" w:history="1">
        <w:r w:rsidR="00A822DB" w:rsidRPr="000B169A">
          <w:rPr>
            <w:rStyle w:val="Hyperlink"/>
          </w:rPr>
          <w:t>4.3.</w:t>
        </w:r>
        <w:r w:rsidR="00472A1F" w:rsidRPr="000B169A">
          <w:rPr>
            <w:rFonts w:eastAsiaTheme="minorEastAsia"/>
          </w:rPr>
          <w:t xml:space="preserve"> </w:t>
        </w:r>
        <w:r w:rsidR="00A822DB" w:rsidRPr="000B169A">
          <w:rPr>
            <w:rStyle w:val="Hyperlink"/>
          </w:rPr>
          <w:t>Implication of the Structures of the Monastery Church</w:t>
        </w:r>
        <w:r w:rsidR="00A822DB" w:rsidRPr="000B169A">
          <w:rPr>
            <w:webHidden/>
          </w:rPr>
          <w:tab/>
        </w:r>
        <w:r w:rsidR="00A822DB" w:rsidRPr="000B169A">
          <w:rPr>
            <w:webHidden/>
          </w:rPr>
          <w:fldChar w:fldCharType="begin"/>
        </w:r>
        <w:r w:rsidR="00A822DB" w:rsidRPr="000B169A">
          <w:rPr>
            <w:webHidden/>
          </w:rPr>
          <w:instrText xml:space="preserve"> PAGEREF _Toc517352002 \h </w:instrText>
        </w:r>
        <w:r w:rsidR="00A822DB" w:rsidRPr="000B169A">
          <w:rPr>
            <w:webHidden/>
          </w:rPr>
        </w:r>
        <w:r w:rsidR="00A822DB" w:rsidRPr="000B169A">
          <w:rPr>
            <w:webHidden/>
          </w:rPr>
          <w:fldChar w:fldCharType="separate"/>
        </w:r>
        <w:r w:rsidR="00A822DB" w:rsidRPr="000B169A">
          <w:rPr>
            <w:webHidden/>
          </w:rPr>
          <w:t>89</w:t>
        </w:r>
        <w:r w:rsidR="00A822DB" w:rsidRPr="000B169A">
          <w:rPr>
            <w:webHidden/>
          </w:rPr>
          <w:fldChar w:fldCharType="end"/>
        </w:r>
      </w:hyperlink>
    </w:p>
    <w:p w14:paraId="4FAC23F7" w14:textId="6ACAA76B" w:rsidR="00A822DB" w:rsidRPr="000B169A" w:rsidRDefault="008965DD">
      <w:pPr>
        <w:pStyle w:val="TOC3"/>
        <w:rPr>
          <w:rFonts w:eastAsiaTheme="minorEastAsia"/>
        </w:rPr>
      </w:pPr>
      <w:hyperlink w:anchor="_Toc517352003" w:history="1">
        <w:r w:rsidR="00A822DB" w:rsidRPr="000B169A">
          <w:rPr>
            <w:rStyle w:val="Hyperlink"/>
          </w:rPr>
          <w:t>4.4.</w:t>
        </w:r>
        <w:r w:rsidR="00472A1F" w:rsidRPr="000B169A">
          <w:rPr>
            <w:rFonts w:eastAsiaTheme="minorEastAsia"/>
          </w:rPr>
          <w:t xml:space="preserve"> </w:t>
        </w:r>
        <w:r w:rsidR="00A822DB" w:rsidRPr="000B169A">
          <w:rPr>
            <w:rStyle w:val="Hyperlink"/>
          </w:rPr>
          <w:t>Technology: Architectural Implication and Construction Materials</w:t>
        </w:r>
        <w:r w:rsidR="00A822DB" w:rsidRPr="000B169A">
          <w:rPr>
            <w:webHidden/>
          </w:rPr>
          <w:tab/>
        </w:r>
        <w:r w:rsidR="00A822DB" w:rsidRPr="000B169A">
          <w:rPr>
            <w:webHidden/>
          </w:rPr>
          <w:fldChar w:fldCharType="begin"/>
        </w:r>
        <w:r w:rsidR="00A822DB" w:rsidRPr="000B169A">
          <w:rPr>
            <w:webHidden/>
          </w:rPr>
          <w:instrText xml:space="preserve"> PAGEREF _Toc517352003 \h </w:instrText>
        </w:r>
        <w:r w:rsidR="00A822DB" w:rsidRPr="000B169A">
          <w:rPr>
            <w:webHidden/>
          </w:rPr>
        </w:r>
        <w:r w:rsidR="00A822DB" w:rsidRPr="000B169A">
          <w:rPr>
            <w:webHidden/>
          </w:rPr>
          <w:fldChar w:fldCharType="separate"/>
        </w:r>
        <w:r w:rsidR="00A822DB" w:rsidRPr="000B169A">
          <w:rPr>
            <w:webHidden/>
          </w:rPr>
          <w:t>90</w:t>
        </w:r>
        <w:r w:rsidR="00A822DB" w:rsidRPr="000B169A">
          <w:rPr>
            <w:webHidden/>
          </w:rPr>
          <w:fldChar w:fldCharType="end"/>
        </w:r>
      </w:hyperlink>
    </w:p>
    <w:p w14:paraId="19EC8D27" w14:textId="52AAB69D" w:rsidR="00A822DB" w:rsidRPr="000B169A" w:rsidRDefault="008965DD">
      <w:pPr>
        <w:pStyle w:val="TOC3"/>
        <w:rPr>
          <w:rFonts w:eastAsiaTheme="minorEastAsia"/>
        </w:rPr>
      </w:pPr>
      <w:hyperlink w:anchor="_Toc517352004" w:history="1">
        <w:r w:rsidR="00A822DB" w:rsidRPr="000B169A">
          <w:rPr>
            <w:rStyle w:val="Hyperlink"/>
          </w:rPr>
          <w:t>4.5.</w:t>
        </w:r>
        <w:r w:rsidR="00472A1F" w:rsidRPr="000B169A">
          <w:rPr>
            <w:rFonts w:eastAsiaTheme="minorEastAsia"/>
          </w:rPr>
          <w:t xml:space="preserve"> </w:t>
        </w:r>
        <w:r w:rsidR="00A822DB" w:rsidRPr="000B169A">
          <w:rPr>
            <w:rStyle w:val="Hyperlink"/>
          </w:rPr>
          <w:t>Significances of the Monastery Church: Cultural Heritage and Tourism Values</w:t>
        </w:r>
        <w:r w:rsidR="00A822DB" w:rsidRPr="000B169A">
          <w:rPr>
            <w:webHidden/>
          </w:rPr>
          <w:tab/>
        </w:r>
        <w:r w:rsidR="00A822DB" w:rsidRPr="000B169A">
          <w:rPr>
            <w:webHidden/>
          </w:rPr>
          <w:fldChar w:fldCharType="begin"/>
        </w:r>
        <w:r w:rsidR="00A822DB" w:rsidRPr="000B169A">
          <w:rPr>
            <w:webHidden/>
          </w:rPr>
          <w:instrText xml:space="preserve"> PAGEREF _Toc517352004 \h </w:instrText>
        </w:r>
        <w:r w:rsidR="00A822DB" w:rsidRPr="000B169A">
          <w:rPr>
            <w:webHidden/>
          </w:rPr>
        </w:r>
        <w:r w:rsidR="00A822DB" w:rsidRPr="000B169A">
          <w:rPr>
            <w:webHidden/>
          </w:rPr>
          <w:fldChar w:fldCharType="separate"/>
        </w:r>
        <w:r w:rsidR="00A822DB" w:rsidRPr="000B169A">
          <w:rPr>
            <w:webHidden/>
          </w:rPr>
          <w:t>90</w:t>
        </w:r>
        <w:r w:rsidR="00A822DB" w:rsidRPr="000B169A">
          <w:rPr>
            <w:webHidden/>
          </w:rPr>
          <w:fldChar w:fldCharType="end"/>
        </w:r>
      </w:hyperlink>
    </w:p>
    <w:p w14:paraId="22EFE384" w14:textId="17822F42"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2005" w:history="1">
        <w:r w:rsidR="00A822DB" w:rsidRPr="000B169A">
          <w:rPr>
            <w:rStyle w:val="Hyperlink"/>
            <w:rFonts w:ascii="Times New Roman" w:hAnsi="Times New Roman" w:cs="Times New Roman"/>
            <w:noProof/>
          </w:rPr>
          <w:t>4.5.1.</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Historic Values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_Toc517352005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90</w:t>
        </w:r>
        <w:r w:rsidR="00A822DB" w:rsidRPr="000B169A">
          <w:rPr>
            <w:rFonts w:ascii="Times New Roman" w:hAnsi="Times New Roman" w:cs="Times New Roman"/>
            <w:noProof/>
            <w:webHidden/>
          </w:rPr>
          <w:fldChar w:fldCharType="end"/>
        </w:r>
      </w:hyperlink>
    </w:p>
    <w:p w14:paraId="67F80A54" w14:textId="70816BFB"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2006" w:history="1">
        <w:r w:rsidR="00A822DB" w:rsidRPr="000B169A">
          <w:rPr>
            <w:rStyle w:val="Hyperlink"/>
            <w:rFonts w:ascii="Times New Roman" w:hAnsi="Times New Roman" w:cs="Times New Roman"/>
            <w:noProof/>
          </w:rPr>
          <w:t>4.5.2.</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Economic Values: Tourism potential of the Monastery Church</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_Toc517352006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91</w:t>
        </w:r>
        <w:r w:rsidR="00A822DB" w:rsidRPr="000B169A">
          <w:rPr>
            <w:rFonts w:ascii="Times New Roman" w:hAnsi="Times New Roman" w:cs="Times New Roman"/>
            <w:noProof/>
            <w:webHidden/>
          </w:rPr>
          <w:fldChar w:fldCharType="end"/>
        </w:r>
      </w:hyperlink>
    </w:p>
    <w:p w14:paraId="31B12E61" w14:textId="356BBF18"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2007" w:history="1">
        <w:r w:rsidR="00A822DB" w:rsidRPr="000B169A">
          <w:rPr>
            <w:rStyle w:val="Hyperlink"/>
            <w:rFonts w:ascii="Times New Roman" w:hAnsi="Times New Roman" w:cs="Times New Roman"/>
            <w:noProof/>
          </w:rPr>
          <w:t>4.5.3.</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Architectural, Aesthetic and Educational Values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_Toc517352007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92</w:t>
        </w:r>
        <w:r w:rsidR="00A822DB" w:rsidRPr="000B169A">
          <w:rPr>
            <w:rFonts w:ascii="Times New Roman" w:hAnsi="Times New Roman" w:cs="Times New Roman"/>
            <w:noProof/>
            <w:webHidden/>
          </w:rPr>
          <w:fldChar w:fldCharType="end"/>
        </w:r>
      </w:hyperlink>
    </w:p>
    <w:p w14:paraId="754D0E5C" w14:textId="5D78D994" w:rsidR="00A822DB" w:rsidRPr="000B169A" w:rsidRDefault="008965DD">
      <w:pPr>
        <w:pStyle w:val="TOC3"/>
        <w:rPr>
          <w:rFonts w:eastAsiaTheme="minorEastAsia"/>
        </w:rPr>
      </w:pPr>
      <w:hyperlink w:anchor="_Toc517352008" w:history="1">
        <w:r w:rsidR="00A822DB" w:rsidRPr="000B169A">
          <w:rPr>
            <w:rStyle w:val="Hyperlink"/>
          </w:rPr>
          <w:t>4.6.</w:t>
        </w:r>
        <w:r w:rsidR="00472A1F" w:rsidRPr="000B169A">
          <w:rPr>
            <w:rFonts w:eastAsiaTheme="minorEastAsia"/>
          </w:rPr>
          <w:t xml:space="preserve"> </w:t>
        </w:r>
        <w:r w:rsidR="00A822DB" w:rsidRPr="000B169A">
          <w:rPr>
            <w:rStyle w:val="Hyperlink"/>
          </w:rPr>
          <w:t>Conservation and Management Status of the Monastery Church</w:t>
        </w:r>
        <w:r w:rsidR="00A822DB" w:rsidRPr="000B169A">
          <w:rPr>
            <w:webHidden/>
          </w:rPr>
          <w:tab/>
        </w:r>
        <w:r w:rsidR="00A822DB" w:rsidRPr="000B169A">
          <w:rPr>
            <w:webHidden/>
          </w:rPr>
          <w:fldChar w:fldCharType="begin"/>
        </w:r>
        <w:r w:rsidR="00A822DB" w:rsidRPr="000B169A">
          <w:rPr>
            <w:webHidden/>
          </w:rPr>
          <w:instrText xml:space="preserve"> PAGEREF _Toc517352008 \h </w:instrText>
        </w:r>
        <w:r w:rsidR="00A822DB" w:rsidRPr="000B169A">
          <w:rPr>
            <w:webHidden/>
          </w:rPr>
        </w:r>
        <w:r w:rsidR="00A822DB" w:rsidRPr="000B169A">
          <w:rPr>
            <w:webHidden/>
          </w:rPr>
          <w:fldChar w:fldCharType="separate"/>
        </w:r>
        <w:r w:rsidR="00A822DB" w:rsidRPr="000B169A">
          <w:rPr>
            <w:webHidden/>
          </w:rPr>
          <w:t>93</w:t>
        </w:r>
        <w:r w:rsidR="00A822DB" w:rsidRPr="000B169A">
          <w:rPr>
            <w:webHidden/>
          </w:rPr>
          <w:fldChar w:fldCharType="end"/>
        </w:r>
      </w:hyperlink>
    </w:p>
    <w:p w14:paraId="282CD86F" w14:textId="3123B3B9"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2009" w:history="1">
        <w:r w:rsidR="00A822DB" w:rsidRPr="000B169A">
          <w:rPr>
            <w:rStyle w:val="Hyperlink"/>
            <w:rFonts w:ascii="Times New Roman" w:hAnsi="Times New Roman" w:cs="Times New Roman"/>
            <w:noProof/>
          </w:rPr>
          <w:t>4.6.1.</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Current Physical State of the Building</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_Toc517352009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93</w:t>
        </w:r>
        <w:r w:rsidR="00A822DB" w:rsidRPr="000B169A">
          <w:rPr>
            <w:rFonts w:ascii="Times New Roman" w:hAnsi="Times New Roman" w:cs="Times New Roman"/>
            <w:noProof/>
            <w:webHidden/>
          </w:rPr>
          <w:fldChar w:fldCharType="end"/>
        </w:r>
      </w:hyperlink>
    </w:p>
    <w:p w14:paraId="5B77DB49" w14:textId="7C9B951A" w:rsidR="00A822DB" w:rsidRPr="000B169A" w:rsidRDefault="008965DD">
      <w:pPr>
        <w:pStyle w:val="TOC4"/>
        <w:tabs>
          <w:tab w:val="left" w:pos="1540"/>
          <w:tab w:val="right" w:leader="dot" w:pos="9350"/>
        </w:tabs>
        <w:rPr>
          <w:rFonts w:ascii="Times New Roman" w:eastAsiaTheme="minorEastAsia" w:hAnsi="Times New Roman" w:cs="Times New Roman"/>
          <w:noProof/>
        </w:rPr>
      </w:pPr>
      <w:hyperlink w:anchor="_Toc517352010" w:history="1">
        <w:r w:rsidR="00A822DB" w:rsidRPr="000B169A">
          <w:rPr>
            <w:rStyle w:val="Hyperlink"/>
            <w:rFonts w:ascii="Times New Roman" w:hAnsi="Times New Roman" w:cs="Times New Roman"/>
            <w:noProof/>
          </w:rPr>
          <w:t>4.6.2.</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Heritage Management Status of the Monastery Church</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_Toc517352010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94</w:t>
        </w:r>
        <w:r w:rsidR="00A822DB" w:rsidRPr="000B169A">
          <w:rPr>
            <w:rFonts w:ascii="Times New Roman" w:hAnsi="Times New Roman" w:cs="Times New Roman"/>
            <w:noProof/>
            <w:webHidden/>
          </w:rPr>
          <w:fldChar w:fldCharType="end"/>
        </w:r>
      </w:hyperlink>
    </w:p>
    <w:p w14:paraId="20246BDE" w14:textId="512D9784" w:rsidR="00A822DB" w:rsidRPr="000B169A" w:rsidRDefault="008965DD">
      <w:pPr>
        <w:pStyle w:val="TOC5"/>
        <w:rPr>
          <w:rFonts w:ascii="Times New Roman" w:eastAsiaTheme="minorEastAsia" w:hAnsi="Times New Roman" w:cs="Times New Roman"/>
          <w:noProof/>
        </w:rPr>
      </w:pPr>
      <w:hyperlink w:anchor="_Toc517352011" w:history="1">
        <w:r w:rsidR="00A822DB" w:rsidRPr="000B169A">
          <w:rPr>
            <w:rStyle w:val="Hyperlink"/>
            <w:rFonts w:ascii="Times New Roman" w:hAnsi="Times New Roman" w:cs="Times New Roman"/>
            <w:noProof/>
          </w:rPr>
          <w:t>A.</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Development of Conservation Plan</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_Toc517352011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94</w:t>
        </w:r>
        <w:r w:rsidR="00A822DB" w:rsidRPr="000B169A">
          <w:rPr>
            <w:rFonts w:ascii="Times New Roman" w:hAnsi="Times New Roman" w:cs="Times New Roman"/>
            <w:noProof/>
            <w:webHidden/>
          </w:rPr>
          <w:fldChar w:fldCharType="end"/>
        </w:r>
      </w:hyperlink>
    </w:p>
    <w:p w14:paraId="304AF027" w14:textId="62B3ACAB" w:rsidR="00A822DB" w:rsidRPr="000B169A" w:rsidRDefault="008965DD">
      <w:pPr>
        <w:pStyle w:val="TOC5"/>
        <w:rPr>
          <w:rFonts w:ascii="Times New Roman" w:eastAsiaTheme="minorEastAsia" w:hAnsi="Times New Roman" w:cs="Times New Roman"/>
          <w:noProof/>
        </w:rPr>
      </w:pPr>
      <w:hyperlink w:anchor="_Toc517352012" w:history="1">
        <w:r w:rsidR="00A822DB" w:rsidRPr="000B169A">
          <w:rPr>
            <w:rStyle w:val="Hyperlink"/>
            <w:rFonts w:ascii="Times New Roman" w:hAnsi="Times New Roman" w:cs="Times New Roman"/>
            <w:noProof/>
          </w:rPr>
          <w:t>B.</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Conservation Proposal</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_Toc517352012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95</w:t>
        </w:r>
        <w:r w:rsidR="00A822DB" w:rsidRPr="000B169A">
          <w:rPr>
            <w:rFonts w:ascii="Times New Roman" w:hAnsi="Times New Roman" w:cs="Times New Roman"/>
            <w:noProof/>
            <w:webHidden/>
          </w:rPr>
          <w:fldChar w:fldCharType="end"/>
        </w:r>
      </w:hyperlink>
    </w:p>
    <w:p w14:paraId="45EBCD1A" w14:textId="28BC5E32" w:rsidR="00A822DB" w:rsidRPr="000B169A" w:rsidRDefault="008965DD">
      <w:pPr>
        <w:pStyle w:val="TOC5"/>
        <w:rPr>
          <w:rFonts w:ascii="Times New Roman" w:eastAsiaTheme="minorEastAsia" w:hAnsi="Times New Roman" w:cs="Times New Roman"/>
          <w:noProof/>
        </w:rPr>
      </w:pPr>
      <w:hyperlink w:anchor="_Toc517352013" w:history="1">
        <w:r w:rsidR="00A822DB" w:rsidRPr="000B169A">
          <w:rPr>
            <w:rStyle w:val="Hyperlink"/>
            <w:rFonts w:ascii="Times New Roman" w:hAnsi="Times New Roman" w:cs="Times New Roman"/>
            <w:noProof/>
          </w:rPr>
          <w:t>C.</w:t>
        </w:r>
        <w:r w:rsidR="00472A1F" w:rsidRPr="000B169A">
          <w:rPr>
            <w:rFonts w:ascii="Times New Roman" w:eastAsiaTheme="minorEastAsia" w:hAnsi="Times New Roman" w:cs="Times New Roman"/>
            <w:noProof/>
          </w:rPr>
          <w:t xml:space="preserve"> </w:t>
        </w:r>
        <w:r w:rsidR="00A822DB" w:rsidRPr="000B169A">
          <w:rPr>
            <w:rStyle w:val="Hyperlink"/>
            <w:rFonts w:ascii="Times New Roman" w:hAnsi="Times New Roman" w:cs="Times New Roman"/>
            <w:noProof/>
          </w:rPr>
          <w:t>Proposed Building Solutions</w:t>
        </w:r>
        <w:r w:rsidR="00A822DB" w:rsidRPr="000B169A">
          <w:rPr>
            <w:rFonts w:ascii="Times New Roman" w:hAnsi="Times New Roman" w:cs="Times New Roman"/>
            <w:noProof/>
            <w:webHidden/>
          </w:rPr>
          <w:tab/>
        </w:r>
        <w:r w:rsidR="00A822DB" w:rsidRPr="000B169A">
          <w:rPr>
            <w:rFonts w:ascii="Times New Roman" w:hAnsi="Times New Roman" w:cs="Times New Roman"/>
            <w:noProof/>
            <w:webHidden/>
          </w:rPr>
          <w:fldChar w:fldCharType="begin"/>
        </w:r>
        <w:r w:rsidR="00A822DB" w:rsidRPr="000B169A">
          <w:rPr>
            <w:rFonts w:ascii="Times New Roman" w:hAnsi="Times New Roman" w:cs="Times New Roman"/>
            <w:noProof/>
            <w:webHidden/>
          </w:rPr>
          <w:instrText xml:space="preserve"> PAGEREF _Toc517352013 \h </w:instrText>
        </w:r>
        <w:r w:rsidR="00A822DB" w:rsidRPr="000B169A">
          <w:rPr>
            <w:rFonts w:ascii="Times New Roman" w:hAnsi="Times New Roman" w:cs="Times New Roman"/>
            <w:noProof/>
            <w:webHidden/>
          </w:rPr>
        </w:r>
        <w:r w:rsidR="00A822DB" w:rsidRPr="000B169A">
          <w:rPr>
            <w:rFonts w:ascii="Times New Roman" w:hAnsi="Times New Roman" w:cs="Times New Roman"/>
            <w:noProof/>
            <w:webHidden/>
          </w:rPr>
          <w:fldChar w:fldCharType="separate"/>
        </w:r>
        <w:r w:rsidR="00A822DB" w:rsidRPr="000B169A">
          <w:rPr>
            <w:rFonts w:ascii="Times New Roman" w:hAnsi="Times New Roman" w:cs="Times New Roman"/>
            <w:noProof/>
            <w:webHidden/>
          </w:rPr>
          <w:t>96</w:t>
        </w:r>
        <w:r w:rsidR="00A822DB" w:rsidRPr="000B169A">
          <w:rPr>
            <w:rFonts w:ascii="Times New Roman" w:hAnsi="Times New Roman" w:cs="Times New Roman"/>
            <w:noProof/>
            <w:webHidden/>
          </w:rPr>
          <w:fldChar w:fldCharType="end"/>
        </w:r>
      </w:hyperlink>
    </w:p>
    <w:p w14:paraId="43D4CD12" w14:textId="77777777" w:rsidR="00A822DB" w:rsidRPr="000B169A" w:rsidRDefault="008965DD">
      <w:pPr>
        <w:pStyle w:val="TOC1"/>
        <w:rPr>
          <w:rFonts w:eastAsiaTheme="minorEastAsia"/>
          <w:b w:val="0"/>
          <w:noProof/>
          <w:sz w:val="22"/>
          <w:szCs w:val="22"/>
        </w:rPr>
      </w:pPr>
      <w:hyperlink w:anchor="_Toc517352016" w:history="1">
        <w:r w:rsidR="00A822DB" w:rsidRPr="000B169A">
          <w:rPr>
            <w:rStyle w:val="Hyperlink"/>
            <w:noProof/>
          </w:rPr>
          <w:t>Chapter Five</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_Toc517352016 \h </w:instrText>
        </w:r>
        <w:r w:rsidR="00A822DB" w:rsidRPr="000B169A">
          <w:rPr>
            <w:noProof/>
            <w:webHidden/>
          </w:rPr>
        </w:r>
        <w:r w:rsidR="00A822DB" w:rsidRPr="000B169A">
          <w:rPr>
            <w:noProof/>
            <w:webHidden/>
          </w:rPr>
          <w:fldChar w:fldCharType="separate"/>
        </w:r>
        <w:r w:rsidR="00A822DB" w:rsidRPr="000B169A">
          <w:rPr>
            <w:noProof/>
            <w:webHidden/>
          </w:rPr>
          <w:t>102</w:t>
        </w:r>
        <w:r w:rsidR="00A822DB" w:rsidRPr="000B169A">
          <w:rPr>
            <w:noProof/>
            <w:webHidden/>
          </w:rPr>
          <w:fldChar w:fldCharType="end"/>
        </w:r>
      </w:hyperlink>
    </w:p>
    <w:p w14:paraId="55CBFF62" w14:textId="20FE7564" w:rsidR="00A822DB" w:rsidRPr="000B169A" w:rsidRDefault="008965DD">
      <w:pPr>
        <w:pStyle w:val="TOC2"/>
        <w:rPr>
          <w:rFonts w:eastAsiaTheme="minorEastAsia"/>
          <w:b w:val="0"/>
        </w:rPr>
      </w:pPr>
      <w:hyperlink w:anchor="_Toc517352017" w:history="1">
        <w:r w:rsidR="00A822DB" w:rsidRPr="000B169A">
          <w:rPr>
            <w:rStyle w:val="Hyperlink"/>
          </w:rPr>
          <w:t>5.</w:t>
        </w:r>
        <w:r w:rsidR="00472A1F" w:rsidRPr="000B169A">
          <w:rPr>
            <w:rFonts w:eastAsiaTheme="minorEastAsia"/>
            <w:b w:val="0"/>
          </w:rPr>
          <w:t xml:space="preserve"> </w:t>
        </w:r>
        <w:r w:rsidR="00A822DB" w:rsidRPr="000B169A">
          <w:rPr>
            <w:rStyle w:val="Hyperlink"/>
          </w:rPr>
          <w:t>Conclusion and Recommendation</w:t>
        </w:r>
        <w:r w:rsidR="00A822DB" w:rsidRPr="000B169A">
          <w:rPr>
            <w:webHidden/>
          </w:rPr>
          <w:tab/>
        </w:r>
        <w:r w:rsidR="00A822DB" w:rsidRPr="000B169A">
          <w:rPr>
            <w:webHidden/>
          </w:rPr>
          <w:fldChar w:fldCharType="begin"/>
        </w:r>
        <w:r w:rsidR="00A822DB" w:rsidRPr="000B169A">
          <w:rPr>
            <w:webHidden/>
          </w:rPr>
          <w:instrText xml:space="preserve"> PAGEREF _Toc517352017 \h </w:instrText>
        </w:r>
        <w:r w:rsidR="00A822DB" w:rsidRPr="000B169A">
          <w:rPr>
            <w:webHidden/>
          </w:rPr>
        </w:r>
        <w:r w:rsidR="00A822DB" w:rsidRPr="000B169A">
          <w:rPr>
            <w:webHidden/>
          </w:rPr>
          <w:fldChar w:fldCharType="separate"/>
        </w:r>
        <w:r w:rsidR="00A822DB" w:rsidRPr="000B169A">
          <w:rPr>
            <w:webHidden/>
          </w:rPr>
          <w:t>102</w:t>
        </w:r>
        <w:r w:rsidR="00A822DB" w:rsidRPr="000B169A">
          <w:rPr>
            <w:webHidden/>
          </w:rPr>
          <w:fldChar w:fldCharType="end"/>
        </w:r>
      </w:hyperlink>
    </w:p>
    <w:p w14:paraId="0E113642" w14:textId="1F2B62D7" w:rsidR="00A822DB" w:rsidRPr="000B169A" w:rsidRDefault="008965DD">
      <w:pPr>
        <w:pStyle w:val="TOC3"/>
        <w:rPr>
          <w:rFonts w:eastAsiaTheme="minorEastAsia"/>
        </w:rPr>
      </w:pPr>
      <w:hyperlink w:anchor="_Toc517352018" w:history="1">
        <w:r w:rsidR="00A822DB" w:rsidRPr="000B169A">
          <w:rPr>
            <w:rStyle w:val="Hyperlink"/>
          </w:rPr>
          <w:t>5.1.</w:t>
        </w:r>
        <w:r w:rsidR="00472A1F" w:rsidRPr="000B169A">
          <w:rPr>
            <w:rFonts w:eastAsiaTheme="minorEastAsia"/>
          </w:rPr>
          <w:t xml:space="preserve"> </w:t>
        </w:r>
        <w:r w:rsidR="00A822DB" w:rsidRPr="000B169A">
          <w:rPr>
            <w:rStyle w:val="Hyperlink"/>
          </w:rPr>
          <w:t>Conclusions</w:t>
        </w:r>
        <w:r w:rsidR="00A822DB" w:rsidRPr="000B169A">
          <w:rPr>
            <w:webHidden/>
          </w:rPr>
          <w:tab/>
        </w:r>
        <w:r w:rsidR="00A822DB" w:rsidRPr="000B169A">
          <w:rPr>
            <w:webHidden/>
          </w:rPr>
          <w:fldChar w:fldCharType="begin"/>
        </w:r>
        <w:r w:rsidR="00A822DB" w:rsidRPr="000B169A">
          <w:rPr>
            <w:webHidden/>
          </w:rPr>
          <w:instrText xml:space="preserve"> PAGEREF _Toc517352018 \h </w:instrText>
        </w:r>
        <w:r w:rsidR="00A822DB" w:rsidRPr="000B169A">
          <w:rPr>
            <w:webHidden/>
          </w:rPr>
        </w:r>
        <w:r w:rsidR="00A822DB" w:rsidRPr="000B169A">
          <w:rPr>
            <w:webHidden/>
          </w:rPr>
          <w:fldChar w:fldCharType="separate"/>
        </w:r>
        <w:r w:rsidR="00A822DB" w:rsidRPr="000B169A">
          <w:rPr>
            <w:webHidden/>
          </w:rPr>
          <w:t>102</w:t>
        </w:r>
        <w:r w:rsidR="00A822DB" w:rsidRPr="000B169A">
          <w:rPr>
            <w:webHidden/>
          </w:rPr>
          <w:fldChar w:fldCharType="end"/>
        </w:r>
      </w:hyperlink>
    </w:p>
    <w:p w14:paraId="455B4BC8" w14:textId="434D7BF9" w:rsidR="00A822DB" w:rsidRPr="000B169A" w:rsidRDefault="008965DD">
      <w:pPr>
        <w:pStyle w:val="TOC3"/>
        <w:rPr>
          <w:rFonts w:eastAsiaTheme="minorEastAsia"/>
        </w:rPr>
      </w:pPr>
      <w:hyperlink w:anchor="_Toc517352019" w:history="1">
        <w:r w:rsidR="00A822DB" w:rsidRPr="000B169A">
          <w:rPr>
            <w:rStyle w:val="Hyperlink"/>
          </w:rPr>
          <w:t>5.2.</w:t>
        </w:r>
        <w:r w:rsidR="00472A1F" w:rsidRPr="000B169A">
          <w:rPr>
            <w:rFonts w:eastAsiaTheme="minorEastAsia"/>
          </w:rPr>
          <w:t xml:space="preserve"> </w:t>
        </w:r>
        <w:r w:rsidR="00A822DB" w:rsidRPr="000B169A">
          <w:rPr>
            <w:rStyle w:val="Hyperlink"/>
          </w:rPr>
          <w:t>Recommendations</w:t>
        </w:r>
        <w:r w:rsidR="00A822DB" w:rsidRPr="000B169A">
          <w:rPr>
            <w:webHidden/>
          </w:rPr>
          <w:tab/>
        </w:r>
        <w:r w:rsidR="00A822DB" w:rsidRPr="000B169A">
          <w:rPr>
            <w:webHidden/>
          </w:rPr>
          <w:fldChar w:fldCharType="begin"/>
        </w:r>
        <w:r w:rsidR="00A822DB" w:rsidRPr="000B169A">
          <w:rPr>
            <w:webHidden/>
          </w:rPr>
          <w:instrText xml:space="preserve"> PAGEREF _Toc517352019 \h </w:instrText>
        </w:r>
        <w:r w:rsidR="00A822DB" w:rsidRPr="000B169A">
          <w:rPr>
            <w:webHidden/>
          </w:rPr>
        </w:r>
        <w:r w:rsidR="00A822DB" w:rsidRPr="000B169A">
          <w:rPr>
            <w:webHidden/>
          </w:rPr>
          <w:fldChar w:fldCharType="separate"/>
        </w:r>
        <w:r w:rsidR="00A822DB" w:rsidRPr="000B169A">
          <w:rPr>
            <w:webHidden/>
          </w:rPr>
          <w:t>103</w:t>
        </w:r>
        <w:r w:rsidR="00A822DB" w:rsidRPr="000B169A">
          <w:rPr>
            <w:webHidden/>
          </w:rPr>
          <w:fldChar w:fldCharType="end"/>
        </w:r>
      </w:hyperlink>
    </w:p>
    <w:p w14:paraId="5A770E46" w14:textId="77777777" w:rsidR="00A822DB" w:rsidRPr="000B169A" w:rsidRDefault="008965DD">
      <w:pPr>
        <w:pStyle w:val="TOC1"/>
        <w:rPr>
          <w:rFonts w:eastAsiaTheme="minorEastAsia"/>
          <w:b w:val="0"/>
          <w:noProof/>
          <w:sz w:val="22"/>
          <w:szCs w:val="22"/>
        </w:rPr>
      </w:pPr>
      <w:hyperlink w:anchor="_Toc517352020" w:history="1">
        <w:r w:rsidR="00A822DB" w:rsidRPr="000B169A">
          <w:rPr>
            <w:rStyle w:val="Hyperlink"/>
            <w:noProof/>
          </w:rPr>
          <w:t>References</w:t>
        </w:r>
        <w:r w:rsidR="00A822DB" w:rsidRPr="000B169A">
          <w:rPr>
            <w:noProof/>
            <w:webHidden/>
          </w:rPr>
          <w:tab/>
        </w:r>
        <w:r w:rsidR="00A822DB" w:rsidRPr="000B169A">
          <w:rPr>
            <w:noProof/>
            <w:webHidden/>
          </w:rPr>
          <w:fldChar w:fldCharType="begin"/>
        </w:r>
        <w:r w:rsidR="00A822DB" w:rsidRPr="000B169A">
          <w:rPr>
            <w:noProof/>
            <w:webHidden/>
          </w:rPr>
          <w:instrText xml:space="preserve"> PAGEREF _Toc517352020 \h </w:instrText>
        </w:r>
        <w:r w:rsidR="00A822DB" w:rsidRPr="000B169A">
          <w:rPr>
            <w:noProof/>
            <w:webHidden/>
          </w:rPr>
        </w:r>
        <w:r w:rsidR="00A822DB" w:rsidRPr="000B169A">
          <w:rPr>
            <w:noProof/>
            <w:webHidden/>
          </w:rPr>
          <w:fldChar w:fldCharType="separate"/>
        </w:r>
        <w:r w:rsidR="00A822DB" w:rsidRPr="000B169A">
          <w:rPr>
            <w:noProof/>
            <w:webHidden/>
          </w:rPr>
          <w:t>105</w:t>
        </w:r>
        <w:r w:rsidR="00A822DB" w:rsidRPr="000B169A">
          <w:rPr>
            <w:noProof/>
            <w:webHidden/>
          </w:rPr>
          <w:fldChar w:fldCharType="end"/>
        </w:r>
      </w:hyperlink>
    </w:p>
    <w:p w14:paraId="246B6C5F" w14:textId="40D5B766" w:rsidR="00A822DB" w:rsidRPr="000B169A" w:rsidRDefault="008965DD">
      <w:pPr>
        <w:pStyle w:val="TOC2"/>
        <w:rPr>
          <w:rFonts w:eastAsiaTheme="minorEastAsia"/>
          <w:b w:val="0"/>
        </w:rPr>
      </w:pPr>
      <w:hyperlink w:anchor="_Toc517352021" w:history="1">
        <w:r w:rsidR="00A822DB" w:rsidRPr="000B169A">
          <w:rPr>
            <w:rStyle w:val="Hyperlink"/>
          </w:rPr>
          <w:t>1.</w:t>
        </w:r>
        <w:r w:rsidR="00472A1F" w:rsidRPr="000B169A">
          <w:rPr>
            <w:rFonts w:eastAsiaTheme="minorEastAsia"/>
            <w:b w:val="0"/>
          </w:rPr>
          <w:t xml:space="preserve"> </w:t>
        </w:r>
        <w:r w:rsidR="00A822DB" w:rsidRPr="000B169A">
          <w:rPr>
            <w:rStyle w:val="Hyperlink"/>
          </w:rPr>
          <w:t>Books and Publications</w:t>
        </w:r>
        <w:r w:rsidR="00A822DB" w:rsidRPr="000B169A">
          <w:rPr>
            <w:webHidden/>
          </w:rPr>
          <w:tab/>
        </w:r>
        <w:r w:rsidR="00A822DB" w:rsidRPr="000B169A">
          <w:rPr>
            <w:webHidden/>
          </w:rPr>
          <w:fldChar w:fldCharType="begin"/>
        </w:r>
        <w:r w:rsidR="00A822DB" w:rsidRPr="000B169A">
          <w:rPr>
            <w:webHidden/>
          </w:rPr>
          <w:instrText xml:space="preserve"> PAGEREF _Toc517352021 \h </w:instrText>
        </w:r>
        <w:r w:rsidR="00A822DB" w:rsidRPr="000B169A">
          <w:rPr>
            <w:webHidden/>
          </w:rPr>
        </w:r>
        <w:r w:rsidR="00A822DB" w:rsidRPr="000B169A">
          <w:rPr>
            <w:webHidden/>
          </w:rPr>
          <w:fldChar w:fldCharType="separate"/>
        </w:r>
        <w:r w:rsidR="00A822DB" w:rsidRPr="000B169A">
          <w:rPr>
            <w:webHidden/>
          </w:rPr>
          <w:t>105</w:t>
        </w:r>
        <w:r w:rsidR="00A822DB" w:rsidRPr="000B169A">
          <w:rPr>
            <w:webHidden/>
          </w:rPr>
          <w:fldChar w:fldCharType="end"/>
        </w:r>
      </w:hyperlink>
    </w:p>
    <w:p w14:paraId="4829434A" w14:textId="51AA5534" w:rsidR="00A822DB" w:rsidRPr="000B169A" w:rsidRDefault="008965DD">
      <w:pPr>
        <w:pStyle w:val="TOC2"/>
        <w:rPr>
          <w:rFonts w:eastAsiaTheme="minorEastAsia"/>
          <w:b w:val="0"/>
        </w:rPr>
      </w:pPr>
      <w:hyperlink w:anchor="_Toc517352022" w:history="1">
        <w:r w:rsidR="00A822DB" w:rsidRPr="000B169A">
          <w:rPr>
            <w:rStyle w:val="Hyperlink"/>
          </w:rPr>
          <w:t>2.</w:t>
        </w:r>
        <w:r w:rsidR="00472A1F" w:rsidRPr="000B169A">
          <w:rPr>
            <w:rFonts w:eastAsiaTheme="minorEastAsia"/>
            <w:b w:val="0"/>
          </w:rPr>
          <w:t xml:space="preserve"> </w:t>
        </w:r>
        <w:r w:rsidR="00A822DB" w:rsidRPr="000B169A">
          <w:rPr>
            <w:rStyle w:val="Hyperlink"/>
          </w:rPr>
          <w:t>Websites</w:t>
        </w:r>
        <w:r w:rsidR="00A822DB" w:rsidRPr="000B169A">
          <w:rPr>
            <w:webHidden/>
          </w:rPr>
          <w:tab/>
        </w:r>
        <w:r w:rsidR="00A822DB" w:rsidRPr="000B169A">
          <w:rPr>
            <w:webHidden/>
          </w:rPr>
          <w:fldChar w:fldCharType="begin"/>
        </w:r>
        <w:r w:rsidR="00A822DB" w:rsidRPr="000B169A">
          <w:rPr>
            <w:webHidden/>
          </w:rPr>
          <w:instrText xml:space="preserve"> PAGEREF _Toc517352022 \h </w:instrText>
        </w:r>
        <w:r w:rsidR="00A822DB" w:rsidRPr="000B169A">
          <w:rPr>
            <w:webHidden/>
          </w:rPr>
        </w:r>
        <w:r w:rsidR="00A822DB" w:rsidRPr="000B169A">
          <w:rPr>
            <w:webHidden/>
          </w:rPr>
          <w:fldChar w:fldCharType="separate"/>
        </w:r>
        <w:r w:rsidR="00A822DB" w:rsidRPr="000B169A">
          <w:rPr>
            <w:webHidden/>
          </w:rPr>
          <w:t>106</w:t>
        </w:r>
        <w:r w:rsidR="00A822DB" w:rsidRPr="000B169A">
          <w:rPr>
            <w:webHidden/>
          </w:rPr>
          <w:fldChar w:fldCharType="end"/>
        </w:r>
      </w:hyperlink>
    </w:p>
    <w:p w14:paraId="376E5284" w14:textId="7B2F7422" w:rsidR="001355E4" w:rsidRDefault="001355E4" w:rsidP="00B33E09">
      <w:pPr>
        <w:pStyle w:val="Heading1"/>
        <w:spacing w:line="276" w:lineRule="auto"/>
        <w:rPr>
          <w:rFonts w:eastAsiaTheme="minorHAnsi"/>
        </w:rPr>
      </w:pPr>
      <w:r w:rsidRPr="000B169A">
        <w:rPr>
          <w:rFonts w:eastAsiaTheme="minorHAnsi" w:cs="Times New Roman"/>
          <w:sz w:val="22"/>
          <w:szCs w:val="22"/>
        </w:rPr>
        <w:fldChar w:fldCharType="end"/>
      </w:r>
    </w:p>
    <w:p w14:paraId="2E7559B3" w14:textId="77777777" w:rsidR="004F5922" w:rsidRDefault="004F5922" w:rsidP="004F5922"/>
    <w:p w14:paraId="66FEFC9F" w14:textId="77777777" w:rsidR="004F5922" w:rsidRDefault="004F5922" w:rsidP="004F5922"/>
    <w:p w14:paraId="1DB9C6BF" w14:textId="77777777" w:rsidR="004F5922" w:rsidRDefault="004F5922" w:rsidP="004F5922"/>
    <w:p w14:paraId="24E80C1D" w14:textId="77777777" w:rsidR="004F5922" w:rsidRDefault="004F5922" w:rsidP="004F5922"/>
    <w:p w14:paraId="7CAE24DE" w14:textId="77777777" w:rsidR="004F5922" w:rsidRDefault="004F5922" w:rsidP="004F5922"/>
    <w:p w14:paraId="110A02FD" w14:textId="77777777" w:rsidR="00683959" w:rsidRDefault="00683959" w:rsidP="004F5922"/>
    <w:p w14:paraId="0E938A14" w14:textId="77777777" w:rsidR="00472A1F" w:rsidRDefault="00472A1F" w:rsidP="004F5922"/>
    <w:p w14:paraId="4D24E11B" w14:textId="77777777" w:rsidR="00472A1F" w:rsidRDefault="00472A1F" w:rsidP="004F5922"/>
    <w:p w14:paraId="4D94692E" w14:textId="77777777" w:rsidR="000B169A" w:rsidRDefault="000B169A" w:rsidP="004F5922"/>
    <w:p w14:paraId="1ADC995C" w14:textId="77777777" w:rsidR="00472A1F" w:rsidRDefault="00472A1F" w:rsidP="004F5922"/>
    <w:p w14:paraId="32397690" w14:textId="0148F1E0" w:rsidR="004F5922" w:rsidRPr="00984382" w:rsidRDefault="00984382" w:rsidP="00683959">
      <w:pPr>
        <w:pStyle w:val="TOC1"/>
      </w:pPr>
      <w:r w:rsidRPr="00984382">
        <w:lastRenderedPageBreak/>
        <w:t>Table of Figures</w:t>
      </w:r>
    </w:p>
    <w:p w14:paraId="3F9E0138" w14:textId="77777777" w:rsidR="00F645B5" w:rsidRPr="00F645B5" w:rsidRDefault="00B9567B">
      <w:pPr>
        <w:pStyle w:val="TableofFigures"/>
        <w:tabs>
          <w:tab w:val="right" w:leader="dot" w:pos="9350"/>
        </w:tabs>
        <w:rPr>
          <w:rFonts w:ascii="Times New Roman" w:eastAsiaTheme="minorEastAsia" w:hAnsi="Times New Roman" w:cs="Times New Roman"/>
          <w:noProof/>
        </w:rPr>
      </w:pPr>
      <w:r w:rsidRPr="00F645B5">
        <w:rPr>
          <w:rFonts w:ascii="Times New Roman" w:hAnsi="Times New Roman" w:cs="Times New Roman"/>
        </w:rPr>
        <w:fldChar w:fldCharType="begin"/>
      </w:r>
      <w:r w:rsidRPr="00F645B5">
        <w:rPr>
          <w:rFonts w:ascii="Times New Roman" w:hAnsi="Times New Roman" w:cs="Times New Roman"/>
        </w:rPr>
        <w:instrText xml:space="preserve"> TOC \h \z \c "Figure" </w:instrText>
      </w:r>
      <w:r w:rsidRPr="00F645B5">
        <w:rPr>
          <w:rFonts w:ascii="Times New Roman" w:hAnsi="Times New Roman" w:cs="Times New Roman"/>
        </w:rPr>
        <w:fldChar w:fldCharType="separate"/>
      </w:r>
      <w:hyperlink w:anchor="_Toc517430132" w:history="1">
        <w:r w:rsidR="00F645B5" w:rsidRPr="00F645B5">
          <w:rPr>
            <w:rStyle w:val="Hyperlink"/>
            <w:rFonts w:ascii="Times New Roman" w:hAnsi="Times New Roman" w:cs="Times New Roman"/>
            <w:noProof/>
          </w:rPr>
          <w:t>Figure 1. Relative location of Lake Tana and Bahir Dar City</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_Toc517430132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1</w:t>
        </w:r>
        <w:r w:rsidR="00F645B5" w:rsidRPr="00F645B5">
          <w:rPr>
            <w:rFonts w:ascii="Times New Roman" w:hAnsi="Times New Roman" w:cs="Times New Roman"/>
            <w:noProof/>
            <w:webHidden/>
          </w:rPr>
          <w:fldChar w:fldCharType="end"/>
        </w:r>
      </w:hyperlink>
    </w:p>
    <w:p w14:paraId="2BA18CF3"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33" w:history="1">
        <w:r w:rsidR="00F645B5" w:rsidRPr="00F645B5">
          <w:rPr>
            <w:rStyle w:val="Hyperlink"/>
            <w:rFonts w:ascii="Times New Roman" w:hAnsi="Times New Roman" w:cs="Times New Roman"/>
            <w:noProof/>
          </w:rPr>
          <w:t>Figure 2. The Historic Route of Ethiopia.</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_Toc517430133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2</w:t>
        </w:r>
        <w:r w:rsidR="00F645B5" w:rsidRPr="00F645B5">
          <w:rPr>
            <w:rFonts w:ascii="Times New Roman" w:hAnsi="Times New Roman" w:cs="Times New Roman"/>
            <w:noProof/>
            <w:webHidden/>
          </w:rPr>
          <w:fldChar w:fldCharType="end"/>
        </w:r>
      </w:hyperlink>
    </w:p>
    <w:p w14:paraId="6FA90451"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34" w:history="1">
        <w:r w:rsidR="00F645B5" w:rsidRPr="00F645B5">
          <w:rPr>
            <w:rStyle w:val="Hyperlink"/>
            <w:rFonts w:ascii="Times New Roman" w:hAnsi="Times New Roman" w:cs="Times New Roman"/>
            <w:noProof/>
          </w:rPr>
          <w:t>Figure 3. Lake Tana and the islands of Dek and Daga</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_Toc517430134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2</w:t>
        </w:r>
        <w:r w:rsidR="00F645B5" w:rsidRPr="00F645B5">
          <w:rPr>
            <w:rFonts w:ascii="Times New Roman" w:hAnsi="Times New Roman" w:cs="Times New Roman"/>
            <w:noProof/>
            <w:webHidden/>
          </w:rPr>
          <w:fldChar w:fldCharType="end"/>
        </w:r>
      </w:hyperlink>
    </w:p>
    <w:p w14:paraId="4217808D"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35" w:history="1">
        <w:r w:rsidR="00F645B5" w:rsidRPr="00F645B5">
          <w:rPr>
            <w:rStyle w:val="Hyperlink"/>
            <w:rFonts w:ascii="Times New Roman" w:hAnsi="Times New Roman" w:cs="Times New Roman"/>
            <w:noProof/>
          </w:rPr>
          <w:t>Figure 4. The Location of Daga and relative to Dek Island</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_Toc517430135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3</w:t>
        </w:r>
        <w:r w:rsidR="00F645B5" w:rsidRPr="00F645B5">
          <w:rPr>
            <w:rFonts w:ascii="Times New Roman" w:hAnsi="Times New Roman" w:cs="Times New Roman"/>
            <w:noProof/>
            <w:webHidden/>
          </w:rPr>
          <w:fldChar w:fldCharType="end"/>
        </w:r>
      </w:hyperlink>
    </w:p>
    <w:p w14:paraId="1AAB751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36" w:history="1">
        <w:r w:rsidR="00F645B5" w:rsidRPr="00F645B5">
          <w:rPr>
            <w:rStyle w:val="Hyperlink"/>
            <w:rFonts w:ascii="Times New Roman" w:hAnsi="Times New Roman" w:cs="Times New Roman"/>
            <w:noProof/>
          </w:rPr>
          <w:t>Figure 5. The location of Bahir Dar city relative to Dek and Daga Islands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_Toc517430136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3</w:t>
        </w:r>
        <w:r w:rsidR="00F645B5" w:rsidRPr="00F645B5">
          <w:rPr>
            <w:rFonts w:ascii="Times New Roman" w:hAnsi="Times New Roman" w:cs="Times New Roman"/>
            <w:noProof/>
            <w:webHidden/>
          </w:rPr>
          <w:fldChar w:fldCharType="end"/>
        </w:r>
      </w:hyperlink>
    </w:p>
    <w:p w14:paraId="3EB6F0D5"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37" w:history="1">
        <w:r w:rsidR="00F645B5" w:rsidRPr="00F645B5">
          <w:rPr>
            <w:rStyle w:val="Hyperlink"/>
            <w:rFonts w:ascii="Times New Roman" w:hAnsi="Times New Roman" w:cs="Times New Roman"/>
            <w:noProof/>
          </w:rPr>
          <w:t>Figure 6. Daga Island and its Natural</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_Toc517430137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w:t>
        </w:r>
        <w:r w:rsidR="00F645B5" w:rsidRPr="00F645B5">
          <w:rPr>
            <w:rFonts w:ascii="Times New Roman" w:hAnsi="Times New Roman" w:cs="Times New Roman"/>
            <w:noProof/>
            <w:webHidden/>
          </w:rPr>
          <w:fldChar w:fldCharType="end"/>
        </w:r>
      </w:hyperlink>
    </w:p>
    <w:p w14:paraId="0B41E530"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38" w:history="1">
        <w:r w:rsidR="00F645B5" w:rsidRPr="00F645B5">
          <w:rPr>
            <w:rStyle w:val="Hyperlink"/>
            <w:rFonts w:ascii="Times New Roman" w:hAnsi="Times New Roman" w:cs="Times New Roman"/>
            <w:noProof/>
          </w:rPr>
          <w:t>Figure 7. Fruits and vegetables on Daga Island</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_Toc517430138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w:t>
        </w:r>
        <w:r w:rsidR="00F645B5" w:rsidRPr="00F645B5">
          <w:rPr>
            <w:rFonts w:ascii="Times New Roman" w:hAnsi="Times New Roman" w:cs="Times New Roman"/>
            <w:noProof/>
            <w:webHidden/>
          </w:rPr>
          <w:fldChar w:fldCharType="end"/>
        </w:r>
      </w:hyperlink>
    </w:p>
    <w:p w14:paraId="7A0212B0"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39" w:history="1">
        <w:r w:rsidR="00F645B5" w:rsidRPr="00F645B5">
          <w:rPr>
            <w:rStyle w:val="Hyperlink"/>
            <w:rFonts w:ascii="Times New Roman" w:hAnsi="Times New Roman" w:cs="Times New Roman"/>
            <w:noProof/>
          </w:rPr>
          <w:t>Figure 8. The access port on the East of Dag Island</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_Toc517430139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w:t>
        </w:r>
        <w:r w:rsidR="00F645B5" w:rsidRPr="00F645B5">
          <w:rPr>
            <w:rFonts w:ascii="Times New Roman" w:hAnsi="Times New Roman" w:cs="Times New Roman"/>
            <w:noProof/>
            <w:webHidden/>
          </w:rPr>
          <w:fldChar w:fldCharType="end"/>
        </w:r>
      </w:hyperlink>
    </w:p>
    <w:p w14:paraId="3C93E93E"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0" w:history="1">
        <w:r w:rsidR="00F645B5" w:rsidRPr="00F645B5">
          <w:rPr>
            <w:rStyle w:val="Hyperlink"/>
            <w:rFonts w:ascii="Times New Roman" w:hAnsi="Times New Roman" w:cs="Times New Roman"/>
            <w:noProof/>
          </w:rPr>
          <w:t>Figure 9. The climate of Bahir Dar and surrounding environment</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_Toc517430140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w:t>
        </w:r>
        <w:r w:rsidR="00F645B5" w:rsidRPr="00F645B5">
          <w:rPr>
            <w:rFonts w:ascii="Times New Roman" w:hAnsi="Times New Roman" w:cs="Times New Roman"/>
            <w:noProof/>
            <w:webHidden/>
          </w:rPr>
          <w:fldChar w:fldCharType="end"/>
        </w:r>
      </w:hyperlink>
    </w:p>
    <w:p w14:paraId="1167BA61"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1" w:history="1">
        <w:r w:rsidR="00F645B5" w:rsidRPr="00F645B5">
          <w:rPr>
            <w:rStyle w:val="Hyperlink"/>
            <w:rFonts w:ascii="Times New Roman" w:hAnsi="Times New Roman" w:cs="Times New Roman"/>
            <w:noProof/>
          </w:rPr>
          <w:t>Figure 10. The shape of Daga Estifanos Church resembles Noah’s Ark</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_Toc517430141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w:t>
        </w:r>
        <w:r w:rsidR="00F645B5" w:rsidRPr="00F645B5">
          <w:rPr>
            <w:rFonts w:ascii="Times New Roman" w:hAnsi="Times New Roman" w:cs="Times New Roman"/>
            <w:noProof/>
            <w:webHidden/>
          </w:rPr>
          <w:fldChar w:fldCharType="end"/>
        </w:r>
      </w:hyperlink>
    </w:p>
    <w:p w14:paraId="5365E05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2" w:history="1">
        <w:r w:rsidR="00F645B5" w:rsidRPr="00F645B5">
          <w:rPr>
            <w:rStyle w:val="Hyperlink"/>
            <w:rFonts w:ascii="Times New Roman" w:hAnsi="Times New Roman" w:cs="Times New Roman"/>
            <w:noProof/>
          </w:rPr>
          <w:t>Figure 11. Population character of Amhara Region and Bahir Dar City</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9</w:t>
        </w:r>
        <w:r w:rsidR="00F645B5" w:rsidRPr="00F645B5">
          <w:rPr>
            <w:rFonts w:ascii="Times New Roman" w:hAnsi="Times New Roman" w:cs="Times New Roman"/>
            <w:noProof/>
            <w:webHidden/>
          </w:rPr>
          <w:fldChar w:fldCharType="end"/>
        </w:r>
      </w:hyperlink>
    </w:p>
    <w:p w14:paraId="065B95C4"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3" w:history="1">
        <w:r w:rsidR="00F645B5" w:rsidRPr="00F645B5">
          <w:rPr>
            <w:rStyle w:val="Hyperlink"/>
            <w:rFonts w:ascii="Times New Roman" w:hAnsi="Times New Roman" w:cs="Times New Roman"/>
            <w:noProof/>
          </w:rPr>
          <w:t>Figure 12. Yeha Temple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_Toc517430143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38</w:t>
        </w:r>
        <w:r w:rsidR="00F645B5" w:rsidRPr="00F645B5">
          <w:rPr>
            <w:rFonts w:ascii="Times New Roman" w:hAnsi="Times New Roman" w:cs="Times New Roman"/>
            <w:noProof/>
            <w:webHidden/>
          </w:rPr>
          <w:fldChar w:fldCharType="end"/>
        </w:r>
      </w:hyperlink>
    </w:p>
    <w:p w14:paraId="028D29DE"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4" w:history="1">
        <w:r w:rsidR="00F645B5" w:rsidRPr="00F645B5">
          <w:rPr>
            <w:rStyle w:val="Hyperlink"/>
            <w:rFonts w:ascii="Times New Roman" w:hAnsi="Times New Roman" w:cs="Times New Roman"/>
            <w:noProof/>
          </w:rPr>
          <w:t>Figure 13. Ta’akha Maryam Palace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_Toc517430144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39</w:t>
        </w:r>
        <w:r w:rsidR="00F645B5" w:rsidRPr="00F645B5">
          <w:rPr>
            <w:rFonts w:ascii="Times New Roman" w:hAnsi="Times New Roman" w:cs="Times New Roman"/>
            <w:noProof/>
            <w:webHidden/>
          </w:rPr>
          <w:fldChar w:fldCharType="end"/>
        </w:r>
      </w:hyperlink>
    </w:p>
    <w:p w14:paraId="7C8BDCD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5" w:history="1">
        <w:r w:rsidR="00F645B5" w:rsidRPr="00F645B5">
          <w:rPr>
            <w:rStyle w:val="Hyperlink"/>
            <w:rFonts w:ascii="Times New Roman" w:hAnsi="Times New Roman" w:cs="Times New Roman"/>
            <w:noProof/>
          </w:rPr>
          <w:t>Figure 14. Dingur Palace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_Toc517430145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39</w:t>
        </w:r>
        <w:r w:rsidR="00F645B5" w:rsidRPr="00F645B5">
          <w:rPr>
            <w:rFonts w:ascii="Times New Roman" w:hAnsi="Times New Roman" w:cs="Times New Roman"/>
            <w:noProof/>
            <w:webHidden/>
          </w:rPr>
          <w:fldChar w:fldCharType="end"/>
        </w:r>
      </w:hyperlink>
    </w:p>
    <w:p w14:paraId="1CA366D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6" w:history="1">
        <w:r w:rsidR="00F645B5" w:rsidRPr="00F645B5">
          <w:rPr>
            <w:rStyle w:val="Hyperlink"/>
            <w:rFonts w:ascii="Times New Roman" w:hAnsi="Times New Roman" w:cs="Times New Roman"/>
            <w:noProof/>
          </w:rPr>
          <w:t>Figure 15. Arial View and Plan of Bete Ghiorgis Church</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_Toc517430146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40</w:t>
        </w:r>
        <w:r w:rsidR="00F645B5" w:rsidRPr="00F645B5">
          <w:rPr>
            <w:rFonts w:ascii="Times New Roman" w:hAnsi="Times New Roman" w:cs="Times New Roman"/>
            <w:noProof/>
            <w:webHidden/>
          </w:rPr>
          <w:fldChar w:fldCharType="end"/>
        </w:r>
      </w:hyperlink>
    </w:p>
    <w:p w14:paraId="43AC3A84"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7" w:history="1">
        <w:r w:rsidR="00F645B5" w:rsidRPr="00F645B5">
          <w:rPr>
            <w:rStyle w:val="Hyperlink"/>
            <w:rFonts w:ascii="Times New Roman" w:hAnsi="Times New Roman" w:cs="Times New Roman"/>
            <w:noProof/>
          </w:rPr>
          <w:t>Figure 16. The Guzara Palace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_Toc517430147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42</w:t>
        </w:r>
        <w:r w:rsidR="00F645B5" w:rsidRPr="00F645B5">
          <w:rPr>
            <w:rFonts w:ascii="Times New Roman" w:hAnsi="Times New Roman" w:cs="Times New Roman"/>
            <w:noProof/>
            <w:webHidden/>
          </w:rPr>
          <w:fldChar w:fldCharType="end"/>
        </w:r>
      </w:hyperlink>
    </w:p>
    <w:p w14:paraId="414DA495"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8" w:history="1">
        <w:r w:rsidR="00F645B5" w:rsidRPr="00F645B5">
          <w:rPr>
            <w:rStyle w:val="Hyperlink"/>
            <w:rFonts w:ascii="Times New Roman" w:hAnsi="Times New Roman" w:cs="Times New Roman"/>
            <w:noProof/>
          </w:rPr>
          <w:t>Figure 17. Palace of Fassiladas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_Toc517430148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43</w:t>
        </w:r>
        <w:r w:rsidR="00F645B5" w:rsidRPr="00F645B5">
          <w:rPr>
            <w:rFonts w:ascii="Times New Roman" w:hAnsi="Times New Roman" w:cs="Times New Roman"/>
            <w:noProof/>
            <w:webHidden/>
          </w:rPr>
          <w:fldChar w:fldCharType="end"/>
        </w:r>
      </w:hyperlink>
    </w:p>
    <w:p w14:paraId="5AAFBEAB"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49" w:history="1">
        <w:r w:rsidR="00F645B5" w:rsidRPr="00F645B5">
          <w:rPr>
            <w:rStyle w:val="Hyperlink"/>
            <w:rFonts w:ascii="Times New Roman" w:hAnsi="Times New Roman" w:cs="Times New Roman"/>
            <w:noProof/>
          </w:rPr>
          <w:t>Figure 18. The Greek Moussie Minas Residence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_Toc517430149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45</w:t>
        </w:r>
        <w:r w:rsidR="00F645B5" w:rsidRPr="00F645B5">
          <w:rPr>
            <w:rFonts w:ascii="Times New Roman" w:hAnsi="Times New Roman" w:cs="Times New Roman"/>
            <w:noProof/>
            <w:webHidden/>
          </w:rPr>
          <w:fldChar w:fldCharType="end"/>
        </w:r>
      </w:hyperlink>
    </w:p>
    <w:p w14:paraId="23329E75"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0" w:history="1">
        <w:r w:rsidR="00F645B5" w:rsidRPr="00F645B5">
          <w:rPr>
            <w:rStyle w:val="Hyperlink"/>
            <w:rFonts w:ascii="Times New Roman" w:hAnsi="Times New Roman" w:cs="Times New Roman"/>
            <w:noProof/>
          </w:rPr>
          <w:t>Figure 19. Verandah of Alfred Ilg’s Residence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_Toc517430150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45</w:t>
        </w:r>
        <w:r w:rsidR="00F645B5" w:rsidRPr="00F645B5">
          <w:rPr>
            <w:rFonts w:ascii="Times New Roman" w:hAnsi="Times New Roman" w:cs="Times New Roman"/>
            <w:noProof/>
            <w:webHidden/>
          </w:rPr>
          <w:fldChar w:fldCharType="end"/>
        </w:r>
      </w:hyperlink>
    </w:p>
    <w:p w14:paraId="67F5BD67"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1" w:history="1">
        <w:r w:rsidR="00F645B5" w:rsidRPr="00F645B5">
          <w:rPr>
            <w:rStyle w:val="Hyperlink"/>
            <w:rFonts w:ascii="Times New Roman" w:hAnsi="Times New Roman" w:cs="Times New Roman"/>
            <w:noProof/>
          </w:rPr>
          <w:t>Figure 20. Verandah of Addis Ababa Tukul</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_Toc517430151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45</w:t>
        </w:r>
        <w:r w:rsidR="00F645B5" w:rsidRPr="00F645B5">
          <w:rPr>
            <w:rFonts w:ascii="Times New Roman" w:hAnsi="Times New Roman" w:cs="Times New Roman"/>
            <w:noProof/>
            <w:webHidden/>
          </w:rPr>
          <w:fldChar w:fldCharType="end"/>
        </w:r>
      </w:hyperlink>
    </w:p>
    <w:p w14:paraId="596FFC85"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2" w:history="1">
        <w:r w:rsidR="00F645B5" w:rsidRPr="00F645B5">
          <w:rPr>
            <w:rStyle w:val="Hyperlink"/>
            <w:rFonts w:ascii="Times New Roman" w:hAnsi="Times New Roman" w:cs="Times New Roman"/>
            <w:noProof/>
          </w:rPr>
          <w:t>Figure 21. National Bank of Ethiopia, Henri Chommet</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46</w:t>
        </w:r>
        <w:r w:rsidR="00F645B5" w:rsidRPr="00F645B5">
          <w:rPr>
            <w:rFonts w:ascii="Times New Roman" w:hAnsi="Times New Roman" w:cs="Times New Roman"/>
            <w:noProof/>
            <w:webHidden/>
          </w:rPr>
          <w:fldChar w:fldCharType="end"/>
        </w:r>
      </w:hyperlink>
    </w:p>
    <w:p w14:paraId="38376DEE"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3" w:history="1">
        <w:r w:rsidR="00F645B5" w:rsidRPr="00F645B5">
          <w:rPr>
            <w:rStyle w:val="Hyperlink"/>
            <w:rFonts w:ascii="Times New Roman" w:hAnsi="Times New Roman" w:cs="Times New Roman"/>
            <w:noProof/>
          </w:rPr>
          <w:t>Figure 22. Daga Island and the Monastery of St. Estifanos Church</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_Toc517430153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47</w:t>
        </w:r>
        <w:r w:rsidR="00F645B5" w:rsidRPr="00F645B5">
          <w:rPr>
            <w:rFonts w:ascii="Times New Roman" w:hAnsi="Times New Roman" w:cs="Times New Roman"/>
            <w:noProof/>
            <w:webHidden/>
          </w:rPr>
          <w:fldChar w:fldCharType="end"/>
        </w:r>
      </w:hyperlink>
    </w:p>
    <w:p w14:paraId="418127B7"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4" w:history="1">
        <w:r w:rsidR="00F645B5" w:rsidRPr="00F645B5">
          <w:rPr>
            <w:rStyle w:val="Hyperlink"/>
            <w:rFonts w:ascii="Times New Roman" w:hAnsi="Times New Roman" w:cs="Times New Roman"/>
            <w:noProof/>
          </w:rPr>
          <w:t>Figure 23. The main port of Daga Island</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_Toc517430154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48</w:t>
        </w:r>
        <w:r w:rsidR="00F645B5" w:rsidRPr="00F645B5">
          <w:rPr>
            <w:rFonts w:ascii="Times New Roman" w:hAnsi="Times New Roman" w:cs="Times New Roman"/>
            <w:noProof/>
            <w:webHidden/>
          </w:rPr>
          <w:fldChar w:fldCharType="end"/>
        </w:r>
      </w:hyperlink>
    </w:p>
    <w:p w14:paraId="12DD72AC"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5" w:history="1">
        <w:r w:rsidR="00F645B5" w:rsidRPr="00F645B5">
          <w:rPr>
            <w:rStyle w:val="Hyperlink"/>
            <w:rFonts w:ascii="Times New Roman" w:hAnsi="Times New Roman" w:cs="Times New Roman"/>
            <w:noProof/>
          </w:rPr>
          <w:t>Figure 24. Traditional Paint of Abune Hirute Amlak</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_Toc517430155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50</w:t>
        </w:r>
        <w:r w:rsidR="00F645B5" w:rsidRPr="00F645B5">
          <w:rPr>
            <w:rFonts w:ascii="Times New Roman" w:hAnsi="Times New Roman" w:cs="Times New Roman"/>
            <w:noProof/>
            <w:webHidden/>
          </w:rPr>
          <w:fldChar w:fldCharType="end"/>
        </w:r>
      </w:hyperlink>
    </w:p>
    <w:p w14:paraId="5484E62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6" w:history="1">
        <w:r w:rsidR="00F645B5" w:rsidRPr="00F645B5">
          <w:rPr>
            <w:rStyle w:val="Hyperlink"/>
            <w:rFonts w:ascii="Times New Roman" w:hAnsi="Times New Roman" w:cs="Times New Roman"/>
            <w:noProof/>
          </w:rPr>
          <w:t>Figure 25. Two stone slabs used as boats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_Toc517430156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51</w:t>
        </w:r>
        <w:r w:rsidR="00F645B5" w:rsidRPr="00F645B5">
          <w:rPr>
            <w:rFonts w:ascii="Times New Roman" w:hAnsi="Times New Roman" w:cs="Times New Roman"/>
            <w:noProof/>
            <w:webHidden/>
          </w:rPr>
          <w:fldChar w:fldCharType="end"/>
        </w:r>
      </w:hyperlink>
    </w:p>
    <w:p w14:paraId="097D824B"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7" w:history="1">
        <w:r w:rsidR="00F645B5" w:rsidRPr="00F645B5">
          <w:rPr>
            <w:rStyle w:val="Hyperlink"/>
            <w:rFonts w:ascii="Times New Roman" w:hAnsi="Times New Roman" w:cs="Times New Roman"/>
            <w:noProof/>
          </w:rPr>
          <w:t>Figure 26. Lake Tana Located In Amhara Regional State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_Toc517430157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52</w:t>
        </w:r>
        <w:r w:rsidR="00F645B5" w:rsidRPr="00F645B5">
          <w:rPr>
            <w:rFonts w:ascii="Times New Roman" w:hAnsi="Times New Roman" w:cs="Times New Roman"/>
            <w:noProof/>
            <w:webHidden/>
          </w:rPr>
          <w:fldChar w:fldCharType="end"/>
        </w:r>
      </w:hyperlink>
    </w:p>
    <w:p w14:paraId="2EFC25DA"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8" w:history="1">
        <w:r w:rsidR="00F645B5" w:rsidRPr="00F645B5">
          <w:rPr>
            <w:rStyle w:val="Hyperlink"/>
            <w:rFonts w:ascii="Times New Roman" w:hAnsi="Times New Roman" w:cs="Times New Roman"/>
            <w:noProof/>
          </w:rPr>
          <w:t>Figure 27. Daga Island Located in the Vicinity of Dek Island</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_Toc517430158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52</w:t>
        </w:r>
        <w:r w:rsidR="00F645B5" w:rsidRPr="00F645B5">
          <w:rPr>
            <w:rFonts w:ascii="Times New Roman" w:hAnsi="Times New Roman" w:cs="Times New Roman"/>
            <w:noProof/>
            <w:webHidden/>
          </w:rPr>
          <w:fldChar w:fldCharType="end"/>
        </w:r>
      </w:hyperlink>
    </w:p>
    <w:p w14:paraId="1A44F54A"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59" w:history="1">
        <w:r w:rsidR="00F645B5" w:rsidRPr="00F645B5">
          <w:rPr>
            <w:rStyle w:val="Hyperlink"/>
            <w:rFonts w:ascii="Times New Roman" w:hAnsi="Times New Roman" w:cs="Times New Roman"/>
            <w:noProof/>
          </w:rPr>
          <w:t>Figure 28. Eastern Plateau landed first by Abune Hirute-Amlak</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_Toc517430159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53</w:t>
        </w:r>
        <w:r w:rsidR="00F645B5" w:rsidRPr="00F645B5">
          <w:rPr>
            <w:rFonts w:ascii="Times New Roman" w:hAnsi="Times New Roman" w:cs="Times New Roman"/>
            <w:noProof/>
            <w:webHidden/>
          </w:rPr>
          <w:fldChar w:fldCharType="end"/>
        </w:r>
      </w:hyperlink>
    </w:p>
    <w:p w14:paraId="6282CA3C"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0" w:history="1">
        <w:r w:rsidR="00F645B5" w:rsidRPr="00F645B5">
          <w:rPr>
            <w:rStyle w:val="Hyperlink"/>
            <w:rFonts w:ascii="Times New Roman" w:hAnsi="Times New Roman" w:cs="Times New Roman"/>
            <w:noProof/>
          </w:rPr>
          <w:t>Figure 29. South-Western view with its visible Gulilat</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_Toc517430160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53</w:t>
        </w:r>
        <w:r w:rsidR="00F645B5" w:rsidRPr="00F645B5">
          <w:rPr>
            <w:rFonts w:ascii="Times New Roman" w:hAnsi="Times New Roman" w:cs="Times New Roman"/>
            <w:noProof/>
            <w:webHidden/>
          </w:rPr>
          <w:fldChar w:fldCharType="end"/>
        </w:r>
      </w:hyperlink>
    </w:p>
    <w:p w14:paraId="4E953C08"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1" w:history="1">
        <w:r w:rsidR="00F645B5" w:rsidRPr="00F645B5">
          <w:rPr>
            <w:rStyle w:val="Hyperlink"/>
            <w:rFonts w:ascii="Times New Roman" w:hAnsi="Times New Roman" w:cs="Times New Roman"/>
            <w:noProof/>
          </w:rPr>
          <w:t>Figure 30. The Plan and Cross-section views by Sandro Angelini, 1969 G.C.</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_Toc517430161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55</w:t>
        </w:r>
        <w:r w:rsidR="00F645B5" w:rsidRPr="00F645B5">
          <w:rPr>
            <w:rFonts w:ascii="Times New Roman" w:hAnsi="Times New Roman" w:cs="Times New Roman"/>
            <w:noProof/>
            <w:webHidden/>
          </w:rPr>
          <w:fldChar w:fldCharType="end"/>
        </w:r>
      </w:hyperlink>
    </w:p>
    <w:p w14:paraId="4E2CEFBF"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2" w:history="1">
        <w:r w:rsidR="00F645B5" w:rsidRPr="00F645B5">
          <w:rPr>
            <w:rStyle w:val="Hyperlink"/>
            <w:rFonts w:ascii="Times New Roman" w:hAnsi="Times New Roman" w:cs="Times New Roman"/>
            <w:noProof/>
          </w:rPr>
          <w:t>Figure 31.View towards the roof with three Gulilat or Seqela</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56</w:t>
        </w:r>
        <w:r w:rsidR="00F645B5" w:rsidRPr="00F645B5">
          <w:rPr>
            <w:rFonts w:ascii="Times New Roman" w:hAnsi="Times New Roman" w:cs="Times New Roman"/>
            <w:noProof/>
            <w:webHidden/>
          </w:rPr>
          <w:fldChar w:fldCharType="end"/>
        </w:r>
      </w:hyperlink>
    </w:p>
    <w:p w14:paraId="2CF6615B"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3" w:history="1">
        <w:r w:rsidR="00F645B5" w:rsidRPr="00F645B5">
          <w:rPr>
            <w:rStyle w:val="Hyperlink"/>
            <w:rFonts w:ascii="Times New Roman" w:hAnsi="Times New Roman" w:cs="Times New Roman"/>
            <w:noProof/>
          </w:rPr>
          <w:t>Figure 32. North-Eastern view with roof and iron mesh</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_Toc517430163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57</w:t>
        </w:r>
        <w:r w:rsidR="00F645B5" w:rsidRPr="00F645B5">
          <w:rPr>
            <w:rFonts w:ascii="Times New Roman" w:hAnsi="Times New Roman" w:cs="Times New Roman"/>
            <w:noProof/>
            <w:webHidden/>
          </w:rPr>
          <w:fldChar w:fldCharType="end"/>
        </w:r>
      </w:hyperlink>
    </w:p>
    <w:p w14:paraId="0301BA47"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4" w:history="1">
        <w:r w:rsidR="00F645B5" w:rsidRPr="00F645B5">
          <w:rPr>
            <w:rStyle w:val="Hyperlink"/>
            <w:rFonts w:ascii="Times New Roman" w:hAnsi="Times New Roman" w:cs="Times New Roman"/>
            <w:noProof/>
          </w:rPr>
          <w:t>Figure 33. View towards the Southern Verandah</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_Toc517430164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58</w:t>
        </w:r>
        <w:r w:rsidR="00F645B5" w:rsidRPr="00F645B5">
          <w:rPr>
            <w:rFonts w:ascii="Times New Roman" w:hAnsi="Times New Roman" w:cs="Times New Roman"/>
            <w:noProof/>
            <w:webHidden/>
          </w:rPr>
          <w:fldChar w:fldCharType="end"/>
        </w:r>
      </w:hyperlink>
    </w:p>
    <w:p w14:paraId="7453DD94"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5" w:history="1">
        <w:r w:rsidR="00F645B5" w:rsidRPr="00F645B5">
          <w:rPr>
            <w:rStyle w:val="Hyperlink"/>
            <w:rFonts w:ascii="Times New Roman" w:hAnsi="Times New Roman" w:cs="Times New Roman"/>
            <w:noProof/>
          </w:rPr>
          <w:t>Figure 34.View Towards Northern Verandah</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_Toc517430165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58</w:t>
        </w:r>
        <w:r w:rsidR="00F645B5" w:rsidRPr="00F645B5">
          <w:rPr>
            <w:rFonts w:ascii="Times New Roman" w:hAnsi="Times New Roman" w:cs="Times New Roman"/>
            <w:noProof/>
            <w:webHidden/>
          </w:rPr>
          <w:fldChar w:fldCharType="end"/>
        </w:r>
      </w:hyperlink>
    </w:p>
    <w:p w14:paraId="506861EA"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6" w:history="1">
        <w:r w:rsidR="00F645B5" w:rsidRPr="00F645B5">
          <w:rPr>
            <w:rStyle w:val="Hyperlink"/>
            <w:rFonts w:ascii="Times New Roman" w:hAnsi="Times New Roman" w:cs="Times New Roman"/>
            <w:noProof/>
          </w:rPr>
          <w:t>Figure 35. Stairs on Eastern Façade made from Concrete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_Toc517430166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59</w:t>
        </w:r>
        <w:r w:rsidR="00F645B5" w:rsidRPr="00F645B5">
          <w:rPr>
            <w:rFonts w:ascii="Times New Roman" w:hAnsi="Times New Roman" w:cs="Times New Roman"/>
            <w:noProof/>
            <w:webHidden/>
          </w:rPr>
          <w:fldChar w:fldCharType="end"/>
        </w:r>
      </w:hyperlink>
    </w:p>
    <w:p w14:paraId="4F81352F"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7" w:history="1">
        <w:r w:rsidR="00F645B5" w:rsidRPr="00F645B5">
          <w:rPr>
            <w:rStyle w:val="Hyperlink"/>
            <w:rFonts w:ascii="Times New Roman" w:hAnsi="Times New Roman" w:cs="Times New Roman"/>
            <w:noProof/>
          </w:rPr>
          <w:t>Figure 36. Vertical wooden posts inside the rooms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_Toc517430167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59</w:t>
        </w:r>
        <w:r w:rsidR="00F645B5" w:rsidRPr="00F645B5">
          <w:rPr>
            <w:rFonts w:ascii="Times New Roman" w:hAnsi="Times New Roman" w:cs="Times New Roman"/>
            <w:noProof/>
            <w:webHidden/>
          </w:rPr>
          <w:fldChar w:fldCharType="end"/>
        </w:r>
      </w:hyperlink>
    </w:p>
    <w:p w14:paraId="2AE22A7C"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8" w:history="1">
        <w:r w:rsidR="00F645B5" w:rsidRPr="00F645B5">
          <w:rPr>
            <w:rStyle w:val="Hyperlink"/>
            <w:rFonts w:ascii="Times New Roman" w:hAnsi="Times New Roman" w:cs="Times New Roman"/>
            <w:noProof/>
          </w:rPr>
          <w:t>Figure 37. The floor of interior rooms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_Toc517430168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59</w:t>
        </w:r>
        <w:r w:rsidR="00F645B5" w:rsidRPr="00F645B5">
          <w:rPr>
            <w:rFonts w:ascii="Times New Roman" w:hAnsi="Times New Roman" w:cs="Times New Roman"/>
            <w:noProof/>
            <w:webHidden/>
          </w:rPr>
          <w:fldChar w:fldCharType="end"/>
        </w:r>
      </w:hyperlink>
    </w:p>
    <w:p w14:paraId="4184ABCA"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69" w:history="1">
        <w:r w:rsidR="00F645B5" w:rsidRPr="00F645B5">
          <w:rPr>
            <w:rStyle w:val="Hyperlink"/>
            <w:rFonts w:ascii="Times New Roman" w:hAnsi="Times New Roman" w:cs="Times New Roman"/>
            <w:noProof/>
          </w:rPr>
          <w:t>Figure 38. Stone masonry Walls plastered with Mud</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_Toc517430169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60</w:t>
        </w:r>
        <w:r w:rsidR="00F645B5" w:rsidRPr="00F645B5">
          <w:rPr>
            <w:rFonts w:ascii="Times New Roman" w:hAnsi="Times New Roman" w:cs="Times New Roman"/>
            <w:noProof/>
            <w:webHidden/>
          </w:rPr>
          <w:fldChar w:fldCharType="end"/>
        </w:r>
      </w:hyperlink>
    </w:p>
    <w:p w14:paraId="19BF4EEF"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0" w:history="1">
        <w:r w:rsidR="00F645B5" w:rsidRPr="00F645B5">
          <w:rPr>
            <w:rStyle w:val="Hyperlink"/>
            <w:rFonts w:ascii="Times New Roman" w:hAnsi="Times New Roman" w:cs="Times New Roman"/>
            <w:noProof/>
          </w:rPr>
          <w:t>Figure 39. Windows and Doors Made from Wooden lumbers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_Toc517430170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61</w:t>
        </w:r>
        <w:r w:rsidR="00F645B5" w:rsidRPr="00F645B5">
          <w:rPr>
            <w:rFonts w:ascii="Times New Roman" w:hAnsi="Times New Roman" w:cs="Times New Roman"/>
            <w:noProof/>
            <w:webHidden/>
          </w:rPr>
          <w:fldChar w:fldCharType="end"/>
        </w:r>
      </w:hyperlink>
    </w:p>
    <w:p w14:paraId="5B43E58A"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1" w:history="1">
        <w:r w:rsidR="00F645B5" w:rsidRPr="00F645B5">
          <w:rPr>
            <w:rStyle w:val="Hyperlink"/>
            <w:rFonts w:ascii="Times New Roman" w:hAnsi="Times New Roman" w:cs="Times New Roman"/>
            <w:noProof/>
          </w:rPr>
          <w:t>Figure 40. Roofing Structural Support Techniques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_Toc517430171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62</w:t>
        </w:r>
        <w:r w:rsidR="00F645B5" w:rsidRPr="00F645B5">
          <w:rPr>
            <w:rFonts w:ascii="Times New Roman" w:hAnsi="Times New Roman" w:cs="Times New Roman"/>
            <w:noProof/>
            <w:webHidden/>
          </w:rPr>
          <w:fldChar w:fldCharType="end"/>
        </w:r>
      </w:hyperlink>
    </w:p>
    <w:p w14:paraId="56C9BA3F"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2" w:history="1">
        <w:r w:rsidR="00F645B5" w:rsidRPr="00F645B5">
          <w:rPr>
            <w:rStyle w:val="Hyperlink"/>
            <w:rFonts w:ascii="Times New Roman" w:hAnsi="Times New Roman" w:cs="Times New Roman"/>
            <w:noProof/>
          </w:rPr>
          <w:t>Figure 41. Triangular Supportive Wedges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63</w:t>
        </w:r>
        <w:r w:rsidR="00F645B5" w:rsidRPr="00F645B5">
          <w:rPr>
            <w:rFonts w:ascii="Times New Roman" w:hAnsi="Times New Roman" w:cs="Times New Roman"/>
            <w:noProof/>
            <w:webHidden/>
          </w:rPr>
          <w:fldChar w:fldCharType="end"/>
        </w:r>
      </w:hyperlink>
    </w:p>
    <w:p w14:paraId="13FAD7EF"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3" w:history="1">
        <w:r w:rsidR="00F645B5" w:rsidRPr="00F645B5">
          <w:rPr>
            <w:rStyle w:val="Hyperlink"/>
            <w:rFonts w:ascii="Times New Roman" w:hAnsi="Times New Roman" w:cs="Times New Roman"/>
            <w:noProof/>
          </w:rPr>
          <w:t>Figure 42. Roofing Load Transfer Wooden Posts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_Toc517430173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64</w:t>
        </w:r>
        <w:r w:rsidR="00F645B5" w:rsidRPr="00F645B5">
          <w:rPr>
            <w:rFonts w:ascii="Times New Roman" w:hAnsi="Times New Roman" w:cs="Times New Roman"/>
            <w:noProof/>
            <w:webHidden/>
          </w:rPr>
          <w:fldChar w:fldCharType="end"/>
        </w:r>
      </w:hyperlink>
    </w:p>
    <w:p w14:paraId="193AA586"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4" w:history="1">
        <w:r w:rsidR="00F645B5" w:rsidRPr="00F645B5">
          <w:rPr>
            <w:rStyle w:val="Hyperlink"/>
            <w:rFonts w:ascii="Times New Roman" w:hAnsi="Times New Roman" w:cs="Times New Roman"/>
            <w:noProof/>
          </w:rPr>
          <w:t>Figure 43. CIS Roofing and the Three Gulilat (Seqela)</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_Toc517430174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64</w:t>
        </w:r>
        <w:r w:rsidR="00F645B5" w:rsidRPr="00F645B5">
          <w:rPr>
            <w:rFonts w:ascii="Times New Roman" w:hAnsi="Times New Roman" w:cs="Times New Roman"/>
            <w:noProof/>
            <w:webHidden/>
          </w:rPr>
          <w:fldChar w:fldCharType="end"/>
        </w:r>
      </w:hyperlink>
    </w:p>
    <w:p w14:paraId="79ECB3E8"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5" w:history="1">
        <w:r w:rsidR="00F645B5" w:rsidRPr="00F645B5">
          <w:rPr>
            <w:rStyle w:val="Hyperlink"/>
            <w:rFonts w:ascii="Times New Roman" w:hAnsi="Times New Roman" w:cs="Times New Roman"/>
            <w:noProof/>
          </w:rPr>
          <w:t>Figure 44. Termite Damages on Wooden Posts &amp; Beams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_Toc517430175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66</w:t>
        </w:r>
        <w:r w:rsidR="00F645B5" w:rsidRPr="00F645B5">
          <w:rPr>
            <w:rFonts w:ascii="Times New Roman" w:hAnsi="Times New Roman" w:cs="Times New Roman"/>
            <w:noProof/>
            <w:webHidden/>
          </w:rPr>
          <w:fldChar w:fldCharType="end"/>
        </w:r>
      </w:hyperlink>
    </w:p>
    <w:p w14:paraId="08BECE4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6" w:history="1">
        <w:r w:rsidR="00F645B5" w:rsidRPr="00F645B5">
          <w:rPr>
            <w:rStyle w:val="Hyperlink"/>
            <w:rFonts w:ascii="Times New Roman" w:hAnsi="Times New Roman" w:cs="Times New Roman"/>
            <w:noProof/>
          </w:rPr>
          <w:t>Figure 45. Termite Damage on Window and Door Panels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_Toc517430176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66</w:t>
        </w:r>
        <w:r w:rsidR="00F645B5" w:rsidRPr="00F645B5">
          <w:rPr>
            <w:rFonts w:ascii="Times New Roman" w:hAnsi="Times New Roman" w:cs="Times New Roman"/>
            <w:noProof/>
            <w:webHidden/>
          </w:rPr>
          <w:fldChar w:fldCharType="end"/>
        </w:r>
      </w:hyperlink>
    </w:p>
    <w:p w14:paraId="1AFB80F0"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7" w:history="1">
        <w:r w:rsidR="00F645B5" w:rsidRPr="00F645B5">
          <w:rPr>
            <w:rStyle w:val="Hyperlink"/>
            <w:rFonts w:ascii="Times New Roman" w:hAnsi="Times New Roman" w:cs="Times New Roman"/>
            <w:noProof/>
          </w:rPr>
          <w:t>Figure 46. Termite Damage on Interior Timber Panels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_Toc517430177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67</w:t>
        </w:r>
        <w:r w:rsidR="00F645B5" w:rsidRPr="00F645B5">
          <w:rPr>
            <w:rFonts w:ascii="Times New Roman" w:hAnsi="Times New Roman" w:cs="Times New Roman"/>
            <w:noProof/>
            <w:webHidden/>
          </w:rPr>
          <w:fldChar w:fldCharType="end"/>
        </w:r>
      </w:hyperlink>
    </w:p>
    <w:p w14:paraId="3D8E2B30"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8" w:history="1">
        <w:r w:rsidR="00F645B5" w:rsidRPr="00F645B5">
          <w:rPr>
            <w:rStyle w:val="Hyperlink"/>
            <w:rFonts w:ascii="Times New Roman" w:hAnsi="Times New Roman" w:cs="Times New Roman"/>
            <w:noProof/>
          </w:rPr>
          <w:t>Figure 47. Termite Damage on Timber Roof Panels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_Toc517430178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67</w:t>
        </w:r>
        <w:r w:rsidR="00F645B5" w:rsidRPr="00F645B5">
          <w:rPr>
            <w:rFonts w:ascii="Times New Roman" w:hAnsi="Times New Roman" w:cs="Times New Roman"/>
            <w:noProof/>
            <w:webHidden/>
          </w:rPr>
          <w:fldChar w:fldCharType="end"/>
        </w:r>
      </w:hyperlink>
    </w:p>
    <w:p w14:paraId="121BAC87"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79" w:history="1">
        <w:r w:rsidR="00F645B5" w:rsidRPr="00F645B5">
          <w:rPr>
            <w:rStyle w:val="Hyperlink"/>
            <w:rFonts w:ascii="Times New Roman" w:hAnsi="Times New Roman" w:cs="Times New Roman"/>
            <w:noProof/>
          </w:rPr>
          <w:t>Figure 48. Wall Cracks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_Toc517430179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67</w:t>
        </w:r>
        <w:r w:rsidR="00F645B5" w:rsidRPr="00F645B5">
          <w:rPr>
            <w:rFonts w:ascii="Times New Roman" w:hAnsi="Times New Roman" w:cs="Times New Roman"/>
            <w:noProof/>
            <w:webHidden/>
          </w:rPr>
          <w:fldChar w:fldCharType="end"/>
        </w:r>
      </w:hyperlink>
    </w:p>
    <w:p w14:paraId="4AB67396"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0" w:history="1">
        <w:r w:rsidR="00F645B5" w:rsidRPr="00F645B5">
          <w:rPr>
            <w:rStyle w:val="Hyperlink"/>
            <w:rFonts w:ascii="Times New Roman" w:hAnsi="Times New Roman" w:cs="Times New Roman"/>
            <w:noProof/>
          </w:rPr>
          <w:t>Figure 49. Dislocation of Roof Structure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_Toc517430180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68</w:t>
        </w:r>
        <w:r w:rsidR="00F645B5" w:rsidRPr="00F645B5">
          <w:rPr>
            <w:rFonts w:ascii="Times New Roman" w:hAnsi="Times New Roman" w:cs="Times New Roman"/>
            <w:noProof/>
            <w:webHidden/>
          </w:rPr>
          <w:fldChar w:fldCharType="end"/>
        </w:r>
      </w:hyperlink>
    </w:p>
    <w:p w14:paraId="547D1257"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1" w:history="1">
        <w:r w:rsidR="00F645B5" w:rsidRPr="00F645B5">
          <w:rPr>
            <w:rStyle w:val="Hyperlink"/>
            <w:rFonts w:ascii="Times New Roman" w:hAnsi="Times New Roman" w:cs="Times New Roman"/>
            <w:noProof/>
          </w:rPr>
          <w:t>Figure 50. Improper Paints on Wall and Wooden Panels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_Toc517430181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68</w:t>
        </w:r>
        <w:r w:rsidR="00F645B5" w:rsidRPr="00F645B5">
          <w:rPr>
            <w:rFonts w:ascii="Times New Roman" w:hAnsi="Times New Roman" w:cs="Times New Roman"/>
            <w:noProof/>
            <w:webHidden/>
          </w:rPr>
          <w:fldChar w:fldCharType="end"/>
        </w:r>
      </w:hyperlink>
    </w:p>
    <w:p w14:paraId="5D356D1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2" w:history="1">
        <w:r w:rsidR="00F645B5" w:rsidRPr="00F645B5">
          <w:rPr>
            <w:rStyle w:val="Hyperlink"/>
            <w:rFonts w:ascii="Times New Roman" w:hAnsi="Times New Roman" w:cs="Times New Roman"/>
            <w:noProof/>
          </w:rPr>
          <w:t>Figure 51. Improper Wall Conservation Works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69</w:t>
        </w:r>
        <w:r w:rsidR="00F645B5" w:rsidRPr="00F645B5">
          <w:rPr>
            <w:rFonts w:ascii="Times New Roman" w:hAnsi="Times New Roman" w:cs="Times New Roman"/>
            <w:noProof/>
            <w:webHidden/>
          </w:rPr>
          <w:fldChar w:fldCharType="end"/>
        </w:r>
      </w:hyperlink>
    </w:p>
    <w:p w14:paraId="65A620BB"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3" w:history="1">
        <w:r w:rsidR="00F645B5" w:rsidRPr="00F645B5">
          <w:rPr>
            <w:rStyle w:val="Hyperlink"/>
            <w:rFonts w:ascii="Times New Roman" w:hAnsi="Times New Roman" w:cs="Times New Roman"/>
            <w:noProof/>
          </w:rPr>
          <w:t>Figure 52. Iron Mesh Covers to Protect Birds and Insects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_Toc517430183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69</w:t>
        </w:r>
        <w:r w:rsidR="00F645B5" w:rsidRPr="00F645B5">
          <w:rPr>
            <w:rFonts w:ascii="Times New Roman" w:hAnsi="Times New Roman" w:cs="Times New Roman"/>
            <w:noProof/>
            <w:webHidden/>
          </w:rPr>
          <w:fldChar w:fldCharType="end"/>
        </w:r>
      </w:hyperlink>
    </w:p>
    <w:p w14:paraId="314293EE"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4" w:history="1">
        <w:r w:rsidR="00F645B5" w:rsidRPr="00F645B5">
          <w:rPr>
            <w:rStyle w:val="Hyperlink"/>
            <w:rFonts w:ascii="Times New Roman" w:hAnsi="Times New Roman" w:cs="Times New Roman"/>
            <w:noProof/>
          </w:rPr>
          <w:t>Figure 53. Floor Plan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_Toc517430184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70</w:t>
        </w:r>
        <w:r w:rsidR="00F645B5" w:rsidRPr="00F645B5">
          <w:rPr>
            <w:rFonts w:ascii="Times New Roman" w:hAnsi="Times New Roman" w:cs="Times New Roman"/>
            <w:noProof/>
            <w:webHidden/>
          </w:rPr>
          <w:fldChar w:fldCharType="end"/>
        </w:r>
      </w:hyperlink>
    </w:p>
    <w:p w14:paraId="6231DDD0"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5" w:history="1">
        <w:r w:rsidR="00F645B5" w:rsidRPr="00F645B5">
          <w:rPr>
            <w:rStyle w:val="Hyperlink"/>
            <w:rFonts w:ascii="Times New Roman" w:hAnsi="Times New Roman" w:cs="Times New Roman"/>
            <w:noProof/>
          </w:rPr>
          <w:t>Figure 54. South Side Elevation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_Toc517430185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71</w:t>
        </w:r>
        <w:r w:rsidR="00F645B5" w:rsidRPr="00F645B5">
          <w:rPr>
            <w:rFonts w:ascii="Times New Roman" w:hAnsi="Times New Roman" w:cs="Times New Roman"/>
            <w:noProof/>
            <w:webHidden/>
          </w:rPr>
          <w:fldChar w:fldCharType="end"/>
        </w:r>
      </w:hyperlink>
    </w:p>
    <w:p w14:paraId="2E1751ED"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6" w:history="1">
        <w:r w:rsidR="00F645B5" w:rsidRPr="00F645B5">
          <w:rPr>
            <w:rStyle w:val="Hyperlink"/>
            <w:rFonts w:ascii="Times New Roman" w:hAnsi="Times New Roman" w:cs="Times New Roman"/>
            <w:noProof/>
          </w:rPr>
          <w:t>Figure 55. East Side Elevation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_Toc517430186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72</w:t>
        </w:r>
        <w:r w:rsidR="00F645B5" w:rsidRPr="00F645B5">
          <w:rPr>
            <w:rFonts w:ascii="Times New Roman" w:hAnsi="Times New Roman" w:cs="Times New Roman"/>
            <w:noProof/>
            <w:webHidden/>
          </w:rPr>
          <w:fldChar w:fldCharType="end"/>
        </w:r>
      </w:hyperlink>
    </w:p>
    <w:p w14:paraId="4FAEB103"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7" w:history="1">
        <w:r w:rsidR="00F645B5" w:rsidRPr="00F645B5">
          <w:rPr>
            <w:rStyle w:val="Hyperlink"/>
            <w:rFonts w:ascii="Times New Roman" w:hAnsi="Times New Roman" w:cs="Times New Roman"/>
            <w:noProof/>
          </w:rPr>
          <w:t>Figure 56. North Side Elevation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_Toc517430187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73</w:t>
        </w:r>
        <w:r w:rsidR="00F645B5" w:rsidRPr="00F645B5">
          <w:rPr>
            <w:rFonts w:ascii="Times New Roman" w:hAnsi="Times New Roman" w:cs="Times New Roman"/>
            <w:noProof/>
            <w:webHidden/>
          </w:rPr>
          <w:fldChar w:fldCharType="end"/>
        </w:r>
      </w:hyperlink>
    </w:p>
    <w:p w14:paraId="7BC9979A"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8" w:history="1">
        <w:r w:rsidR="00F645B5" w:rsidRPr="00F645B5">
          <w:rPr>
            <w:rStyle w:val="Hyperlink"/>
            <w:rFonts w:ascii="Times New Roman" w:hAnsi="Times New Roman" w:cs="Times New Roman"/>
            <w:noProof/>
          </w:rPr>
          <w:t>Figure 57. West Side Elevation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_Toc517430188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74</w:t>
        </w:r>
        <w:r w:rsidR="00F645B5" w:rsidRPr="00F645B5">
          <w:rPr>
            <w:rFonts w:ascii="Times New Roman" w:hAnsi="Times New Roman" w:cs="Times New Roman"/>
            <w:noProof/>
            <w:webHidden/>
          </w:rPr>
          <w:fldChar w:fldCharType="end"/>
        </w:r>
      </w:hyperlink>
    </w:p>
    <w:p w14:paraId="7FC9F523"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89" w:history="1">
        <w:r w:rsidR="00F645B5" w:rsidRPr="00F645B5">
          <w:rPr>
            <w:rStyle w:val="Hyperlink"/>
            <w:rFonts w:ascii="Times New Roman" w:hAnsi="Times New Roman" w:cs="Times New Roman"/>
            <w:noProof/>
          </w:rPr>
          <w:t>Figure 58. Bete-Mekdes Floor Plan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_Toc517430189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76</w:t>
        </w:r>
        <w:r w:rsidR="00F645B5" w:rsidRPr="00F645B5">
          <w:rPr>
            <w:rFonts w:ascii="Times New Roman" w:hAnsi="Times New Roman" w:cs="Times New Roman"/>
            <w:noProof/>
            <w:webHidden/>
          </w:rPr>
          <w:fldChar w:fldCharType="end"/>
        </w:r>
      </w:hyperlink>
    </w:p>
    <w:p w14:paraId="01CE4C36"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0" w:history="1">
        <w:r w:rsidR="00F645B5" w:rsidRPr="00F645B5">
          <w:rPr>
            <w:rStyle w:val="Hyperlink"/>
            <w:rFonts w:ascii="Times New Roman" w:hAnsi="Times New Roman" w:cs="Times New Roman"/>
            <w:noProof/>
          </w:rPr>
          <w:t>Figure 59. Kidist Floor Plan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_Toc517430190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77</w:t>
        </w:r>
        <w:r w:rsidR="00F645B5" w:rsidRPr="00F645B5">
          <w:rPr>
            <w:rFonts w:ascii="Times New Roman" w:hAnsi="Times New Roman" w:cs="Times New Roman"/>
            <w:noProof/>
            <w:webHidden/>
          </w:rPr>
          <w:fldChar w:fldCharType="end"/>
        </w:r>
      </w:hyperlink>
    </w:p>
    <w:p w14:paraId="624E56E8"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1" w:history="1">
        <w:r w:rsidR="00F645B5" w:rsidRPr="00F645B5">
          <w:rPr>
            <w:rStyle w:val="Hyperlink"/>
            <w:rFonts w:ascii="Times New Roman" w:hAnsi="Times New Roman" w:cs="Times New Roman"/>
            <w:noProof/>
          </w:rPr>
          <w:t>Figure 60. Kine-Mahlet Floor Plan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_Toc517430191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78</w:t>
        </w:r>
        <w:r w:rsidR="00F645B5" w:rsidRPr="00F645B5">
          <w:rPr>
            <w:rFonts w:ascii="Times New Roman" w:hAnsi="Times New Roman" w:cs="Times New Roman"/>
            <w:noProof/>
            <w:webHidden/>
          </w:rPr>
          <w:fldChar w:fldCharType="end"/>
        </w:r>
      </w:hyperlink>
    </w:p>
    <w:p w14:paraId="7268F153"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2" w:history="1">
        <w:r w:rsidR="00F645B5" w:rsidRPr="00F645B5">
          <w:rPr>
            <w:rStyle w:val="Hyperlink"/>
            <w:rFonts w:ascii="Times New Roman" w:hAnsi="Times New Roman" w:cs="Times New Roman"/>
            <w:noProof/>
          </w:rPr>
          <w:t>Figure 61. Door 1 &amp; 2 Detail Drawings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79</w:t>
        </w:r>
        <w:r w:rsidR="00F645B5" w:rsidRPr="00F645B5">
          <w:rPr>
            <w:rFonts w:ascii="Times New Roman" w:hAnsi="Times New Roman" w:cs="Times New Roman"/>
            <w:noProof/>
            <w:webHidden/>
          </w:rPr>
          <w:fldChar w:fldCharType="end"/>
        </w:r>
      </w:hyperlink>
    </w:p>
    <w:p w14:paraId="3EFEF556"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3" w:history="1">
        <w:r w:rsidR="00F645B5" w:rsidRPr="00F645B5">
          <w:rPr>
            <w:rStyle w:val="Hyperlink"/>
            <w:rFonts w:ascii="Times New Roman" w:hAnsi="Times New Roman" w:cs="Times New Roman"/>
            <w:noProof/>
          </w:rPr>
          <w:t>Figure 62. Door 3 up to 8 Detail Drawings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_Toc517430193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80</w:t>
        </w:r>
        <w:r w:rsidR="00F645B5" w:rsidRPr="00F645B5">
          <w:rPr>
            <w:rFonts w:ascii="Times New Roman" w:hAnsi="Times New Roman" w:cs="Times New Roman"/>
            <w:noProof/>
            <w:webHidden/>
          </w:rPr>
          <w:fldChar w:fldCharType="end"/>
        </w:r>
      </w:hyperlink>
    </w:p>
    <w:p w14:paraId="5616CB91"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4" w:history="1">
        <w:r w:rsidR="00F645B5" w:rsidRPr="00F645B5">
          <w:rPr>
            <w:rStyle w:val="Hyperlink"/>
            <w:rFonts w:ascii="Times New Roman" w:hAnsi="Times New Roman" w:cs="Times New Roman"/>
            <w:noProof/>
          </w:rPr>
          <w:t>Figure 63. Window 1 &amp; 2 Detail Drawings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_Toc517430194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81</w:t>
        </w:r>
        <w:r w:rsidR="00F645B5" w:rsidRPr="00F645B5">
          <w:rPr>
            <w:rFonts w:ascii="Times New Roman" w:hAnsi="Times New Roman" w:cs="Times New Roman"/>
            <w:noProof/>
            <w:webHidden/>
          </w:rPr>
          <w:fldChar w:fldCharType="end"/>
        </w:r>
      </w:hyperlink>
    </w:p>
    <w:p w14:paraId="438C6606"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5" w:history="1">
        <w:r w:rsidR="00F645B5" w:rsidRPr="00F645B5">
          <w:rPr>
            <w:rStyle w:val="Hyperlink"/>
            <w:rFonts w:ascii="Times New Roman" w:hAnsi="Times New Roman" w:cs="Times New Roman"/>
            <w:noProof/>
          </w:rPr>
          <w:t>Figure 64. Section Drawing</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_Toc517430195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82</w:t>
        </w:r>
        <w:r w:rsidR="00F645B5" w:rsidRPr="00F645B5">
          <w:rPr>
            <w:rFonts w:ascii="Times New Roman" w:hAnsi="Times New Roman" w:cs="Times New Roman"/>
            <w:noProof/>
            <w:webHidden/>
          </w:rPr>
          <w:fldChar w:fldCharType="end"/>
        </w:r>
      </w:hyperlink>
    </w:p>
    <w:p w14:paraId="7C32C0AE"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6" w:history="1">
        <w:r w:rsidR="00F645B5" w:rsidRPr="00F645B5">
          <w:rPr>
            <w:rStyle w:val="Hyperlink"/>
            <w:rFonts w:ascii="Times New Roman" w:hAnsi="Times New Roman" w:cs="Times New Roman"/>
            <w:noProof/>
          </w:rPr>
          <w:t>Figure 65. Two-storied Museum and Storage</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_Toc517430196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83</w:t>
        </w:r>
        <w:r w:rsidR="00F645B5" w:rsidRPr="00F645B5">
          <w:rPr>
            <w:rFonts w:ascii="Times New Roman" w:hAnsi="Times New Roman" w:cs="Times New Roman"/>
            <w:noProof/>
            <w:webHidden/>
          </w:rPr>
          <w:fldChar w:fldCharType="end"/>
        </w:r>
      </w:hyperlink>
    </w:p>
    <w:p w14:paraId="4216BE8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7" w:history="1">
        <w:r w:rsidR="00F645B5" w:rsidRPr="00F645B5">
          <w:rPr>
            <w:rStyle w:val="Hyperlink"/>
            <w:rFonts w:ascii="Times New Roman" w:hAnsi="Times New Roman" w:cs="Times New Roman"/>
            <w:noProof/>
          </w:rPr>
          <w:t>Figure 66. Stone Slabs Used as Boats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_Toc517430197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84</w:t>
        </w:r>
        <w:r w:rsidR="00F645B5" w:rsidRPr="00F645B5">
          <w:rPr>
            <w:rFonts w:ascii="Times New Roman" w:hAnsi="Times New Roman" w:cs="Times New Roman"/>
            <w:noProof/>
            <w:webHidden/>
          </w:rPr>
          <w:fldChar w:fldCharType="end"/>
        </w:r>
      </w:hyperlink>
    </w:p>
    <w:p w14:paraId="7D975F4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8" w:history="1">
        <w:r w:rsidR="00F645B5" w:rsidRPr="00F645B5">
          <w:rPr>
            <w:rStyle w:val="Hyperlink"/>
            <w:rFonts w:ascii="Times New Roman" w:hAnsi="Times New Roman" w:cs="Times New Roman"/>
            <w:noProof/>
          </w:rPr>
          <w:t>Figure 67. Religious Manuscripts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_Toc517430198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84</w:t>
        </w:r>
        <w:r w:rsidR="00F645B5" w:rsidRPr="00F645B5">
          <w:rPr>
            <w:rFonts w:ascii="Times New Roman" w:hAnsi="Times New Roman" w:cs="Times New Roman"/>
            <w:noProof/>
            <w:webHidden/>
          </w:rPr>
          <w:fldChar w:fldCharType="end"/>
        </w:r>
      </w:hyperlink>
    </w:p>
    <w:p w14:paraId="332E659B"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199" w:history="1">
        <w:r w:rsidR="00F645B5" w:rsidRPr="00F645B5">
          <w:rPr>
            <w:rStyle w:val="Hyperlink"/>
            <w:rFonts w:ascii="Times New Roman" w:hAnsi="Times New Roman" w:cs="Times New Roman"/>
            <w:noProof/>
          </w:rPr>
          <w:t>Figure 68. Religious Books and Artefacts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_Toc517430199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85</w:t>
        </w:r>
        <w:r w:rsidR="00F645B5" w:rsidRPr="00F645B5">
          <w:rPr>
            <w:rFonts w:ascii="Times New Roman" w:hAnsi="Times New Roman" w:cs="Times New Roman"/>
            <w:noProof/>
            <w:webHidden/>
          </w:rPr>
          <w:fldChar w:fldCharType="end"/>
        </w:r>
      </w:hyperlink>
    </w:p>
    <w:p w14:paraId="15FCC440"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0" w:history="1">
        <w:r w:rsidR="00F645B5" w:rsidRPr="00F645B5">
          <w:rPr>
            <w:rStyle w:val="Hyperlink"/>
            <w:rFonts w:ascii="Times New Roman" w:hAnsi="Times New Roman" w:cs="Times New Roman"/>
            <w:noProof/>
          </w:rPr>
          <w:t>Figure 69. Atse Dawit’s Golden Crown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_Toc517430200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85</w:t>
        </w:r>
        <w:r w:rsidR="00F645B5" w:rsidRPr="00F645B5">
          <w:rPr>
            <w:rFonts w:ascii="Times New Roman" w:hAnsi="Times New Roman" w:cs="Times New Roman"/>
            <w:noProof/>
            <w:webHidden/>
          </w:rPr>
          <w:fldChar w:fldCharType="end"/>
        </w:r>
      </w:hyperlink>
    </w:p>
    <w:p w14:paraId="1D019608"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1" w:history="1">
        <w:r w:rsidR="00F645B5" w:rsidRPr="00F645B5">
          <w:rPr>
            <w:rStyle w:val="Hyperlink"/>
            <w:rFonts w:ascii="Times New Roman" w:hAnsi="Times New Roman" w:cs="Times New Roman"/>
            <w:noProof/>
          </w:rPr>
          <w:t>Figure 70. Atse Zer’a Yaekob’s Golden Crown</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_Toc517430201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86</w:t>
        </w:r>
        <w:r w:rsidR="00F645B5" w:rsidRPr="00F645B5">
          <w:rPr>
            <w:rFonts w:ascii="Times New Roman" w:hAnsi="Times New Roman" w:cs="Times New Roman"/>
            <w:noProof/>
            <w:webHidden/>
          </w:rPr>
          <w:fldChar w:fldCharType="end"/>
        </w:r>
      </w:hyperlink>
    </w:p>
    <w:p w14:paraId="60E56F05"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2" w:history="1">
        <w:r w:rsidR="00F645B5" w:rsidRPr="00F645B5">
          <w:rPr>
            <w:rStyle w:val="Hyperlink"/>
            <w:rFonts w:ascii="Times New Roman" w:hAnsi="Times New Roman" w:cs="Times New Roman"/>
            <w:noProof/>
          </w:rPr>
          <w:t>Figure 71. A Royal Chair with Three Legs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86</w:t>
        </w:r>
        <w:r w:rsidR="00F645B5" w:rsidRPr="00F645B5">
          <w:rPr>
            <w:rFonts w:ascii="Times New Roman" w:hAnsi="Times New Roman" w:cs="Times New Roman"/>
            <w:noProof/>
            <w:webHidden/>
          </w:rPr>
          <w:fldChar w:fldCharType="end"/>
        </w:r>
      </w:hyperlink>
    </w:p>
    <w:p w14:paraId="5CE102E8"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3" w:history="1">
        <w:r w:rsidR="00F645B5" w:rsidRPr="00F645B5">
          <w:rPr>
            <w:rStyle w:val="Hyperlink"/>
            <w:rFonts w:ascii="Times New Roman" w:hAnsi="Times New Roman" w:cs="Times New Roman"/>
            <w:noProof/>
          </w:rPr>
          <w:t>Figure 72. Skeletal Remains of Atse Fassiladas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_Toc517430203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87</w:t>
        </w:r>
        <w:r w:rsidR="00F645B5" w:rsidRPr="00F645B5">
          <w:rPr>
            <w:rFonts w:ascii="Times New Roman" w:hAnsi="Times New Roman" w:cs="Times New Roman"/>
            <w:noProof/>
            <w:webHidden/>
          </w:rPr>
          <w:fldChar w:fldCharType="end"/>
        </w:r>
      </w:hyperlink>
    </w:p>
    <w:p w14:paraId="3F39744B"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4" w:history="1">
        <w:r w:rsidR="00F645B5" w:rsidRPr="00F645B5">
          <w:rPr>
            <w:rStyle w:val="Hyperlink"/>
            <w:rFonts w:ascii="Times New Roman" w:hAnsi="Times New Roman" w:cs="Times New Roman"/>
            <w:noProof/>
          </w:rPr>
          <w:t>Figure 73. Skeletal Remains of Atse Suseniyos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_Toc517430204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87</w:t>
        </w:r>
        <w:r w:rsidR="00F645B5" w:rsidRPr="00F645B5">
          <w:rPr>
            <w:rFonts w:ascii="Times New Roman" w:hAnsi="Times New Roman" w:cs="Times New Roman"/>
            <w:noProof/>
            <w:webHidden/>
          </w:rPr>
          <w:fldChar w:fldCharType="end"/>
        </w:r>
      </w:hyperlink>
    </w:p>
    <w:p w14:paraId="1A2F3E4F"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5" w:history="1">
        <w:r w:rsidR="00F645B5" w:rsidRPr="00F645B5">
          <w:rPr>
            <w:rStyle w:val="Hyperlink"/>
            <w:rFonts w:ascii="Times New Roman" w:hAnsi="Times New Roman" w:cs="Times New Roman"/>
            <w:noProof/>
          </w:rPr>
          <w:t>Figure 74. Limestone walls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_Toc517430205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96</w:t>
        </w:r>
        <w:r w:rsidR="00F645B5" w:rsidRPr="00F645B5">
          <w:rPr>
            <w:rFonts w:ascii="Times New Roman" w:hAnsi="Times New Roman" w:cs="Times New Roman"/>
            <w:noProof/>
            <w:webHidden/>
          </w:rPr>
          <w:fldChar w:fldCharType="end"/>
        </w:r>
      </w:hyperlink>
    </w:p>
    <w:p w14:paraId="2176271B"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6" w:history="1">
        <w:r w:rsidR="00F645B5" w:rsidRPr="00F645B5">
          <w:rPr>
            <w:rStyle w:val="Hyperlink"/>
            <w:rFonts w:ascii="Times New Roman" w:hAnsi="Times New Roman" w:cs="Times New Roman"/>
            <w:noProof/>
          </w:rPr>
          <w:t>Figure 75. Thatch roofing</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_Toc517430206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96</w:t>
        </w:r>
        <w:r w:rsidR="00F645B5" w:rsidRPr="00F645B5">
          <w:rPr>
            <w:rFonts w:ascii="Times New Roman" w:hAnsi="Times New Roman" w:cs="Times New Roman"/>
            <w:noProof/>
            <w:webHidden/>
          </w:rPr>
          <w:fldChar w:fldCharType="end"/>
        </w:r>
      </w:hyperlink>
    </w:p>
    <w:p w14:paraId="4CC6F872"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7" w:history="1">
        <w:r w:rsidR="00F645B5" w:rsidRPr="00F645B5">
          <w:rPr>
            <w:rStyle w:val="Hyperlink"/>
            <w:rFonts w:ascii="Times New Roman" w:hAnsi="Times New Roman" w:cs="Times New Roman"/>
            <w:noProof/>
          </w:rPr>
          <w:t>Figure 76. Bamboo Verandah Cover</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_Toc517430207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97</w:t>
        </w:r>
        <w:r w:rsidR="00F645B5" w:rsidRPr="00F645B5">
          <w:rPr>
            <w:rFonts w:ascii="Times New Roman" w:hAnsi="Times New Roman" w:cs="Times New Roman"/>
            <w:noProof/>
            <w:webHidden/>
          </w:rPr>
          <w:fldChar w:fldCharType="end"/>
        </w:r>
      </w:hyperlink>
    </w:p>
    <w:p w14:paraId="08360BC1"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8" w:history="1">
        <w:r w:rsidR="00F645B5" w:rsidRPr="00F645B5">
          <w:rPr>
            <w:rStyle w:val="Hyperlink"/>
            <w:rFonts w:ascii="Times New Roman" w:hAnsi="Times New Roman" w:cs="Times New Roman"/>
            <w:noProof/>
          </w:rPr>
          <w:t>Figure 77. Tid and Zigba Wooden Posts and beams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_Toc517430208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97</w:t>
        </w:r>
        <w:r w:rsidR="00F645B5" w:rsidRPr="00F645B5">
          <w:rPr>
            <w:rFonts w:ascii="Times New Roman" w:hAnsi="Times New Roman" w:cs="Times New Roman"/>
            <w:noProof/>
            <w:webHidden/>
          </w:rPr>
          <w:fldChar w:fldCharType="end"/>
        </w:r>
      </w:hyperlink>
    </w:p>
    <w:p w14:paraId="1C6D9287"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09" w:history="1">
        <w:r w:rsidR="00F645B5" w:rsidRPr="00F645B5">
          <w:rPr>
            <w:rStyle w:val="Hyperlink"/>
            <w:rFonts w:ascii="Times New Roman" w:hAnsi="Times New Roman" w:cs="Times New Roman"/>
            <w:noProof/>
          </w:rPr>
          <w:t>Figure 78. Tid and Zigba Timber for Doors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_Toc517430209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98</w:t>
        </w:r>
        <w:r w:rsidR="00F645B5" w:rsidRPr="00F645B5">
          <w:rPr>
            <w:rFonts w:ascii="Times New Roman" w:hAnsi="Times New Roman" w:cs="Times New Roman"/>
            <w:noProof/>
            <w:webHidden/>
          </w:rPr>
          <w:fldChar w:fldCharType="end"/>
        </w:r>
      </w:hyperlink>
    </w:p>
    <w:p w14:paraId="329B0D5A"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10" w:history="1">
        <w:r w:rsidR="00F645B5" w:rsidRPr="00F645B5">
          <w:rPr>
            <w:rStyle w:val="Hyperlink"/>
            <w:rFonts w:ascii="Times New Roman" w:hAnsi="Times New Roman" w:cs="Times New Roman"/>
            <w:noProof/>
          </w:rPr>
          <w:t>Figure 79. Tid and Zigba Timber Panels for Doors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_Toc517430210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99</w:t>
        </w:r>
        <w:r w:rsidR="00F645B5" w:rsidRPr="00F645B5">
          <w:rPr>
            <w:rFonts w:ascii="Times New Roman" w:hAnsi="Times New Roman" w:cs="Times New Roman"/>
            <w:noProof/>
            <w:webHidden/>
          </w:rPr>
          <w:fldChar w:fldCharType="end"/>
        </w:r>
      </w:hyperlink>
    </w:p>
    <w:p w14:paraId="015BF40A"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11" w:history="1">
        <w:r w:rsidR="00F645B5" w:rsidRPr="00F645B5">
          <w:rPr>
            <w:rStyle w:val="Hyperlink"/>
            <w:rFonts w:ascii="Times New Roman" w:hAnsi="Times New Roman" w:cs="Times New Roman"/>
            <w:noProof/>
          </w:rPr>
          <w:t>Figure 80. Tid and Zigba Timber Frames for Windows</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_Toc517430211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100</w:t>
        </w:r>
        <w:r w:rsidR="00F645B5" w:rsidRPr="00F645B5">
          <w:rPr>
            <w:rFonts w:ascii="Times New Roman" w:hAnsi="Times New Roman" w:cs="Times New Roman"/>
            <w:noProof/>
            <w:webHidden/>
          </w:rPr>
          <w:fldChar w:fldCharType="end"/>
        </w:r>
      </w:hyperlink>
    </w:p>
    <w:p w14:paraId="3FADDBE8" w14:textId="77777777" w:rsidR="00F645B5" w:rsidRPr="00F645B5" w:rsidRDefault="008965DD">
      <w:pPr>
        <w:pStyle w:val="TableofFigures"/>
        <w:tabs>
          <w:tab w:val="right" w:leader="dot" w:pos="9350"/>
        </w:tabs>
        <w:rPr>
          <w:rFonts w:ascii="Times New Roman" w:eastAsiaTheme="minorEastAsia" w:hAnsi="Times New Roman" w:cs="Times New Roman"/>
          <w:noProof/>
        </w:rPr>
      </w:pPr>
      <w:hyperlink w:anchor="_Toc517430212" w:history="1">
        <w:r w:rsidR="00F645B5" w:rsidRPr="00F645B5">
          <w:rPr>
            <w:rStyle w:val="Hyperlink"/>
            <w:rFonts w:ascii="Times New Roman" w:hAnsi="Times New Roman" w:cs="Times New Roman"/>
            <w:noProof/>
          </w:rPr>
          <w:t>Figure 81. Tid and Zigba Wooden Structural Frames for Roof Support</w:t>
        </w:r>
        <w:r w:rsidR="00F645B5" w:rsidRPr="00F645B5">
          <w:rPr>
            <w:rFonts w:ascii="Times New Roman" w:hAnsi="Times New Roman" w:cs="Times New Roman"/>
            <w:noProof/>
            <w:webHidden/>
          </w:rPr>
          <w:tab/>
        </w:r>
        <w:r w:rsidR="00F645B5" w:rsidRPr="00F645B5">
          <w:rPr>
            <w:rFonts w:ascii="Times New Roman" w:hAnsi="Times New Roman" w:cs="Times New Roman"/>
            <w:noProof/>
            <w:webHidden/>
          </w:rPr>
          <w:fldChar w:fldCharType="begin"/>
        </w:r>
        <w:r w:rsidR="00F645B5" w:rsidRPr="00F645B5">
          <w:rPr>
            <w:rFonts w:ascii="Times New Roman" w:hAnsi="Times New Roman" w:cs="Times New Roman"/>
            <w:noProof/>
            <w:webHidden/>
          </w:rPr>
          <w:instrText xml:space="preserve"> PAGEREF _Toc517430212 \h </w:instrText>
        </w:r>
        <w:r w:rsidR="00F645B5" w:rsidRPr="00F645B5">
          <w:rPr>
            <w:rFonts w:ascii="Times New Roman" w:hAnsi="Times New Roman" w:cs="Times New Roman"/>
            <w:noProof/>
            <w:webHidden/>
          </w:rPr>
        </w:r>
        <w:r w:rsidR="00F645B5" w:rsidRPr="00F645B5">
          <w:rPr>
            <w:rFonts w:ascii="Times New Roman" w:hAnsi="Times New Roman" w:cs="Times New Roman"/>
            <w:noProof/>
            <w:webHidden/>
          </w:rPr>
          <w:fldChar w:fldCharType="separate"/>
        </w:r>
        <w:r w:rsidR="00F645B5" w:rsidRPr="00F645B5">
          <w:rPr>
            <w:rFonts w:ascii="Times New Roman" w:hAnsi="Times New Roman" w:cs="Times New Roman"/>
            <w:noProof/>
            <w:webHidden/>
          </w:rPr>
          <w:t>101</w:t>
        </w:r>
        <w:r w:rsidR="00F645B5" w:rsidRPr="00F645B5">
          <w:rPr>
            <w:rFonts w:ascii="Times New Roman" w:hAnsi="Times New Roman" w:cs="Times New Roman"/>
            <w:noProof/>
            <w:webHidden/>
          </w:rPr>
          <w:fldChar w:fldCharType="end"/>
        </w:r>
      </w:hyperlink>
    </w:p>
    <w:p w14:paraId="467787A3" w14:textId="2E81AAC8" w:rsidR="006A7467" w:rsidRDefault="00B9567B" w:rsidP="00B9567B">
      <w:pPr>
        <w:pStyle w:val="Heading1"/>
        <w:jc w:val="left"/>
      </w:pPr>
      <w:r w:rsidRPr="00F645B5">
        <w:rPr>
          <w:rFonts w:cs="Times New Roman"/>
        </w:rPr>
        <w:fldChar w:fldCharType="end"/>
      </w:r>
    </w:p>
    <w:p w14:paraId="3F8176F9" w14:textId="77777777" w:rsidR="00B9567B" w:rsidRDefault="00B9567B" w:rsidP="00B9567B"/>
    <w:p w14:paraId="78579B2B" w14:textId="77777777" w:rsidR="00F645B5" w:rsidRPr="00B9567B" w:rsidRDefault="00F645B5" w:rsidP="00B9567B"/>
    <w:p w14:paraId="2FA451BF" w14:textId="77777777" w:rsidR="00984382" w:rsidRDefault="00984382" w:rsidP="00B9567B"/>
    <w:p w14:paraId="4DE0D2BE" w14:textId="4501B25E" w:rsidR="00984382" w:rsidRDefault="00984382" w:rsidP="00A822DB">
      <w:pPr>
        <w:pStyle w:val="Heading1"/>
      </w:pPr>
      <w:bookmarkStart w:id="1" w:name="_Toc517351914"/>
      <w:r>
        <w:lastRenderedPageBreak/>
        <w:t>Annexes</w:t>
      </w:r>
      <w:bookmarkEnd w:id="1"/>
    </w:p>
    <w:p w14:paraId="3C74DE87" w14:textId="0A57B1F4" w:rsidR="003B0293" w:rsidRDefault="003B0293" w:rsidP="003B0293">
      <w:pPr>
        <w:spacing w:line="360" w:lineRule="auto"/>
        <w:jc w:val="both"/>
        <w:rPr>
          <w:rFonts w:ascii="Times New Roman" w:hAnsi="Times New Roman" w:cs="Times New Roman"/>
        </w:rPr>
      </w:pPr>
      <w:r>
        <w:rPr>
          <w:rFonts w:ascii="Times New Roman" w:hAnsi="Times New Roman" w:cs="Times New Roman"/>
        </w:rPr>
        <w:t>Annex I ……………………………………………………… Ground Floor Plan of Daga Estifanos Church</w:t>
      </w:r>
    </w:p>
    <w:p w14:paraId="4674DBA2" w14:textId="51B93B97" w:rsidR="003B0293" w:rsidRPr="003B0293" w:rsidRDefault="003B0293" w:rsidP="003B0293">
      <w:pPr>
        <w:spacing w:line="360" w:lineRule="auto"/>
        <w:jc w:val="both"/>
        <w:rPr>
          <w:rFonts w:ascii="Times New Roman" w:hAnsi="Times New Roman" w:cs="Times New Roman"/>
        </w:rPr>
      </w:pPr>
      <w:r>
        <w:rPr>
          <w:rFonts w:ascii="Times New Roman" w:hAnsi="Times New Roman" w:cs="Times New Roman"/>
        </w:rPr>
        <w:t>Annex II ………………………………………………. Northern Side Elevation of Daga Estifanos Church</w:t>
      </w:r>
    </w:p>
    <w:p w14:paraId="42006F52" w14:textId="07856018" w:rsidR="003B0293" w:rsidRDefault="003B0293" w:rsidP="003B0293">
      <w:pPr>
        <w:spacing w:line="360" w:lineRule="auto"/>
        <w:jc w:val="both"/>
        <w:rPr>
          <w:rFonts w:ascii="Times New Roman" w:hAnsi="Times New Roman" w:cs="Times New Roman"/>
        </w:rPr>
      </w:pPr>
      <w:r w:rsidRPr="003B0293">
        <w:rPr>
          <w:rFonts w:ascii="Times New Roman" w:hAnsi="Times New Roman" w:cs="Times New Roman"/>
        </w:rPr>
        <w:t>Annex</w:t>
      </w:r>
      <w:r>
        <w:rPr>
          <w:rFonts w:ascii="Times New Roman" w:hAnsi="Times New Roman" w:cs="Times New Roman"/>
        </w:rPr>
        <w:t xml:space="preserve"> III ……………………………………………… Southern Side Elevation of Daga Estifanos Church</w:t>
      </w:r>
    </w:p>
    <w:p w14:paraId="5C8A73E2" w14:textId="639141D3" w:rsidR="003B0293" w:rsidRDefault="003B0293" w:rsidP="003B0293">
      <w:pPr>
        <w:spacing w:line="360" w:lineRule="auto"/>
        <w:jc w:val="both"/>
        <w:rPr>
          <w:rFonts w:ascii="Times New Roman" w:hAnsi="Times New Roman" w:cs="Times New Roman"/>
        </w:rPr>
      </w:pPr>
      <w:r>
        <w:rPr>
          <w:rFonts w:ascii="Times New Roman" w:hAnsi="Times New Roman" w:cs="Times New Roman"/>
        </w:rPr>
        <w:t>Annex IV ………………………………………………... Eastern Side Elevation of Daga Estifanos Church</w:t>
      </w:r>
    </w:p>
    <w:p w14:paraId="326B4931" w14:textId="6E9C45D0" w:rsidR="003B0293" w:rsidRDefault="003B0293" w:rsidP="003B0293">
      <w:pPr>
        <w:spacing w:line="360" w:lineRule="auto"/>
        <w:jc w:val="both"/>
        <w:rPr>
          <w:rFonts w:ascii="Times New Roman" w:hAnsi="Times New Roman" w:cs="Times New Roman"/>
        </w:rPr>
      </w:pPr>
      <w:r>
        <w:rPr>
          <w:rFonts w:ascii="Times New Roman" w:hAnsi="Times New Roman" w:cs="Times New Roman"/>
        </w:rPr>
        <w:t>Annex V ……………………………………………….. Western Side Elevation of Daga Estifanos Church</w:t>
      </w:r>
    </w:p>
    <w:p w14:paraId="7C2F1E0A" w14:textId="02EAD22E" w:rsidR="003B0293" w:rsidRPr="003B0293" w:rsidRDefault="003B0293" w:rsidP="003B0293">
      <w:pPr>
        <w:spacing w:line="360" w:lineRule="auto"/>
        <w:jc w:val="both"/>
        <w:rPr>
          <w:rFonts w:ascii="Times New Roman" w:hAnsi="Times New Roman" w:cs="Times New Roman"/>
        </w:rPr>
      </w:pPr>
      <w:r>
        <w:rPr>
          <w:rFonts w:ascii="Times New Roman" w:hAnsi="Times New Roman" w:cs="Times New Roman"/>
        </w:rPr>
        <w:t>Annex VI …………………………………………………………….. Roof Plan of Daga Estifanos Church</w:t>
      </w:r>
    </w:p>
    <w:p w14:paraId="6FB5FD97" w14:textId="497E38D9" w:rsidR="001272EC" w:rsidRPr="003B0293" w:rsidRDefault="003B0293" w:rsidP="003B0293">
      <w:pPr>
        <w:spacing w:line="360" w:lineRule="auto"/>
        <w:jc w:val="both"/>
        <w:rPr>
          <w:rFonts w:ascii="Times New Roman" w:hAnsi="Times New Roman" w:cs="Times New Roman"/>
        </w:rPr>
      </w:pPr>
      <w:r>
        <w:rPr>
          <w:rFonts w:ascii="Times New Roman" w:hAnsi="Times New Roman" w:cs="Times New Roman"/>
        </w:rPr>
        <w:t xml:space="preserve"> </w:t>
      </w:r>
    </w:p>
    <w:p w14:paraId="33CE73BB" w14:textId="77777777" w:rsidR="001272EC" w:rsidRDefault="001272EC" w:rsidP="00984382">
      <w:pPr>
        <w:rPr>
          <w:b/>
          <w:bCs/>
          <w:sz w:val="23"/>
          <w:szCs w:val="23"/>
        </w:rPr>
      </w:pPr>
    </w:p>
    <w:p w14:paraId="123A99BD" w14:textId="77777777" w:rsidR="001272EC" w:rsidRDefault="001272EC" w:rsidP="00984382">
      <w:pPr>
        <w:rPr>
          <w:b/>
          <w:bCs/>
          <w:sz w:val="23"/>
          <w:szCs w:val="23"/>
        </w:rPr>
      </w:pPr>
    </w:p>
    <w:p w14:paraId="6D28A21A" w14:textId="77777777" w:rsidR="001272EC" w:rsidRDefault="001272EC" w:rsidP="00984382">
      <w:pPr>
        <w:rPr>
          <w:b/>
          <w:bCs/>
          <w:sz w:val="23"/>
          <w:szCs w:val="23"/>
        </w:rPr>
      </w:pPr>
    </w:p>
    <w:p w14:paraId="4ADFB35C" w14:textId="77777777" w:rsidR="001272EC" w:rsidRDefault="001272EC" w:rsidP="00984382">
      <w:pPr>
        <w:rPr>
          <w:b/>
          <w:bCs/>
          <w:sz w:val="23"/>
          <w:szCs w:val="23"/>
        </w:rPr>
      </w:pPr>
    </w:p>
    <w:p w14:paraId="02F0AA44" w14:textId="77777777" w:rsidR="001272EC" w:rsidRDefault="001272EC" w:rsidP="00984382">
      <w:pPr>
        <w:rPr>
          <w:b/>
          <w:bCs/>
          <w:sz w:val="23"/>
          <w:szCs w:val="23"/>
        </w:rPr>
      </w:pPr>
    </w:p>
    <w:p w14:paraId="65C09E02" w14:textId="77777777" w:rsidR="001272EC" w:rsidRDefault="001272EC" w:rsidP="00984382">
      <w:pPr>
        <w:rPr>
          <w:b/>
          <w:bCs/>
          <w:sz w:val="23"/>
          <w:szCs w:val="23"/>
        </w:rPr>
      </w:pPr>
    </w:p>
    <w:p w14:paraId="297AB27C" w14:textId="77777777" w:rsidR="001272EC" w:rsidRDefault="001272EC" w:rsidP="00984382">
      <w:pPr>
        <w:rPr>
          <w:b/>
          <w:bCs/>
          <w:sz w:val="23"/>
          <w:szCs w:val="23"/>
        </w:rPr>
      </w:pPr>
    </w:p>
    <w:p w14:paraId="631DFDE9" w14:textId="77777777" w:rsidR="001272EC" w:rsidRDefault="001272EC" w:rsidP="00984382">
      <w:pPr>
        <w:rPr>
          <w:b/>
          <w:bCs/>
          <w:sz w:val="23"/>
          <w:szCs w:val="23"/>
        </w:rPr>
      </w:pPr>
    </w:p>
    <w:p w14:paraId="10A2BCB2" w14:textId="77777777" w:rsidR="001272EC" w:rsidRDefault="001272EC" w:rsidP="00984382">
      <w:pPr>
        <w:rPr>
          <w:b/>
          <w:bCs/>
          <w:sz w:val="23"/>
          <w:szCs w:val="23"/>
        </w:rPr>
      </w:pPr>
    </w:p>
    <w:p w14:paraId="4E2DC577" w14:textId="77777777" w:rsidR="001272EC" w:rsidRDefault="001272EC" w:rsidP="00984382">
      <w:pPr>
        <w:rPr>
          <w:b/>
          <w:bCs/>
          <w:sz w:val="23"/>
          <w:szCs w:val="23"/>
        </w:rPr>
      </w:pPr>
    </w:p>
    <w:p w14:paraId="4CFD470A" w14:textId="77777777" w:rsidR="001272EC" w:rsidRDefault="001272EC" w:rsidP="00984382">
      <w:pPr>
        <w:rPr>
          <w:b/>
          <w:bCs/>
          <w:sz w:val="23"/>
          <w:szCs w:val="23"/>
        </w:rPr>
      </w:pPr>
    </w:p>
    <w:p w14:paraId="2B9B182F" w14:textId="77777777" w:rsidR="001272EC" w:rsidRDefault="001272EC" w:rsidP="00984382">
      <w:pPr>
        <w:rPr>
          <w:b/>
          <w:bCs/>
          <w:sz w:val="23"/>
          <w:szCs w:val="23"/>
        </w:rPr>
      </w:pPr>
    </w:p>
    <w:p w14:paraId="77FB9CD6" w14:textId="77777777" w:rsidR="001272EC" w:rsidRDefault="001272EC" w:rsidP="00984382">
      <w:pPr>
        <w:rPr>
          <w:b/>
          <w:bCs/>
          <w:sz w:val="23"/>
          <w:szCs w:val="23"/>
        </w:rPr>
      </w:pPr>
    </w:p>
    <w:p w14:paraId="0ABCAED0" w14:textId="77777777" w:rsidR="001272EC" w:rsidRDefault="001272EC" w:rsidP="00984382">
      <w:pPr>
        <w:rPr>
          <w:b/>
          <w:bCs/>
          <w:sz w:val="23"/>
          <w:szCs w:val="23"/>
        </w:rPr>
      </w:pPr>
    </w:p>
    <w:p w14:paraId="038B18CA" w14:textId="77777777" w:rsidR="001272EC" w:rsidRDefault="001272EC" w:rsidP="00984382">
      <w:pPr>
        <w:rPr>
          <w:b/>
          <w:bCs/>
          <w:sz w:val="23"/>
          <w:szCs w:val="23"/>
        </w:rPr>
      </w:pPr>
    </w:p>
    <w:p w14:paraId="0A42ABD8" w14:textId="77777777" w:rsidR="001272EC" w:rsidRDefault="001272EC" w:rsidP="00984382">
      <w:pPr>
        <w:rPr>
          <w:b/>
          <w:bCs/>
          <w:sz w:val="23"/>
          <w:szCs w:val="23"/>
        </w:rPr>
      </w:pPr>
    </w:p>
    <w:p w14:paraId="3AC72242" w14:textId="77777777" w:rsidR="001272EC" w:rsidRDefault="001272EC" w:rsidP="00984382">
      <w:pPr>
        <w:rPr>
          <w:b/>
          <w:bCs/>
          <w:sz w:val="23"/>
          <w:szCs w:val="23"/>
        </w:rPr>
      </w:pPr>
    </w:p>
    <w:p w14:paraId="6AA6FE10" w14:textId="77777777" w:rsidR="001272EC" w:rsidRDefault="001272EC" w:rsidP="00984382">
      <w:pPr>
        <w:rPr>
          <w:b/>
          <w:bCs/>
          <w:sz w:val="23"/>
          <w:szCs w:val="23"/>
        </w:rPr>
      </w:pPr>
    </w:p>
    <w:p w14:paraId="236D9DA1" w14:textId="16C6C32C" w:rsidR="001272EC" w:rsidRDefault="001272EC" w:rsidP="00A822DB">
      <w:pPr>
        <w:pStyle w:val="Heading1"/>
      </w:pPr>
      <w:bookmarkStart w:id="2" w:name="_Toc517351915"/>
      <w:r w:rsidRPr="001272EC">
        <w:lastRenderedPageBreak/>
        <w:t>List of Acronyms</w:t>
      </w:r>
      <w:bookmarkEnd w:id="2"/>
    </w:p>
    <w:p w14:paraId="0936D931" w14:textId="4C5C6575" w:rsidR="00F327F9" w:rsidRPr="00F104D6" w:rsidRDefault="00F327F9" w:rsidP="001272EC">
      <w:pPr>
        <w:spacing w:line="360" w:lineRule="auto"/>
        <w:jc w:val="both"/>
        <w:rPr>
          <w:rFonts w:ascii="Times New Roman" w:hAnsi="Times New Roman" w:cs="Times New Roman"/>
          <w:bCs/>
          <w:sz w:val="24"/>
        </w:rPr>
      </w:pPr>
      <w:r>
        <w:rPr>
          <w:rFonts w:ascii="Times New Roman" w:hAnsi="Times New Roman" w:cs="Times New Roman"/>
          <w:b/>
          <w:bCs/>
          <w:sz w:val="24"/>
        </w:rPr>
        <w:t>ARCT</w:t>
      </w:r>
      <w:r w:rsidR="00F104D6">
        <w:rPr>
          <w:rFonts w:ascii="Times New Roman" w:hAnsi="Times New Roman" w:cs="Times New Roman"/>
          <w:b/>
          <w:bCs/>
          <w:sz w:val="24"/>
        </w:rPr>
        <w:t xml:space="preserve">O: </w:t>
      </w:r>
      <w:r w:rsidR="00F104D6">
        <w:rPr>
          <w:rFonts w:ascii="Times New Roman" w:hAnsi="Times New Roman" w:cs="Times New Roman"/>
          <w:bCs/>
          <w:sz w:val="24"/>
        </w:rPr>
        <w:t>Amhara Region Culture and Tourism Office</w:t>
      </w:r>
    </w:p>
    <w:p w14:paraId="2C70D4B1" w14:textId="77777777" w:rsidR="001272EC"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ARCCH: </w:t>
      </w:r>
      <w:r w:rsidRPr="009F7C03">
        <w:rPr>
          <w:rFonts w:ascii="Times New Roman" w:hAnsi="Times New Roman" w:cs="Times New Roman"/>
          <w:sz w:val="24"/>
          <w:szCs w:val="24"/>
        </w:rPr>
        <w:t xml:space="preserve">Authority for Research and Conservation of Cultural Heritage </w:t>
      </w:r>
    </w:p>
    <w:p w14:paraId="5A408B11" w14:textId="76552A4A" w:rsidR="009F7C03" w:rsidRDefault="009F7C03" w:rsidP="001272EC">
      <w:pPr>
        <w:spacing w:line="360" w:lineRule="auto"/>
        <w:jc w:val="both"/>
        <w:rPr>
          <w:rFonts w:ascii="Times New Roman" w:hAnsi="Times New Roman" w:cs="Times New Roman"/>
          <w:sz w:val="24"/>
          <w:szCs w:val="24"/>
        </w:rPr>
      </w:pPr>
      <w:r w:rsidRPr="009F7C03">
        <w:rPr>
          <w:rFonts w:ascii="Times New Roman" w:hAnsi="Times New Roman" w:cs="Times New Roman"/>
          <w:b/>
          <w:sz w:val="24"/>
          <w:szCs w:val="24"/>
        </w:rPr>
        <w:t xml:space="preserve">AMMA: </w:t>
      </w:r>
      <w:r>
        <w:rPr>
          <w:rFonts w:ascii="Times New Roman" w:hAnsi="Times New Roman" w:cs="Times New Roman"/>
          <w:sz w:val="24"/>
          <w:szCs w:val="24"/>
        </w:rPr>
        <w:t>Amhara Mass Media Agency</w:t>
      </w:r>
    </w:p>
    <w:p w14:paraId="110E3754" w14:textId="4DD298D2" w:rsidR="00F327F9" w:rsidRPr="00F327F9" w:rsidRDefault="00F327F9" w:rsidP="001272EC">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CSA: </w:t>
      </w:r>
      <w:r>
        <w:rPr>
          <w:rFonts w:ascii="Times New Roman" w:hAnsi="Times New Roman" w:cs="Times New Roman"/>
          <w:sz w:val="24"/>
          <w:szCs w:val="24"/>
        </w:rPr>
        <w:t>Central Statistics Agency of Ethiopia</w:t>
      </w:r>
    </w:p>
    <w:p w14:paraId="68122C57" w14:textId="3EAFB8E6" w:rsidR="001272EC"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EPLUAA: </w:t>
      </w:r>
      <w:r w:rsidRPr="009F7C03">
        <w:rPr>
          <w:rFonts w:ascii="Times New Roman" w:hAnsi="Times New Roman" w:cs="Times New Roman"/>
          <w:sz w:val="24"/>
          <w:szCs w:val="24"/>
        </w:rPr>
        <w:t xml:space="preserve">Environmental Protection and Land Use and Administration Authority of </w:t>
      </w:r>
      <w:r w:rsidR="009F7C03">
        <w:rPr>
          <w:rFonts w:ascii="Times New Roman" w:hAnsi="Times New Roman" w:cs="Times New Roman"/>
          <w:sz w:val="24"/>
          <w:szCs w:val="24"/>
        </w:rPr>
        <w:t>Amhara</w:t>
      </w:r>
      <w:r w:rsidRPr="009F7C03">
        <w:rPr>
          <w:rFonts w:ascii="Times New Roman" w:hAnsi="Times New Roman" w:cs="Times New Roman"/>
          <w:sz w:val="24"/>
          <w:szCs w:val="24"/>
        </w:rPr>
        <w:t xml:space="preserve"> </w:t>
      </w:r>
    </w:p>
    <w:p w14:paraId="0A49B9DD" w14:textId="77777777" w:rsidR="009F7C03"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GPS: </w:t>
      </w:r>
      <w:r w:rsidRPr="009F7C03">
        <w:rPr>
          <w:rFonts w:ascii="Times New Roman" w:hAnsi="Times New Roman" w:cs="Times New Roman"/>
          <w:sz w:val="24"/>
          <w:szCs w:val="24"/>
        </w:rPr>
        <w:t xml:space="preserve">Global Positioning System </w:t>
      </w:r>
    </w:p>
    <w:p w14:paraId="432432A3" w14:textId="540A1E1C" w:rsidR="009F7C03" w:rsidRPr="009F7C03" w:rsidRDefault="009F7C03" w:rsidP="009F7C03">
      <w:pPr>
        <w:spacing w:line="360" w:lineRule="auto"/>
        <w:jc w:val="both"/>
        <w:rPr>
          <w:rFonts w:ascii="Times New Roman" w:hAnsi="Times New Roman" w:cs="Times New Roman"/>
          <w:b/>
          <w:sz w:val="24"/>
          <w:szCs w:val="24"/>
        </w:rPr>
      </w:pPr>
      <w:r w:rsidRPr="009F7C03">
        <w:rPr>
          <w:rFonts w:ascii="Times New Roman" w:hAnsi="Times New Roman" w:cs="Times New Roman"/>
          <w:b/>
          <w:sz w:val="24"/>
          <w:szCs w:val="24"/>
        </w:rPr>
        <w:t xml:space="preserve">ICCROM: </w:t>
      </w:r>
      <w:r w:rsidRPr="009F7C03">
        <w:rPr>
          <w:rFonts w:ascii="Times New Roman" w:hAnsi="Times New Roman" w:cs="Times New Roman"/>
          <w:color w:val="222222"/>
          <w:sz w:val="24"/>
          <w:szCs w:val="24"/>
        </w:rPr>
        <w:t>The</w:t>
      </w:r>
      <w:r w:rsidRPr="009F7C03">
        <w:rPr>
          <w:rStyle w:val="apple-converted-space"/>
          <w:rFonts w:ascii="Times New Roman" w:hAnsi="Times New Roman" w:cs="Times New Roman"/>
          <w:color w:val="222222"/>
          <w:sz w:val="24"/>
          <w:szCs w:val="24"/>
        </w:rPr>
        <w:t> </w:t>
      </w:r>
      <w:r w:rsidRPr="009F7C03">
        <w:rPr>
          <w:rFonts w:ascii="Times New Roman" w:hAnsi="Times New Roman" w:cs="Times New Roman"/>
          <w:bCs/>
          <w:color w:val="222222"/>
          <w:sz w:val="24"/>
          <w:szCs w:val="24"/>
        </w:rPr>
        <w:t>International Centre for the Study of the Preservation and Restoration of Cultural Property</w:t>
      </w:r>
    </w:p>
    <w:p w14:paraId="509D340E" w14:textId="5EB75EFF" w:rsidR="009F7C03" w:rsidRPr="009F7C03" w:rsidRDefault="001272EC" w:rsidP="009F7C03">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ICOMOS: </w:t>
      </w:r>
      <w:r w:rsidRPr="009F7C03">
        <w:rPr>
          <w:rFonts w:ascii="Times New Roman" w:hAnsi="Times New Roman" w:cs="Times New Roman"/>
          <w:sz w:val="24"/>
          <w:szCs w:val="24"/>
        </w:rPr>
        <w:t xml:space="preserve">International Council on Monuments and Sites </w:t>
      </w:r>
    </w:p>
    <w:p w14:paraId="6E50BD8E" w14:textId="02538C78" w:rsidR="009F7C03"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IES: </w:t>
      </w:r>
      <w:r w:rsidRPr="009F7C03">
        <w:rPr>
          <w:rFonts w:ascii="Times New Roman" w:hAnsi="Times New Roman" w:cs="Times New Roman"/>
          <w:sz w:val="24"/>
          <w:szCs w:val="24"/>
        </w:rPr>
        <w:t xml:space="preserve">Institute of Ethiopian Studies </w:t>
      </w:r>
    </w:p>
    <w:p w14:paraId="45F72B15" w14:textId="77777777" w:rsidR="009F7C03"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UN: </w:t>
      </w:r>
      <w:r w:rsidRPr="009F7C03">
        <w:rPr>
          <w:rFonts w:ascii="Times New Roman" w:hAnsi="Times New Roman" w:cs="Times New Roman"/>
          <w:sz w:val="24"/>
          <w:szCs w:val="24"/>
        </w:rPr>
        <w:t xml:space="preserve">United Nations </w:t>
      </w:r>
    </w:p>
    <w:p w14:paraId="4EC91111" w14:textId="0E62C198" w:rsidR="009F7C03"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UNEP: </w:t>
      </w:r>
      <w:r w:rsidRPr="009F7C03">
        <w:rPr>
          <w:rFonts w:ascii="Times New Roman" w:hAnsi="Times New Roman" w:cs="Times New Roman"/>
          <w:sz w:val="24"/>
          <w:szCs w:val="24"/>
        </w:rPr>
        <w:t>Unite</w:t>
      </w:r>
      <w:r w:rsidR="009F7C03">
        <w:rPr>
          <w:rFonts w:ascii="Times New Roman" w:hAnsi="Times New Roman" w:cs="Times New Roman"/>
          <w:sz w:val="24"/>
          <w:szCs w:val="24"/>
        </w:rPr>
        <w:t xml:space="preserve">d Nations Environment </w:t>
      </w:r>
      <w:r w:rsidR="002C396B">
        <w:rPr>
          <w:rFonts w:ascii="Times New Roman" w:hAnsi="Times New Roman" w:cs="Times New Roman"/>
          <w:sz w:val="24"/>
          <w:szCs w:val="24"/>
        </w:rPr>
        <w:t>Program</w:t>
      </w:r>
    </w:p>
    <w:p w14:paraId="44D38009" w14:textId="0177CA63" w:rsidR="009F7C03"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UNESCO: </w:t>
      </w:r>
      <w:r w:rsidRPr="009F7C03">
        <w:rPr>
          <w:rFonts w:ascii="Times New Roman" w:hAnsi="Times New Roman" w:cs="Times New Roman"/>
          <w:sz w:val="24"/>
          <w:szCs w:val="24"/>
        </w:rPr>
        <w:t xml:space="preserve">United Nations Educational, Scientific and Cultural Organization </w:t>
      </w:r>
    </w:p>
    <w:p w14:paraId="6A8F8959" w14:textId="77777777" w:rsidR="009F7C03"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WB: </w:t>
      </w:r>
      <w:r w:rsidRPr="009F7C03">
        <w:rPr>
          <w:rFonts w:ascii="Times New Roman" w:hAnsi="Times New Roman" w:cs="Times New Roman"/>
          <w:sz w:val="24"/>
          <w:szCs w:val="24"/>
        </w:rPr>
        <w:t xml:space="preserve">World Bank </w:t>
      </w:r>
    </w:p>
    <w:p w14:paraId="3642A8F6" w14:textId="77777777" w:rsidR="009F7C03" w:rsidRPr="009F7C03" w:rsidRDefault="001272EC" w:rsidP="001272EC">
      <w:pPr>
        <w:spacing w:line="360" w:lineRule="auto"/>
        <w:jc w:val="both"/>
        <w:rPr>
          <w:rFonts w:ascii="Times New Roman" w:hAnsi="Times New Roman" w:cs="Times New Roman"/>
          <w:sz w:val="24"/>
          <w:szCs w:val="24"/>
        </w:rPr>
      </w:pPr>
      <w:r w:rsidRPr="009F7C03">
        <w:rPr>
          <w:rFonts w:ascii="Times New Roman" w:hAnsi="Times New Roman" w:cs="Times New Roman"/>
          <w:b/>
          <w:bCs/>
          <w:sz w:val="24"/>
          <w:szCs w:val="24"/>
        </w:rPr>
        <w:t xml:space="preserve">WBIDA: </w:t>
      </w:r>
      <w:r w:rsidRPr="009F7C03">
        <w:rPr>
          <w:rFonts w:ascii="Times New Roman" w:hAnsi="Times New Roman" w:cs="Times New Roman"/>
          <w:sz w:val="24"/>
          <w:szCs w:val="24"/>
        </w:rPr>
        <w:t xml:space="preserve">World Bank-International Development Association </w:t>
      </w:r>
    </w:p>
    <w:p w14:paraId="717BF737" w14:textId="5391AA26" w:rsidR="009F7C03" w:rsidRPr="009F7C03" w:rsidRDefault="009F7C03" w:rsidP="009F7C03">
      <w:pPr>
        <w:spacing w:line="360" w:lineRule="auto"/>
        <w:rPr>
          <w:rFonts w:ascii="Times New Roman" w:hAnsi="Times New Roman" w:cs="Times New Roman"/>
          <w:sz w:val="24"/>
          <w:szCs w:val="24"/>
        </w:rPr>
      </w:pPr>
      <w:r w:rsidRPr="009F7C03">
        <w:rPr>
          <w:rFonts w:ascii="Times New Roman" w:hAnsi="Times New Roman" w:cs="Times New Roman"/>
          <w:b/>
          <w:sz w:val="24"/>
          <w:szCs w:val="24"/>
        </w:rPr>
        <w:t>WHC</w:t>
      </w:r>
      <w:r>
        <w:rPr>
          <w:rFonts w:ascii="Times New Roman" w:hAnsi="Times New Roman" w:cs="Times New Roman"/>
          <w:b/>
          <w:sz w:val="24"/>
          <w:szCs w:val="24"/>
        </w:rPr>
        <w:t xml:space="preserve">: </w:t>
      </w:r>
      <w:r>
        <w:rPr>
          <w:rFonts w:ascii="Times New Roman" w:hAnsi="Times New Roman" w:cs="Times New Roman"/>
          <w:sz w:val="24"/>
          <w:szCs w:val="24"/>
        </w:rPr>
        <w:t>World Heritage Council</w:t>
      </w:r>
    </w:p>
    <w:p w14:paraId="0A9BC731" w14:textId="1BC90440" w:rsidR="009F7C03" w:rsidRPr="009F7C03" w:rsidRDefault="009F7C03" w:rsidP="009F7C03">
      <w:pPr>
        <w:spacing w:line="360" w:lineRule="auto"/>
        <w:rPr>
          <w:rFonts w:ascii="Times New Roman" w:hAnsi="Times New Roman" w:cs="Times New Roman"/>
          <w:sz w:val="24"/>
          <w:szCs w:val="24"/>
        </w:rPr>
      </w:pPr>
      <w:r w:rsidRPr="009F7C03">
        <w:rPr>
          <w:rFonts w:ascii="Times New Roman" w:hAnsi="Times New Roman" w:cs="Times New Roman"/>
          <w:b/>
          <w:sz w:val="24"/>
          <w:szCs w:val="24"/>
        </w:rPr>
        <w:t>WMF</w:t>
      </w:r>
      <w:r>
        <w:rPr>
          <w:rFonts w:ascii="Times New Roman" w:hAnsi="Times New Roman" w:cs="Times New Roman"/>
          <w:b/>
          <w:sz w:val="24"/>
          <w:szCs w:val="24"/>
        </w:rPr>
        <w:t xml:space="preserve">: </w:t>
      </w:r>
      <w:r>
        <w:rPr>
          <w:rFonts w:ascii="Times New Roman" w:hAnsi="Times New Roman" w:cs="Times New Roman"/>
          <w:sz w:val="24"/>
          <w:szCs w:val="24"/>
        </w:rPr>
        <w:t>World Monument Fund</w:t>
      </w:r>
    </w:p>
    <w:p w14:paraId="495B5CBC" w14:textId="77777777" w:rsidR="00984382" w:rsidRDefault="00984382" w:rsidP="00984382"/>
    <w:p w14:paraId="51018551" w14:textId="77777777" w:rsidR="00984382" w:rsidRDefault="00984382" w:rsidP="00984382"/>
    <w:p w14:paraId="42645948" w14:textId="77777777" w:rsidR="00984382" w:rsidRDefault="00984382" w:rsidP="00984382"/>
    <w:p w14:paraId="1EC1E55E" w14:textId="77777777" w:rsidR="00984382" w:rsidRDefault="00984382" w:rsidP="00984382"/>
    <w:p w14:paraId="0F890232" w14:textId="77777777" w:rsidR="00984382" w:rsidRDefault="00984382" w:rsidP="00984382"/>
    <w:p w14:paraId="7D9ED672" w14:textId="77777777" w:rsidR="001272EC" w:rsidRPr="001272EC" w:rsidRDefault="001272EC" w:rsidP="001272EC"/>
    <w:p w14:paraId="6FBA7C8F" w14:textId="77777777" w:rsidR="005F0168" w:rsidRPr="001B363B" w:rsidRDefault="00226544" w:rsidP="00B9567B">
      <w:pPr>
        <w:pStyle w:val="Heading1"/>
      </w:pPr>
      <w:bookmarkStart w:id="3" w:name="_Toc517351916"/>
      <w:r w:rsidRPr="001B363B">
        <w:lastRenderedPageBreak/>
        <w:t>Abstract</w:t>
      </w:r>
      <w:bookmarkEnd w:id="3"/>
    </w:p>
    <w:p w14:paraId="6049785A" w14:textId="5DCFE133" w:rsidR="00226544" w:rsidRPr="001B363B" w:rsidRDefault="00226544" w:rsidP="00C138ED">
      <w:pPr>
        <w:autoSpaceDE w:val="0"/>
        <w:autoSpaceDN w:val="0"/>
        <w:adjustRightInd w:val="0"/>
        <w:spacing w:after="0" w:line="360" w:lineRule="auto"/>
        <w:ind w:firstLine="720"/>
        <w:jc w:val="both"/>
        <w:rPr>
          <w:rFonts w:ascii="Times New Roman" w:hAnsi="Times New Roman" w:cs="Times New Roman"/>
          <w:sz w:val="24"/>
          <w:szCs w:val="24"/>
        </w:rPr>
      </w:pPr>
      <w:r w:rsidRPr="001B363B">
        <w:rPr>
          <w:rFonts w:ascii="Times New Roman" w:hAnsi="Times New Roman" w:cs="Times New Roman"/>
          <w:sz w:val="24"/>
          <w:szCs w:val="24"/>
        </w:rPr>
        <w:t>The significance</w:t>
      </w:r>
      <w:r w:rsidR="005346E2">
        <w:rPr>
          <w:rFonts w:ascii="Times New Roman" w:hAnsi="Times New Roman" w:cs="Times New Roman"/>
          <w:sz w:val="24"/>
          <w:szCs w:val="24"/>
        </w:rPr>
        <w:t xml:space="preserve"> of historic buildings</w:t>
      </w:r>
      <w:r w:rsidRPr="001B363B">
        <w:rPr>
          <w:rFonts w:ascii="Times New Roman" w:hAnsi="Times New Roman" w:cs="Times New Roman"/>
          <w:sz w:val="24"/>
          <w:szCs w:val="24"/>
        </w:rPr>
        <w:t xml:space="preserve"> for the development and value of </w:t>
      </w:r>
      <w:r w:rsidR="0014194C" w:rsidRPr="001B363B">
        <w:rPr>
          <w:rFonts w:ascii="Times New Roman" w:hAnsi="Times New Roman" w:cs="Times New Roman"/>
          <w:sz w:val="24"/>
          <w:szCs w:val="24"/>
        </w:rPr>
        <w:t>nations</w:t>
      </w:r>
      <w:r w:rsidRPr="001B363B">
        <w:rPr>
          <w:rFonts w:ascii="Times New Roman" w:hAnsi="Times New Roman" w:cs="Times New Roman"/>
          <w:sz w:val="24"/>
          <w:szCs w:val="24"/>
        </w:rPr>
        <w:t xml:space="preserve"> is paramount. These significances manifest in different forms and ways. </w:t>
      </w:r>
      <w:r w:rsidR="00307CF4">
        <w:rPr>
          <w:rFonts w:ascii="Times New Roman" w:hAnsi="Times New Roman" w:cs="Times New Roman"/>
          <w:sz w:val="24"/>
          <w:szCs w:val="24"/>
        </w:rPr>
        <w:t>Hence, this paper investigates the</w:t>
      </w:r>
      <w:r w:rsidRPr="001B363B">
        <w:rPr>
          <w:rFonts w:ascii="Times New Roman" w:hAnsi="Times New Roman" w:cs="Times New Roman"/>
          <w:sz w:val="24"/>
          <w:szCs w:val="24"/>
        </w:rPr>
        <w:t xml:space="preserve"> primary roles, in addition to their inten</w:t>
      </w:r>
      <w:r w:rsidR="00EC7171" w:rsidRPr="001B363B">
        <w:rPr>
          <w:rFonts w:ascii="Times New Roman" w:hAnsi="Times New Roman" w:cs="Times New Roman"/>
          <w:sz w:val="24"/>
          <w:szCs w:val="24"/>
        </w:rPr>
        <w:t>ded purposes and functions, are t</w:t>
      </w:r>
      <w:r w:rsidRPr="001B363B">
        <w:rPr>
          <w:rFonts w:ascii="Times New Roman" w:hAnsi="Times New Roman" w:cs="Times New Roman"/>
          <w:sz w:val="24"/>
          <w:szCs w:val="24"/>
        </w:rPr>
        <w:t xml:space="preserve">heir contribution to display </w:t>
      </w:r>
      <w:r w:rsidR="0014194C" w:rsidRPr="001B363B">
        <w:rPr>
          <w:rFonts w:ascii="Times New Roman" w:hAnsi="Times New Roman" w:cs="Times New Roman"/>
          <w:sz w:val="24"/>
          <w:szCs w:val="24"/>
        </w:rPr>
        <w:t>nations’</w:t>
      </w:r>
      <w:r w:rsidR="00EC7171" w:rsidRPr="001B363B">
        <w:rPr>
          <w:rFonts w:ascii="Times New Roman" w:hAnsi="Times New Roman" w:cs="Times New Roman"/>
          <w:sz w:val="24"/>
          <w:szCs w:val="24"/>
        </w:rPr>
        <w:t xml:space="preserve"> pasts, t</w:t>
      </w:r>
      <w:r w:rsidRPr="001B363B">
        <w:rPr>
          <w:rFonts w:ascii="Times New Roman" w:hAnsi="Times New Roman" w:cs="Times New Roman"/>
          <w:sz w:val="24"/>
          <w:szCs w:val="24"/>
        </w:rPr>
        <w:t xml:space="preserve">heir indication of the continuity of change in </w:t>
      </w:r>
      <w:r w:rsidR="0014194C" w:rsidRPr="001B363B">
        <w:rPr>
          <w:rFonts w:ascii="Times New Roman" w:hAnsi="Times New Roman" w:cs="Times New Roman"/>
          <w:sz w:val="24"/>
          <w:szCs w:val="24"/>
        </w:rPr>
        <w:t>a country</w:t>
      </w:r>
      <w:r w:rsidR="007128D5">
        <w:rPr>
          <w:rFonts w:ascii="Times New Roman" w:hAnsi="Times New Roman" w:cs="Times New Roman"/>
          <w:sz w:val="24"/>
          <w:szCs w:val="24"/>
        </w:rPr>
        <w:t>’s</w:t>
      </w:r>
      <w:r w:rsidR="00EC7171" w:rsidRPr="001B363B">
        <w:rPr>
          <w:rFonts w:ascii="Times New Roman" w:hAnsi="Times New Roman" w:cs="Times New Roman"/>
          <w:sz w:val="24"/>
          <w:szCs w:val="24"/>
        </w:rPr>
        <w:t xml:space="preserve"> character, and t</w:t>
      </w:r>
      <w:r w:rsidRPr="001B363B">
        <w:rPr>
          <w:rFonts w:ascii="Times New Roman" w:hAnsi="Times New Roman" w:cs="Times New Roman"/>
          <w:sz w:val="24"/>
          <w:szCs w:val="24"/>
        </w:rPr>
        <w:t>heir abi</w:t>
      </w:r>
      <w:r w:rsidR="005346E2">
        <w:rPr>
          <w:rFonts w:ascii="Times New Roman" w:hAnsi="Times New Roman" w:cs="Times New Roman"/>
          <w:sz w:val="24"/>
          <w:szCs w:val="24"/>
        </w:rPr>
        <w:t xml:space="preserve">lity to mark periods of climax </w:t>
      </w:r>
      <w:r w:rsidRPr="001B363B">
        <w:rPr>
          <w:rFonts w:ascii="Times New Roman" w:hAnsi="Times New Roman" w:cs="Times New Roman"/>
          <w:sz w:val="24"/>
          <w:szCs w:val="24"/>
        </w:rPr>
        <w:t xml:space="preserve">and decadence of </w:t>
      </w:r>
      <w:r w:rsidR="0014194C" w:rsidRPr="001B363B">
        <w:rPr>
          <w:rFonts w:ascii="Times New Roman" w:hAnsi="Times New Roman" w:cs="Times New Roman"/>
          <w:sz w:val="24"/>
          <w:szCs w:val="24"/>
        </w:rPr>
        <w:t>civilizations</w:t>
      </w:r>
      <w:r w:rsidRPr="001B363B">
        <w:rPr>
          <w:rFonts w:ascii="Times New Roman" w:hAnsi="Times New Roman" w:cs="Times New Roman"/>
          <w:sz w:val="24"/>
          <w:szCs w:val="24"/>
        </w:rPr>
        <w:t xml:space="preserve"> due to various factors</w:t>
      </w:r>
      <w:r w:rsidR="00C138ED">
        <w:rPr>
          <w:rFonts w:ascii="Times New Roman" w:hAnsi="Times New Roman" w:cs="Times New Roman"/>
          <w:sz w:val="24"/>
          <w:szCs w:val="24"/>
        </w:rPr>
        <w:t>. In addition</w:t>
      </w:r>
      <w:r w:rsidRPr="001B363B">
        <w:rPr>
          <w:rFonts w:ascii="Times New Roman" w:hAnsi="Times New Roman" w:cs="Times New Roman"/>
          <w:sz w:val="24"/>
          <w:szCs w:val="24"/>
        </w:rPr>
        <w:t xml:space="preserve">, </w:t>
      </w:r>
      <w:r w:rsidR="00307CF4">
        <w:rPr>
          <w:rFonts w:ascii="Times New Roman" w:hAnsi="Times New Roman" w:cs="Times New Roman"/>
          <w:sz w:val="24"/>
          <w:szCs w:val="24"/>
        </w:rPr>
        <w:t xml:space="preserve">it analyses importance of </w:t>
      </w:r>
      <w:r w:rsidR="005346E2">
        <w:rPr>
          <w:rFonts w:ascii="Times New Roman" w:hAnsi="Times New Roman" w:cs="Times New Roman"/>
          <w:sz w:val="24"/>
          <w:szCs w:val="24"/>
        </w:rPr>
        <w:t>historic</w:t>
      </w:r>
      <w:r w:rsidRPr="001B363B">
        <w:rPr>
          <w:rFonts w:ascii="Times New Roman" w:hAnsi="Times New Roman" w:cs="Times New Roman"/>
          <w:sz w:val="24"/>
          <w:szCs w:val="24"/>
        </w:rPr>
        <w:t xml:space="preserve"> buildings </w:t>
      </w:r>
      <w:r w:rsidR="00307CF4">
        <w:rPr>
          <w:rFonts w:ascii="Times New Roman" w:hAnsi="Times New Roman" w:cs="Times New Roman"/>
          <w:sz w:val="24"/>
          <w:szCs w:val="24"/>
        </w:rPr>
        <w:t xml:space="preserve">as </w:t>
      </w:r>
      <w:r w:rsidRPr="001B363B">
        <w:rPr>
          <w:rFonts w:ascii="Times New Roman" w:hAnsi="Times New Roman" w:cs="Times New Roman"/>
          <w:sz w:val="24"/>
          <w:szCs w:val="24"/>
        </w:rPr>
        <w:t>are vehicles for the understanding and critical analysis of current generations about their place in history</w:t>
      </w:r>
      <w:r w:rsidR="005346E2">
        <w:rPr>
          <w:rFonts w:ascii="Times New Roman" w:hAnsi="Times New Roman" w:cs="Times New Roman"/>
          <w:sz w:val="24"/>
          <w:szCs w:val="24"/>
        </w:rPr>
        <w:t xml:space="preserve">. </w:t>
      </w:r>
      <w:r w:rsidR="00307CF4">
        <w:rPr>
          <w:rFonts w:ascii="Times New Roman" w:hAnsi="Times New Roman" w:cs="Times New Roman"/>
          <w:sz w:val="24"/>
          <w:szCs w:val="24"/>
        </w:rPr>
        <w:t xml:space="preserve">In doing so, it highlights the </w:t>
      </w:r>
      <w:r w:rsidR="003E15F4">
        <w:rPr>
          <w:rFonts w:ascii="Times New Roman" w:hAnsi="Times New Roman" w:cs="Times New Roman"/>
          <w:sz w:val="24"/>
          <w:szCs w:val="24"/>
        </w:rPr>
        <w:t>benefits</w:t>
      </w:r>
      <w:r w:rsidR="00307CF4">
        <w:rPr>
          <w:rFonts w:ascii="Times New Roman" w:hAnsi="Times New Roman" w:cs="Times New Roman"/>
          <w:sz w:val="24"/>
          <w:szCs w:val="24"/>
        </w:rPr>
        <w:t xml:space="preserve"> of</w:t>
      </w:r>
      <w:r w:rsidR="005346E2">
        <w:rPr>
          <w:rFonts w:ascii="Times New Roman" w:hAnsi="Times New Roman" w:cs="Times New Roman"/>
          <w:sz w:val="24"/>
          <w:szCs w:val="24"/>
        </w:rPr>
        <w:t xml:space="preserve"> </w:t>
      </w:r>
      <w:r w:rsidR="003E15F4">
        <w:rPr>
          <w:rFonts w:ascii="Times New Roman" w:hAnsi="Times New Roman" w:cs="Times New Roman"/>
          <w:sz w:val="24"/>
          <w:szCs w:val="24"/>
        </w:rPr>
        <w:t xml:space="preserve">heritage buildings to </w:t>
      </w:r>
      <w:r w:rsidRPr="001B363B">
        <w:rPr>
          <w:rFonts w:ascii="Times New Roman" w:hAnsi="Times New Roman" w:cs="Times New Roman"/>
          <w:sz w:val="24"/>
          <w:szCs w:val="24"/>
        </w:rPr>
        <w:t xml:space="preserve">contemporary societies </w:t>
      </w:r>
      <w:r w:rsidR="003E15F4">
        <w:rPr>
          <w:rFonts w:ascii="Times New Roman" w:hAnsi="Times New Roman" w:cs="Times New Roman"/>
          <w:sz w:val="24"/>
          <w:szCs w:val="24"/>
        </w:rPr>
        <w:t>regarding their impact on</w:t>
      </w:r>
      <w:r w:rsidRPr="001B363B">
        <w:rPr>
          <w:rFonts w:ascii="Times New Roman" w:hAnsi="Times New Roman" w:cs="Times New Roman"/>
          <w:sz w:val="24"/>
          <w:szCs w:val="24"/>
        </w:rPr>
        <w:t xml:space="preserve"> the continuous and inev</w:t>
      </w:r>
      <w:r w:rsidR="003E15F4">
        <w:rPr>
          <w:rFonts w:ascii="Times New Roman" w:hAnsi="Times New Roman" w:cs="Times New Roman"/>
          <w:sz w:val="24"/>
          <w:szCs w:val="24"/>
        </w:rPr>
        <w:t>itable transformation of a nation and</w:t>
      </w:r>
      <w:r w:rsidR="0014194C" w:rsidRPr="001B363B">
        <w:rPr>
          <w:rFonts w:ascii="Times New Roman" w:hAnsi="Times New Roman" w:cs="Times New Roman"/>
          <w:sz w:val="24"/>
          <w:szCs w:val="24"/>
        </w:rPr>
        <w:t xml:space="preserve"> </w:t>
      </w:r>
      <w:r w:rsidR="000017A0">
        <w:rPr>
          <w:rFonts w:ascii="Times New Roman" w:hAnsi="Times New Roman" w:cs="Times New Roman"/>
          <w:sz w:val="24"/>
          <w:szCs w:val="24"/>
        </w:rPr>
        <w:t xml:space="preserve">its </w:t>
      </w:r>
      <w:r w:rsidR="0014194C" w:rsidRPr="001B363B">
        <w:rPr>
          <w:rFonts w:ascii="Times New Roman" w:hAnsi="Times New Roman" w:cs="Times New Roman"/>
          <w:sz w:val="24"/>
          <w:szCs w:val="24"/>
        </w:rPr>
        <w:t>civilization.</w:t>
      </w:r>
      <w:r w:rsidR="00EC7171" w:rsidRPr="001B363B">
        <w:rPr>
          <w:rFonts w:ascii="Times New Roman" w:hAnsi="Times New Roman" w:cs="Times New Roman"/>
          <w:sz w:val="24"/>
          <w:szCs w:val="24"/>
        </w:rPr>
        <w:t xml:space="preserve"> </w:t>
      </w:r>
      <w:r w:rsidR="00307CF4">
        <w:rPr>
          <w:rFonts w:ascii="Times New Roman" w:hAnsi="Times New Roman" w:cs="Times New Roman"/>
          <w:sz w:val="24"/>
          <w:szCs w:val="24"/>
        </w:rPr>
        <w:t xml:space="preserve">Moreover, </w:t>
      </w:r>
      <w:r w:rsidR="003E15F4">
        <w:rPr>
          <w:rFonts w:ascii="Times New Roman" w:hAnsi="Times New Roman" w:cs="Times New Roman"/>
          <w:sz w:val="24"/>
          <w:szCs w:val="24"/>
        </w:rPr>
        <w:t>the study assesses</w:t>
      </w:r>
      <w:r w:rsidRPr="001B363B">
        <w:rPr>
          <w:rFonts w:ascii="Times New Roman" w:hAnsi="Times New Roman" w:cs="Times New Roman"/>
          <w:sz w:val="24"/>
          <w:szCs w:val="24"/>
        </w:rPr>
        <w:t xml:space="preserve"> </w:t>
      </w:r>
      <w:r w:rsidR="003E15F4">
        <w:rPr>
          <w:rFonts w:ascii="Times New Roman" w:hAnsi="Times New Roman" w:cs="Times New Roman"/>
          <w:sz w:val="24"/>
          <w:szCs w:val="24"/>
        </w:rPr>
        <w:t xml:space="preserve">the role of </w:t>
      </w:r>
      <w:r w:rsidRPr="001B363B">
        <w:rPr>
          <w:rFonts w:ascii="Times New Roman" w:hAnsi="Times New Roman" w:cs="Times New Roman"/>
          <w:sz w:val="24"/>
          <w:szCs w:val="24"/>
        </w:rPr>
        <w:t>histor</w:t>
      </w:r>
      <w:r w:rsidR="00EC7171" w:rsidRPr="001B363B">
        <w:rPr>
          <w:rFonts w:ascii="Times New Roman" w:hAnsi="Times New Roman" w:cs="Times New Roman"/>
          <w:sz w:val="24"/>
          <w:szCs w:val="24"/>
        </w:rPr>
        <w:t xml:space="preserve">ic building </w:t>
      </w:r>
      <w:r w:rsidR="003E15F4">
        <w:rPr>
          <w:rFonts w:ascii="Times New Roman" w:hAnsi="Times New Roman" w:cs="Times New Roman"/>
          <w:sz w:val="24"/>
          <w:szCs w:val="24"/>
        </w:rPr>
        <w:t>in terms</w:t>
      </w:r>
      <w:r w:rsidR="00EC7171" w:rsidRPr="001B363B">
        <w:rPr>
          <w:rFonts w:ascii="Times New Roman" w:hAnsi="Times New Roman" w:cs="Times New Roman"/>
          <w:sz w:val="24"/>
          <w:szCs w:val="24"/>
        </w:rPr>
        <w:t xml:space="preserve"> i</w:t>
      </w:r>
      <w:r w:rsidRPr="001B363B">
        <w:rPr>
          <w:rFonts w:ascii="Times New Roman" w:hAnsi="Times New Roman" w:cs="Times New Roman"/>
          <w:sz w:val="24"/>
          <w:szCs w:val="24"/>
        </w:rPr>
        <w:t>ncome</w:t>
      </w:r>
      <w:r w:rsidR="003E15F4">
        <w:rPr>
          <w:rFonts w:ascii="Times New Roman" w:hAnsi="Times New Roman" w:cs="Times New Roman"/>
          <w:sz w:val="24"/>
          <w:szCs w:val="24"/>
        </w:rPr>
        <w:t xml:space="preserve"> generation through tourism, in addition to</w:t>
      </w:r>
      <w:r w:rsidR="00EC7171" w:rsidRPr="001B363B">
        <w:rPr>
          <w:rFonts w:ascii="Times New Roman" w:hAnsi="Times New Roman" w:cs="Times New Roman"/>
          <w:sz w:val="24"/>
          <w:szCs w:val="24"/>
        </w:rPr>
        <w:t xml:space="preserve"> a</w:t>
      </w:r>
      <w:r w:rsidRPr="001B363B">
        <w:rPr>
          <w:rFonts w:ascii="Times New Roman" w:hAnsi="Times New Roman" w:cs="Times New Roman"/>
          <w:sz w:val="24"/>
          <w:szCs w:val="24"/>
        </w:rPr>
        <w:t>rchitectural values/ significance acquired</w:t>
      </w:r>
      <w:r w:rsidR="000017A0">
        <w:rPr>
          <w:rFonts w:ascii="Times New Roman" w:hAnsi="Times New Roman" w:cs="Times New Roman"/>
          <w:sz w:val="24"/>
          <w:szCs w:val="24"/>
        </w:rPr>
        <w:t xml:space="preserve"> through research and education</w:t>
      </w:r>
      <w:r w:rsidRPr="001B363B">
        <w:rPr>
          <w:rFonts w:ascii="Times New Roman" w:hAnsi="Times New Roman" w:cs="Times New Roman"/>
          <w:sz w:val="24"/>
          <w:szCs w:val="24"/>
        </w:rPr>
        <w:t>.</w:t>
      </w:r>
    </w:p>
    <w:p w14:paraId="7D9AFF04" w14:textId="4E577017" w:rsidR="00226544" w:rsidRDefault="00C138ED" w:rsidP="00734F16">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Hence, </w:t>
      </w:r>
      <w:r w:rsidR="00226544" w:rsidRPr="001B363B">
        <w:rPr>
          <w:rFonts w:ascii="Times New Roman" w:hAnsi="Times New Roman" w:cs="Times New Roman"/>
          <w:sz w:val="24"/>
          <w:szCs w:val="24"/>
        </w:rPr>
        <w:t xml:space="preserve">this </w:t>
      </w:r>
      <w:r>
        <w:rPr>
          <w:rFonts w:ascii="Times New Roman" w:hAnsi="Times New Roman" w:cs="Times New Roman"/>
          <w:sz w:val="24"/>
          <w:szCs w:val="24"/>
        </w:rPr>
        <w:t xml:space="preserve">research </w:t>
      </w:r>
      <w:r w:rsidR="00372B29">
        <w:rPr>
          <w:rFonts w:ascii="Times New Roman" w:hAnsi="Times New Roman" w:cs="Times New Roman"/>
          <w:sz w:val="24"/>
          <w:szCs w:val="24"/>
        </w:rPr>
        <w:t xml:space="preserve">is </w:t>
      </w:r>
      <w:r>
        <w:rPr>
          <w:rFonts w:ascii="Times New Roman" w:hAnsi="Times New Roman" w:cs="Times New Roman"/>
          <w:sz w:val="24"/>
          <w:szCs w:val="24"/>
        </w:rPr>
        <w:t xml:space="preserve">intended to </w:t>
      </w:r>
      <w:r w:rsidR="00226544" w:rsidRPr="001B363B">
        <w:rPr>
          <w:rFonts w:ascii="Times New Roman" w:hAnsi="Times New Roman" w:cs="Times New Roman"/>
          <w:sz w:val="24"/>
          <w:szCs w:val="24"/>
        </w:rPr>
        <w:t xml:space="preserve">assess and discuss the current status of </w:t>
      </w:r>
      <w:r w:rsidR="0014194C" w:rsidRPr="001B363B">
        <w:rPr>
          <w:rFonts w:ascii="Times New Roman" w:hAnsi="Times New Roman" w:cs="Times New Roman"/>
          <w:sz w:val="24"/>
          <w:szCs w:val="24"/>
        </w:rPr>
        <w:t xml:space="preserve">Daga </w:t>
      </w:r>
      <w:r w:rsidR="007128D5">
        <w:rPr>
          <w:rFonts w:ascii="Times New Roman" w:hAnsi="Times New Roman" w:cs="Times New Roman"/>
          <w:sz w:val="24"/>
          <w:szCs w:val="24"/>
        </w:rPr>
        <w:t>Estifanos</w:t>
      </w:r>
      <w:r w:rsidR="0014194C" w:rsidRPr="001B363B">
        <w:rPr>
          <w:rFonts w:ascii="Times New Roman" w:hAnsi="Times New Roman" w:cs="Times New Roman"/>
          <w:sz w:val="24"/>
          <w:szCs w:val="24"/>
        </w:rPr>
        <w:t xml:space="preserve"> Monastery Church</w:t>
      </w:r>
      <w:r w:rsidR="000017A0">
        <w:rPr>
          <w:rFonts w:ascii="Times New Roman" w:hAnsi="Times New Roman" w:cs="Times New Roman"/>
          <w:sz w:val="24"/>
          <w:szCs w:val="24"/>
        </w:rPr>
        <w:t>,</w:t>
      </w:r>
      <w:r w:rsidR="00226544" w:rsidRPr="001B363B">
        <w:rPr>
          <w:rFonts w:ascii="Times New Roman" w:hAnsi="Times New Roman" w:cs="Times New Roman"/>
          <w:sz w:val="24"/>
          <w:szCs w:val="24"/>
        </w:rPr>
        <w:t xml:space="preserve"> </w:t>
      </w:r>
      <w:r w:rsidR="007128D5">
        <w:rPr>
          <w:rFonts w:ascii="Times New Roman" w:hAnsi="Times New Roman" w:cs="Times New Roman"/>
          <w:sz w:val="24"/>
          <w:szCs w:val="24"/>
        </w:rPr>
        <w:t>by documenting</w:t>
      </w:r>
      <w:r w:rsidR="0014194C" w:rsidRPr="001B363B">
        <w:rPr>
          <w:rFonts w:ascii="Times New Roman" w:hAnsi="Times New Roman" w:cs="Times New Roman"/>
          <w:sz w:val="24"/>
          <w:szCs w:val="24"/>
        </w:rPr>
        <w:t xml:space="preserve"> </w:t>
      </w:r>
      <w:r w:rsidR="000017A0">
        <w:rPr>
          <w:rFonts w:ascii="Times New Roman" w:hAnsi="Times New Roman" w:cs="Times New Roman"/>
          <w:sz w:val="24"/>
          <w:szCs w:val="24"/>
        </w:rPr>
        <w:t>its historic and architectural</w:t>
      </w:r>
      <w:r w:rsidR="006779B0" w:rsidRPr="006779B0">
        <w:rPr>
          <w:rFonts w:ascii="Times New Roman" w:hAnsi="Times New Roman" w:cs="Times New Roman"/>
          <w:sz w:val="24"/>
          <w:szCs w:val="24"/>
        </w:rPr>
        <w:t xml:space="preserve"> </w:t>
      </w:r>
      <w:r w:rsidR="000017A0">
        <w:rPr>
          <w:rFonts w:ascii="Times New Roman" w:hAnsi="Times New Roman" w:cs="Times New Roman"/>
          <w:sz w:val="24"/>
          <w:szCs w:val="24"/>
        </w:rPr>
        <w:t xml:space="preserve">context, </w:t>
      </w:r>
      <w:r w:rsidR="0014194C" w:rsidRPr="001B363B">
        <w:rPr>
          <w:rFonts w:ascii="Times New Roman" w:hAnsi="Times New Roman" w:cs="Times New Roman"/>
          <w:sz w:val="24"/>
          <w:szCs w:val="24"/>
        </w:rPr>
        <w:t xml:space="preserve">and </w:t>
      </w:r>
      <w:r w:rsidR="007128D5">
        <w:rPr>
          <w:rFonts w:ascii="Times New Roman" w:hAnsi="Times New Roman" w:cs="Times New Roman"/>
          <w:sz w:val="24"/>
          <w:szCs w:val="24"/>
        </w:rPr>
        <w:t>proposing possible conservation strategy</w:t>
      </w:r>
      <w:r w:rsidR="00226544" w:rsidRPr="001B363B">
        <w:rPr>
          <w:rFonts w:ascii="Times New Roman" w:hAnsi="Times New Roman" w:cs="Times New Roman"/>
          <w:sz w:val="24"/>
          <w:szCs w:val="24"/>
        </w:rPr>
        <w:t xml:space="preserve">. </w:t>
      </w:r>
      <w:r w:rsidR="006779B0">
        <w:rPr>
          <w:rFonts w:ascii="Times New Roman" w:hAnsi="Times New Roman" w:cs="Times New Roman"/>
          <w:sz w:val="24"/>
          <w:szCs w:val="24"/>
        </w:rPr>
        <w:t>To this end</w:t>
      </w:r>
      <w:r w:rsidR="00226544" w:rsidRPr="001B363B">
        <w:rPr>
          <w:rFonts w:ascii="Times New Roman" w:hAnsi="Times New Roman" w:cs="Times New Roman"/>
          <w:sz w:val="24"/>
          <w:szCs w:val="24"/>
        </w:rPr>
        <w:t xml:space="preserve">, </w:t>
      </w:r>
      <w:r w:rsidR="00372B29">
        <w:rPr>
          <w:rFonts w:ascii="Times New Roman" w:hAnsi="Times New Roman" w:cs="Times New Roman"/>
          <w:sz w:val="24"/>
          <w:szCs w:val="24"/>
        </w:rPr>
        <w:t>the</w:t>
      </w:r>
      <w:r w:rsidR="00226544" w:rsidRPr="001B363B">
        <w:rPr>
          <w:rFonts w:ascii="Times New Roman" w:hAnsi="Times New Roman" w:cs="Times New Roman"/>
          <w:sz w:val="24"/>
          <w:szCs w:val="24"/>
        </w:rPr>
        <w:t xml:space="preserve"> </w:t>
      </w:r>
      <w:r w:rsidR="006779B0" w:rsidRPr="001B363B">
        <w:rPr>
          <w:rFonts w:ascii="Times New Roman" w:hAnsi="Times New Roman" w:cs="Times New Roman"/>
          <w:sz w:val="24"/>
          <w:szCs w:val="24"/>
        </w:rPr>
        <w:t xml:space="preserve">study </w:t>
      </w:r>
      <w:r w:rsidR="006779B0">
        <w:rPr>
          <w:rFonts w:ascii="Times New Roman" w:hAnsi="Times New Roman" w:cs="Times New Roman"/>
          <w:sz w:val="24"/>
          <w:szCs w:val="24"/>
        </w:rPr>
        <w:t xml:space="preserve">utilized both qualitative and quantitative research </w:t>
      </w:r>
      <w:r w:rsidR="00274D53">
        <w:rPr>
          <w:rFonts w:ascii="Times New Roman" w:hAnsi="Times New Roman" w:cs="Times New Roman"/>
          <w:sz w:val="24"/>
          <w:szCs w:val="24"/>
        </w:rPr>
        <w:t>methods</w:t>
      </w:r>
      <w:r w:rsidR="006779B0">
        <w:rPr>
          <w:rFonts w:ascii="Times New Roman" w:hAnsi="Times New Roman" w:cs="Times New Roman"/>
          <w:sz w:val="24"/>
          <w:szCs w:val="24"/>
        </w:rPr>
        <w:t xml:space="preserve"> a</w:t>
      </w:r>
      <w:r w:rsidR="00274D53">
        <w:rPr>
          <w:rFonts w:ascii="Times New Roman" w:hAnsi="Times New Roman" w:cs="Times New Roman"/>
          <w:sz w:val="24"/>
          <w:szCs w:val="24"/>
        </w:rPr>
        <w:t>n</w:t>
      </w:r>
      <w:r w:rsidR="006779B0">
        <w:rPr>
          <w:rFonts w:ascii="Times New Roman" w:hAnsi="Times New Roman" w:cs="Times New Roman"/>
          <w:sz w:val="24"/>
          <w:szCs w:val="24"/>
        </w:rPr>
        <w:t xml:space="preserve">d </w:t>
      </w:r>
      <w:r w:rsidR="00226544" w:rsidRPr="001B363B">
        <w:rPr>
          <w:rFonts w:ascii="Times New Roman" w:hAnsi="Times New Roman" w:cs="Times New Roman"/>
          <w:sz w:val="24"/>
          <w:szCs w:val="24"/>
        </w:rPr>
        <w:t>incorporate</w:t>
      </w:r>
      <w:r w:rsidR="000017A0">
        <w:rPr>
          <w:rFonts w:ascii="Times New Roman" w:hAnsi="Times New Roman" w:cs="Times New Roman"/>
          <w:sz w:val="24"/>
          <w:szCs w:val="24"/>
        </w:rPr>
        <w:t xml:space="preserve">d </w:t>
      </w:r>
      <w:r w:rsidR="006779B0">
        <w:rPr>
          <w:rFonts w:ascii="Times New Roman" w:hAnsi="Times New Roman" w:cs="Times New Roman"/>
          <w:sz w:val="24"/>
          <w:szCs w:val="24"/>
        </w:rPr>
        <w:t>four</w:t>
      </w:r>
      <w:r w:rsidR="00226544" w:rsidRPr="001B363B">
        <w:rPr>
          <w:rFonts w:ascii="Times New Roman" w:hAnsi="Times New Roman" w:cs="Times New Roman"/>
          <w:sz w:val="24"/>
          <w:szCs w:val="24"/>
        </w:rPr>
        <w:t xml:space="preserve"> specific objectives</w:t>
      </w:r>
      <w:r w:rsidR="00274D53">
        <w:rPr>
          <w:rFonts w:ascii="Times New Roman" w:hAnsi="Times New Roman" w:cs="Times New Roman"/>
          <w:sz w:val="24"/>
          <w:szCs w:val="24"/>
        </w:rPr>
        <w:t xml:space="preserve">. </w:t>
      </w:r>
      <w:r w:rsidR="006779B0">
        <w:rPr>
          <w:rFonts w:ascii="Times New Roman" w:hAnsi="Times New Roman" w:cs="Times New Roman"/>
          <w:sz w:val="24"/>
          <w:szCs w:val="24"/>
        </w:rPr>
        <w:t>The research</w:t>
      </w:r>
      <w:r w:rsidR="00226544" w:rsidRPr="001B363B">
        <w:rPr>
          <w:rFonts w:ascii="Times New Roman" w:hAnsi="Times New Roman" w:cs="Times New Roman"/>
          <w:sz w:val="24"/>
          <w:szCs w:val="24"/>
        </w:rPr>
        <w:t xml:space="preserve"> </w:t>
      </w:r>
      <w:r w:rsidR="006779B0">
        <w:rPr>
          <w:rFonts w:ascii="Times New Roman" w:hAnsi="Times New Roman" w:cs="Times New Roman"/>
          <w:sz w:val="24"/>
          <w:szCs w:val="24"/>
        </w:rPr>
        <w:t xml:space="preserve">also </w:t>
      </w:r>
      <w:r w:rsidR="00226544" w:rsidRPr="001B363B">
        <w:rPr>
          <w:rFonts w:ascii="Times New Roman" w:hAnsi="Times New Roman" w:cs="Times New Roman"/>
          <w:sz w:val="24"/>
          <w:szCs w:val="24"/>
        </w:rPr>
        <w:t>investigate</w:t>
      </w:r>
      <w:r w:rsidR="006779B0">
        <w:rPr>
          <w:rFonts w:ascii="Times New Roman" w:hAnsi="Times New Roman" w:cs="Times New Roman"/>
          <w:sz w:val="24"/>
          <w:szCs w:val="24"/>
        </w:rPr>
        <w:t>d</w:t>
      </w:r>
      <w:r w:rsidR="00226544" w:rsidRPr="001B363B">
        <w:rPr>
          <w:rFonts w:ascii="Times New Roman" w:hAnsi="Times New Roman" w:cs="Times New Roman"/>
          <w:sz w:val="24"/>
          <w:szCs w:val="24"/>
        </w:rPr>
        <w:t xml:space="preserve"> </w:t>
      </w:r>
      <w:r w:rsidR="006779B0">
        <w:rPr>
          <w:rFonts w:ascii="Times New Roman" w:hAnsi="Times New Roman" w:cs="Times New Roman"/>
          <w:sz w:val="24"/>
          <w:szCs w:val="24"/>
        </w:rPr>
        <w:t xml:space="preserve">and utilized </w:t>
      </w:r>
      <w:r w:rsidR="0014194C" w:rsidRPr="001B363B">
        <w:rPr>
          <w:rFonts w:ascii="Times New Roman" w:hAnsi="Times New Roman" w:cs="Times New Roman"/>
          <w:sz w:val="24"/>
          <w:szCs w:val="24"/>
        </w:rPr>
        <w:t>previous</w:t>
      </w:r>
      <w:r w:rsidR="00274D53">
        <w:rPr>
          <w:rFonts w:ascii="Times New Roman" w:hAnsi="Times New Roman" w:cs="Times New Roman"/>
          <w:sz w:val="24"/>
          <w:szCs w:val="24"/>
        </w:rPr>
        <w:t>ly</w:t>
      </w:r>
      <w:r w:rsidR="0014194C" w:rsidRPr="001B363B">
        <w:rPr>
          <w:rFonts w:ascii="Times New Roman" w:hAnsi="Times New Roman" w:cs="Times New Roman"/>
          <w:sz w:val="24"/>
          <w:szCs w:val="24"/>
        </w:rPr>
        <w:t xml:space="preserve"> </w:t>
      </w:r>
      <w:r w:rsidR="00274D53">
        <w:rPr>
          <w:rFonts w:ascii="Times New Roman" w:hAnsi="Times New Roman" w:cs="Times New Roman"/>
          <w:sz w:val="24"/>
          <w:szCs w:val="24"/>
        </w:rPr>
        <w:t>available</w:t>
      </w:r>
      <w:r w:rsidR="00274D53" w:rsidRPr="001B363B">
        <w:rPr>
          <w:rFonts w:ascii="Times New Roman" w:hAnsi="Times New Roman" w:cs="Times New Roman"/>
          <w:sz w:val="24"/>
          <w:szCs w:val="24"/>
        </w:rPr>
        <w:t xml:space="preserve"> </w:t>
      </w:r>
      <w:r w:rsidR="006779B0">
        <w:rPr>
          <w:rFonts w:ascii="Times New Roman" w:hAnsi="Times New Roman" w:cs="Times New Roman"/>
          <w:sz w:val="24"/>
          <w:szCs w:val="24"/>
        </w:rPr>
        <w:t xml:space="preserve">researches </w:t>
      </w:r>
      <w:r w:rsidR="0014194C" w:rsidRPr="001B363B">
        <w:rPr>
          <w:rFonts w:ascii="Times New Roman" w:hAnsi="Times New Roman" w:cs="Times New Roman"/>
          <w:sz w:val="24"/>
          <w:szCs w:val="24"/>
        </w:rPr>
        <w:t xml:space="preserve">and </w:t>
      </w:r>
      <w:r w:rsidR="006779B0" w:rsidRPr="001B363B">
        <w:rPr>
          <w:rFonts w:ascii="Times New Roman" w:hAnsi="Times New Roman" w:cs="Times New Roman"/>
          <w:sz w:val="24"/>
          <w:szCs w:val="24"/>
        </w:rPr>
        <w:t xml:space="preserve">conservation </w:t>
      </w:r>
      <w:r w:rsidR="0014194C" w:rsidRPr="001B363B">
        <w:rPr>
          <w:rFonts w:ascii="Times New Roman" w:hAnsi="Times New Roman" w:cs="Times New Roman"/>
          <w:sz w:val="24"/>
          <w:szCs w:val="24"/>
        </w:rPr>
        <w:t xml:space="preserve">activities </w:t>
      </w:r>
      <w:r w:rsidR="00274D53">
        <w:rPr>
          <w:rFonts w:ascii="Times New Roman" w:hAnsi="Times New Roman" w:cs="Times New Roman"/>
          <w:sz w:val="24"/>
          <w:szCs w:val="24"/>
        </w:rPr>
        <w:t xml:space="preserve">on </w:t>
      </w:r>
      <w:r w:rsidR="0014194C" w:rsidRPr="001B363B">
        <w:rPr>
          <w:rFonts w:ascii="Times New Roman" w:hAnsi="Times New Roman" w:cs="Times New Roman"/>
          <w:sz w:val="24"/>
          <w:szCs w:val="24"/>
        </w:rPr>
        <w:t>this heritage building</w:t>
      </w:r>
      <w:r w:rsidR="00274D53">
        <w:rPr>
          <w:rFonts w:ascii="Times New Roman" w:hAnsi="Times New Roman" w:cs="Times New Roman"/>
          <w:sz w:val="24"/>
          <w:szCs w:val="24"/>
        </w:rPr>
        <w:t>,</w:t>
      </w:r>
      <w:r w:rsidR="0014194C" w:rsidRPr="001B363B">
        <w:rPr>
          <w:rFonts w:ascii="Times New Roman" w:hAnsi="Times New Roman" w:cs="Times New Roman"/>
          <w:sz w:val="24"/>
          <w:szCs w:val="24"/>
        </w:rPr>
        <w:t xml:space="preserve"> </w:t>
      </w:r>
      <w:r w:rsidR="00274D53">
        <w:rPr>
          <w:rFonts w:ascii="Times New Roman" w:hAnsi="Times New Roman" w:cs="Times New Roman"/>
          <w:sz w:val="24"/>
          <w:szCs w:val="24"/>
        </w:rPr>
        <w:t>together with</w:t>
      </w:r>
      <w:r w:rsidR="0014194C" w:rsidRPr="001B363B">
        <w:rPr>
          <w:rFonts w:ascii="Times New Roman" w:hAnsi="Times New Roman" w:cs="Times New Roman"/>
          <w:sz w:val="24"/>
          <w:szCs w:val="24"/>
        </w:rPr>
        <w:t xml:space="preserve"> associated </w:t>
      </w:r>
      <w:r w:rsidR="00274D53">
        <w:rPr>
          <w:rFonts w:ascii="Times New Roman" w:hAnsi="Times New Roman" w:cs="Times New Roman"/>
          <w:sz w:val="24"/>
          <w:szCs w:val="24"/>
        </w:rPr>
        <w:t xml:space="preserve">historic </w:t>
      </w:r>
      <w:r w:rsidR="0014194C" w:rsidRPr="001B363B">
        <w:rPr>
          <w:rFonts w:ascii="Times New Roman" w:hAnsi="Times New Roman" w:cs="Times New Roman"/>
          <w:sz w:val="24"/>
          <w:szCs w:val="24"/>
        </w:rPr>
        <w:t>structures and artefacts</w:t>
      </w:r>
      <w:r w:rsidR="00226544" w:rsidRPr="001B363B">
        <w:rPr>
          <w:rFonts w:ascii="Times New Roman" w:hAnsi="Times New Roman" w:cs="Times New Roman"/>
          <w:sz w:val="24"/>
          <w:szCs w:val="24"/>
        </w:rPr>
        <w:t xml:space="preserve">. </w:t>
      </w:r>
      <w:r w:rsidR="00372B29">
        <w:rPr>
          <w:rFonts w:ascii="Times New Roman" w:hAnsi="Times New Roman" w:cs="Times New Roman"/>
          <w:sz w:val="24"/>
          <w:szCs w:val="24"/>
        </w:rPr>
        <w:t>Hence</w:t>
      </w:r>
      <w:r w:rsidR="0014194C" w:rsidRPr="001B363B">
        <w:rPr>
          <w:rFonts w:ascii="Times New Roman" w:hAnsi="Times New Roman" w:cs="Times New Roman"/>
          <w:sz w:val="24"/>
          <w:szCs w:val="24"/>
        </w:rPr>
        <w:t>, the study employ</w:t>
      </w:r>
      <w:r w:rsidR="00A17BE2">
        <w:rPr>
          <w:rFonts w:ascii="Times New Roman" w:hAnsi="Times New Roman" w:cs="Times New Roman"/>
          <w:sz w:val="24"/>
          <w:szCs w:val="24"/>
        </w:rPr>
        <w:t>ed</w:t>
      </w:r>
      <w:r w:rsidR="0014194C" w:rsidRPr="001B363B">
        <w:rPr>
          <w:rFonts w:ascii="Times New Roman" w:hAnsi="Times New Roman" w:cs="Times New Roman"/>
          <w:sz w:val="24"/>
          <w:szCs w:val="24"/>
        </w:rPr>
        <w:t xml:space="preserve"> both</w:t>
      </w:r>
      <w:r w:rsidR="00A17BE2">
        <w:rPr>
          <w:rFonts w:ascii="Times New Roman" w:hAnsi="Times New Roman" w:cs="Times New Roman"/>
          <w:sz w:val="24"/>
          <w:szCs w:val="24"/>
        </w:rPr>
        <w:t xml:space="preserve"> primary data (</w:t>
      </w:r>
      <w:r w:rsidR="00226544" w:rsidRPr="001B363B">
        <w:rPr>
          <w:rFonts w:ascii="Times New Roman" w:hAnsi="Times New Roman" w:cs="Times New Roman"/>
          <w:sz w:val="24"/>
          <w:szCs w:val="24"/>
        </w:rPr>
        <w:t>interviews</w:t>
      </w:r>
      <w:r w:rsidR="00A17BE2">
        <w:rPr>
          <w:rFonts w:ascii="Times New Roman" w:hAnsi="Times New Roman" w:cs="Times New Roman"/>
          <w:sz w:val="24"/>
          <w:szCs w:val="24"/>
        </w:rPr>
        <w:t xml:space="preserve">, measurements and </w:t>
      </w:r>
      <w:r w:rsidR="00226544" w:rsidRPr="001B363B">
        <w:rPr>
          <w:rFonts w:ascii="Times New Roman" w:hAnsi="Times New Roman" w:cs="Times New Roman"/>
          <w:sz w:val="24"/>
          <w:szCs w:val="24"/>
        </w:rPr>
        <w:t>personal observation</w:t>
      </w:r>
      <w:r w:rsidR="00A17BE2">
        <w:rPr>
          <w:rFonts w:ascii="Times New Roman" w:hAnsi="Times New Roman" w:cs="Times New Roman"/>
          <w:sz w:val="24"/>
          <w:szCs w:val="24"/>
        </w:rPr>
        <w:t>s</w:t>
      </w:r>
      <w:r w:rsidR="00226544" w:rsidRPr="001B363B">
        <w:rPr>
          <w:rFonts w:ascii="Times New Roman" w:hAnsi="Times New Roman" w:cs="Times New Roman"/>
          <w:sz w:val="24"/>
          <w:szCs w:val="24"/>
        </w:rPr>
        <w:t>) and secondary data from previous works and related literatures.</w:t>
      </w:r>
      <w:r w:rsidR="00A17BE2">
        <w:rPr>
          <w:rFonts w:ascii="Times New Roman" w:hAnsi="Times New Roman" w:cs="Times New Roman"/>
          <w:sz w:val="24"/>
          <w:szCs w:val="24"/>
        </w:rPr>
        <w:t xml:space="preserve"> </w:t>
      </w:r>
      <w:r w:rsidR="00734F16">
        <w:rPr>
          <w:rFonts w:ascii="Times New Roman" w:hAnsi="Times New Roman" w:cs="Times New Roman"/>
          <w:sz w:val="24"/>
          <w:szCs w:val="24"/>
        </w:rPr>
        <w:t>T</w:t>
      </w:r>
      <w:r w:rsidR="00A17BE2">
        <w:rPr>
          <w:rFonts w:ascii="Times New Roman" w:hAnsi="Times New Roman" w:cs="Times New Roman"/>
          <w:sz w:val="24"/>
          <w:szCs w:val="24"/>
        </w:rPr>
        <w:t>he</w:t>
      </w:r>
      <w:r w:rsidR="00226544" w:rsidRPr="001B363B">
        <w:rPr>
          <w:rFonts w:ascii="Times New Roman" w:hAnsi="Times New Roman" w:cs="Times New Roman"/>
          <w:sz w:val="24"/>
          <w:szCs w:val="24"/>
        </w:rPr>
        <w:t xml:space="preserve"> </w:t>
      </w:r>
      <w:r w:rsidR="00A17BE2">
        <w:rPr>
          <w:rFonts w:ascii="Times New Roman" w:hAnsi="Times New Roman" w:cs="Times New Roman"/>
          <w:sz w:val="24"/>
          <w:szCs w:val="24"/>
        </w:rPr>
        <w:t>research included investi</w:t>
      </w:r>
      <w:r w:rsidR="00372B29">
        <w:rPr>
          <w:rFonts w:ascii="Times New Roman" w:hAnsi="Times New Roman" w:cs="Times New Roman"/>
          <w:sz w:val="24"/>
          <w:szCs w:val="24"/>
        </w:rPr>
        <w:t xml:space="preserve">gation regarding the presence </w:t>
      </w:r>
      <w:r w:rsidR="00A17BE2">
        <w:rPr>
          <w:rFonts w:ascii="Times New Roman" w:hAnsi="Times New Roman" w:cs="Times New Roman"/>
          <w:sz w:val="24"/>
          <w:szCs w:val="24"/>
        </w:rPr>
        <w:t>of</w:t>
      </w:r>
      <w:r w:rsidR="00226544" w:rsidRPr="001B363B">
        <w:rPr>
          <w:rFonts w:ascii="Times New Roman" w:hAnsi="Times New Roman" w:cs="Times New Roman"/>
          <w:sz w:val="24"/>
          <w:szCs w:val="24"/>
        </w:rPr>
        <w:t xml:space="preserve"> </w:t>
      </w:r>
      <w:r w:rsidR="00A17BE2" w:rsidRPr="001B363B">
        <w:rPr>
          <w:rFonts w:ascii="Times New Roman" w:hAnsi="Times New Roman" w:cs="Times New Roman"/>
          <w:sz w:val="24"/>
          <w:szCs w:val="24"/>
        </w:rPr>
        <w:t>policy alternatives</w:t>
      </w:r>
      <w:r w:rsidR="00A17BE2">
        <w:rPr>
          <w:rFonts w:ascii="Times New Roman" w:hAnsi="Times New Roman" w:cs="Times New Roman"/>
          <w:sz w:val="24"/>
          <w:szCs w:val="24"/>
        </w:rPr>
        <w:t xml:space="preserve"> </w:t>
      </w:r>
      <w:r w:rsidR="00226544" w:rsidRPr="001B363B">
        <w:rPr>
          <w:rFonts w:ascii="Times New Roman" w:hAnsi="Times New Roman" w:cs="Times New Roman"/>
          <w:sz w:val="24"/>
          <w:szCs w:val="24"/>
        </w:rPr>
        <w:t xml:space="preserve">or deficiencies of </w:t>
      </w:r>
      <w:r w:rsidR="00A17BE2">
        <w:rPr>
          <w:rFonts w:ascii="Times New Roman" w:hAnsi="Times New Roman" w:cs="Times New Roman"/>
          <w:sz w:val="24"/>
          <w:szCs w:val="24"/>
        </w:rPr>
        <w:t xml:space="preserve">existing </w:t>
      </w:r>
      <w:r w:rsidR="00307CF4">
        <w:rPr>
          <w:rFonts w:ascii="Times New Roman" w:hAnsi="Times New Roman" w:cs="Times New Roman"/>
          <w:sz w:val="24"/>
          <w:szCs w:val="24"/>
        </w:rPr>
        <w:t>guidelines</w:t>
      </w:r>
      <w:r w:rsidR="00734F16">
        <w:rPr>
          <w:rFonts w:ascii="Times New Roman" w:hAnsi="Times New Roman" w:cs="Times New Roman"/>
          <w:sz w:val="24"/>
          <w:szCs w:val="24"/>
        </w:rPr>
        <w:t xml:space="preserve">, in addition to assessing the degree of </w:t>
      </w:r>
      <w:r w:rsidR="00226544" w:rsidRPr="001B363B">
        <w:rPr>
          <w:rFonts w:ascii="Times New Roman" w:hAnsi="Times New Roman" w:cs="Times New Roman"/>
          <w:sz w:val="24"/>
          <w:szCs w:val="24"/>
        </w:rPr>
        <w:t xml:space="preserve">understanding </w:t>
      </w:r>
      <w:r w:rsidR="00734F16">
        <w:rPr>
          <w:rFonts w:ascii="Times New Roman" w:hAnsi="Times New Roman" w:cs="Times New Roman"/>
          <w:sz w:val="24"/>
          <w:szCs w:val="24"/>
        </w:rPr>
        <w:t xml:space="preserve">and engagements </w:t>
      </w:r>
      <w:r w:rsidR="00226544" w:rsidRPr="001B363B">
        <w:rPr>
          <w:rFonts w:ascii="Times New Roman" w:hAnsi="Times New Roman" w:cs="Times New Roman"/>
          <w:sz w:val="24"/>
          <w:szCs w:val="24"/>
        </w:rPr>
        <w:t>by various responsible institutions and stakeholders</w:t>
      </w:r>
      <w:r w:rsidR="0014194C" w:rsidRPr="001B363B">
        <w:rPr>
          <w:rFonts w:ascii="Times New Roman" w:hAnsi="Times New Roman" w:cs="Times New Roman"/>
          <w:sz w:val="24"/>
          <w:szCs w:val="24"/>
        </w:rPr>
        <w:t xml:space="preserve"> </w:t>
      </w:r>
      <w:r w:rsidR="00226544" w:rsidRPr="001B363B">
        <w:rPr>
          <w:rFonts w:ascii="Times New Roman" w:hAnsi="Times New Roman" w:cs="Times New Roman"/>
          <w:sz w:val="24"/>
          <w:szCs w:val="24"/>
        </w:rPr>
        <w:t>regarding the conservation of architectural heritages</w:t>
      </w:r>
      <w:r w:rsidR="00734F16">
        <w:rPr>
          <w:rFonts w:ascii="Times New Roman" w:hAnsi="Times New Roman" w:cs="Times New Roman"/>
          <w:sz w:val="24"/>
          <w:szCs w:val="24"/>
        </w:rPr>
        <w:t xml:space="preserve"> at regional and national levels</w:t>
      </w:r>
      <w:r w:rsidR="00226544" w:rsidRPr="001B363B">
        <w:rPr>
          <w:rFonts w:ascii="Times New Roman" w:hAnsi="Times New Roman" w:cs="Times New Roman"/>
          <w:sz w:val="24"/>
          <w:szCs w:val="24"/>
        </w:rPr>
        <w:t>.</w:t>
      </w:r>
    </w:p>
    <w:p w14:paraId="3E3632FD" w14:textId="42581264" w:rsidR="00236E56" w:rsidRDefault="00734F16" w:rsidP="00AF073E">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Finally, the research formulated concluding remarks that led to devising appropriately crafted technical conservation approaches for the heritage building, in addition to proposing possible future policy recommendations that can help s</w:t>
      </w:r>
      <w:r w:rsidR="00AF073E">
        <w:rPr>
          <w:rFonts w:ascii="Times New Roman" w:hAnsi="Times New Roman" w:cs="Times New Roman"/>
          <w:sz w:val="24"/>
          <w:szCs w:val="24"/>
        </w:rPr>
        <w:t>afeguard its future prospects.</w:t>
      </w:r>
    </w:p>
    <w:p w14:paraId="47C66902" w14:textId="111F9CBD" w:rsidR="00236E56" w:rsidRDefault="00236E56" w:rsidP="00236E56">
      <w:pPr>
        <w:rPr>
          <w:rFonts w:ascii="Times New Roman" w:hAnsi="Times New Roman" w:cs="Times New Roman"/>
          <w:sz w:val="24"/>
          <w:szCs w:val="24"/>
        </w:rPr>
      </w:pPr>
    </w:p>
    <w:p w14:paraId="04CCAC5F" w14:textId="3AFD6458" w:rsidR="00236E56" w:rsidRDefault="00236E56" w:rsidP="00236E56">
      <w:pPr>
        <w:ind w:firstLine="720"/>
        <w:rPr>
          <w:rFonts w:ascii="Times New Roman" w:hAnsi="Times New Roman" w:cs="Times New Roman"/>
          <w:sz w:val="24"/>
          <w:szCs w:val="24"/>
        </w:rPr>
      </w:pPr>
    </w:p>
    <w:p w14:paraId="25FF67C6" w14:textId="523CEEAC" w:rsidR="00236E56" w:rsidRDefault="00236E56" w:rsidP="00236E56">
      <w:pPr>
        <w:rPr>
          <w:rFonts w:ascii="Times New Roman" w:hAnsi="Times New Roman" w:cs="Times New Roman"/>
          <w:sz w:val="24"/>
          <w:szCs w:val="24"/>
        </w:rPr>
      </w:pPr>
    </w:p>
    <w:p w14:paraId="069D0ADD" w14:textId="77777777" w:rsidR="00AF073E" w:rsidRPr="00236E56" w:rsidRDefault="00AF073E" w:rsidP="00236E56">
      <w:pPr>
        <w:rPr>
          <w:rFonts w:ascii="Times New Roman" w:hAnsi="Times New Roman" w:cs="Times New Roman"/>
          <w:sz w:val="24"/>
          <w:szCs w:val="24"/>
        </w:rPr>
        <w:sectPr w:rsidR="00AF073E" w:rsidRPr="00236E56" w:rsidSect="00AF073E">
          <w:pgSz w:w="12240" w:h="15840"/>
          <w:pgMar w:top="1440" w:right="1440" w:bottom="1440" w:left="1440" w:header="720" w:footer="720" w:gutter="0"/>
          <w:pgNumType w:fmt="lowerRoman" w:start="1"/>
          <w:cols w:space="720"/>
          <w:docGrid w:linePitch="360"/>
        </w:sectPr>
      </w:pPr>
    </w:p>
    <w:p w14:paraId="404EFB89" w14:textId="77777777" w:rsidR="00226544" w:rsidRPr="00226544" w:rsidRDefault="00226544" w:rsidP="00B9567B">
      <w:pPr>
        <w:pStyle w:val="Heading1"/>
      </w:pPr>
      <w:bookmarkStart w:id="4" w:name="_Toc517351917"/>
      <w:r w:rsidRPr="00D325FB">
        <w:lastRenderedPageBreak/>
        <w:t>Chapter One</w:t>
      </w:r>
      <w:bookmarkEnd w:id="4"/>
    </w:p>
    <w:p w14:paraId="311498A1" w14:textId="22B282D0" w:rsidR="00D83558" w:rsidRPr="00665A80" w:rsidRDefault="00D83558" w:rsidP="00683959">
      <w:pPr>
        <w:pStyle w:val="Heading2"/>
      </w:pPr>
      <w:bookmarkStart w:id="5" w:name="_Toc517351918"/>
      <w:r w:rsidRPr="00665A80">
        <w:t>Introduction</w:t>
      </w:r>
      <w:bookmarkEnd w:id="5"/>
      <w:r w:rsidRPr="00665A80">
        <w:t xml:space="preserve"> </w:t>
      </w:r>
    </w:p>
    <w:p w14:paraId="158F85A9" w14:textId="495EAD78" w:rsidR="006D7B70" w:rsidRDefault="00790755" w:rsidP="00D43F5F">
      <w:pPr>
        <w:autoSpaceDE w:val="0"/>
        <w:autoSpaceDN w:val="0"/>
        <w:adjustRightInd w:val="0"/>
        <w:spacing w:after="0" w:line="480" w:lineRule="auto"/>
        <w:ind w:firstLine="720"/>
        <w:jc w:val="both"/>
        <w:rPr>
          <w:rFonts w:ascii="Times New Roman" w:hAnsi="Times New Roman" w:cs="Times New Roman"/>
          <w:bCs/>
          <w:sz w:val="24"/>
          <w:szCs w:val="24"/>
        </w:rPr>
      </w:pPr>
      <w:r>
        <w:rPr>
          <w:rFonts w:ascii="Times New Roman" w:hAnsi="Times New Roman" w:cs="Times New Roman"/>
          <w:sz w:val="24"/>
          <w:szCs w:val="24"/>
        </w:rPr>
        <w:t xml:space="preserve">Bahir Dar is a relatively younger city </w:t>
      </w:r>
      <w:r w:rsidR="00525EDE">
        <w:rPr>
          <w:rFonts w:ascii="Times New Roman" w:hAnsi="Times New Roman" w:cs="Times New Roman"/>
          <w:sz w:val="24"/>
          <w:szCs w:val="24"/>
        </w:rPr>
        <w:t xml:space="preserve">as compared with many </w:t>
      </w:r>
      <w:r>
        <w:rPr>
          <w:rFonts w:ascii="Times New Roman" w:hAnsi="Times New Roman" w:cs="Times New Roman"/>
          <w:sz w:val="24"/>
          <w:szCs w:val="24"/>
        </w:rPr>
        <w:t>cities in Ethiopia, such as Addis Ababa, Gondar, Debre Birhan, etc</w:t>
      </w:r>
      <w:r w:rsidR="00525EDE">
        <w:rPr>
          <w:rFonts w:ascii="Times New Roman" w:hAnsi="Times New Roman" w:cs="Times New Roman"/>
          <w:sz w:val="24"/>
          <w:szCs w:val="24"/>
        </w:rPr>
        <w:t>., to mention a few</w:t>
      </w:r>
      <w:r w:rsidR="00323F3A">
        <w:rPr>
          <w:rFonts w:ascii="Times New Roman" w:hAnsi="Times New Roman" w:cs="Times New Roman"/>
          <w:sz w:val="24"/>
          <w:szCs w:val="24"/>
        </w:rPr>
        <w:t xml:space="preserve">, </w:t>
      </w:r>
      <w:r>
        <w:rPr>
          <w:rFonts w:ascii="Times New Roman" w:hAnsi="Times New Roman" w:cs="Times New Roman"/>
          <w:sz w:val="24"/>
          <w:szCs w:val="24"/>
        </w:rPr>
        <w:t>which are endowed with a number of historic buildings with either regional, national</w:t>
      </w:r>
      <w:r w:rsidR="00D43F5F">
        <w:rPr>
          <w:rFonts w:ascii="Times New Roman" w:hAnsi="Times New Roman" w:cs="Times New Roman"/>
          <w:sz w:val="24"/>
          <w:szCs w:val="24"/>
        </w:rPr>
        <w:t xml:space="preserve"> and/ or world heritage status. </w:t>
      </w:r>
      <w:r w:rsidR="00E72CB0" w:rsidRPr="00502350">
        <w:rPr>
          <w:rFonts w:ascii="Times New Roman" w:hAnsi="Times New Roman" w:cs="Times New Roman"/>
          <w:bCs/>
          <w:sz w:val="24"/>
          <w:szCs w:val="24"/>
        </w:rPr>
        <w:t>Individual monuments, landmarks, buildings, sites and urban spaces, street patterns and coherent ensembles convey cities’ pasts, continuity of change through time, periods of ascent and decadence of urban fabrics due to circumstances such as economic boom, wars/ conflicts, natura</w:t>
      </w:r>
      <w:r w:rsidR="00E72CB0">
        <w:rPr>
          <w:rFonts w:ascii="Times New Roman" w:hAnsi="Times New Roman" w:cs="Times New Roman"/>
          <w:bCs/>
          <w:sz w:val="24"/>
          <w:szCs w:val="24"/>
        </w:rPr>
        <w:t xml:space="preserve">l hazards etc. However, such </w:t>
      </w:r>
      <w:r w:rsidR="00E72CB0" w:rsidRPr="00502350">
        <w:rPr>
          <w:rFonts w:ascii="Times New Roman" w:hAnsi="Times New Roman" w:cs="Times New Roman"/>
          <w:bCs/>
          <w:sz w:val="24"/>
          <w:szCs w:val="24"/>
        </w:rPr>
        <w:t xml:space="preserve">historic heritage buildings and sites of </w:t>
      </w:r>
      <w:r w:rsidR="00E72CB0">
        <w:rPr>
          <w:rFonts w:ascii="Times New Roman" w:hAnsi="Times New Roman" w:cs="Times New Roman"/>
          <w:bCs/>
          <w:sz w:val="24"/>
          <w:szCs w:val="24"/>
        </w:rPr>
        <w:t>Bahir Dar</w:t>
      </w:r>
      <w:r w:rsidR="00E72CB0" w:rsidRPr="00502350">
        <w:rPr>
          <w:rFonts w:ascii="Times New Roman" w:hAnsi="Times New Roman" w:cs="Times New Roman"/>
          <w:bCs/>
          <w:sz w:val="24"/>
          <w:szCs w:val="24"/>
        </w:rPr>
        <w:t xml:space="preserve"> city </w:t>
      </w:r>
      <w:r w:rsidR="00577190">
        <w:rPr>
          <w:rFonts w:ascii="Times New Roman" w:hAnsi="Times New Roman" w:cs="Times New Roman"/>
          <w:bCs/>
          <w:sz w:val="24"/>
          <w:szCs w:val="24"/>
        </w:rPr>
        <w:t xml:space="preserve">and surrounding areas </w:t>
      </w:r>
      <w:r w:rsidR="00E72CB0" w:rsidRPr="00502350">
        <w:rPr>
          <w:rFonts w:ascii="Times New Roman" w:hAnsi="Times New Roman" w:cs="Times New Roman"/>
          <w:bCs/>
          <w:sz w:val="24"/>
          <w:szCs w:val="24"/>
        </w:rPr>
        <w:t>have not been given proper attention and care by mechanisms of methodically selected and approved scientific approaches of conservation</w:t>
      </w:r>
      <w:r w:rsidR="00E25519">
        <w:rPr>
          <w:rFonts w:ascii="Times New Roman" w:hAnsi="Times New Roman" w:cs="Times New Roman"/>
          <w:bCs/>
          <w:sz w:val="24"/>
          <w:szCs w:val="24"/>
        </w:rPr>
        <w:t xml:space="preserve"> (EPLUAA, 2007).</w:t>
      </w:r>
    </w:p>
    <w:p w14:paraId="0A45D41C" w14:textId="538DB959" w:rsidR="005C68D1" w:rsidRDefault="00577190" w:rsidP="00D43F5F">
      <w:pPr>
        <w:autoSpaceDE w:val="0"/>
        <w:autoSpaceDN w:val="0"/>
        <w:adjustRightInd w:val="0"/>
        <w:spacing w:after="0" w:line="480" w:lineRule="auto"/>
        <w:ind w:firstLine="720"/>
        <w:jc w:val="both"/>
        <w:rPr>
          <w:rFonts w:ascii="Times New Roman" w:hAnsi="Times New Roman" w:cs="Times New Roman"/>
          <w:bCs/>
          <w:sz w:val="24"/>
          <w:szCs w:val="24"/>
        </w:rPr>
      </w:pPr>
      <w:r>
        <w:rPr>
          <w:noProof/>
        </w:rPr>
        <w:drawing>
          <wp:anchor distT="0" distB="0" distL="114300" distR="114300" simplePos="0" relativeHeight="251814912" behindDoc="0" locked="0" layoutInCell="1" allowOverlap="1" wp14:anchorId="3F424FB6" wp14:editId="0D575954">
            <wp:simplePos x="0" y="0"/>
            <wp:positionH relativeFrom="margin">
              <wp:align>right</wp:align>
            </wp:positionH>
            <wp:positionV relativeFrom="paragraph">
              <wp:posOffset>26670</wp:posOffset>
            </wp:positionV>
            <wp:extent cx="3610610" cy="4201795"/>
            <wp:effectExtent l="0" t="0" r="8890" b="8255"/>
            <wp:wrapSquare wrapText="bothSides"/>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3610610" cy="4201795"/>
                    </a:xfrm>
                    <a:prstGeom prst="rect">
                      <a:avLst/>
                    </a:prstGeom>
                  </pic:spPr>
                </pic:pic>
              </a:graphicData>
            </a:graphic>
            <wp14:sizeRelH relativeFrom="page">
              <wp14:pctWidth>0</wp14:pctWidth>
            </wp14:sizeRelH>
            <wp14:sizeRelV relativeFrom="page">
              <wp14:pctHeight>0</wp14:pctHeight>
            </wp14:sizeRelV>
          </wp:anchor>
        </w:drawing>
      </w:r>
    </w:p>
    <w:p w14:paraId="071E6656" w14:textId="024C09B2" w:rsidR="00D43F5F" w:rsidRDefault="00D43F5F" w:rsidP="00D43F5F">
      <w:pPr>
        <w:autoSpaceDE w:val="0"/>
        <w:autoSpaceDN w:val="0"/>
        <w:adjustRightInd w:val="0"/>
        <w:spacing w:after="0" w:line="480" w:lineRule="auto"/>
        <w:ind w:firstLine="720"/>
        <w:jc w:val="both"/>
        <w:rPr>
          <w:rFonts w:ascii="Times New Roman" w:hAnsi="Times New Roman" w:cs="Times New Roman"/>
          <w:sz w:val="24"/>
          <w:szCs w:val="24"/>
        </w:rPr>
      </w:pPr>
    </w:p>
    <w:p w14:paraId="3448B01C" w14:textId="7F83D365" w:rsidR="00D43F5F" w:rsidRDefault="00D43F5F" w:rsidP="00D43F5F">
      <w:pPr>
        <w:autoSpaceDE w:val="0"/>
        <w:autoSpaceDN w:val="0"/>
        <w:adjustRightInd w:val="0"/>
        <w:spacing w:after="0" w:line="480" w:lineRule="auto"/>
        <w:ind w:firstLine="720"/>
        <w:jc w:val="both"/>
        <w:rPr>
          <w:rFonts w:ascii="Times New Roman" w:hAnsi="Times New Roman" w:cs="Times New Roman"/>
          <w:sz w:val="24"/>
          <w:szCs w:val="24"/>
        </w:rPr>
      </w:pPr>
    </w:p>
    <w:p w14:paraId="13D20058" w14:textId="1DDDDE4F" w:rsidR="00D43F5F" w:rsidRDefault="00D43F5F" w:rsidP="00D43F5F">
      <w:pPr>
        <w:autoSpaceDE w:val="0"/>
        <w:autoSpaceDN w:val="0"/>
        <w:adjustRightInd w:val="0"/>
        <w:spacing w:after="0" w:line="480" w:lineRule="auto"/>
        <w:ind w:firstLine="720"/>
        <w:jc w:val="both"/>
        <w:rPr>
          <w:rFonts w:ascii="Times New Roman" w:hAnsi="Times New Roman" w:cs="Times New Roman"/>
          <w:sz w:val="24"/>
          <w:szCs w:val="24"/>
        </w:rPr>
      </w:pPr>
    </w:p>
    <w:p w14:paraId="5A03C277" w14:textId="2C76D776" w:rsidR="00D43F5F" w:rsidRPr="00AA4DFD" w:rsidRDefault="00D43F5F" w:rsidP="00AA4DFD">
      <w:pPr>
        <w:autoSpaceDE w:val="0"/>
        <w:autoSpaceDN w:val="0"/>
        <w:adjustRightInd w:val="0"/>
        <w:spacing w:after="0" w:line="360" w:lineRule="auto"/>
        <w:ind w:firstLine="720"/>
        <w:jc w:val="both"/>
        <w:rPr>
          <w:rFonts w:ascii="Times New Roman" w:hAnsi="Times New Roman" w:cs="Times New Roman"/>
        </w:rPr>
      </w:pPr>
    </w:p>
    <w:p w14:paraId="60CB2B48" w14:textId="4CFB8D6B" w:rsidR="00827411" w:rsidRPr="00F9556E" w:rsidRDefault="00AA4DFD" w:rsidP="00AA4DFD">
      <w:pPr>
        <w:pStyle w:val="Caption"/>
        <w:spacing w:line="360" w:lineRule="auto"/>
        <w:rPr>
          <w:rFonts w:ascii="Times New Roman" w:hAnsi="Times New Roman" w:cs="Times New Roman"/>
          <w:i w:val="0"/>
          <w:sz w:val="22"/>
          <w:szCs w:val="22"/>
        </w:rPr>
      </w:pPr>
      <w:bookmarkStart w:id="6" w:name="_Toc517430132"/>
      <w:r w:rsidRPr="00F9556E">
        <w:rPr>
          <w:rFonts w:ascii="Times New Roman" w:hAnsi="Times New Roman" w:cs="Times New Roman"/>
          <w:sz w:val="22"/>
          <w:szCs w:val="22"/>
        </w:rPr>
        <w:t xml:space="preserve">Figure </w:t>
      </w:r>
      <w:r w:rsidRPr="00F9556E">
        <w:rPr>
          <w:rFonts w:ascii="Times New Roman" w:hAnsi="Times New Roman" w:cs="Times New Roman"/>
          <w:sz w:val="22"/>
          <w:szCs w:val="22"/>
        </w:rPr>
        <w:fldChar w:fldCharType="begin"/>
      </w:r>
      <w:r w:rsidRPr="00F9556E">
        <w:rPr>
          <w:rFonts w:ascii="Times New Roman" w:hAnsi="Times New Roman" w:cs="Times New Roman"/>
          <w:sz w:val="22"/>
          <w:szCs w:val="22"/>
        </w:rPr>
        <w:instrText xml:space="preserve"> SEQ Figure \* ARABIC </w:instrText>
      </w:r>
      <w:r w:rsidRPr="00F9556E">
        <w:rPr>
          <w:rFonts w:ascii="Times New Roman" w:hAnsi="Times New Roman" w:cs="Times New Roman"/>
          <w:sz w:val="22"/>
          <w:szCs w:val="22"/>
        </w:rPr>
        <w:fldChar w:fldCharType="separate"/>
      </w:r>
      <w:r w:rsidR="00E12D43">
        <w:rPr>
          <w:rFonts w:ascii="Times New Roman" w:hAnsi="Times New Roman" w:cs="Times New Roman"/>
          <w:noProof/>
          <w:sz w:val="22"/>
          <w:szCs w:val="22"/>
        </w:rPr>
        <w:t>1</w:t>
      </w:r>
      <w:r w:rsidRPr="00F9556E">
        <w:rPr>
          <w:rFonts w:ascii="Times New Roman" w:hAnsi="Times New Roman" w:cs="Times New Roman"/>
          <w:sz w:val="22"/>
          <w:szCs w:val="22"/>
        </w:rPr>
        <w:fldChar w:fldCharType="end"/>
      </w:r>
      <w:r w:rsidRPr="00F9556E">
        <w:rPr>
          <w:rFonts w:ascii="Times New Roman" w:hAnsi="Times New Roman" w:cs="Times New Roman"/>
          <w:sz w:val="22"/>
          <w:szCs w:val="22"/>
        </w:rPr>
        <w:t>.</w:t>
      </w:r>
      <w:r w:rsidR="00827411" w:rsidRPr="00F9556E">
        <w:rPr>
          <w:rFonts w:ascii="Times New Roman" w:hAnsi="Times New Roman" w:cs="Times New Roman"/>
          <w:i w:val="0"/>
          <w:sz w:val="22"/>
          <w:szCs w:val="22"/>
        </w:rPr>
        <w:t xml:space="preserve"> Relative location of Lake Tana and Bahir Dar City</w:t>
      </w:r>
      <w:bookmarkEnd w:id="6"/>
    </w:p>
    <w:p w14:paraId="6187E43F" w14:textId="77777777" w:rsidR="00827411" w:rsidRPr="00827411" w:rsidRDefault="00827411" w:rsidP="00827411">
      <w:pPr>
        <w:rPr>
          <w:rFonts w:ascii="Times New Roman" w:hAnsi="Times New Roman" w:cs="Times New Roman"/>
        </w:rPr>
      </w:pPr>
    </w:p>
    <w:p w14:paraId="45E5B41A" w14:textId="77777777" w:rsidR="00827411" w:rsidRPr="00827411" w:rsidRDefault="00827411" w:rsidP="00827411"/>
    <w:p w14:paraId="4B03296E" w14:textId="77777777" w:rsidR="005C68D1" w:rsidRDefault="005C68D1" w:rsidP="00D43F5F">
      <w:pPr>
        <w:autoSpaceDE w:val="0"/>
        <w:autoSpaceDN w:val="0"/>
        <w:adjustRightInd w:val="0"/>
        <w:spacing w:after="0" w:line="480" w:lineRule="auto"/>
        <w:ind w:firstLine="720"/>
        <w:jc w:val="both"/>
        <w:rPr>
          <w:rFonts w:ascii="Times New Roman" w:hAnsi="Times New Roman" w:cs="Times New Roman"/>
          <w:sz w:val="24"/>
          <w:szCs w:val="24"/>
        </w:rPr>
      </w:pPr>
    </w:p>
    <w:p w14:paraId="2C8ACB4F" w14:textId="54502D72" w:rsidR="005C68D1" w:rsidRPr="005103BD" w:rsidRDefault="005C68D1" w:rsidP="005103BD">
      <w:pPr>
        <w:autoSpaceDE w:val="0"/>
        <w:autoSpaceDN w:val="0"/>
        <w:adjustRightInd w:val="0"/>
        <w:spacing w:after="0" w:line="480" w:lineRule="auto"/>
        <w:jc w:val="both"/>
        <w:rPr>
          <w:rFonts w:ascii="Times New Roman" w:hAnsi="Times New Roman" w:cs="Times New Roman"/>
          <w:sz w:val="24"/>
          <w:szCs w:val="24"/>
        </w:rPr>
      </w:pPr>
      <w:r w:rsidRPr="00D43F5F">
        <w:rPr>
          <w:rFonts w:ascii="Times New Roman" w:hAnsi="Times New Roman" w:cs="Times New Roman"/>
          <w:noProof/>
          <w:sz w:val="24"/>
          <w:szCs w:val="24"/>
        </w:rPr>
        <w:lastRenderedPageBreak/>
        <w:drawing>
          <wp:anchor distT="0" distB="0" distL="114300" distR="114300" simplePos="0" relativeHeight="251816960" behindDoc="0" locked="0" layoutInCell="1" allowOverlap="1" wp14:anchorId="49125EFA" wp14:editId="4AF3FEC2">
            <wp:simplePos x="0" y="0"/>
            <wp:positionH relativeFrom="margin">
              <wp:align>left</wp:align>
            </wp:positionH>
            <wp:positionV relativeFrom="paragraph">
              <wp:posOffset>5080</wp:posOffset>
            </wp:positionV>
            <wp:extent cx="3448050" cy="2588260"/>
            <wp:effectExtent l="0" t="0" r="0" b="2540"/>
            <wp:wrapSquare wrapText="bothSides"/>
            <wp:docPr id="61" name="Picture 61" descr="E:\CUAH\fourth semester\Thesis\internet pics\8618065219_72f2e71b3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UAH\fourth semester\Thesis\internet pics\8618065219_72f2e71b31_o.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1282" t="1068" r="1602" b="1710"/>
                    <a:stretch/>
                  </pic:blipFill>
                  <pic:spPr bwMode="auto">
                    <a:xfrm>
                      <a:off x="0" y="0"/>
                      <a:ext cx="3468283" cy="260348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3A667E5" w14:textId="3E200A60" w:rsidR="005C68D1" w:rsidRPr="005103BD" w:rsidRDefault="005103BD" w:rsidP="005103BD">
      <w:pPr>
        <w:pStyle w:val="Caption"/>
        <w:spacing w:line="360" w:lineRule="auto"/>
        <w:rPr>
          <w:rFonts w:ascii="Times New Roman" w:hAnsi="Times New Roman" w:cs="Times New Roman"/>
          <w:i w:val="0"/>
          <w:sz w:val="22"/>
          <w:szCs w:val="22"/>
        </w:rPr>
      </w:pPr>
      <w:bookmarkStart w:id="7" w:name="_Toc517430133"/>
      <w:r w:rsidRPr="005103BD">
        <w:rPr>
          <w:rFonts w:ascii="Times New Roman" w:hAnsi="Times New Roman" w:cs="Times New Roman"/>
          <w:sz w:val="22"/>
          <w:szCs w:val="22"/>
        </w:rPr>
        <w:t xml:space="preserve">Figure </w:t>
      </w:r>
      <w:r w:rsidRPr="005103BD">
        <w:rPr>
          <w:rFonts w:ascii="Times New Roman" w:hAnsi="Times New Roman" w:cs="Times New Roman"/>
          <w:sz w:val="22"/>
          <w:szCs w:val="22"/>
        </w:rPr>
        <w:fldChar w:fldCharType="begin"/>
      </w:r>
      <w:r w:rsidRPr="005103BD">
        <w:rPr>
          <w:rFonts w:ascii="Times New Roman" w:hAnsi="Times New Roman" w:cs="Times New Roman"/>
          <w:sz w:val="22"/>
          <w:szCs w:val="22"/>
        </w:rPr>
        <w:instrText xml:space="preserve"> SEQ Figure \* ARABIC </w:instrText>
      </w:r>
      <w:r w:rsidRPr="005103BD">
        <w:rPr>
          <w:rFonts w:ascii="Times New Roman" w:hAnsi="Times New Roman" w:cs="Times New Roman"/>
          <w:sz w:val="22"/>
          <w:szCs w:val="22"/>
        </w:rPr>
        <w:fldChar w:fldCharType="separate"/>
      </w:r>
      <w:r w:rsidR="00E12D43">
        <w:rPr>
          <w:rFonts w:ascii="Times New Roman" w:hAnsi="Times New Roman" w:cs="Times New Roman"/>
          <w:noProof/>
          <w:sz w:val="22"/>
          <w:szCs w:val="22"/>
        </w:rPr>
        <w:t>2</w:t>
      </w:r>
      <w:r w:rsidRPr="005103BD">
        <w:rPr>
          <w:rFonts w:ascii="Times New Roman" w:hAnsi="Times New Roman" w:cs="Times New Roman"/>
          <w:sz w:val="22"/>
          <w:szCs w:val="22"/>
        </w:rPr>
        <w:fldChar w:fldCharType="end"/>
      </w:r>
      <w:r w:rsidRPr="005103BD">
        <w:rPr>
          <w:rFonts w:ascii="Times New Roman" w:hAnsi="Times New Roman" w:cs="Times New Roman"/>
          <w:sz w:val="22"/>
          <w:szCs w:val="22"/>
        </w:rPr>
        <w:t>.</w:t>
      </w:r>
      <w:r w:rsidRPr="005103BD">
        <w:rPr>
          <w:rFonts w:ascii="Times New Roman" w:hAnsi="Times New Roman" w:cs="Times New Roman"/>
          <w:i w:val="0"/>
          <w:sz w:val="22"/>
          <w:szCs w:val="22"/>
        </w:rPr>
        <w:t xml:space="preserve"> </w:t>
      </w:r>
      <w:r w:rsidR="001B125C">
        <w:rPr>
          <w:rFonts w:ascii="Times New Roman" w:hAnsi="Times New Roman" w:cs="Times New Roman"/>
          <w:i w:val="0"/>
          <w:sz w:val="22"/>
          <w:szCs w:val="22"/>
        </w:rPr>
        <w:t>T</w:t>
      </w:r>
      <w:r w:rsidRPr="005103BD">
        <w:rPr>
          <w:rFonts w:ascii="Times New Roman" w:hAnsi="Times New Roman" w:cs="Times New Roman"/>
          <w:i w:val="0"/>
          <w:sz w:val="22"/>
          <w:szCs w:val="22"/>
        </w:rPr>
        <w:t>he Historic Route of Ethiopia.</w:t>
      </w:r>
      <w:bookmarkEnd w:id="7"/>
    </w:p>
    <w:p w14:paraId="01ECA000" w14:textId="77777777" w:rsidR="005C68D1" w:rsidRDefault="005C68D1" w:rsidP="00D43F5F">
      <w:pPr>
        <w:autoSpaceDE w:val="0"/>
        <w:autoSpaceDN w:val="0"/>
        <w:adjustRightInd w:val="0"/>
        <w:spacing w:after="0" w:line="480" w:lineRule="auto"/>
        <w:ind w:firstLine="720"/>
        <w:jc w:val="both"/>
        <w:rPr>
          <w:rFonts w:ascii="Times New Roman" w:hAnsi="Times New Roman" w:cs="Times New Roman"/>
          <w:sz w:val="24"/>
          <w:szCs w:val="24"/>
        </w:rPr>
      </w:pPr>
    </w:p>
    <w:p w14:paraId="025BA81F" w14:textId="77777777" w:rsidR="005C68D1" w:rsidRDefault="005C68D1" w:rsidP="00D43F5F">
      <w:pPr>
        <w:autoSpaceDE w:val="0"/>
        <w:autoSpaceDN w:val="0"/>
        <w:adjustRightInd w:val="0"/>
        <w:spacing w:after="0" w:line="480" w:lineRule="auto"/>
        <w:ind w:firstLine="720"/>
        <w:jc w:val="both"/>
        <w:rPr>
          <w:rFonts w:ascii="Times New Roman" w:hAnsi="Times New Roman" w:cs="Times New Roman"/>
          <w:sz w:val="24"/>
          <w:szCs w:val="24"/>
        </w:rPr>
      </w:pPr>
    </w:p>
    <w:p w14:paraId="33CF6808" w14:textId="77777777" w:rsidR="005C68D1" w:rsidRDefault="005C68D1" w:rsidP="004D6941">
      <w:pPr>
        <w:autoSpaceDE w:val="0"/>
        <w:autoSpaceDN w:val="0"/>
        <w:adjustRightInd w:val="0"/>
        <w:spacing w:after="0" w:line="480" w:lineRule="auto"/>
        <w:jc w:val="both"/>
        <w:rPr>
          <w:rFonts w:ascii="Times New Roman" w:hAnsi="Times New Roman" w:cs="Times New Roman"/>
          <w:sz w:val="24"/>
          <w:szCs w:val="24"/>
        </w:rPr>
      </w:pPr>
    </w:p>
    <w:p w14:paraId="6E3AE6BB" w14:textId="77777777" w:rsidR="001B125C" w:rsidRDefault="001B125C" w:rsidP="004D6941">
      <w:pPr>
        <w:autoSpaceDE w:val="0"/>
        <w:autoSpaceDN w:val="0"/>
        <w:adjustRightInd w:val="0"/>
        <w:spacing w:after="0" w:line="480" w:lineRule="auto"/>
        <w:jc w:val="both"/>
        <w:rPr>
          <w:rFonts w:ascii="Times New Roman" w:hAnsi="Times New Roman" w:cs="Times New Roman"/>
          <w:sz w:val="24"/>
          <w:szCs w:val="24"/>
        </w:rPr>
      </w:pPr>
    </w:p>
    <w:p w14:paraId="64B27650" w14:textId="77777777" w:rsidR="001B125C" w:rsidRDefault="001B125C" w:rsidP="004D6941">
      <w:pPr>
        <w:autoSpaceDE w:val="0"/>
        <w:autoSpaceDN w:val="0"/>
        <w:adjustRightInd w:val="0"/>
        <w:spacing w:after="0" w:line="480" w:lineRule="auto"/>
        <w:jc w:val="both"/>
        <w:rPr>
          <w:rFonts w:ascii="Times New Roman" w:hAnsi="Times New Roman" w:cs="Times New Roman"/>
          <w:sz w:val="24"/>
          <w:szCs w:val="24"/>
        </w:rPr>
      </w:pPr>
    </w:p>
    <w:p w14:paraId="2D71C7EF" w14:textId="77777777" w:rsidR="001B125C" w:rsidRPr="00D43F5F" w:rsidRDefault="001B125C" w:rsidP="004D6941">
      <w:pPr>
        <w:autoSpaceDE w:val="0"/>
        <w:autoSpaceDN w:val="0"/>
        <w:adjustRightInd w:val="0"/>
        <w:spacing w:after="0" w:line="480" w:lineRule="auto"/>
        <w:jc w:val="both"/>
        <w:rPr>
          <w:rFonts w:ascii="Times New Roman" w:hAnsi="Times New Roman" w:cs="Times New Roman"/>
          <w:sz w:val="24"/>
          <w:szCs w:val="24"/>
        </w:rPr>
      </w:pPr>
    </w:p>
    <w:p w14:paraId="63AA414F" w14:textId="1F95AC20" w:rsidR="001B125C" w:rsidRPr="001B125C" w:rsidRDefault="009F2626" w:rsidP="001B125C">
      <w:pPr>
        <w:autoSpaceDE w:val="0"/>
        <w:autoSpaceDN w:val="0"/>
        <w:adjustRightInd w:val="0"/>
        <w:spacing w:after="0" w:line="480" w:lineRule="auto"/>
        <w:ind w:firstLine="720"/>
        <w:jc w:val="both"/>
        <w:rPr>
          <w:rFonts w:ascii="Times New Roman" w:hAnsi="Times New Roman" w:cs="Times New Roman"/>
          <w:sz w:val="24"/>
          <w:szCs w:val="24"/>
        </w:rPr>
      </w:pPr>
      <w:r w:rsidRPr="00D43F5F">
        <w:rPr>
          <w:rFonts w:ascii="Times New Roman" w:hAnsi="Times New Roman" w:cs="Times New Roman"/>
          <w:noProof/>
          <w:sz w:val="24"/>
          <w:szCs w:val="24"/>
        </w:rPr>
        <w:drawing>
          <wp:anchor distT="0" distB="0" distL="114300" distR="114300" simplePos="0" relativeHeight="251811840" behindDoc="0" locked="0" layoutInCell="1" allowOverlap="1" wp14:anchorId="49836C0E" wp14:editId="6888CBC5">
            <wp:simplePos x="0" y="0"/>
            <wp:positionH relativeFrom="margin">
              <wp:posOffset>0</wp:posOffset>
            </wp:positionH>
            <wp:positionV relativeFrom="paragraph">
              <wp:posOffset>2388870</wp:posOffset>
            </wp:positionV>
            <wp:extent cx="2933065" cy="2381250"/>
            <wp:effectExtent l="0" t="0" r="635" b="0"/>
            <wp:wrapSquare wrapText="bothSides"/>
            <wp:docPr id="52" name="Picture 52" descr="E:\CUAH\fourth semester\Thesis\internet pics\250px-Amhara_in_Ethiopi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UAH\fourth semester\Thesis\internet pics\250px-Amhara_in_Ethiopia.svg.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33065" cy="2381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3F5F">
        <w:rPr>
          <w:rFonts w:ascii="Times New Roman" w:hAnsi="Times New Roman" w:cs="Times New Roman"/>
          <w:noProof/>
          <w:sz w:val="24"/>
          <w:szCs w:val="24"/>
        </w:rPr>
        <w:drawing>
          <wp:anchor distT="0" distB="0" distL="114300" distR="114300" simplePos="0" relativeHeight="251807744" behindDoc="0" locked="0" layoutInCell="1" allowOverlap="1" wp14:anchorId="65E7449D" wp14:editId="36E77539">
            <wp:simplePos x="0" y="0"/>
            <wp:positionH relativeFrom="margin">
              <wp:posOffset>3060700</wp:posOffset>
            </wp:positionH>
            <wp:positionV relativeFrom="paragraph">
              <wp:posOffset>2409190</wp:posOffset>
            </wp:positionV>
            <wp:extent cx="2882900" cy="2409825"/>
            <wp:effectExtent l="0" t="0" r="0" b="9525"/>
            <wp:wrapSquare wrapText="bothSides"/>
            <wp:docPr id="63" name="Picture 63" descr="E:\CUAH\fourth semester\Thesis\internet pics\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UAH\fourth semester\Thesis\internet pics\Captur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2900" cy="2409825"/>
                    </a:xfrm>
                    <a:prstGeom prst="rect">
                      <a:avLst/>
                    </a:prstGeom>
                    <a:noFill/>
                    <a:ln>
                      <a:noFill/>
                    </a:ln>
                  </pic:spPr>
                </pic:pic>
              </a:graphicData>
            </a:graphic>
            <wp14:sizeRelH relativeFrom="page">
              <wp14:pctWidth>0</wp14:pctWidth>
            </wp14:sizeRelH>
            <wp14:sizeRelV relativeFrom="page">
              <wp14:pctHeight>0</wp14:pctHeight>
            </wp14:sizeRelV>
          </wp:anchor>
        </w:drawing>
      </w:r>
      <w:r w:rsidR="008C34AB">
        <w:rPr>
          <w:rFonts w:ascii="Times New Roman" w:hAnsi="Times New Roman" w:cs="Times New Roman"/>
          <w:noProof/>
          <w:sz w:val="24"/>
          <w:szCs w:val="24"/>
        </w:rPr>
        <mc:AlternateContent>
          <mc:Choice Requires="wps">
            <w:drawing>
              <wp:anchor distT="0" distB="0" distL="114300" distR="114300" simplePos="0" relativeHeight="251912192" behindDoc="0" locked="0" layoutInCell="1" allowOverlap="1" wp14:anchorId="0E3751B8" wp14:editId="6E56E56D">
                <wp:simplePos x="0" y="0"/>
                <wp:positionH relativeFrom="column">
                  <wp:posOffset>1133475</wp:posOffset>
                </wp:positionH>
                <wp:positionV relativeFrom="paragraph">
                  <wp:posOffset>2884170</wp:posOffset>
                </wp:positionV>
                <wp:extent cx="2609850" cy="361950"/>
                <wp:effectExtent l="0" t="0" r="76200" b="76200"/>
                <wp:wrapNone/>
                <wp:docPr id="11303" name="Straight Arrow Connector 11303"/>
                <wp:cNvGraphicFramePr/>
                <a:graphic xmlns:a="http://schemas.openxmlformats.org/drawingml/2006/main">
                  <a:graphicData uri="http://schemas.microsoft.com/office/word/2010/wordprocessingShape">
                    <wps:wsp>
                      <wps:cNvCnPr/>
                      <wps:spPr>
                        <a:xfrm>
                          <a:off x="0" y="0"/>
                          <a:ext cx="2609850" cy="361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729F919" id="_x0000_t32" coordsize="21600,21600" o:spt="32" o:oned="t" path="m,l21600,21600e" filled="f">
                <v:path arrowok="t" fillok="f" o:connecttype="none"/>
                <o:lock v:ext="edit" shapetype="t"/>
              </v:shapetype>
              <v:shape id="Straight Arrow Connector 11303" o:spid="_x0000_s1026" type="#_x0000_t32" style="position:absolute;margin-left:89.25pt;margin-top:227.1pt;width:205.5pt;height:28.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" strokecolor="black [3200]" strokeweight=".5pt">
                <v:stroke endarrow="block" joinstyle="miter"/>
              </v:shape>
            </w:pict>
          </mc:Fallback>
        </mc:AlternateContent>
      </w:r>
      <w:r w:rsidR="00B94FFE">
        <w:rPr>
          <w:rFonts w:ascii="Times New Roman" w:hAnsi="Times New Roman" w:cs="Times New Roman"/>
          <w:sz w:val="24"/>
          <w:szCs w:val="24"/>
        </w:rPr>
        <w:t xml:space="preserve">The church and monastery of Daga </w:t>
      </w:r>
      <w:r w:rsidR="007128D5">
        <w:rPr>
          <w:rFonts w:ascii="Times New Roman" w:hAnsi="Times New Roman" w:cs="Times New Roman"/>
          <w:sz w:val="24"/>
          <w:szCs w:val="24"/>
        </w:rPr>
        <w:t>Estifanos</w:t>
      </w:r>
      <w:r w:rsidR="00B94FFE">
        <w:rPr>
          <w:rFonts w:ascii="Times New Roman" w:hAnsi="Times New Roman" w:cs="Times New Roman"/>
          <w:sz w:val="24"/>
          <w:szCs w:val="24"/>
        </w:rPr>
        <w:t xml:space="preserve"> is located on the small island of Daga which is situated to the north of Bahir Dar City, at a distance of forty-four kilometers (44km). The monastery and its church are open to visitors throughout all days of the week. It is accessible only through boats which transport tourists and the permanent residents of the island, in addition to bringing all the necessary amenities and goods. The voyage to the shores of the island usually take around three hours with motor boats that often drive with an average speed of 16km/hr</w:t>
      </w:r>
      <w:r w:rsidR="00E25519">
        <w:rPr>
          <w:rFonts w:ascii="Times New Roman" w:hAnsi="Times New Roman" w:cs="Times New Roman"/>
          <w:sz w:val="24"/>
          <w:szCs w:val="24"/>
        </w:rPr>
        <w:t xml:space="preserve"> (EPLUAA, 2007).</w:t>
      </w:r>
    </w:p>
    <w:p w14:paraId="460D4812" w14:textId="1FBFD4F8" w:rsidR="001B125C" w:rsidRDefault="001B125C" w:rsidP="00EE3FAA">
      <w:pPr>
        <w:pStyle w:val="Caption"/>
        <w:spacing w:line="360" w:lineRule="auto"/>
        <w:jc w:val="both"/>
        <w:rPr>
          <w:rFonts w:ascii="Times New Roman" w:hAnsi="Times New Roman" w:cs="Times New Roman"/>
          <w:sz w:val="22"/>
          <w:szCs w:val="22"/>
        </w:rPr>
      </w:pPr>
    </w:p>
    <w:p w14:paraId="182717F2" w14:textId="0692B0EF" w:rsidR="005C68D1" w:rsidRPr="001B125C" w:rsidRDefault="00C259C1" w:rsidP="00EE3FAA">
      <w:pPr>
        <w:pStyle w:val="Caption"/>
        <w:spacing w:line="360" w:lineRule="auto"/>
        <w:jc w:val="both"/>
        <w:rPr>
          <w:rFonts w:ascii="Times New Roman" w:hAnsi="Times New Roman" w:cs="Times New Roman"/>
          <w:sz w:val="22"/>
          <w:szCs w:val="22"/>
        </w:rPr>
      </w:pPr>
      <w:bookmarkStart w:id="8" w:name="_Toc517430134"/>
      <w:r w:rsidRPr="00C259C1">
        <w:rPr>
          <w:rFonts w:ascii="Times New Roman" w:hAnsi="Times New Roman" w:cs="Times New Roman"/>
          <w:sz w:val="22"/>
          <w:szCs w:val="22"/>
        </w:rPr>
        <w:t xml:space="preserve">Figure </w:t>
      </w:r>
      <w:r w:rsidRPr="00C259C1">
        <w:rPr>
          <w:rFonts w:ascii="Times New Roman" w:hAnsi="Times New Roman" w:cs="Times New Roman"/>
          <w:sz w:val="22"/>
          <w:szCs w:val="22"/>
        </w:rPr>
        <w:fldChar w:fldCharType="begin"/>
      </w:r>
      <w:r w:rsidRPr="00C259C1">
        <w:rPr>
          <w:rFonts w:ascii="Times New Roman" w:hAnsi="Times New Roman" w:cs="Times New Roman"/>
          <w:sz w:val="22"/>
          <w:szCs w:val="22"/>
        </w:rPr>
        <w:instrText xml:space="preserve"> SEQ Figure \* ARABIC </w:instrText>
      </w:r>
      <w:r w:rsidRPr="00C259C1">
        <w:rPr>
          <w:rFonts w:ascii="Times New Roman" w:hAnsi="Times New Roman" w:cs="Times New Roman"/>
          <w:sz w:val="22"/>
          <w:szCs w:val="22"/>
        </w:rPr>
        <w:fldChar w:fldCharType="separate"/>
      </w:r>
      <w:r w:rsidR="00E12D43">
        <w:rPr>
          <w:rFonts w:ascii="Times New Roman" w:hAnsi="Times New Roman" w:cs="Times New Roman"/>
          <w:noProof/>
          <w:sz w:val="22"/>
          <w:szCs w:val="22"/>
        </w:rPr>
        <w:t>3</w:t>
      </w:r>
      <w:r w:rsidRPr="00C259C1">
        <w:rPr>
          <w:rFonts w:ascii="Times New Roman" w:hAnsi="Times New Roman" w:cs="Times New Roman"/>
          <w:sz w:val="22"/>
          <w:szCs w:val="22"/>
        </w:rPr>
        <w:fldChar w:fldCharType="end"/>
      </w:r>
      <w:r w:rsidRPr="00C259C1">
        <w:rPr>
          <w:rFonts w:ascii="Times New Roman" w:hAnsi="Times New Roman" w:cs="Times New Roman"/>
          <w:sz w:val="22"/>
          <w:szCs w:val="22"/>
        </w:rPr>
        <w:t xml:space="preserve">. </w:t>
      </w:r>
      <w:r w:rsidRPr="00C259C1">
        <w:rPr>
          <w:rFonts w:ascii="Times New Roman" w:hAnsi="Times New Roman" w:cs="Times New Roman"/>
          <w:i w:val="0"/>
          <w:sz w:val="22"/>
          <w:szCs w:val="22"/>
        </w:rPr>
        <w:t xml:space="preserve">Lake Tana </w:t>
      </w:r>
      <w:r w:rsidR="001B125C">
        <w:rPr>
          <w:rFonts w:ascii="Times New Roman" w:hAnsi="Times New Roman" w:cs="Times New Roman"/>
          <w:i w:val="0"/>
          <w:sz w:val="22"/>
          <w:szCs w:val="22"/>
        </w:rPr>
        <w:t>and the islands of Dek and Daga</w:t>
      </w:r>
      <w:bookmarkEnd w:id="8"/>
      <w:r w:rsidRPr="00C259C1">
        <w:rPr>
          <w:rFonts w:ascii="Times New Roman" w:hAnsi="Times New Roman" w:cs="Times New Roman"/>
          <w:i w:val="0"/>
          <w:sz w:val="22"/>
          <w:szCs w:val="22"/>
        </w:rPr>
        <w:t xml:space="preserve">  </w:t>
      </w:r>
    </w:p>
    <w:p w14:paraId="67FBE36B" w14:textId="6BECFE18" w:rsidR="004D6941" w:rsidRDefault="009F2626" w:rsidP="004D6941">
      <w:pPr>
        <w:autoSpaceDE w:val="0"/>
        <w:autoSpaceDN w:val="0"/>
        <w:adjustRightInd w:val="0"/>
        <w:spacing w:after="0" w:line="480" w:lineRule="auto"/>
        <w:ind w:firstLine="720"/>
        <w:jc w:val="both"/>
        <w:rPr>
          <w:rFonts w:ascii="Times New Roman" w:hAnsi="Times New Roman" w:cs="Times New Roman"/>
          <w:sz w:val="24"/>
          <w:szCs w:val="24"/>
        </w:rPr>
      </w:pPr>
      <w:r w:rsidRPr="005C68D1">
        <w:rPr>
          <w:rFonts w:ascii="Times New Roman" w:hAnsi="Times New Roman" w:cs="Times New Roman"/>
          <w:noProof/>
          <w:sz w:val="24"/>
          <w:szCs w:val="24"/>
        </w:rPr>
        <w:lastRenderedPageBreak/>
        <w:drawing>
          <wp:anchor distT="0" distB="0" distL="114300" distR="114300" simplePos="0" relativeHeight="251812864" behindDoc="0" locked="0" layoutInCell="1" allowOverlap="1" wp14:anchorId="20B65583" wp14:editId="1E270BA9">
            <wp:simplePos x="0" y="0"/>
            <wp:positionH relativeFrom="margin">
              <wp:posOffset>2305050</wp:posOffset>
            </wp:positionH>
            <wp:positionV relativeFrom="paragraph">
              <wp:posOffset>2828925</wp:posOffset>
            </wp:positionV>
            <wp:extent cx="3638550" cy="2914650"/>
            <wp:effectExtent l="0" t="0" r="0" b="0"/>
            <wp:wrapSquare wrapText="bothSides"/>
            <wp:docPr id="193" name="Picture 193" descr="E:\CUAH\fourth semester\Thesis\internet pics\Captu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CUAH\fourth semester\Thesis\internet pics\Capture3.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38550" cy="2914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68D1">
        <w:rPr>
          <w:rFonts w:ascii="Times New Roman" w:hAnsi="Times New Roman" w:cs="Times New Roman"/>
          <w:bCs/>
          <w:noProof/>
          <w:sz w:val="24"/>
          <w:szCs w:val="24"/>
        </w:rPr>
        <w:drawing>
          <wp:anchor distT="0" distB="0" distL="114300" distR="114300" simplePos="0" relativeHeight="251817984" behindDoc="0" locked="0" layoutInCell="1" allowOverlap="1" wp14:anchorId="61478A5E" wp14:editId="1D10CF1C">
            <wp:simplePos x="0" y="0"/>
            <wp:positionH relativeFrom="margin">
              <wp:posOffset>0</wp:posOffset>
            </wp:positionH>
            <wp:positionV relativeFrom="paragraph">
              <wp:posOffset>2811145</wp:posOffset>
            </wp:positionV>
            <wp:extent cx="2028825" cy="4213860"/>
            <wp:effectExtent l="0" t="0" r="0" b="0"/>
            <wp:wrapSquare wrapText="bothSides"/>
            <wp:docPr id="195" name="Picture 195" descr="E:\CUAH\fourth semester\Thesis\internet pics\Capture2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CUAH\fourth semester\Thesis\internet pics\Capture2 - Copy.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28825" cy="421386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4AB">
        <w:rPr>
          <w:rFonts w:ascii="Times New Roman" w:hAnsi="Times New Roman" w:cs="Times New Roman"/>
          <w:bCs/>
          <w:noProof/>
          <w:sz w:val="24"/>
          <w:szCs w:val="24"/>
        </w:rPr>
        <mc:AlternateContent>
          <mc:Choice Requires="wps">
            <w:drawing>
              <wp:anchor distT="0" distB="0" distL="114300" distR="114300" simplePos="0" relativeHeight="251913216" behindDoc="0" locked="0" layoutInCell="1" allowOverlap="1" wp14:anchorId="3BF6B59C" wp14:editId="56C02978">
                <wp:simplePos x="0" y="0"/>
                <wp:positionH relativeFrom="column">
                  <wp:posOffset>876300</wp:posOffset>
                </wp:positionH>
                <wp:positionV relativeFrom="paragraph">
                  <wp:posOffset>3114675</wp:posOffset>
                </wp:positionV>
                <wp:extent cx="2343150" cy="400050"/>
                <wp:effectExtent l="0" t="0" r="76200" b="76200"/>
                <wp:wrapNone/>
                <wp:docPr id="11304" name="Straight Arrow Connector 11304"/>
                <wp:cNvGraphicFramePr/>
                <a:graphic xmlns:a="http://schemas.openxmlformats.org/drawingml/2006/main">
                  <a:graphicData uri="http://schemas.microsoft.com/office/word/2010/wordprocessingShape">
                    <wps:wsp>
                      <wps:cNvCnPr/>
                      <wps:spPr>
                        <a:xfrm>
                          <a:off x="0" y="0"/>
                          <a:ext cx="234315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23AB2EF" id="Straight Arrow Connector 11304" o:spid="_x0000_s1026" type="#_x0000_t32" style="position:absolute;margin-left:69pt;margin-top:245.25pt;width:184.5pt;height:31.5pt;z-index:251913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" strokecolor="black [3200]" strokeweight=".5pt">
                <v:stroke endarrow="block" joinstyle="miter"/>
              </v:shape>
            </w:pict>
          </mc:Fallback>
        </mc:AlternateContent>
      </w:r>
      <w:r w:rsidR="004D6941">
        <w:rPr>
          <w:rFonts w:ascii="Times New Roman" w:hAnsi="Times New Roman" w:cs="Times New Roman"/>
          <w:sz w:val="24"/>
          <w:szCs w:val="24"/>
        </w:rPr>
        <w:t>The island of Daga is covered with lush evergreen forest consisting of trees that are predominantly indigenous to Ethiopia. Different types of birds and small wild animals such as apes and monkeys are common features in and around the island. In addition, fishes of diverse typologies are abundant in the surrounding lake water, which attract fishing men with traditional boats called locally as ‘Tanqua’. The island, in addition to the main church building, a nearby museum, other subordinate rooms, is comprised of an old port. This port was built at the beginning of the 1940s, during the reign of Emperor Haileselassie I, with his support and direction</w:t>
      </w:r>
      <w:r w:rsidR="006D1869">
        <w:rPr>
          <w:rFonts w:ascii="Times New Roman" w:hAnsi="Times New Roman" w:cs="Times New Roman"/>
          <w:sz w:val="24"/>
          <w:szCs w:val="24"/>
        </w:rPr>
        <w:t xml:space="preserve"> (AMMA, 2005).</w:t>
      </w:r>
    </w:p>
    <w:p w14:paraId="256D5990" w14:textId="37B4C06A" w:rsidR="005C68D1" w:rsidRDefault="005C68D1" w:rsidP="00D43F5F">
      <w:pPr>
        <w:autoSpaceDE w:val="0"/>
        <w:autoSpaceDN w:val="0"/>
        <w:adjustRightInd w:val="0"/>
        <w:spacing w:after="0" w:line="480" w:lineRule="auto"/>
        <w:ind w:firstLine="720"/>
        <w:jc w:val="both"/>
        <w:rPr>
          <w:rFonts w:ascii="Times New Roman" w:hAnsi="Times New Roman" w:cs="Times New Roman"/>
          <w:bCs/>
          <w:sz w:val="24"/>
          <w:szCs w:val="24"/>
        </w:rPr>
      </w:pPr>
    </w:p>
    <w:p w14:paraId="5696700B" w14:textId="7FA5C729" w:rsidR="00F9556E" w:rsidRPr="00F9556E" w:rsidRDefault="00F9556E" w:rsidP="001B125C">
      <w:pPr>
        <w:pStyle w:val="Caption"/>
        <w:keepNext/>
        <w:spacing w:line="360" w:lineRule="auto"/>
        <w:ind w:firstLine="630"/>
        <w:jc w:val="both"/>
        <w:rPr>
          <w:rFonts w:ascii="Times New Roman" w:hAnsi="Times New Roman" w:cs="Times New Roman"/>
          <w:i w:val="0"/>
          <w:sz w:val="22"/>
          <w:szCs w:val="22"/>
        </w:rPr>
      </w:pPr>
      <w:bookmarkStart w:id="9" w:name="_Toc517430135"/>
      <w:r w:rsidRPr="00F9556E">
        <w:rPr>
          <w:rFonts w:ascii="Times New Roman" w:hAnsi="Times New Roman" w:cs="Times New Roman"/>
          <w:sz w:val="22"/>
          <w:szCs w:val="22"/>
        </w:rPr>
        <w:t xml:space="preserve">Figure </w:t>
      </w:r>
      <w:r w:rsidRPr="00F9556E">
        <w:rPr>
          <w:rFonts w:ascii="Times New Roman" w:hAnsi="Times New Roman" w:cs="Times New Roman"/>
          <w:sz w:val="22"/>
          <w:szCs w:val="22"/>
        </w:rPr>
        <w:fldChar w:fldCharType="begin"/>
      </w:r>
      <w:r w:rsidRPr="00F9556E">
        <w:rPr>
          <w:rFonts w:ascii="Times New Roman" w:hAnsi="Times New Roman" w:cs="Times New Roman"/>
          <w:sz w:val="22"/>
          <w:szCs w:val="22"/>
        </w:rPr>
        <w:instrText xml:space="preserve"> SEQ Figure \* ARABIC </w:instrText>
      </w:r>
      <w:r w:rsidRPr="00F9556E">
        <w:rPr>
          <w:rFonts w:ascii="Times New Roman" w:hAnsi="Times New Roman" w:cs="Times New Roman"/>
          <w:sz w:val="22"/>
          <w:szCs w:val="22"/>
        </w:rPr>
        <w:fldChar w:fldCharType="separate"/>
      </w:r>
      <w:r w:rsidR="00E12D43">
        <w:rPr>
          <w:rFonts w:ascii="Times New Roman" w:hAnsi="Times New Roman" w:cs="Times New Roman"/>
          <w:noProof/>
          <w:sz w:val="22"/>
          <w:szCs w:val="22"/>
        </w:rPr>
        <w:t>4</w:t>
      </w:r>
      <w:r w:rsidRPr="00F9556E">
        <w:rPr>
          <w:rFonts w:ascii="Times New Roman" w:hAnsi="Times New Roman" w:cs="Times New Roman"/>
          <w:sz w:val="22"/>
          <w:szCs w:val="22"/>
        </w:rPr>
        <w:fldChar w:fldCharType="end"/>
      </w:r>
      <w:r w:rsidRPr="00F9556E">
        <w:rPr>
          <w:rFonts w:ascii="Times New Roman" w:hAnsi="Times New Roman" w:cs="Times New Roman"/>
          <w:sz w:val="22"/>
          <w:szCs w:val="22"/>
        </w:rPr>
        <w:t xml:space="preserve">. </w:t>
      </w:r>
      <w:r w:rsidR="001B125C">
        <w:rPr>
          <w:rFonts w:ascii="Times New Roman" w:hAnsi="Times New Roman" w:cs="Times New Roman"/>
          <w:i w:val="0"/>
          <w:sz w:val="22"/>
          <w:szCs w:val="22"/>
        </w:rPr>
        <w:t xml:space="preserve">The Location </w:t>
      </w:r>
      <w:r w:rsidRPr="00F9556E">
        <w:rPr>
          <w:rFonts w:ascii="Times New Roman" w:hAnsi="Times New Roman" w:cs="Times New Roman"/>
          <w:i w:val="0"/>
          <w:sz w:val="22"/>
          <w:szCs w:val="22"/>
        </w:rPr>
        <w:t xml:space="preserve">of Daga and </w:t>
      </w:r>
      <w:r w:rsidR="001B125C">
        <w:rPr>
          <w:rFonts w:ascii="Times New Roman" w:hAnsi="Times New Roman" w:cs="Times New Roman"/>
          <w:i w:val="0"/>
          <w:sz w:val="22"/>
          <w:szCs w:val="22"/>
        </w:rPr>
        <w:t>relative to Dek Island</w:t>
      </w:r>
      <w:bookmarkEnd w:id="9"/>
    </w:p>
    <w:p w14:paraId="6F11C1E0" w14:textId="0F72368D" w:rsidR="005C68D1" w:rsidRDefault="005C68D1" w:rsidP="00D43F5F">
      <w:pPr>
        <w:autoSpaceDE w:val="0"/>
        <w:autoSpaceDN w:val="0"/>
        <w:adjustRightInd w:val="0"/>
        <w:spacing w:after="0" w:line="480" w:lineRule="auto"/>
        <w:ind w:firstLine="720"/>
        <w:jc w:val="both"/>
        <w:rPr>
          <w:rFonts w:ascii="Times New Roman" w:hAnsi="Times New Roman" w:cs="Times New Roman"/>
          <w:bCs/>
          <w:sz w:val="24"/>
          <w:szCs w:val="24"/>
        </w:rPr>
      </w:pPr>
    </w:p>
    <w:p w14:paraId="65252678" w14:textId="77777777" w:rsidR="001B125C" w:rsidRDefault="001B125C" w:rsidP="00F9556E">
      <w:pPr>
        <w:pStyle w:val="Caption"/>
        <w:spacing w:line="360" w:lineRule="auto"/>
        <w:jc w:val="both"/>
        <w:rPr>
          <w:rFonts w:ascii="Times New Roman" w:hAnsi="Times New Roman" w:cs="Times New Roman"/>
          <w:sz w:val="22"/>
          <w:szCs w:val="22"/>
        </w:rPr>
      </w:pPr>
    </w:p>
    <w:p w14:paraId="6EE97FD1" w14:textId="57E4C610" w:rsidR="005C68D1" w:rsidRPr="00F9556E" w:rsidRDefault="00F9556E" w:rsidP="00F9556E">
      <w:pPr>
        <w:pStyle w:val="Caption"/>
        <w:spacing w:line="360" w:lineRule="auto"/>
        <w:jc w:val="both"/>
        <w:rPr>
          <w:rFonts w:ascii="Times New Roman" w:hAnsi="Times New Roman" w:cs="Times New Roman"/>
          <w:bCs/>
          <w:i w:val="0"/>
          <w:sz w:val="22"/>
          <w:szCs w:val="22"/>
        </w:rPr>
      </w:pPr>
      <w:bookmarkStart w:id="10" w:name="_Toc517430136"/>
      <w:r w:rsidRPr="00F9556E">
        <w:rPr>
          <w:rFonts w:ascii="Times New Roman" w:hAnsi="Times New Roman" w:cs="Times New Roman"/>
          <w:sz w:val="22"/>
          <w:szCs w:val="22"/>
        </w:rPr>
        <w:t xml:space="preserve">Figure </w:t>
      </w:r>
      <w:r w:rsidRPr="00F9556E">
        <w:rPr>
          <w:rFonts w:ascii="Times New Roman" w:hAnsi="Times New Roman" w:cs="Times New Roman"/>
          <w:sz w:val="22"/>
          <w:szCs w:val="22"/>
        </w:rPr>
        <w:fldChar w:fldCharType="begin"/>
      </w:r>
      <w:r w:rsidRPr="00F9556E">
        <w:rPr>
          <w:rFonts w:ascii="Times New Roman" w:hAnsi="Times New Roman" w:cs="Times New Roman"/>
          <w:sz w:val="22"/>
          <w:szCs w:val="22"/>
        </w:rPr>
        <w:instrText xml:space="preserve"> SEQ Figure \* ARABIC </w:instrText>
      </w:r>
      <w:r w:rsidRPr="00F9556E">
        <w:rPr>
          <w:rFonts w:ascii="Times New Roman" w:hAnsi="Times New Roman" w:cs="Times New Roman"/>
          <w:sz w:val="22"/>
          <w:szCs w:val="22"/>
        </w:rPr>
        <w:fldChar w:fldCharType="separate"/>
      </w:r>
      <w:r w:rsidR="00E12D43">
        <w:rPr>
          <w:rFonts w:ascii="Times New Roman" w:hAnsi="Times New Roman" w:cs="Times New Roman"/>
          <w:noProof/>
          <w:sz w:val="22"/>
          <w:szCs w:val="22"/>
        </w:rPr>
        <w:t>5</w:t>
      </w:r>
      <w:r w:rsidRPr="00F9556E">
        <w:rPr>
          <w:rFonts w:ascii="Times New Roman" w:hAnsi="Times New Roman" w:cs="Times New Roman"/>
          <w:sz w:val="22"/>
          <w:szCs w:val="22"/>
        </w:rPr>
        <w:fldChar w:fldCharType="end"/>
      </w:r>
      <w:r w:rsidRPr="00F9556E">
        <w:rPr>
          <w:rFonts w:ascii="Times New Roman" w:hAnsi="Times New Roman" w:cs="Times New Roman"/>
          <w:sz w:val="22"/>
          <w:szCs w:val="22"/>
        </w:rPr>
        <w:t xml:space="preserve">. </w:t>
      </w:r>
      <w:r w:rsidRPr="00F9556E">
        <w:rPr>
          <w:rFonts w:ascii="Times New Roman" w:hAnsi="Times New Roman" w:cs="Times New Roman"/>
          <w:i w:val="0"/>
          <w:sz w:val="22"/>
          <w:szCs w:val="22"/>
        </w:rPr>
        <w:t xml:space="preserve">The location of Bahir Dar city </w:t>
      </w:r>
      <w:r w:rsidR="001B125C">
        <w:rPr>
          <w:rFonts w:ascii="Times New Roman" w:hAnsi="Times New Roman" w:cs="Times New Roman"/>
          <w:i w:val="0"/>
          <w:sz w:val="22"/>
          <w:szCs w:val="22"/>
        </w:rPr>
        <w:t>relative to</w:t>
      </w:r>
      <w:r w:rsidRPr="00F9556E">
        <w:rPr>
          <w:rFonts w:ascii="Times New Roman" w:hAnsi="Times New Roman" w:cs="Times New Roman"/>
          <w:i w:val="0"/>
          <w:sz w:val="22"/>
          <w:szCs w:val="22"/>
        </w:rPr>
        <w:t xml:space="preserve"> Dek and Daga Island</w:t>
      </w:r>
      <w:r w:rsidR="001B125C">
        <w:rPr>
          <w:rFonts w:ascii="Times New Roman" w:hAnsi="Times New Roman" w:cs="Times New Roman"/>
          <w:i w:val="0"/>
          <w:sz w:val="22"/>
          <w:szCs w:val="22"/>
        </w:rPr>
        <w:t>s</w:t>
      </w:r>
      <w:bookmarkEnd w:id="10"/>
    </w:p>
    <w:p w14:paraId="0ED9579C" w14:textId="7F4B7596" w:rsidR="005C68D1" w:rsidRDefault="005C68D1" w:rsidP="00D43F5F">
      <w:pPr>
        <w:autoSpaceDE w:val="0"/>
        <w:autoSpaceDN w:val="0"/>
        <w:adjustRightInd w:val="0"/>
        <w:spacing w:after="0" w:line="480" w:lineRule="auto"/>
        <w:ind w:firstLine="720"/>
        <w:jc w:val="both"/>
        <w:rPr>
          <w:rFonts w:ascii="Times New Roman" w:hAnsi="Times New Roman" w:cs="Times New Roman"/>
          <w:bCs/>
          <w:sz w:val="24"/>
          <w:szCs w:val="24"/>
        </w:rPr>
      </w:pPr>
    </w:p>
    <w:p w14:paraId="2513C661" w14:textId="77777777" w:rsidR="005C68D1" w:rsidRPr="006D7B70" w:rsidRDefault="005C68D1" w:rsidP="00247E94">
      <w:pPr>
        <w:autoSpaceDE w:val="0"/>
        <w:autoSpaceDN w:val="0"/>
        <w:adjustRightInd w:val="0"/>
        <w:spacing w:after="0" w:line="480" w:lineRule="auto"/>
        <w:jc w:val="both"/>
        <w:rPr>
          <w:rFonts w:ascii="Times New Roman" w:hAnsi="Times New Roman" w:cs="Times New Roman"/>
          <w:bCs/>
          <w:sz w:val="24"/>
          <w:szCs w:val="24"/>
        </w:rPr>
      </w:pPr>
    </w:p>
    <w:p w14:paraId="0F0C3803" w14:textId="57444AB1" w:rsidR="00D83558" w:rsidRPr="00301612" w:rsidRDefault="00D83558" w:rsidP="009279A8">
      <w:pPr>
        <w:pStyle w:val="Heading3"/>
      </w:pPr>
      <w:bookmarkStart w:id="11" w:name="_Toc517351919"/>
      <w:r w:rsidRPr="00301612">
        <w:lastRenderedPageBreak/>
        <w:t>Background of the Study</w:t>
      </w:r>
      <w:bookmarkEnd w:id="11"/>
    </w:p>
    <w:p w14:paraId="62CD74F9" w14:textId="2AC5BA9C" w:rsidR="006D7B70" w:rsidRDefault="002F0160" w:rsidP="00665A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Lake Tana, with its natural surroundings, is one of the most pleasant spots in Ethiopia. The lake has a generally organic configuration which resembles the shape of the heart. With an average diameter of seventy kilometers (70km) and a maximum depth of fourteen meters (14m), it is bounded by vast plains and distant mountain ranges. The lake and its surrounding environment has a particularly attractive and diverse vegetation cover, which range from thick wood trees to patches of papyri and wide areas of coffee plantations</w:t>
      </w:r>
      <w:r w:rsidR="00E25519">
        <w:rPr>
          <w:rFonts w:ascii="Times New Roman" w:hAnsi="Times New Roman" w:cs="Times New Roman"/>
          <w:sz w:val="24"/>
          <w:szCs w:val="24"/>
        </w:rPr>
        <w:t xml:space="preserve"> (EPLUAA, 2007).</w:t>
      </w:r>
      <w:r w:rsidR="009F2626">
        <w:rPr>
          <w:rFonts w:ascii="Times New Roman" w:hAnsi="Times New Roman" w:cs="Times New Roman"/>
          <w:sz w:val="24"/>
          <w:szCs w:val="24"/>
        </w:rPr>
        <w:t xml:space="preserve"> </w:t>
      </w:r>
    </w:p>
    <w:p w14:paraId="7F0D62E6" w14:textId="77777777" w:rsidR="00736FC5" w:rsidRDefault="002F0160" w:rsidP="00AF5105">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cultural mosaic and diversity coupled with the ethnographic milieu of the population neighbouring Lake Tana is one of its points of interest and appreciation to visitors. Many races with their different ancestral traditions, huts, work tools, the papyrus boats, and other elements of cultural expressions are all parts of valid touristic interests and research areas.</w:t>
      </w:r>
    </w:p>
    <w:p w14:paraId="3F9807B8" w14:textId="1BD14763" w:rsidR="002F0160" w:rsidRDefault="002F0160" w:rsidP="00AF5105">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presence of monasteries (about twenty) on most of the islands has been historically the driving factor that resulted in the focus of this lake for tourists and various scholars for many years. However, these monasteries and churches, which flourished mainly during the period of the Gondar Emperors, are currently in a state of rapid and progressive decay</w:t>
      </w:r>
      <w:r w:rsidR="006D1869">
        <w:rPr>
          <w:rFonts w:ascii="Times New Roman" w:hAnsi="Times New Roman" w:cs="Times New Roman"/>
          <w:sz w:val="24"/>
          <w:szCs w:val="24"/>
        </w:rPr>
        <w:t xml:space="preserve"> (AMMA, 2005).</w:t>
      </w:r>
    </w:p>
    <w:p w14:paraId="466CE28E" w14:textId="77777777" w:rsidR="002F0160" w:rsidRPr="00236E56" w:rsidRDefault="002F0160" w:rsidP="009279A8">
      <w:pPr>
        <w:pStyle w:val="Heading3"/>
      </w:pPr>
      <w:bookmarkStart w:id="12" w:name="_Toc517351920"/>
      <w:r w:rsidRPr="00236E56">
        <w:t>The Study Area: Natural and Cultural Setting</w:t>
      </w:r>
      <w:bookmarkEnd w:id="12"/>
    </w:p>
    <w:p w14:paraId="5A3C2AB7" w14:textId="7DB6C1F5" w:rsidR="00B94FFE" w:rsidRPr="00236E56" w:rsidRDefault="002F0160" w:rsidP="00B50B9D">
      <w:pPr>
        <w:pStyle w:val="Heading4"/>
      </w:pPr>
      <w:bookmarkStart w:id="13" w:name="_Toc517351921"/>
      <w:r w:rsidRPr="00236E56">
        <w:t>Natural Setting</w:t>
      </w:r>
      <w:r w:rsidR="00BA4B57" w:rsidRPr="00236E56">
        <w:t xml:space="preserve">: </w:t>
      </w:r>
      <w:r w:rsidR="00B94FFE" w:rsidRPr="00236E56">
        <w:t xml:space="preserve">Geographic Description of Daga </w:t>
      </w:r>
      <w:r w:rsidR="007128D5" w:rsidRPr="00236E56">
        <w:t>Estifanos</w:t>
      </w:r>
      <w:r w:rsidR="00B94FFE" w:rsidRPr="00236E56">
        <w:t xml:space="preserve"> Monastery</w:t>
      </w:r>
      <w:bookmarkEnd w:id="13"/>
    </w:p>
    <w:p w14:paraId="513F931C" w14:textId="5BBD49E5" w:rsidR="00EB3359" w:rsidRDefault="00B94FFE" w:rsidP="00665A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Island of Daga is geographically located at a distance of 44km to the north of Bahir Dar City. The island ha the shape of a cross when viewed from an airplane, in which its land mass longitudinally stretches from east to west. The main church building is located on the highest hills of the western part of the island. The island is relatively located at the center of the lake. The eastern half of the land mass is characterized as a Streep of land which is stretched in a linear fashion</w:t>
      </w:r>
      <w:r w:rsidR="006D1869">
        <w:rPr>
          <w:rFonts w:ascii="Times New Roman" w:hAnsi="Times New Roman" w:cs="Times New Roman"/>
          <w:sz w:val="24"/>
          <w:szCs w:val="24"/>
        </w:rPr>
        <w:t xml:space="preserve"> (AMMA, 2005).</w:t>
      </w:r>
    </w:p>
    <w:p w14:paraId="5B1C3419" w14:textId="41393154" w:rsidR="00247E94" w:rsidRDefault="00247E94" w:rsidP="00AF5105">
      <w:pPr>
        <w:autoSpaceDE w:val="0"/>
        <w:autoSpaceDN w:val="0"/>
        <w:adjustRightInd w:val="0"/>
        <w:spacing w:after="0" w:line="480" w:lineRule="auto"/>
        <w:ind w:firstLine="720"/>
        <w:jc w:val="both"/>
        <w:rPr>
          <w:rFonts w:ascii="Times New Roman" w:hAnsi="Times New Roman" w:cs="Times New Roman"/>
          <w:sz w:val="24"/>
          <w:szCs w:val="24"/>
        </w:rPr>
      </w:pPr>
      <w:r w:rsidRPr="00247E94">
        <w:rPr>
          <w:rFonts w:ascii="Times New Roman" w:hAnsi="Times New Roman" w:cs="Times New Roman"/>
          <w:noProof/>
          <w:sz w:val="24"/>
          <w:szCs w:val="24"/>
        </w:rPr>
        <w:lastRenderedPageBreak/>
        <w:drawing>
          <wp:anchor distT="0" distB="0" distL="114300" distR="114300" simplePos="0" relativeHeight="251819008" behindDoc="0" locked="0" layoutInCell="1" allowOverlap="1" wp14:anchorId="3B866683" wp14:editId="36A26E07">
            <wp:simplePos x="0" y="0"/>
            <wp:positionH relativeFrom="margin">
              <wp:align>left</wp:align>
            </wp:positionH>
            <wp:positionV relativeFrom="paragraph">
              <wp:posOffset>0</wp:posOffset>
            </wp:positionV>
            <wp:extent cx="4782820" cy="3200400"/>
            <wp:effectExtent l="0" t="0" r="0" b="0"/>
            <wp:wrapSquare wrapText="bothSides"/>
            <wp:docPr id="196" name="Picture 196" descr="E:\CUAH\fourth semester\Thesis\internet pics\daga isl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CUAH\fourth semester\Thesis\internet pics\daga island.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82820" cy="3200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0B3695" w14:textId="42520763" w:rsidR="00247E94" w:rsidRDefault="00247E94" w:rsidP="00AF5105">
      <w:pPr>
        <w:autoSpaceDE w:val="0"/>
        <w:autoSpaceDN w:val="0"/>
        <w:adjustRightInd w:val="0"/>
        <w:spacing w:after="0" w:line="480" w:lineRule="auto"/>
        <w:ind w:firstLine="720"/>
        <w:jc w:val="both"/>
        <w:rPr>
          <w:rFonts w:ascii="Times New Roman" w:hAnsi="Times New Roman" w:cs="Times New Roman"/>
          <w:sz w:val="24"/>
          <w:szCs w:val="24"/>
        </w:rPr>
      </w:pPr>
    </w:p>
    <w:p w14:paraId="4657FAD9" w14:textId="1268BA33" w:rsidR="00247E94" w:rsidRPr="00247E94" w:rsidRDefault="00247E94" w:rsidP="00247E94">
      <w:pPr>
        <w:rPr>
          <w:rFonts w:ascii="Times New Roman" w:hAnsi="Times New Roman" w:cs="Times New Roman"/>
          <w:sz w:val="24"/>
          <w:szCs w:val="24"/>
        </w:rPr>
      </w:pPr>
    </w:p>
    <w:p w14:paraId="6ACDCD11" w14:textId="4F0634BD" w:rsidR="00247E94" w:rsidRPr="00247E94" w:rsidRDefault="00247E94" w:rsidP="00247E94">
      <w:pPr>
        <w:rPr>
          <w:rFonts w:ascii="Times New Roman" w:hAnsi="Times New Roman" w:cs="Times New Roman"/>
          <w:sz w:val="24"/>
          <w:szCs w:val="24"/>
        </w:rPr>
      </w:pPr>
    </w:p>
    <w:p w14:paraId="7DDFA753" w14:textId="080335A0" w:rsidR="00247E94" w:rsidRPr="00247E94" w:rsidRDefault="00247E94" w:rsidP="00247E94">
      <w:pPr>
        <w:rPr>
          <w:rFonts w:ascii="Times New Roman" w:hAnsi="Times New Roman" w:cs="Times New Roman"/>
          <w:sz w:val="24"/>
          <w:szCs w:val="24"/>
        </w:rPr>
      </w:pPr>
    </w:p>
    <w:p w14:paraId="479DAFA1" w14:textId="4D35764D" w:rsidR="00247E94" w:rsidRPr="00247E94" w:rsidRDefault="00247E94" w:rsidP="00247E94">
      <w:pPr>
        <w:rPr>
          <w:rFonts w:ascii="Times New Roman" w:hAnsi="Times New Roman" w:cs="Times New Roman"/>
          <w:sz w:val="24"/>
          <w:szCs w:val="24"/>
        </w:rPr>
      </w:pPr>
    </w:p>
    <w:p w14:paraId="2D0425E7" w14:textId="369659CE" w:rsidR="00247E94" w:rsidRPr="00247E94" w:rsidRDefault="00247E94" w:rsidP="00247E94">
      <w:pPr>
        <w:rPr>
          <w:rFonts w:ascii="Times New Roman" w:hAnsi="Times New Roman" w:cs="Times New Roman"/>
          <w:sz w:val="24"/>
          <w:szCs w:val="24"/>
        </w:rPr>
      </w:pPr>
    </w:p>
    <w:p w14:paraId="05BEB907" w14:textId="1EE76303" w:rsidR="00247E94" w:rsidRPr="00247E94" w:rsidRDefault="00247E94" w:rsidP="00247E94">
      <w:pPr>
        <w:rPr>
          <w:rFonts w:ascii="Times New Roman" w:hAnsi="Times New Roman" w:cs="Times New Roman"/>
          <w:sz w:val="24"/>
          <w:szCs w:val="24"/>
        </w:rPr>
      </w:pPr>
    </w:p>
    <w:p w14:paraId="374A2DBB" w14:textId="723FF9F1" w:rsidR="00247E94" w:rsidRDefault="00247E94" w:rsidP="00247E94">
      <w:pPr>
        <w:rPr>
          <w:rFonts w:ascii="Times New Roman" w:hAnsi="Times New Roman" w:cs="Times New Roman"/>
          <w:sz w:val="24"/>
          <w:szCs w:val="24"/>
        </w:rPr>
      </w:pPr>
    </w:p>
    <w:p w14:paraId="5364A107" w14:textId="6EE17BEF" w:rsidR="00247E94" w:rsidRDefault="00247E94" w:rsidP="00247E94">
      <w:pPr>
        <w:rPr>
          <w:rFonts w:ascii="Times New Roman" w:hAnsi="Times New Roman" w:cs="Times New Roman"/>
          <w:sz w:val="24"/>
          <w:szCs w:val="24"/>
        </w:rPr>
      </w:pPr>
    </w:p>
    <w:p w14:paraId="5682760A" w14:textId="62B5F898" w:rsidR="00247E94" w:rsidRDefault="00247E94" w:rsidP="00247E94">
      <w:pPr>
        <w:rPr>
          <w:rFonts w:ascii="Times New Roman" w:hAnsi="Times New Roman" w:cs="Times New Roman"/>
          <w:sz w:val="24"/>
          <w:szCs w:val="24"/>
        </w:rPr>
      </w:pPr>
    </w:p>
    <w:p w14:paraId="79833B5F" w14:textId="0B36ED4E" w:rsidR="001C36C7" w:rsidRDefault="001C36C7" w:rsidP="00F9556E">
      <w:pPr>
        <w:pStyle w:val="Caption"/>
        <w:spacing w:line="360" w:lineRule="auto"/>
        <w:ind w:firstLine="720"/>
        <w:jc w:val="both"/>
        <w:rPr>
          <w:rFonts w:ascii="Times New Roman" w:hAnsi="Times New Roman" w:cs="Times New Roman"/>
          <w:i w:val="0"/>
          <w:sz w:val="22"/>
          <w:szCs w:val="22"/>
        </w:rPr>
      </w:pPr>
      <w:bookmarkStart w:id="14" w:name="_Toc517430137"/>
      <w:r w:rsidRPr="00F43AA0">
        <w:rPr>
          <w:rFonts w:ascii="Times New Roman" w:hAnsi="Times New Roman" w:cs="Times New Roman"/>
          <w:i w:val="0"/>
          <w:noProof/>
          <w:sz w:val="22"/>
          <w:szCs w:val="22"/>
        </w:rPr>
        <w:drawing>
          <wp:anchor distT="0" distB="0" distL="114300" distR="114300" simplePos="0" relativeHeight="251820032" behindDoc="0" locked="0" layoutInCell="1" allowOverlap="1" wp14:anchorId="57666760" wp14:editId="07CF6638">
            <wp:simplePos x="0" y="0"/>
            <wp:positionH relativeFrom="margin">
              <wp:align>left</wp:align>
            </wp:positionH>
            <wp:positionV relativeFrom="paragraph">
              <wp:posOffset>6985</wp:posOffset>
            </wp:positionV>
            <wp:extent cx="3105150" cy="2328545"/>
            <wp:effectExtent l="0" t="0" r="0" b="0"/>
            <wp:wrapSquare wrapText="bothSides"/>
            <wp:docPr id="197" name="Picture 197" descr="E:\CUAH\fourth semester\Thesis\internet pics\86282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CUAH\fourth semester\Thesis\internet pics\86282546.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05150" cy="2328545"/>
                    </a:xfrm>
                    <a:prstGeom prst="rect">
                      <a:avLst/>
                    </a:prstGeom>
                    <a:noFill/>
                    <a:ln>
                      <a:noFill/>
                    </a:ln>
                  </pic:spPr>
                </pic:pic>
              </a:graphicData>
            </a:graphic>
            <wp14:sizeRelH relativeFrom="page">
              <wp14:pctWidth>0</wp14:pctWidth>
            </wp14:sizeRelH>
            <wp14:sizeRelV relativeFrom="page">
              <wp14:pctHeight>0</wp14:pctHeight>
            </wp14:sizeRelV>
          </wp:anchor>
        </w:drawing>
      </w:r>
      <w:r w:rsidR="00F9556E" w:rsidRPr="00F43AA0">
        <w:rPr>
          <w:rFonts w:ascii="Times New Roman" w:hAnsi="Times New Roman" w:cs="Times New Roman"/>
          <w:sz w:val="22"/>
          <w:szCs w:val="22"/>
        </w:rPr>
        <w:t xml:space="preserve">Figure </w:t>
      </w:r>
      <w:r w:rsidR="00F9556E" w:rsidRPr="00F43AA0">
        <w:rPr>
          <w:rFonts w:ascii="Times New Roman" w:hAnsi="Times New Roman" w:cs="Times New Roman"/>
          <w:sz w:val="22"/>
          <w:szCs w:val="22"/>
        </w:rPr>
        <w:fldChar w:fldCharType="begin"/>
      </w:r>
      <w:r w:rsidR="00F9556E" w:rsidRPr="00F43AA0">
        <w:rPr>
          <w:rFonts w:ascii="Times New Roman" w:hAnsi="Times New Roman" w:cs="Times New Roman"/>
          <w:sz w:val="22"/>
          <w:szCs w:val="22"/>
        </w:rPr>
        <w:instrText xml:space="preserve"> SEQ Figure \* ARABIC </w:instrText>
      </w:r>
      <w:r w:rsidR="00F9556E" w:rsidRPr="00F43AA0">
        <w:rPr>
          <w:rFonts w:ascii="Times New Roman" w:hAnsi="Times New Roman" w:cs="Times New Roman"/>
          <w:sz w:val="22"/>
          <w:szCs w:val="22"/>
        </w:rPr>
        <w:fldChar w:fldCharType="separate"/>
      </w:r>
      <w:r w:rsidR="00E12D43">
        <w:rPr>
          <w:rFonts w:ascii="Times New Roman" w:hAnsi="Times New Roman" w:cs="Times New Roman"/>
          <w:noProof/>
          <w:sz w:val="22"/>
          <w:szCs w:val="22"/>
        </w:rPr>
        <w:t>6</w:t>
      </w:r>
      <w:r w:rsidR="00F9556E" w:rsidRPr="00F43AA0">
        <w:rPr>
          <w:rFonts w:ascii="Times New Roman" w:hAnsi="Times New Roman" w:cs="Times New Roman"/>
          <w:sz w:val="22"/>
          <w:szCs w:val="22"/>
        </w:rPr>
        <w:fldChar w:fldCharType="end"/>
      </w:r>
      <w:r w:rsidR="00F9556E" w:rsidRPr="00F43AA0">
        <w:rPr>
          <w:rFonts w:ascii="Times New Roman" w:hAnsi="Times New Roman" w:cs="Times New Roman"/>
          <w:sz w:val="22"/>
          <w:szCs w:val="22"/>
        </w:rPr>
        <w:t>.</w:t>
      </w:r>
      <w:r w:rsidR="00F9556E" w:rsidRPr="00F43AA0">
        <w:rPr>
          <w:rFonts w:ascii="Times New Roman" w:hAnsi="Times New Roman" w:cs="Times New Roman"/>
          <w:i w:val="0"/>
          <w:sz w:val="22"/>
          <w:szCs w:val="22"/>
        </w:rPr>
        <w:t xml:space="preserve"> Daga Island </w:t>
      </w:r>
      <w:r w:rsidR="001B125C">
        <w:rPr>
          <w:rFonts w:ascii="Times New Roman" w:hAnsi="Times New Roman" w:cs="Times New Roman"/>
          <w:i w:val="0"/>
          <w:sz w:val="22"/>
          <w:szCs w:val="22"/>
        </w:rPr>
        <w:t xml:space="preserve">and its </w:t>
      </w:r>
      <w:r>
        <w:rPr>
          <w:rFonts w:ascii="Times New Roman" w:hAnsi="Times New Roman" w:cs="Times New Roman"/>
          <w:i w:val="0"/>
          <w:sz w:val="22"/>
          <w:szCs w:val="22"/>
        </w:rPr>
        <w:t>N</w:t>
      </w:r>
      <w:r w:rsidR="001B125C">
        <w:rPr>
          <w:rFonts w:ascii="Times New Roman" w:hAnsi="Times New Roman" w:cs="Times New Roman"/>
          <w:i w:val="0"/>
          <w:sz w:val="22"/>
          <w:szCs w:val="22"/>
        </w:rPr>
        <w:t>atural</w:t>
      </w:r>
      <w:bookmarkEnd w:id="14"/>
      <w:r w:rsidR="001B125C">
        <w:rPr>
          <w:rFonts w:ascii="Times New Roman" w:hAnsi="Times New Roman" w:cs="Times New Roman"/>
          <w:i w:val="0"/>
          <w:sz w:val="22"/>
          <w:szCs w:val="22"/>
        </w:rPr>
        <w:t xml:space="preserve"> </w:t>
      </w:r>
      <w:r>
        <w:rPr>
          <w:rFonts w:ascii="Times New Roman" w:hAnsi="Times New Roman" w:cs="Times New Roman"/>
          <w:i w:val="0"/>
          <w:sz w:val="22"/>
          <w:szCs w:val="22"/>
        </w:rPr>
        <w:t xml:space="preserve">   </w:t>
      </w:r>
    </w:p>
    <w:p w14:paraId="65F74389" w14:textId="70793A40" w:rsidR="00247E94" w:rsidRPr="00F43AA0" w:rsidRDefault="001C36C7" w:rsidP="00F9556E">
      <w:pPr>
        <w:pStyle w:val="Caption"/>
        <w:spacing w:line="360" w:lineRule="auto"/>
        <w:ind w:firstLine="720"/>
        <w:jc w:val="both"/>
        <w:rPr>
          <w:rFonts w:ascii="Times New Roman" w:hAnsi="Times New Roman" w:cs="Times New Roman"/>
          <w:i w:val="0"/>
          <w:sz w:val="22"/>
          <w:szCs w:val="22"/>
        </w:rPr>
      </w:pPr>
      <w:r>
        <w:rPr>
          <w:rFonts w:ascii="Times New Roman" w:hAnsi="Times New Roman" w:cs="Times New Roman"/>
          <w:i w:val="0"/>
          <w:sz w:val="22"/>
          <w:szCs w:val="22"/>
        </w:rPr>
        <w:t xml:space="preserve">                Greenery</w:t>
      </w:r>
      <w:r w:rsidR="001B125C">
        <w:rPr>
          <w:rFonts w:ascii="Times New Roman" w:hAnsi="Times New Roman" w:cs="Times New Roman"/>
          <w:i w:val="0"/>
          <w:sz w:val="22"/>
          <w:szCs w:val="22"/>
        </w:rPr>
        <w:t xml:space="preserve"> and </w:t>
      </w:r>
      <w:r>
        <w:rPr>
          <w:rFonts w:ascii="Times New Roman" w:hAnsi="Times New Roman" w:cs="Times New Roman"/>
          <w:i w:val="0"/>
          <w:sz w:val="22"/>
          <w:szCs w:val="22"/>
        </w:rPr>
        <w:t>F</w:t>
      </w:r>
      <w:r w:rsidR="001B125C">
        <w:rPr>
          <w:rFonts w:ascii="Times New Roman" w:hAnsi="Times New Roman" w:cs="Times New Roman"/>
          <w:i w:val="0"/>
          <w:sz w:val="22"/>
          <w:szCs w:val="22"/>
        </w:rPr>
        <w:t>orest</w:t>
      </w:r>
    </w:p>
    <w:p w14:paraId="59E6B9CE" w14:textId="0FB42F9E" w:rsidR="00247E94" w:rsidRDefault="00247E94" w:rsidP="00247E94">
      <w:pPr>
        <w:rPr>
          <w:rFonts w:ascii="Times New Roman" w:hAnsi="Times New Roman" w:cs="Times New Roman"/>
          <w:sz w:val="24"/>
          <w:szCs w:val="24"/>
        </w:rPr>
      </w:pPr>
    </w:p>
    <w:p w14:paraId="6697807C" w14:textId="4B06CCAB" w:rsidR="00247E94" w:rsidRDefault="00247E94" w:rsidP="00247E94">
      <w:pPr>
        <w:rPr>
          <w:rFonts w:ascii="Times New Roman" w:hAnsi="Times New Roman" w:cs="Times New Roman"/>
          <w:sz w:val="24"/>
          <w:szCs w:val="24"/>
        </w:rPr>
      </w:pPr>
    </w:p>
    <w:p w14:paraId="00A8F2BD" w14:textId="29BC64F7" w:rsidR="00247E94" w:rsidRPr="00F43AA0" w:rsidRDefault="00F43AA0" w:rsidP="00F43AA0">
      <w:pPr>
        <w:pStyle w:val="Caption"/>
        <w:spacing w:line="360" w:lineRule="auto"/>
        <w:jc w:val="both"/>
        <w:rPr>
          <w:rFonts w:ascii="Times New Roman" w:hAnsi="Times New Roman" w:cs="Times New Roman"/>
          <w:i w:val="0"/>
          <w:sz w:val="22"/>
          <w:szCs w:val="22"/>
        </w:rPr>
      </w:pPr>
      <w:bookmarkStart w:id="15" w:name="_Toc517430138"/>
      <w:r w:rsidRPr="00F43AA0">
        <w:rPr>
          <w:rFonts w:ascii="Times New Roman" w:hAnsi="Times New Roman" w:cs="Times New Roman"/>
          <w:sz w:val="22"/>
          <w:szCs w:val="22"/>
        </w:rPr>
        <w:t xml:space="preserve">Figure </w:t>
      </w:r>
      <w:r w:rsidRPr="00F43AA0">
        <w:rPr>
          <w:rFonts w:ascii="Times New Roman" w:hAnsi="Times New Roman" w:cs="Times New Roman"/>
          <w:sz w:val="22"/>
          <w:szCs w:val="22"/>
        </w:rPr>
        <w:fldChar w:fldCharType="begin"/>
      </w:r>
      <w:r w:rsidRPr="00F43AA0">
        <w:rPr>
          <w:rFonts w:ascii="Times New Roman" w:hAnsi="Times New Roman" w:cs="Times New Roman"/>
          <w:sz w:val="22"/>
          <w:szCs w:val="22"/>
        </w:rPr>
        <w:instrText xml:space="preserve"> SEQ Figure \* ARABIC </w:instrText>
      </w:r>
      <w:r w:rsidRPr="00F43AA0">
        <w:rPr>
          <w:rFonts w:ascii="Times New Roman" w:hAnsi="Times New Roman" w:cs="Times New Roman"/>
          <w:sz w:val="22"/>
          <w:szCs w:val="22"/>
        </w:rPr>
        <w:fldChar w:fldCharType="separate"/>
      </w:r>
      <w:r w:rsidR="00E12D43">
        <w:rPr>
          <w:rFonts w:ascii="Times New Roman" w:hAnsi="Times New Roman" w:cs="Times New Roman"/>
          <w:noProof/>
          <w:sz w:val="22"/>
          <w:szCs w:val="22"/>
        </w:rPr>
        <w:t>7</w:t>
      </w:r>
      <w:r w:rsidRPr="00F43AA0">
        <w:rPr>
          <w:rFonts w:ascii="Times New Roman" w:hAnsi="Times New Roman" w:cs="Times New Roman"/>
          <w:sz w:val="22"/>
          <w:szCs w:val="22"/>
        </w:rPr>
        <w:fldChar w:fldCharType="end"/>
      </w:r>
      <w:r w:rsidRPr="00F43AA0">
        <w:rPr>
          <w:rFonts w:ascii="Times New Roman" w:hAnsi="Times New Roman" w:cs="Times New Roman"/>
          <w:sz w:val="22"/>
          <w:szCs w:val="22"/>
        </w:rPr>
        <w:t xml:space="preserve">. </w:t>
      </w:r>
      <w:r w:rsidRPr="00F43AA0">
        <w:rPr>
          <w:rFonts w:ascii="Times New Roman" w:hAnsi="Times New Roman" w:cs="Times New Roman"/>
          <w:i w:val="0"/>
          <w:sz w:val="22"/>
          <w:szCs w:val="22"/>
        </w:rPr>
        <w:t xml:space="preserve">Fruits and vegetables </w:t>
      </w:r>
      <w:r w:rsidR="001B125C">
        <w:rPr>
          <w:rFonts w:ascii="Times New Roman" w:hAnsi="Times New Roman" w:cs="Times New Roman"/>
          <w:i w:val="0"/>
          <w:sz w:val="22"/>
          <w:szCs w:val="22"/>
        </w:rPr>
        <w:t>on Daga Island</w:t>
      </w:r>
      <w:bookmarkEnd w:id="15"/>
    </w:p>
    <w:p w14:paraId="6C74F0CF" w14:textId="38BD8A61" w:rsidR="00247E94" w:rsidRDefault="00247E94" w:rsidP="00247E94">
      <w:pPr>
        <w:rPr>
          <w:rFonts w:ascii="Times New Roman" w:hAnsi="Times New Roman" w:cs="Times New Roman"/>
          <w:sz w:val="24"/>
          <w:szCs w:val="24"/>
        </w:rPr>
      </w:pPr>
    </w:p>
    <w:p w14:paraId="16941FA6" w14:textId="43311246" w:rsidR="00247E94" w:rsidRDefault="00247E94" w:rsidP="00247E94">
      <w:pPr>
        <w:rPr>
          <w:rFonts w:ascii="Times New Roman" w:hAnsi="Times New Roman" w:cs="Times New Roman"/>
          <w:sz w:val="24"/>
          <w:szCs w:val="24"/>
        </w:rPr>
      </w:pPr>
    </w:p>
    <w:p w14:paraId="4B8EE2FF" w14:textId="5260D95D" w:rsidR="00247E94" w:rsidRDefault="00247E94" w:rsidP="00247E94">
      <w:pPr>
        <w:rPr>
          <w:rFonts w:ascii="Times New Roman" w:hAnsi="Times New Roman" w:cs="Times New Roman"/>
          <w:sz w:val="24"/>
          <w:szCs w:val="24"/>
        </w:rPr>
      </w:pPr>
    </w:p>
    <w:p w14:paraId="43A7219E" w14:textId="687F9748" w:rsidR="00247E94" w:rsidRDefault="001C36C7" w:rsidP="00247E94">
      <w:pPr>
        <w:rPr>
          <w:rFonts w:ascii="Times New Roman" w:hAnsi="Times New Roman" w:cs="Times New Roman"/>
          <w:sz w:val="24"/>
          <w:szCs w:val="24"/>
        </w:rPr>
      </w:pPr>
      <w:r w:rsidRPr="00247E94">
        <w:rPr>
          <w:rFonts w:ascii="Times New Roman" w:hAnsi="Times New Roman" w:cs="Times New Roman"/>
          <w:noProof/>
          <w:sz w:val="24"/>
          <w:szCs w:val="24"/>
        </w:rPr>
        <w:drawing>
          <wp:anchor distT="0" distB="0" distL="114300" distR="114300" simplePos="0" relativeHeight="251821056" behindDoc="0" locked="0" layoutInCell="1" allowOverlap="1" wp14:anchorId="5601AC6E" wp14:editId="6DE27B41">
            <wp:simplePos x="0" y="0"/>
            <wp:positionH relativeFrom="margin">
              <wp:align>left</wp:align>
            </wp:positionH>
            <wp:positionV relativeFrom="paragraph">
              <wp:posOffset>8255</wp:posOffset>
            </wp:positionV>
            <wp:extent cx="3095625" cy="2055495"/>
            <wp:effectExtent l="0" t="0" r="9525" b="1905"/>
            <wp:wrapSquare wrapText="bothSides"/>
            <wp:docPr id="206" name="Picture 206" descr="E:\CUAH\fourth semester\Thesis\internet pics\104631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CUAH\fourth semester\Thesis\internet pics\10463116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95625" cy="2055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F98CE2" w14:textId="51E2601C" w:rsidR="001B125C" w:rsidRDefault="00F43AA0" w:rsidP="00F43AA0">
      <w:pPr>
        <w:pStyle w:val="Caption"/>
        <w:spacing w:line="360" w:lineRule="auto"/>
        <w:jc w:val="both"/>
        <w:rPr>
          <w:rFonts w:ascii="Times New Roman" w:hAnsi="Times New Roman" w:cs="Times New Roman"/>
          <w:i w:val="0"/>
          <w:sz w:val="22"/>
          <w:szCs w:val="22"/>
        </w:rPr>
      </w:pPr>
      <w:bookmarkStart w:id="16" w:name="_Toc517430139"/>
      <w:r w:rsidRPr="00F43AA0">
        <w:rPr>
          <w:rFonts w:ascii="Times New Roman" w:hAnsi="Times New Roman" w:cs="Times New Roman"/>
          <w:sz w:val="22"/>
          <w:szCs w:val="22"/>
        </w:rPr>
        <w:t xml:space="preserve">Figure </w:t>
      </w:r>
      <w:r w:rsidRPr="00F43AA0">
        <w:rPr>
          <w:rFonts w:ascii="Times New Roman" w:hAnsi="Times New Roman" w:cs="Times New Roman"/>
          <w:sz w:val="22"/>
          <w:szCs w:val="22"/>
        </w:rPr>
        <w:fldChar w:fldCharType="begin"/>
      </w:r>
      <w:r w:rsidRPr="00F43AA0">
        <w:rPr>
          <w:rFonts w:ascii="Times New Roman" w:hAnsi="Times New Roman" w:cs="Times New Roman"/>
          <w:sz w:val="22"/>
          <w:szCs w:val="22"/>
        </w:rPr>
        <w:instrText xml:space="preserve"> SEQ Figure \* ARABIC </w:instrText>
      </w:r>
      <w:r w:rsidRPr="00F43AA0">
        <w:rPr>
          <w:rFonts w:ascii="Times New Roman" w:hAnsi="Times New Roman" w:cs="Times New Roman"/>
          <w:sz w:val="22"/>
          <w:szCs w:val="22"/>
        </w:rPr>
        <w:fldChar w:fldCharType="separate"/>
      </w:r>
      <w:r w:rsidR="00E12D43">
        <w:rPr>
          <w:rFonts w:ascii="Times New Roman" w:hAnsi="Times New Roman" w:cs="Times New Roman"/>
          <w:noProof/>
          <w:sz w:val="22"/>
          <w:szCs w:val="22"/>
        </w:rPr>
        <w:t>8</w:t>
      </w:r>
      <w:r w:rsidRPr="00F43AA0">
        <w:rPr>
          <w:rFonts w:ascii="Times New Roman" w:hAnsi="Times New Roman" w:cs="Times New Roman"/>
          <w:sz w:val="22"/>
          <w:szCs w:val="22"/>
        </w:rPr>
        <w:fldChar w:fldCharType="end"/>
      </w:r>
      <w:r w:rsidRPr="00F43AA0">
        <w:rPr>
          <w:rFonts w:ascii="Times New Roman" w:hAnsi="Times New Roman" w:cs="Times New Roman"/>
          <w:sz w:val="22"/>
          <w:szCs w:val="22"/>
        </w:rPr>
        <w:t>.</w:t>
      </w:r>
      <w:r w:rsidRPr="00F43AA0">
        <w:rPr>
          <w:rFonts w:ascii="Times New Roman" w:hAnsi="Times New Roman" w:cs="Times New Roman"/>
          <w:i w:val="0"/>
          <w:sz w:val="22"/>
          <w:szCs w:val="22"/>
        </w:rPr>
        <w:t xml:space="preserve"> </w:t>
      </w:r>
      <w:r w:rsidR="001B125C">
        <w:rPr>
          <w:rFonts w:ascii="Times New Roman" w:hAnsi="Times New Roman" w:cs="Times New Roman"/>
          <w:i w:val="0"/>
          <w:sz w:val="22"/>
          <w:szCs w:val="22"/>
        </w:rPr>
        <w:t>The access port on the East of Dag Island</w:t>
      </w:r>
      <w:bookmarkEnd w:id="16"/>
    </w:p>
    <w:p w14:paraId="7DC1734D" w14:textId="5D2F2BD6" w:rsidR="00247E94" w:rsidRPr="00F43AA0" w:rsidRDefault="00F43AA0" w:rsidP="00F43AA0">
      <w:pPr>
        <w:pStyle w:val="Caption"/>
        <w:spacing w:line="360" w:lineRule="auto"/>
        <w:jc w:val="both"/>
        <w:rPr>
          <w:rFonts w:ascii="Times New Roman" w:hAnsi="Times New Roman" w:cs="Times New Roman"/>
          <w:i w:val="0"/>
          <w:sz w:val="22"/>
          <w:szCs w:val="22"/>
        </w:rPr>
      </w:pPr>
      <w:r w:rsidRPr="00F43AA0">
        <w:rPr>
          <w:rFonts w:ascii="Times New Roman" w:hAnsi="Times New Roman" w:cs="Times New Roman"/>
          <w:i w:val="0"/>
          <w:sz w:val="22"/>
          <w:szCs w:val="22"/>
        </w:rPr>
        <w:t xml:space="preserve"> </w:t>
      </w:r>
    </w:p>
    <w:p w14:paraId="63C7C299" w14:textId="19AB8091" w:rsidR="00247E94" w:rsidRDefault="00247E94" w:rsidP="00247E94">
      <w:pPr>
        <w:rPr>
          <w:rFonts w:ascii="Times New Roman" w:hAnsi="Times New Roman" w:cs="Times New Roman"/>
          <w:sz w:val="24"/>
          <w:szCs w:val="24"/>
        </w:rPr>
      </w:pPr>
    </w:p>
    <w:p w14:paraId="71BFEE7A" w14:textId="77777777" w:rsidR="00247E94" w:rsidRDefault="00247E94" w:rsidP="00247E94">
      <w:pPr>
        <w:rPr>
          <w:rFonts w:ascii="Times New Roman" w:hAnsi="Times New Roman" w:cs="Times New Roman"/>
          <w:sz w:val="24"/>
          <w:szCs w:val="24"/>
        </w:rPr>
      </w:pPr>
    </w:p>
    <w:p w14:paraId="3D27CFB0" w14:textId="77777777" w:rsidR="001B125C" w:rsidRPr="00247E94" w:rsidRDefault="001B125C" w:rsidP="00247E94">
      <w:pPr>
        <w:rPr>
          <w:rFonts w:ascii="Times New Roman" w:hAnsi="Times New Roman" w:cs="Times New Roman"/>
          <w:sz w:val="24"/>
          <w:szCs w:val="24"/>
        </w:rPr>
      </w:pPr>
    </w:p>
    <w:p w14:paraId="0EFB70D7" w14:textId="58507F85" w:rsidR="00B94FFE" w:rsidRDefault="00B94FFE" w:rsidP="00AF5105">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The north-south orientation of the land creates the cross-shaped formation of the island.    The following churches and monasteries are some of the monuments located in and around Lake Tana that are historically and architecturally more significant, and thereby depending on the level of physical deterioration and damage they endure, require immediate intervention with restoration:</w:t>
      </w:r>
    </w:p>
    <w:p w14:paraId="5F24AF83" w14:textId="48C2E0C6" w:rsidR="00B94FFE" w:rsidRDefault="00B94FFE" w:rsidP="00284702">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Daga </w:t>
      </w:r>
      <w:r w:rsidR="007128D5">
        <w:rPr>
          <w:rFonts w:ascii="Times New Roman" w:hAnsi="Times New Roman" w:cs="Times New Roman"/>
          <w:sz w:val="24"/>
          <w:szCs w:val="24"/>
        </w:rPr>
        <w:t>Estifanos</w:t>
      </w:r>
      <w:r>
        <w:rPr>
          <w:rFonts w:ascii="Times New Roman" w:hAnsi="Times New Roman" w:cs="Times New Roman"/>
          <w:sz w:val="24"/>
          <w:szCs w:val="24"/>
        </w:rPr>
        <w:t xml:space="preserve"> on the Island of Daga</w:t>
      </w:r>
    </w:p>
    <w:p w14:paraId="1D6E1267" w14:textId="6AD44722" w:rsidR="00B94FFE" w:rsidRPr="00662AF7" w:rsidRDefault="00B94FFE" w:rsidP="00284702">
      <w:pPr>
        <w:pStyle w:val="ListParagraph"/>
        <w:numPr>
          <w:ilvl w:val="0"/>
          <w:numId w:val="1"/>
        </w:numPr>
        <w:spacing w:line="480" w:lineRule="auto"/>
        <w:jc w:val="both"/>
        <w:rPr>
          <w:rFonts w:ascii="Times New Roman" w:hAnsi="Times New Roman" w:cs="Times New Roman"/>
          <w:sz w:val="24"/>
          <w:szCs w:val="24"/>
        </w:rPr>
      </w:pPr>
      <w:r w:rsidRPr="00662AF7">
        <w:rPr>
          <w:rFonts w:ascii="Times New Roman" w:hAnsi="Times New Roman" w:cs="Times New Roman"/>
          <w:sz w:val="24"/>
          <w:szCs w:val="24"/>
        </w:rPr>
        <w:t>Kibran Gabriel</w:t>
      </w:r>
      <w:r>
        <w:rPr>
          <w:rFonts w:ascii="Times New Roman" w:hAnsi="Times New Roman" w:cs="Times New Roman"/>
          <w:sz w:val="24"/>
          <w:szCs w:val="24"/>
        </w:rPr>
        <w:t xml:space="preserve"> on the Island of Kibran </w:t>
      </w:r>
    </w:p>
    <w:p w14:paraId="22C4BCC8" w14:textId="43E7DCE4" w:rsidR="00B94FFE" w:rsidRDefault="00B94FFE" w:rsidP="00284702">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Ura Kidanemihret on Zeghie Peninsula</w:t>
      </w:r>
    </w:p>
    <w:p w14:paraId="708B0372" w14:textId="44E3B85C" w:rsidR="00B94FFE" w:rsidRDefault="00B94FFE" w:rsidP="00284702">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Narga Selassie on Island of Narga</w:t>
      </w:r>
    </w:p>
    <w:p w14:paraId="20100E7F" w14:textId="68D556A7" w:rsidR="006D7B70" w:rsidRDefault="00B94FFE" w:rsidP="00284702">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Arsema Mariam on Dek Island in the center of the lake</w:t>
      </w:r>
      <w:r w:rsidR="001C36C7">
        <w:rPr>
          <w:rFonts w:ascii="Times New Roman" w:hAnsi="Times New Roman" w:cs="Times New Roman"/>
          <w:sz w:val="24"/>
          <w:szCs w:val="24"/>
        </w:rPr>
        <w:t>; (AMMA, 2005)</w:t>
      </w:r>
    </w:p>
    <w:p w14:paraId="26F41162" w14:textId="41DED216" w:rsidR="001B1E99" w:rsidRDefault="001B1E99" w:rsidP="001B1E99">
      <w:pPr>
        <w:pStyle w:val="Heading4"/>
      </w:pPr>
      <w:bookmarkStart w:id="17" w:name="_Toc517351922"/>
      <w:r>
        <w:t>Topography and Climate of Daga Island and Surrounding Environment</w:t>
      </w:r>
      <w:bookmarkEnd w:id="17"/>
    </w:p>
    <w:p w14:paraId="2E2C55E8" w14:textId="3AB9A1B2" w:rsidR="001B1E99" w:rsidRPr="001B1E99" w:rsidRDefault="001C36C7" w:rsidP="001B1E99">
      <w:pPr>
        <w:spacing w:line="480" w:lineRule="auto"/>
        <w:ind w:firstLine="720"/>
        <w:jc w:val="both"/>
        <w:rPr>
          <w:rFonts w:ascii="Times New Roman" w:hAnsi="Times New Roman" w:cs="Times New Roman"/>
          <w:sz w:val="24"/>
          <w:szCs w:val="24"/>
        </w:rPr>
      </w:pPr>
      <w:r>
        <w:rPr>
          <w:noProof/>
        </w:rPr>
        <w:drawing>
          <wp:anchor distT="0" distB="0" distL="114300" distR="114300" simplePos="0" relativeHeight="251826176" behindDoc="0" locked="0" layoutInCell="1" allowOverlap="1" wp14:anchorId="26876FA0" wp14:editId="7B500120">
            <wp:simplePos x="0" y="0"/>
            <wp:positionH relativeFrom="margin">
              <wp:posOffset>1229995</wp:posOffset>
            </wp:positionH>
            <wp:positionV relativeFrom="paragraph">
              <wp:posOffset>2746375</wp:posOffset>
            </wp:positionV>
            <wp:extent cx="4700270" cy="1864360"/>
            <wp:effectExtent l="0" t="0" r="5080" b="2540"/>
            <wp:wrapSquare wrapText="bothSides"/>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700270" cy="1864360"/>
                    </a:xfrm>
                    <a:prstGeom prst="rect">
                      <a:avLst/>
                    </a:prstGeom>
                  </pic:spPr>
                </pic:pic>
              </a:graphicData>
            </a:graphic>
            <wp14:sizeRelH relativeFrom="page">
              <wp14:pctWidth>0</wp14:pctWidth>
            </wp14:sizeRelH>
            <wp14:sizeRelV relativeFrom="page">
              <wp14:pctHeight>0</wp14:pctHeight>
            </wp14:sizeRelV>
          </wp:anchor>
        </w:drawing>
      </w:r>
      <w:r w:rsidR="001B1E99">
        <w:rPr>
          <w:rFonts w:ascii="Times New Roman" w:hAnsi="Times New Roman" w:cs="Times New Roman"/>
          <w:sz w:val="24"/>
          <w:szCs w:val="24"/>
        </w:rPr>
        <w:t xml:space="preserve">The Lake Tana Region is a UNESCO Biosphere Reserve since 2015 G.C. the topography of Daga Island is characterized by a mountainous land that also consists pockets of flat vegetation areas. It has the lowest point on the eastern portion of the island </w:t>
      </w:r>
      <w:r w:rsidR="00875C37">
        <w:rPr>
          <w:rFonts w:ascii="Times New Roman" w:hAnsi="Times New Roman" w:cs="Times New Roman"/>
          <w:sz w:val="24"/>
          <w:szCs w:val="24"/>
        </w:rPr>
        <w:t xml:space="preserve">with the port </w:t>
      </w:r>
      <w:r w:rsidR="001B1E99">
        <w:rPr>
          <w:rFonts w:ascii="Times New Roman" w:hAnsi="Times New Roman" w:cs="Times New Roman"/>
          <w:sz w:val="24"/>
          <w:szCs w:val="24"/>
        </w:rPr>
        <w:t>an</w:t>
      </w:r>
      <w:r w:rsidR="00875C37">
        <w:rPr>
          <w:rFonts w:ascii="Times New Roman" w:hAnsi="Times New Roman" w:cs="Times New Roman"/>
          <w:sz w:val="24"/>
          <w:szCs w:val="24"/>
        </w:rPr>
        <w:t>d</w:t>
      </w:r>
      <w:r w:rsidR="001B1E99">
        <w:rPr>
          <w:rFonts w:ascii="Times New Roman" w:hAnsi="Times New Roman" w:cs="Times New Roman"/>
          <w:sz w:val="24"/>
          <w:szCs w:val="24"/>
        </w:rPr>
        <w:t xml:space="preserve"> the highest </w:t>
      </w:r>
      <w:r w:rsidR="00875C37">
        <w:rPr>
          <w:rFonts w:ascii="Times New Roman" w:hAnsi="Times New Roman" w:cs="Times New Roman"/>
          <w:sz w:val="24"/>
          <w:szCs w:val="24"/>
        </w:rPr>
        <w:t xml:space="preserve">point on its western portion which is the position of the church building. </w:t>
      </w:r>
      <w:r w:rsidR="001B1E99">
        <w:rPr>
          <w:rFonts w:ascii="Times New Roman" w:hAnsi="Times New Roman" w:cs="Times New Roman"/>
          <w:sz w:val="24"/>
          <w:szCs w:val="24"/>
        </w:rPr>
        <w:t xml:space="preserve">In addition, </w:t>
      </w:r>
      <w:r w:rsidR="001B1E99" w:rsidRPr="001B1E99">
        <w:rPr>
          <w:rFonts w:ascii="Times New Roman" w:hAnsi="Times New Roman" w:cs="Times New Roman"/>
          <w:sz w:val="24"/>
          <w:szCs w:val="24"/>
        </w:rPr>
        <w:t xml:space="preserve">Bahir Dar </w:t>
      </w:r>
      <w:r w:rsidR="001B1E99">
        <w:rPr>
          <w:rFonts w:ascii="Times New Roman" w:hAnsi="Times New Roman" w:cs="Times New Roman"/>
          <w:sz w:val="24"/>
          <w:szCs w:val="24"/>
        </w:rPr>
        <w:t xml:space="preserve">city and the surrounding environment </w:t>
      </w:r>
      <w:r w:rsidR="001B1E99" w:rsidRPr="001B1E99">
        <w:rPr>
          <w:rFonts w:ascii="Times New Roman" w:hAnsi="Times New Roman" w:cs="Times New Roman"/>
          <w:sz w:val="24"/>
          <w:szCs w:val="24"/>
        </w:rPr>
        <w:t>has a borderline tropical savanna climate, very close to a subtropical highland climate. Afternoon temperatures are ve</w:t>
      </w:r>
      <w:r w:rsidR="00091334">
        <w:rPr>
          <w:rFonts w:ascii="Times New Roman" w:hAnsi="Times New Roman" w:cs="Times New Roman"/>
          <w:sz w:val="24"/>
          <w:szCs w:val="24"/>
        </w:rPr>
        <w:t>ry warm to hot year-round</w:t>
      </w:r>
      <w:r w:rsidR="001B1E99" w:rsidRPr="001B1E99">
        <w:rPr>
          <w:rFonts w:ascii="Times New Roman" w:hAnsi="Times New Roman" w:cs="Times New Roman"/>
          <w:sz w:val="24"/>
          <w:szCs w:val="24"/>
        </w:rPr>
        <w:t>, and morning temperatures cool; however, the diurnal range is much larger in the largely cloudless dry season</w:t>
      </w:r>
      <w:r w:rsidR="006D1869">
        <w:rPr>
          <w:rFonts w:ascii="Times New Roman" w:hAnsi="Times New Roman" w:cs="Times New Roman"/>
          <w:sz w:val="24"/>
          <w:szCs w:val="24"/>
        </w:rPr>
        <w:t xml:space="preserve"> (AMMA, 2005).</w:t>
      </w:r>
    </w:p>
    <w:p w14:paraId="0F41E924" w14:textId="4731442A" w:rsidR="00317AFE" w:rsidRDefault="00317AFE" w:rsidP="00317AFE">
      <w:pPr>
        <w:pStyle w:val="Caption"/>
        <w:spacing w:line="360" w:lineRule="auto"/>
        <w:jc w:val="both"/>
        <w:rPr>
          <w:rFonts w:ascii="Times New Roman" w:hAnsi="Times New Roman" w:cs="Times New Roman"/>
          <w:sz w:val="22"/>
          <w:szCs w:val="22"/>
        </w:rPr>
      </w:pPr>
    </w:p>
    <w:p w14:paraId="0EED3B5F" w14:textId="1DA48655" w:rsidR="001B1E99" w:rsidRPr="00317AFE" w:rsidRDefault="00875C37" w:rsidP="00317AFE">
      <w:pPr>
        <w:pStyle w:val="Caption"/>
        <w:spacing w:line="360" w:lineRule="auto"/>
        <w:jc w:val="both"/>
        <w:rPr>
          <w:rFonts w:ascii="Times New Roman" w:hAnsi="Times New Roman" w:cs="Times New Roman"/>
          <w:i w:val="0"/>
          <w:sz w:val="22"/>
          <w:szCs w:val="22"/>
        </w:rPr>
      </w:pPr>
      <w:bookmarkStart w:id="18" w:name="_Toc517430140"/>
      <w:r w:rsidRPr="00875C37">
        <w:rPr>
          <w:rFonts w:ascii="Times New Roman" w:hAnsi="Times New Roman" w:cs="Times New Roman"/>
          <w:sz w:val="22"/>
          <w:szCs w:val="22"/>
        </w:rPr>
        <w:t xml:space="preserve">Figure </w:t>
      </w:r>
      <w:r w:rsidRPr="00875C37">
        <w:rPr>
          <w:rFonts w:ascii="Times New Roman" w:hAnsi="Times New Roman" w:cs="Times New Roman"/>
          <w:sz w:val="22"/>
          <w:szCs w:val="22"/>
        </w:rPr>
        <w:fldChar w:fldCharType="begin"/>
      </w:r>
      <w:r w:rsidRPr="00875C37">
        <w:rPr>
          <w:rFonts w:ascii="Times New Roman" w:hAnsi="Times New Roman" w:cs="Times New Roman"/>
          <w:sz w:val="22"/>
          <w:szCs w:val="22"/>
        </w:rPr>
        <w:instrText xml:space="preserve"> SEQ Figure \* ARABIC </w:instrText>
      </w:r>
      <w:r w:rsidRPr="00875C37">
        <w:rPr>
          <w:rFonts w:ascii="Times New Roman" w:hAnsi="Times New Roman" w:cs="Times New Roman"/>
          <w:sz w:val="22"/>
          <w:szCs w:val="22"/>
        </w:rPr>
        <w:fldChar w:fldCharType="separate"/>
      </w:r>
      <w:r w:rsidR="00E12D43">
        <w:rPr>
          <w:rFonts w:ascii="Times New Roman" w:hAnsi="Times New Roman" w:cs="Times New Roman"/>
          <w:noProof/>
          <w:sz w:val="22"/>
          <w:szCs w:val="22"/>
        </w:rPr>
        <w:t>9</w:t>
      </w:r>
      <w:r w:rsidRPr="00875C37">
        <w:rPr>
          <w:rFonts w:ascii="Times New Roman" w:hAnsi="Times New Roman" w:cs="Times New Roman"/>
          <w:sz w:val="22"/>
          <w:szCs w:val="22"/>
        </w:rPr>
        <w:fldChar w:fldCharType="end"/>
      </w:r>
      <w:r w:rsidRPr="00875C37">
        <w:rPr>
          <w:rFonts w:ascii="Times New Roman" w:hAnsi="Times New Roman" w:cs="Times New Roman"/>
          <w:sz w:val="22"/>
          <w:szCs w:val="22"/>
        </w:rPr>
        <w:t>.</w:t>
      </w:r>
      <w:r w:rsidR="00317AFE">
        <w:rPr>
          <w:rFonts w:ascii="Times New Roman" w:hAnsi="Times New Roman" w:cs="Times New Roman"/>
          <w:i w:val="0"/>
          <w:sz w:val="22"/>
          <w:szCs w:val="22"/>
        </w:rPr>
        <w:t xml:space="preserve"> The climate of Bahir Dar and </w:t>
      </w:r>
      <w:r w:rsidR="001B125C">
        <w:rPr>
          <w:rFonts w:ascii="Times New Roman" w:hAnsi="Times New Roman" w:cs="Times New Roman"/>
          <w:i w:val="0"/>
          <w:sz w:val="22"/>
          <w:szCs w:val="22"/>
        </w:rPr>
        <w:t>surrounding environment</w:t>
      </w:r>
      <w:bookmarkEnd w:id="18"/>
    </w:p>
    <w:p w14:paraId="2308EF23" w14:textId="77777777" w:rsidR="00736FC5" w:rsidRPr="00736FC5" w:rsidRDefault="00736FC5" w:rsidP="00B50B9D">
      <w:pPr>
        <w:pStyle w:val="Heading4"/>
      </w:pPr>
      <w:bookmarkStart w:id="19" w:name="_Toc517351923"/>
      <w:r w:rsidRPr="00736FC5">
        <w:lastRenderedPageBreak/>
        <w:t>Cultural Setting</w:t>
      </w:r>
      <w:bookmarkEnd w:id="19"/>
    </w:p>
    <w:p w14:paraId="28CAD2C1" w14:textId="281A66F5" w:rsidR="00B94FFE" w:rsidRPr="004F44F7" w:rsidRDefault="00736FC5" w:rsidP="00284702">
      <w:pPr>
        <w:pStyle w:val="Heading5"/>
        <w:numPr>
          <w:ilvl w:val="0"/>
          <w:numId w:val="28"/>
        </w:numPr>
      </w:pPr>
      <w:bookmarkStart w:id="20" w:name="_Toc517351924"/>
      <w:r w:rsidRPr="004F44F7">
        <w:t>Historical Background</w:t>
      </w:r>
      <w:bookmarkEnd w:id="20"/>
      <w:r w:rsidRPr="004F44F7">
        <w:t xml:space="preserve"> </w:t>
      </w:r>
    </w:p>
    <w:p w14:paraId="08040312" w14:textId="1EBCA95D" w:rsidR="00B94FFE" w:rsidRDefault="00B94FFE" w:rsidP="00665A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monastery of Daga </w:t>
      </w:r>
      <w:r w:rsidR="007128D5">
        <w:rPr>
          <w:rFonts w:ascii="Times New Roman" w:hAnsi="Times New Roman" w:cs="Times New Roman"/>
          <w:sz w:val="24"/>
          <w:szCs w:val="24"/>
        </w:rPr>
        <w:t>Estifanos</w:t>
      </w:r>
      <w:r>
        <w:rPr>
          <w:rFonts w:ascii="Times New Roman" w:hAnsi="Times New Roman" w:cs="Times New Roman"/>
          <w:sz w:val="24"/>
          <w:szCs w:val="24"/>
        </w:rPr>
        <w:t xml:space="preserve"> is believed to have been founded around 1268 E.C. by a monk named Abune (Father) Hirute-Amlak. He is thought to have arrived from Haiq </w:t>
      </w:r>
      <w:r w:rsidR="007128D5">
        <w:rPr>
          <w:rFonts w:ascii="Times New Roman" w:hAnsi="Times New Roman" w:cs="Times New Roman"/>
          <w:sz w:val="24"/>
          <w:szCs w:val="24"/>
        </w:rPr>
        <w:t>Estifanos</w:t>
      </w:r>
      <w:r>
        <w:rPr>
          <w:rFonts w:ascii="Times New Roman" w:hAnsi="Times New Roman" w:cs="Times New Roman"/>
          <w:sz w:val="24"/>
          <w:szCs w:val="24"/>
        </w:rPr>
        <w:t xml:space="preserve"> monastery, a historically significant religious institution situated on an island in the middle of Lake Haiq, located in the province of Wollo. According to the deeply held legend by the church and its faithful, Abune Hirute-Amlak was ordered and guided by God through vision to bring the thabot, which is the replica of the Ark of the Covenant, of Haiq </w:t>
      </w:r>
      <w:r w:rsidR="007128D5">
        <w:rPr>
          <w:rFonts w:ascii="Times New Roman" w:hAnsi="Times New Roman" w:cs="Times New Roman"/>
          <w:sz w:val="24"/>
          <w:szCs w:val="24"/>
        </w:rPr>
        <w:t>Estifanos</w:t>
      </w:r>
      <w:r>
        <w:rPr>
          <w:rFonts w:ascii="Times New Roman" w:hAnsi="Times New Roman" w:cs="Times New Roman"/>
          <w:sz w:val="24"/>
          <w:szCs w:val="24"/>
        </w:rPr>
        <w:t xml:space="preserve"> monastery to Daga Island at Lake Tana.</w:t>
      </w:r>
      <w:r w:rsidR="005F2418">
        <w:rPr>
          <w:rFonts w:ascii="Times New Roman" w:hAnsi="Times New Roman" w:cs="Times New Roman"/>
          <w:sz w:val="24"/>
          <w:szCs w:val="24"/>
        </w:rPr>
        <w:t xml:space="preserve"> </w:t>
      </w:r>
      <w:r>
        <w:rPr>
          <w:rFonts w:ascii="Times New Roman" w:hAnsi="Times New Roman" w:cs="Times New Roman"/>
          <w:sz w:val="24"/>
          <w:szCs w:val="24"/>
        </w:rPr>
        <w:t>The monastery is endowed with a large number of religious and traditional artefacts. One of these artefacts are two stones that are located half way through the path from the shore to the main church. These stones are shaped as a pair of stone carvings which form the shape of a boat when joined together, which are believed to have been used by the founder of the monastery to arrive at the island</w:t>
      </w:r>
      <w:r w:rsidR="006D1869">
        <w:rPr>
          <w:rFonts w:ascii="Times New Roman" w:hAnsi="Times New Roman" w:cs="Times New Roman"/>
          <w:sz w:val="24"/>
          <w:szCs w:val="24"/>
        </w:rPr>
        <w:t xml:space="preserve"> (AMMA, 2005).</w:t>
      </w:r>
    </w:p>
    <w:p w14:paraId="1CF66B8F" w14:textId="77777777" w:rsidR="00B94FFE" w:rsidRPr="004F44F7" w:rsidRDefault="00283B4F" w:rsidP="00284702">
      <w:pPr>
        <w:pStyle w:val="Heading5"/>
        <w:numPr>
          <w:ilvl w:val="0"/>
          <w:numId w:val="28"/>
        </w:numPr>
      </w:pPr>
      <w:bookmarkStart w:id="21" w:name="_Toc517351925"/>
      <w:r w:rsidRPr="004F44F7">
        <w:t>Architectural Context</w:t>
      </w:r>
      <w:bookmarkEnd w:id="21"/>
    </w:p>
    <w:p w14:paraId="098E487E" w14:textId="6B34B47E" w:rsidR="006D7B70" w:rsidRDefault="00B94FFE" w:rsidP="004C353B">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main church building of Daga </w:t>
      </w:r>
      <w:r w:rsidR="007128D5">
        <w:rPr>
          <w:rFonts w:ascii="Times New Roman" w:hAnsi="Times New Roman" w:cs="Times New Roman"/>
          <w:sz w:val="24"/>
          <w:szCs w:val="24"/>
        </w:rPr>
        <w:t>Estifanos</w:t>
      </w:r>
      <w:r>
        <w:rPr>
          <w:rFonts w:ascii="Times New Roman" w:hAnsi="Times New Roman" w:cs="Times New Roman"/>
          <w:sz w:val="24"/>
          <w:szCs w:val="24"/>
        </w:rPr>
        <w:t xml:space="preserve"> monastery has rectangular shape. The roof of this building has three raised volumes that are in Amharic termed as “Gulilat” which will contain the crosses of the church. The rectangular shape of the church and its deliberate placement at the highest level of the island are bel</w:t>
      </w:r>
      <w:r w:rsidR="004C353B">
        <w:rPr>
          <w:rFonts w:ascii="Times New Roman" w:hAnsi="Times New Roman" w:cs="Times New Roman"/>
          <w:sz w:val="24"/>
          <w:szCs w:val="24"/>
        </w:rPr>
        <w:t xml:space="preserve">ieved to symbolize Noah’s Ark. </w:t>
      </w:r>
      <w:r>
        <w:rPr>
          <w:rFonts w:ascii="Times New Roman" w:hAnsi="Times New Roman" w:cs="Times New Roman"/>
          <w:sz w:val="24"/>
          <w:szCs w:val="24"/>
        </w:rPr>
        <w:t xml:space="preserve">The interior space of the church has three major compartments, referred to as Kine-Mahlet, Kidist and Mekdes, which are basic and common to all Ethiopian Orthodox church configurations. Hence these three interior spaces of the church are also considered to be synonymous to the three interior parts of Noah’s Ark. Additionally, the three spaces are believed by the church scholars and fathers to represent the existence and manifestations of God as both </w:t>
      </w:r>
      <w:r w:rsidR="004C353B">
        <w:rPr>
          <w:rFonts w:ascii="Times New Roman" w:hAnsi="Times New Roman" w:cs="Times New Roman"/>
          <w:sz w:val="24"/>
          <w:szCs w:val="24"/>
        </w:rPr>
        <w:t>one</w:t>
      </w:r>
      <w:r>
        <w:rPr>
          <w:rFonts w:ascii="Times New Roman" w:hAnsi="Times New Roman" w:cs="Times New Roman"/>
          <w:sz w:val="24"/>
          <w:szCs w:val="24"/>
        </w:rPr>
        <w:t xml:space="preserve"> and </w:t>
      </w:r>
      <w:r w:rsidR="004C353B">
        <w:rPr>
          <w:rFonts w:ascii="Times New Roman" w:hAnsi="Times New Roman" w:cs="Times New Roman"/>
          <w:sz w:val="24"/>
          <w:szCs w:val="24"/>
        </w:rPr>
        <w:t>three</w:t>
      </w:r>
      <w:r>
        <w:rPr>
          <w:rFonts w:ascii="Times New Roman" w:hAnsi="Times New Roman" w:cs="Times New Roman"/>
          <w:sz w:val="24"/>
          <w:szCs w:val="24"/>
        </w:rPr>
        <w:t xml:space="preserve"> entities</w:t>
      </w:r>
      <w:r w:rsidR="006D1869">
        <w:rPr>
          <w:rFonts w:ascii="Times New Roman" w:hAnsi="Times New Roman" w:cs="Times New Roman"/>
          <w:sz w:val="24"/>
          <w:szCs w:val="24"/>
        </w:rPr>
        <w:t xml:space="preserve"> (AMMA, 2005).</w:t>
      </w:r>
    </w:p>
    <w:p w14:paraId="5EF79506" w14:textId="3CA910B8" w:rsidR="006A4852" w:rsidRDefault="006A4852" w:rsidP="006A4852">
      <w:pPr>
        <w:pStyle w:val="Caption"/>
      </w:pPr>
      <w:r w:rsidRPr="006A4852">
        <w:rPr>
          <w:rFonts w:ascii="Times New Roman" w:hAnsi="Times New Roman" w:cs="Times New Roman"/>
          <w:noProof/>
          <w:sz w:val="24"/>
          <w:szCs w:val="24"/>
        </w:rPr>
        <w:lastRenderedPageBreak/>
        <w:drawing>
          <wp:anchor distT="0" distB="0" distL="114300" distR="114300" simplePos="0" relativeHeight="251822080" behindDoc="0" locked="0" layoutInCell="1" allowOverlap="1" wp14:anchorId="5193C4BB" wp14:editId="2E737270">
            <wp:simplePos x="0" y="0"/>
            <wp:positionH relativeFrom="margin">
              <wp:posOffset>-635</wp:posOffset>
            </wp:positionH>
            <wp:positionV relativeFrom="paragraph">
              <wp:posOffset>8890</wp:posOffset>
            </wp:positionV>
            <wp:extent cx="5076825" cy="1954530"/>
            <wp:effectExtent l="0" t="0" r="9525" b="7620"/>
            <wp:wrapSquare wrapText="bothSides"/>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2578" r="5841"/>
                    <a:stretch/>
                  </pic:blipFill>
                  <pic:spPr bwMode="auto">
                    <a:xfrm>
                      <a:off x="0" y="0"/>
                      <a:ext cx="5076825" cy="19545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5F55FB1" w14:textId="77777777" w:rsidR="006A4852" w:rsidRDefault="006A4852" w:rsidP="006A4852">
      <w:pPr>
        <w:pStyle w:val="Caption"/>
      </w:pPr>
    </w:p>
    <w:p w14:paraId="4164FF9D" w14:textId="77777777" w:rsidR="006A4852" w:rsidRDefault="006A4852" w:rsidP="006A4852">
      <w:pPr>
        <w:pStyle w:val="Caption"/>
      </w:pPr>
    </w:p>
    <w:p w14:paraId="64273FB4" w14:textId="3417CE87" w:rsidR="006A4852" w:rsidRDefault="006A4852" w:rsidP="00BA4B57">
      <w:pPr>
        <w:autoSpaceDE w:val="0"/>
        <w:autoSpaceDN w:val="0"/>
        <w:adjustRightInd w:val="0"/>
        <w:spacing w:after="0" w:line="480" w:lineRule="auto"/>
        <w:ind w:firstLine="720"/>
        <w:jc w:val="both"/>
        <w:rPr>
          <w:rFonts w:ascii="Times New Roman" w:hAnsi="Times New Roman" w:cs="Times New Roman"/>
          <w:sz w:val="24"/>
          <w:szCs w:val="24"/>
        </w:rPr>
      </w:pPr>
    </w:p>
    <w:p w14:paraId="334E4959" w14:textId="78B833BD" w:rsidR="006A4852" w:rsidRDefault="006A4852" w:rsidP="00BA4B57">
      <w:pPr>
        <w:autoSpaceDE w:val="0"/>
        <w:autoSpaceDN w:val="0"/>
        <w:adjustRightInd w:val="0"/>
        <w:spacing w:after="0" w:line="480" w:lineRule="auto"/>
        <w:ind w:firstLine="720"/>
        <w:jc w:val="both"/>
        <w:rPr>
          <w:rFonts w:ascii="Times New Roman" w:hAnsi="Times New Roman" w:cs="Times New Roman"/>
          <w:sz w:val="24"/>
          <w:szCs w:val="24"/>
        </w:rPr>
      </w:pPr>
    </w:p>
    <w:p w14:paraId="5D60B89E" w14:textId="62271D0D" w:rsidR="006A4852" w:rsidRDefault="006A4852" w:rsidP="00BA4B57">
      <w:pPr>
        <w:autoSpaceDE w:val="0"/>
        <w:autoSpaceDN w:val="0"/>
        <w:adjustRightInd w:val="0"/>
        <w:spacing w:after="0" w:line="480" w:lineRule="auto"/>
        <w:ind w:firstLine="720"/>
        <w:jc w:val="both"/>
        <w:rPr>
          <w:rFonts w:ascii="Times New Roman" w:hAnsi="Times New Roman" w:cs="Times New Roman"/>
          <w:sz w:val="24"/>
          <w:szCs w:val="24"/>
        </w:rPr>
      </w:pPr>
    </w:p>
    <w:p w14:paraId="629764B5" w14:textId="6E6A2676" w:rsidR="006A4852" w:rsidRDefault="006A4852" w:rsidP="00BA4B57">
      <w:pPr>
        <w:autoSpaceDE w:val="0"/>
        <w:autoSpaceDN w:val="0"/>
        <w:adjustRightInd w:val="0"/>
        <w:spacing w:after="0" w:line="480" w:lineRule="auto"/>
        <w:ind w:firstLine="720"/>
        <w:jc w:val="both"/>
        <w:rPr>
          <w:rFonts w:ascii="Times New Roman" w:hAnsi="Times New Roman" w:cs="Times New Roman"/>
          <w:sz w:val="24"/>
          <w:szCs w:val="24"/>
        </w:rPr>
      </w:pPr>
    </w:p>
    <w:p w14:paraId="3198F050" w14:textId="592FBAE6" w:rsidR="006A4852" w:rsidRDefault="006A4852" w:rsidP="006A4852">
      <w:pPr>
        <w:autoSpaceDE w:val="0"/>
        <w:autoSpaceDN w:val="0"/>
        <w:adjustRightInd w:val="0"/>
        <w:spacing w:after="0" w:line="480" w:lineRule="auto"/>
        <w:ind w:firstLine="720"/>
        <w:jc w:val="both"/>
        <w:rPr>
          <w:rFonts w:ascii="Times New Roman" w:hAnsi="Times New Roman" w:cs="Times New Roman"/>
          <w:sz w:val="24"/>
          <w:szCs w:val="24"/>
        </w:rPr>
      </w:pPr>
      <w:r w:rsidRPr="006A4852">
        <w:rPr>
          <w:rFonts w:ascii="Times New Roman" w:hAnsi="Times New Roman" w:cs="Times New Roman"/>
          <w:noProof/>
          <w:sz w:val="24"/>
          <w:szCs w:val="24"/>
        </w:rPr>
        <w:drawing>
          <wp:anchor distT="0" distB="0" distL="114300" distR="114300" simplePos="0" relativeHeight="251823104" behindDoc="0" locked="0" layoutInCell="1" allowOverlap="1" wp14:anchorId="594507E3" wp14:editId="0F4C244F">
            <wp:simplePos x="0" y="0"/>
            <wp:positionH relativeFrom="margin">
              <wp:posOffset>0</wp:posOffset>
            </wp:positionH>
            <wp:positionV relativeFrom="paragraph">
              <wp:posOffset>84455</wp:posOffset>
            </wp:positionV>
            <wp:extent cx="3848100" cy="1971675"/>
            <wp:effectExtent l="0" t="0" r="0" b="9525"/>
            <wp:wrapSquare wrapText="bothSides"/>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3614" b="2860"/>
                    <a:stretch/>
                  </pic:blipFill>
                  <pic:spPr bwMode="auto">
                    <a:xfrm>
                      <a:off x="0" y="0"/>
                      <a:ext cx="3848100" cy="19716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671DCC9" w14:textId="3BE450B8" w:rsidR="006A4852" w:rsidRPr="006A4852" w:rsidRDefault="006A4852" w:rsidP="006A4852">
      <w:pPr>
        <w:pStyle w:val="Caption"/>
        <w:spacing w:line="360" w:lineRule="auto"/>
        <w:jc w:val="both"/>
        <w:rPr>
          <w:rFonts w:ascii="Times New Roman" w:hAnsi="Times New Roman" w:cs="Times New Roman"/>
          <w:i w:val="0"/>
          <w:sz w:val="22"/>
          <w:szCs w:val="22"/>
        </w:rPr>
      </w:pPr>
      <w:bookmarkStart w:id="22" w:name="_Toc517430141"/>
      <w:r w:rsidRPr="006A4852">
        <w:rPr>
          <w:rFonts w:ascii="Times New Roman" w:hAnsi="Times New Roman" w:cs="Times New Roman"/>
          <w:sz w:val="22"/>
          <w:szCs w:val="22"/>
        </w:rPr>
        <w:t xml:space="preserve">Figure </w:t>
      </w:r>
      <w:r w:rsidRPr="006A4852">
        <w:rPr>
          <w:rFonts w:ascii="Times New Roman" w:hAnsi="Times New Roman" w:cs="Times New Roman"/>
          <w:sz w:val="22"/>
          <w:szCs w:val="22"/>
        </w:rPr>
        <w:fldChar w:fldCharType="begin"/>
      </w:r>
      <w:r w:rsidRPr="006A4852">
        <w:rPr>
          <w:rFonts w:ascii="Times New Roman" w:hAnsi="Times New Roman" w:cs="Times New Roman"/>
          <w:sz w:val="22"/>
          <w:szCs w:val="22"/>
        </w:rPr>
        <w:instrText xml:space="preserve"> SEQ Figure \* ARABIC </w:instrText>
      </w:r>
      <w:r w:rsidRPr="006A4852">
        <w:rPr>
          <w:rFonts w:ascii="Times New Roman" w:hAnsi="Times New Roman" w:cs="Times New Roman"/>
          <w:sz w:val="22"/>
          <w:szCs w:val="22"/>
        </w:rPr>
        <w:fldChar w:fldCharType="separate"/>
      </w:r>
      <w:r w:rsidR="00E12D43">
        <w:rPr>
          <w:rFonts w:ascii="Times New Roman" w:hAnsi="Times New Roman" w:cs="Times New Roman"/>
          <w:noProof/>
          <w:sz w:val="22"/>
          <w:szCs w:val="22"/>
        </w:rPr>
        <w:t>10</w:t>
      </w:r>
      <w:r w:rsidRPr="006A4852">
        <w:rPr>
          <w:rFonts w:ascii="Times New Roman" w:hAnsi="Times New Roman" w:cs="Times New Roman"/>
          <w:sz w:val="22"/>
          <w:szCs w:val="22"/>
        </w:rPr>
        <w:fldChar w:fldCharType="end"/>
      </w:r>
      <w:r w:rsidRPr="006A4852">
        <w:rPr>
          <w:rFonts w:ascii="Times New Roman" w:hAnsi="Times New Roman" w:cs="Times New Roman"/>
          <w:sz w:val="22"/>
          <w:szCs w:val="22"/>
        </w:rPr>
        <w:t>.</w:t>
      </w:r>
      <w:r w:rsidRPr="006A4852">
        <w:rPr>
          <w:rFonts w:ascii="Times New Roman" w:hAnsi="Times New Roman" w:cs="Times New Roman"/>
          <w:i w:val="0"/>
          <w:sz w:val="22"/>
          <w:szCs w:val="22"/>
        </w:rPr>
        <w:t xml:space="preserve"> </w:t>
      </w:r>
      <w:r w:rsidR="00317AFE">
        <w:rPr>
          <w:rFonts w:ascii="Times New Roman" w:hAnsi="Times New Roman" w:cs="Times New Roman"/>
          <w:i w:val="0"/>
          <w:sz w:val="22"/>
          <w:szCs w:val="22"/>
        </w:rPr>
        <w:t xml:space="preserve">The shape of </w:t>
      </w:r>
      <w:r w:rsidRPr="006A4852">
        <w:rPr>
          <w:rFonts w:ascii="Times New Roman" w:hAnsi="Times New Roman" w:cs="Times New Roman"/>
          <w:i w:val="0"/>
          <w:sz w:val="22"/>
          <w:szCs w:val="22"/>
        </w:rPr>
        <w:t xml:space="preserve">Daga Estifanos Church resembles </w:t>
      </w:r>
      <w:r w:rsidR="00317AFE">
        <w:rPr>
          <w:rFonts w:ascii="Times New Roman" w:hAnsi="Times New Roman" w:cs="Times New Roman"/>
          <w:i w:val="0"/>
          <w:sz w:val="22"/>
          <w:szCs w:val="22"/>
        </w:rPr>
        <w:t>Noah’s Ark</w:t>
      </w:r>
      <w:bookmarkEnd w:id="22"/>
    </w:p>
    <w:p w14:paraId="0E59ABFA" w14:textId="77777777" w:rsidR="006A4852" w:rsidRDefault="006A4852" w:rsidP="00BA4B57">
      <w:pPr>
        <w:autoSpaceDE w:val="0"/>
        <w:autoSpaceDN w:val="0"/>
        <w:adjustRightInd w:val="0"/>
        <w:spacing w:after="0" w:line="480" w:lineRule="auto"/>
        <w:ind w:firstLine="720"/>
        <w:jc w:val="both"/>
        <w:rPr>
          <w:rFonts w:ascii="Times New Roman" w:hAnsi="Times New Roman" w:cs="Times New Roman"/>
          <w:sz w:val="24"/>
          <w:szCs w:val="24"/>
        </w:rPr>
      </w:pPr>
    </w:p>
    <w:p w14:paraId="1721E605" w14:textId="77777777" w:rsidR="006A4852" w:rsidRDefault="006A4852" w:rsidP="00842E9E">
      <w:pPr>
        <w:autoSpaceDE w:val="0"/>
        <w:autoSpaceDN w:val="0"/>
        <w:adjustRightInd w:val="0"/>
        <w:spacing w:after="0" w:line="480" w:lineRule="auto"/>
        <w:jc w:val="both"/>
        <w:rPr>
          <w:rFonts w:ascii="Times New Roman" w:hAnsi="Times New Roman" w:cs="Times New Roman"/>
          <w:sz w:val="24"/>
          <w:szCs w:val="24"/>
        </w:rPr>
      </w:pPr>
    </w:p>
    <w:p w14:paraId="1DAE3F44" w14:textId="77777777" w:rsidR="00317AFE" w:rsidRDefault="00317AFE" w:rsidP="00842E9E">
      <w:pPr>
        <w:autoSpaceDE w:val="0"/>
        <w:autoSpaceDN w:val="0"/>
        <w:adjustRightInd w:val="0"/>
        <w:spacing w:after="0" w:line="480" w:lineRule="auto"/>
        <w:jc w:val="both"/>
        <w:rPr>
          <w:rFonts w:ascii="Times New Roman" w:hAnsi="Times New Roman" w:cs="Times New Roman"/>
          <w:sz w:val="24"/>
          <w:szCs w:val="24"/>
        </w:rPr>
      </w:pPr>
    </w:p>
    <w:p w14:paraId="327FCD6F" w14:textId="0D425552" w:rsidR="00D0165B" w:rsidRPr="00B94FFE" w:rsidRDefault="00B94FFE" w:rsidP="00BA4B57">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During the earliest periods of the history of Ethiopian Orthodox church construction, it was customary to make them rectangular in shape. However, circular shaped church buildings have become predominant in recent and near past history of the church. Hence, the shape of Daga </w:t>
      </w:r>
      <w:r w:rsidR="007128D5">
        <w:rPr>
          <w:rFonts w:ascii="Times New Roman" w:hAnsi="Times New Roman" w:cs="Times New Roman"/>
          <w:sz w:val="24"/>
          <w:szCs w:val="24"/>
        </w:rPr>
        <w:t>Estifanos</w:t>
      </w:r>
      <w:r>
        <w:rPr>
          <w:rFonts w:ascii="Times New Roman" w:hAnsi="Times New Roman" w:cs="Times New Roman"/>
          <w:sz w:val="24"/>
          <w:szCs w:val="24"/>
        </w:rPr>
        <w:t xml:space="preserve"> church is representative of the original and pioneer configurations of church architecture.   In addition to its intended function as a church, the main building of Daga </w:t>
      </w:r>
      <w:r w:rsidR="007128D5">
        <w:rPr>
          <w:rFonts w:ascii="Times New Roman" w:hAnsi="Times New Roman" w:cs="Times New Roman"/>
          <w:sz w:val="24"/>
          <w:szCs w:val="24"/>
        </w:rPr>
        <w:t>Estifanos</w:t>
      </w:r>
      <w:r>
        <w:rPr>
          <w:rFonts w:ascii="Times New Roman" w:hAnsi="Times New Roman" w:cs="Times New Roman"/>
          <w:sz w:val="24"/>
          <w:szCs w:val="24"/>
        </w:rPr>
        <w:t xml:space="preserve"> church also serves as a mausoleum for the founder of the monastery which is found buried underneath the main building</w:t>
      </w:r>
      <w:r w:rsidR="006D1869">
        <w:rPr>
          <w:rFonts w:ascii="Times New Roman" w:hAnsi="Times New Roman" w:cs="Times New Roman"/>
          <w:sz w:val="24"/>
          <w:szCs w:val="24"/>
        </w:rPr>
        <w:t xml:space="preserve"> (AMMA, 2005).</w:t>
      </w:r>
    </w:p>
    <w:p w14:paraId="6BF8F5FC" w14:textId="3B4CA605" w:rsidR="000F3E50" w:rsidRPr="000F3E50" w:rsidRDefault="00736FC5" w:rsidP="00284702">
      <w:pPr>
        <w:pStyle w:val="Heading5"/>
        <w:numPr>
          <w:ilvl w:val="0"/>
          <w:numId w:val="28"/>
        </w:numPr>
      </w:pPr>
      <w:bookmarkStart w:id="23" w:name="_Toc517351926"/>
      <w:r w:rsidRPr="00736FC5">
        <w:lastRenderedPageBreak/>
        <w:t>Demography</w:t>
      </w:r>
      <w:bookmarkEnd w:id="23"/>
      <w:r w:rsidRPr="00736FC5">
        <w:t xml:space="preserve"> </w:t>
      </w:r>
    </w:p>
    <w:p w14:paraId="4901BC82" w14:textId="7C7FA69E" w:rsidR="00A953BF" w:rsidRDefault="00801980" w:rsidP="004C353B">
      <w:pPr>
        <w:autoSpaceDE w:val="0"/>
        <w:autoSpaceDN w:val="0"/>
        <w:adjustRightInd w:val="0"/>
        <w:spacing w:after="0" w:line="480" w:lineRule="auto"/>
        <w:ind w:firstLine="720"/>
        <w:jc w:val="both"/>
        <w:rPr>
          <w:rFonts w:ascii="Times New Roman" w:hAnsi="Times New Roman" w:cs="Times New Roman"/>
          <w:sz w:val="24"/>
          <w:szCs w:val="24"/>
        </w:rPr>
      </w:pPr>
      <w:r>
        <w:rPr>
          <w:noProof/>
        </w:rPr>
        <w:drawing>
          <wp:anchor distT="0" distB="0" distL="114300" distR="114300" simplePos="0" relativeHeight="251824128" behindDoc="0" locked="0" layoutInCell="1" allowOverlap="1" wp14:anchorId="5572FAED" wp14:editId="58886C7A">
            <wp:simplePos x="0" y="0"/>
            <wp:positionH relativeFrom="margin">
              <wp:align>left</wp:align>
            </wp:positionH>
            <wp:positionV relativeFrom="paragraph">
              <wp:posOffset>1439545</wp:posOffset>
            </wp:positionV>
            <wp:extent cx="3702050" cy="2209800"/>
            <wp:effectExtent l="0" t="0" r="0" b="0"/>
            <wp:wrapSquare wrapText="bothSides"/>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3707065" cy="2212439"/>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825152" behindDoc="0" locked="0" layoutInCell="1" allowOverlap="1" wp14:anchorId="5F52A27E" wp14:editId="7F35BDC9">
            <wp:simplePos x="0" y="0"/>
            <wp:positionH relativeFrom="margin">
              <wp:posOffset>4105275</wp:posOffset>
            </wp:positionH>
            <wp:positionV relativeFrom="paragraph">
              <wp:posOffset>1466215</wp:posOffset>
            </wp:positionV>
            <wp:extent cx="1842135" cy="2880360"/>
            <wp:effectExtent l="0" t="0" r="5715" b="0"/>
            <wp:wrapSquare wrapText="bothSides"/>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842135" cy="2880360"/>
                    </a:xfrm>
                    <a:prstGeom prst="rect">
                      <a:avLst/>
                    </a:prstGeom>
                  </pic:spPr>
                </pic:pic>
              </a:graphicData>
            </a:graphic>
            <wp14:sizeRelH relativeFrom="page">
              <wp14:pctWidth>0</wp14:pctWidth>
            </wp14:sizeRelH>
            <wp14:sizeRelV relativeFrom="page">
              <wp14:pctHeight>0</wp14:pctHeight>
            </wp14:sizeRelV>
          </wp:anchor>
        </w:drawing>
      </w:r>
      <w:r w:rsidR="000F3E50" w:rsidRPr="000F3E50">
        <w:rPr>
          <w:rFonts w:ascii="Times New Roman" w:hAnsi="Times New Roman" w:cs="Times New Roman"/>
          <w:sz w:val="24"/>
          <w:szCs w:val="24"/>
        </w:rPr>
        <w:t xml:space="preserve">According to the First Draft Results of the Population and Housing Census (2015), the total population of Bahir Dar City and Amhara Region is </w:t>
      </w:r>
      <w:r w:rsidR="005A4170">
        <w:rPr>
          <w:rFonts w:ascii="Times New Roman" w:hAnsi="Times New Roman" w:cs="Times New Roman"/>
          <w:sz w:val="24"/>
          <w:szCs w:val="24"/>
        </w:rPr>
        <w:t>221,991</w:t>
      </w:r>
      <w:r w:rsidR="000F3E50" w:rsidRPr="00986D50">
        <w:rPr>
          <w:rFonts w:ascii="Times New Roman" w:hAnsi="Times New Roman" w:cs="Times New Roman"/>
          <w:sz w:val="24"/>
          <w:szCs w:val="24"/>
        </w:rPr>
        <w:t xml:space="preserve"> and </w:t>
      </w:r>
      <w:r w:rsidR="00A953BF" w:rsidRPr="00986D50">
        <w:rPr>
          <w:rFonts w:ascii="Times New Roman" w:hAnsi="Times New Roman" w:cs="Times New Roman"/>
          <w:sz w:val="24"/>
          <w:szCs w:val="24"/>
        </w:rPr>
        <w:t xml:space="preserve">17,221,976 </w:t>
      </w:r>
      <w:r w:rsidR="000F3E50" w:rsidRPr="00986D50">
        <w:rPr>
          <w:rFonts w:ascii="Times New Roman" w:hAnsi="Times New Roman" w:cs="Times New Roman"/>
          <w:sz w:val="24"/>
          <w:szCs w:val="24"/>
        </w:rPr>
        <w:t>respectively</w:t>
      </w:r>
      <w:r w:rsidR="000F3E50" w:rsidRPr="000F3E50">
        <w:rPr>
          <w:rFonts w:ascii="Times New Roman" w:hAnsi="Times New Roman" w:cs="Times New Roman"/>
          <w:sz w:val="24"/>
          <w:szCs w:val="24"/>
        </w:rPr>
        <w:t xml:space="preserve">. </w:t>
      </w:r>
      <w:r w:rsidR="006D7B70" w:rsidRPr="000F3E50">
        <w:rPr>
          <w:rFonts w:ascii="Times New Roman" w:hAnsi="Times New Roman" w:cs="Times New Roman"/>
          <w:sz w:val="24"/>
          <w:szCs w:val="24"/>
        </w:rPr>
        <w:t>The island and its surrounding church and monastery is inhabited by monks, priests and religious students, totaling about 150 in number</w:t>
      </w:r>
      <w:r w:rsidR="00E25519">
        <w:rPr>
          <w:rFonts w:ascii="Times New Roman" w:hAnsi="Times New Roman" w:cs="Times New Roman"/>
          <w:sz w:val="24"/>
          <w:szCs w:val="24"/>
        </w:rPr>
        <w:t xml:space="preserve"> (CSA, 2015).</w:t>
      </w:r>
    </w:p>
    <w:p w14:paraId="40F966CE" w14:textId="77777777" w:rsidR="00317AFE" w:rsidRDefault="00317AFE" w:rsidP="00801980">
      <w:pPr>
        <w:pStyle w:val="Caption"/>
        <w:spacing w:line="360" w:lineRule="auto"/>
        <w:ind w:right="3600"/>
        <w:jc w:val="both"/>
        <w:rPr>
          <w:rFonts w:ascii="Times New Roman" w:hAnsi="Times New Roman" w:cs="Times New Roman"/>
          <w:sz w:val="22"/>
          <w:szCs w:val="22"/>
        </w:rPr>
      </w:pPr>
    </w:p>
    <w:p w14:paraId="28B65AEB" w14:textId="3AE9BD03" w:rsidR="00801980" w:rsidRPr="00317AFE" w:rsidRDefault="00801980" w:rsidP="00317AFE">
      <w:pPr>
        <w:pStyle w:val="Caption"/>
        <w:spacing w:line="360" w:lineRule="auto"/>
        <w:ind w:right="3600"/>
        <w:jc w:val="both"/>
        <w:rPr>
          <w:rFonts w:ascii="Times New Roman" w:hAnsi="Times New Roman" w:cs="Times New Roman"/>
          <w:i w:val="0"/>
          <w:sz w:val="22"/>
          <w:szCs w:val="22"/>
        </w:rPr>
      </w:pPr>
      <w:bookmarkStart w:id="24" w:name="_Toc517430142"/>
      <w:r w:rsidRPr="00801980">
        <w:rPr>
          <w:rFonts w:ascii="Times New Roman" w:hAnsi="Times New Roman" w:cs="Times New Roman"/>
          <w:sz w:val="22"/>
          <w:szCs w:val="22"/>
        </w:rPr>
        <w:t xml:space="preserve">Figure </w:t>
      </w:r>
      <w:r w:rsidRPr="00801980">
        <w:rPr>
          <w:rFonts w:ascii="Times New Roman" w:hAnsi="Times New Roman" w:cs="Times New Roman"/>
          <w:sz w:val="22"/>
          <w:szCs w:val="22"/>
        </w:rPr>
        <w:fldChar w:fldCharType="begin"/>
      </w:r>
      <w:r w:rsidRPr="00801980">
        <w:rPr>
          <w:rFonts w:ascii="Times New Roman" w:hAnsi="Times New Roman" w:cs="Times New Roman"/>
          <w:sz w:val="22"/>
          <w:szCs w:val="22"/>
        </w:rPr>
        <w:instrText xml:space="preserve"> SEQ Figure \* ARABIC </w:instrText>
      </w:r>
      <w:r w:rsidRPr="00801980">
        <w:rPr>
          <w:rFonts w:ascii="Times New Roman" w:hAnsi="Times New Roman" w:cs="Times New Roman"/>
          <w:sz w:val="22"/>
          <w:szCs w:val="22"/>
        </w:rPr>
        <w:fldChar w:fldCharType="separate"/>
      </w:r>
      <w:r w:rsidR="00E12D43">
        <w:rPr>
          <w:rFonts w:ascii="Times New Roman" w:hAnsi="Times New Roman" w:cs="Times New Roman"/>
          <w:noProof/>
          <w:sz w:val="22"/>
          <w:szCs w:val="22"/>
        </w:rPr>
        <w:t>11</w:t>
      </w:r>
      <w:r w:rsidRPr="00801980">
        <w:rPr>
          <w:rFonts w:ascii="Times New Roman" w:hAnsi="Times New Roman" w:cs="Times New Roman"/>
          <w:sz w:val="22"/>
          <w:szCs w:val="22"/>
        </w:rPr>
        <w:fldChar w:fldCharType="end"/>
      </w:r>
      <w:r w:rsidRPr="00801980">
        <w:rPr>
          <w:rFonts w:ascii="Times New Roman" w:hAnsi="Times New Roman" w:cs="Times New Roman"/>
          <w:sz w:val="22"/>
          <w:szCs w:val="22"/>
        </w:rPr>
        <w:t>.</w:t>
      </w:r>
      <w:r w:rsidR="00317AFE">
        <w:rPr>
          <w:rFonts w:ascii="Times New Roman" w:hAnsi="Times New Roman" w:cs="Times New Roman"/>
          <w:i w:val="0"/>
          <w:sz w:val="22"/>
          <w:szCs w:val="22"/>
        </w:rPr>
        <w:t xml:space="preserve"> Population character </w:t>
      </w:r>
      <w:r w:rsidRPr="00801980">
        <w:rPr>
          <w:rFonts w:ascii="Times New Roman" w:hAnsi="Times New Roman" w:cs="Times New Roman"/>
          <w:i w:val="0"/>
          <w:sz w:val="22"/>
          <w:szCs w:val="22"/>
        </w:rPr>
        <w:t>of A</w:t>
      </w:r>
      <w:r w:rsidR="00317AFE">
        <w:rPr>
          <w:rFonts w:ascii="Times New Roman" w:hAnsi="Times New Roman" w:cs="Times New Roman"/>
          <w:i w:val="0"/>
          <w:sz w:val="22"/>
          <w:szCs w:val="22"/>
        </w:rPr>
        <w:t>mhara Region and Bahir Dar City</w:t>
      </w:r>
      <w:bookmarkEnd w:id="24"/>
    </w:p>
    <w:p w14:paraId="62A999B9" w14:textId="77777777" w:rsidR="000F3E50" w:rsidRPr="004F44F7" w:rsidRDefault="00736FC5" w:rsidP="00284702">
      <w:pPr>
        <w:pStyle w:val="Heading5"/>
        <w:numPr>
          <w:ilvl w:val="0"/>
          <w:numId w:val="28"/>
        </w:numPr>
      </w:pPr>
      <w:bookmarkStart w:id="25" w:name="_Toc517351927"/>
      <w:r w:rsidRPr="004F44F7">
        <w:t>Economic Features</w:t>
      </w:r>
      <w:bookmarkEnd w:id="25"/>
    </w:p>
    <w:p w14:paraId="1F7B2786" w14:textId="746695B1" w:rsidR="000F3E50" w:rsidRPr="000F3E50" w:rsidRDefault="0044448F" w:rsidP="004C353B">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major economic activities practiced on the island of Daga resemble those which are common in many rural areas of Ethiopia. These include small scale agriculture and animal husbandry. Additionally, the island residents also practice small scale commercial fishing, producing fishing nets and different religious artefacts. </w:t>
      </w:r>
      <w:r w:rsidR="00B675A7">
        <w:rPr>
          <w:rFonts w:ascii="Times New Roman" w:hAnsi="Times New Roman" w:cs="Times New Roman"/>
          <w:sz w:val="24"/>
          <w:szCs w:val="24"/>
        </w:rPr>
        <w:t>In addition to tourists, mainland residents and those living on the nearby Dek Island are the main customers</w:t>
      </w:r>
      <w:r w:rsidR="006D1869">
        <w:rPr>
          <w:rFonts w:ascii="Times New Roman" w:hAnsi="Times New Roman" w:cs="Times New Roman"/>
          <w:sz w:val="24"/>
          <w:szCs w:val="24"/>
        </w:rPr>
        <w:t xml:space="preserve"> (AMMA, 2005).</w:t>
      </w:r>
    </w:p>
    <w:p w14:paraId="52A806F0" w14:textId="04DA2683" w:rsidR="00B94FFE" w:rsidRPr="004C353B" w:rsidRDefault="00B94FFE" w:rsidP="009279A8">
      <w:pPr>
        <w:pStyle w:val="Heading3"/>
      </w:pPr>
      <w:bookmarkStart w:id="26" w:name="_Toc517351928"/>
      <w:r w:rsidRPr="004C353B">
        <w:t>Statement of the Problem</w:t>
      </w:r>
      <w:bookmarkEnd w:id="26"/>
    </w:p>
    <w:p w14:paraId="25AC326B" w14:textId="6CCB1BF0" w:rsidR="006B6AD4" w:rsidRDefault="000F3E50" w:rsidP="004C353B">
      <w:pPr>
        <w:spacing w:after="0" w:line="480" w:lineRule="auto"/>
        <w:ind w:firstLine="720"/>
        <w:jc w:val="both"/>
        <w:rPr>
          <w:rFonts w:ascii="Times New Roman" w:hAnsi="Times New Roman"/>
          <w:bCs/>
          <w:sz w:val="24"/>
          <w:szCs w:val="24"/>
        </w:rPr>
      </w:pPr>
      <w:r>
        <w:rPr>
          <w:rFonts w:ascii="Times New Roman" w:hAnsi="Times New Roman"/>
          <w:bCs/>
          <w:sz w:val="24"/>
          <w:szCs w:val="24"/>
        </w:rPr>
        <w:t>Ethiopia in general and Amhara region in particular</w:t>
      </w:r>
      <w:r w:rsidRPr="00161A20">
        <w:rPr>
          <w:rFonts w:ascii="Times New Roman" w:hAnsi="Times New Roman"/>
          <w:bCs/>
          <w:sz w:val="24"/>
          <w:szCs w:val="24"/>
        </w:rPr>
        <w:t xml:space="preserve"> is endowed with considerable number of heritage buildings</w:t>
      </w:r>
      <w:r>
        <w:rPr>
          <w:rFonts w:ascii="Times New Roman" w:hAnsi="Times New Roman"/>
          <w:bCs/>
          <w:sz w:val="24"/>
          <w:szCs w:val="24"/>
        </w:rPr>
        <w:t>, monuments</w:t>
      </w:r>
      <w:r w:rsidRPr="00161A20">
        <w:rPr>
          <w:rFonts w:ascii="Times New Roman" w:hAnsi="Times New Roman"/>
          <w:bCs/>
          <w:sz w:val="24"/>
          <w:szCs w:val="24"/>
        </w:rPr>
        <w:t xml:space="preserve"> and sites.</w:t>
      </w:r>
      <w:r>
        <w:rPr>
          <w:rFonts w:ascii="Times New Roman" w:hAnsi="Times New Roman"/>
          <w:bCs/>
          <w:sz w:val="24"/>
          <w:szCs w:val="24"/>
        </w:rPr>
        <w:t xml:space="preserve"> The nation</w:t>
      </w:r>
      <w:r w:rsidRPr="000F3E50">
        <w:rPr>
          <w:rFonts w:ascii="Times New Roman" w:hAnsi="Times New Roman"/>
          <w:bCs/>
          <w:sz w:val="24"/>
          <w:szCs w:val="24"/>
        </w:rPr>
        <w:t xml:space="preserve"> is</w:t>
      </w:r>
      <w:r>
        <w:rPr>
          <w:rFonts w:ascii="Times New Roman" w:hAnsi="Times New Roman"/>
          <w:bCs/>
          <w:sz w:val="24"/>
          <w:szCs w:val="24"/>
        </w:rPr>
        <w:t xml:space="preserve"> in fact</w:t>
      </w:r>
      <w:r w:rsidRPr="000F3E50">
        <w:rPr>
          <w:rFonts w:ascii="Times New Roman" w:hAnsi="Times New Roman"/>
          <w:bCs/>
          <w:sz w:val="24"/>
          <w:szCs w:val="24"/>
        </w:rPr>
        <w:t xml:space="preserve"> renowned for its distinctive </w:t>
      </w:r>
      <w:r w:rsidRPr="000F3E50">
        <w:rPr>
          <w:rFonts w:ascii="Times New Roman" w:hAnsi="Times New Roman"/>
          <w:bCs/>
          <w:sz w:val="24"/>
          <w:szCs w:val="24"/>
        </w:rPr>
        <w:lastRenderedPageBreak/>
        <w:t xml:space="preserve">historic buildings including churches, mosques, monasteries, </w:t>
      </w:r>
      <w:r w:rsidR="00942A40">
        <w:rPr>
          <w:rFonts w:ascii="Times New Roman" w:hAnsi="Times New Roman"/>
          <w:bCs/>
          <w:sz w:val="24"/>
          <w:szCs w:val="24"/>
        </w:rPr>
        <w:t xml:space="preserve">and fortress </w:t>
      </w:r>
      <w:r w:rsidRPr="000F3E50">
        <w:rPr>
          <w:rFonts w:ascii="Times New Roman" w:hAnsi="Times New Roman"/>
          <w:bCs/>
          <w:sz w:val="24"/>
          <w:szCs w:val="24"/>
        </w:rPr>
        <w:t>many of which date back to millennia. These buildings are essential part of the cultural heritage of Ethiopia's people and are impressive for tourists.</w:t>
      </w:r>
      <w:r w:rsidR="004C353B">
        <w:rPr>
          <w:rFonts w:ascii="Times New Roman" w:hAnsi="Times New Roman"/>
          <w:bCs/>
          <w:sz w:val="24"/>
          <w:szCs w:val="24"/>
        </w:rPr>
        <w:t xml:space="preserve"> </w:t>
      </w:r>
      <w:r w:rsidR="00AB57B4">
        <w:rPr>
          <w:rFonts w:ascii="Times New Roman" w:hAnsi="Times New Roman"/>
          <w:bCs/>
          <w:sz w:val="24"/>
          <w:szCs w:val="24"/>
        </w:rPr>
        <w:t xml:space="preserve">In recent times it is common to hear </w:t>
      </w:r>
      <w:r w:rsidR="006B6AD4">
        <w:rPr>
          <w:rFonts w:ascii="Times New Roman" w:hAnsi="Times New Roman"/>
          <w:bCs/>
          <w:sz w:val="24"/>
          <w:szCs w:val="24"/>
        </w:rPr>
        <w:t xml:space="preserve">the average citizen, experts and different stakeholder discus and mention the level of threat and danger our various cultural heritages face and the need to preserve and conserve them in order to transfer them for future generations. In general these threats and dangers are caused by the combination of both man-made activities and natural/ environmental calamities. </w:t>
      </w:r>
    </w:p>
    <w:p w14:paraId="5A16F0E9" w14:textId="77777777" w:rsidR="00AB57B4" w:rsidRDefault="006B6AD4" w:rsidP="00AF5105">
      <w:pPr>
        <w:spacing w:after="0" w:line="480" w:lineRule="auto"/>
        <w:ind w:firstLine="720"/>
        <w:jc w:val="both"/>
        <w:rPr>
          <w:rFonts w:ascii="Times New Roman" w:hAnsi="Times New Roman"/>
          <w:bCs/>
          <w:sz w:val="24"/>
          <w:szCs w:val="24"/>
        </w:rPr>
      </w:pPr>
      <w:r>
        <w:rPr>
          <w:rFonts w:ascii="Times New Roman" w:hAnsi="Times New Roman"/>
          <w:bCs/>
          <w:sz w:val="24"/>
          <w:szCs w:val="24"/>
        </w:rPr>
        <w:t>The dangers that are facing many of our cultural heritages are often exacerbated by the lack of appropriate funds and skilled man power</w:t>
      </w:r>
      <w:r w:rsidR="006630AC">
        <w:rPr>
          <w:rFonts w:ascii="Times New Roman" w:hAnsi="Times New Roman"/>
          <w:bCs/>
          <w:sz w:val="24"/>
          <w:szCs w:val="24"/>
        </w:rPr>
        <w:t>,</w:t>
      </w:r>
      <w:r>
        <w:rPr>
          <w:rFonts w:ascii="Times New Roman" w:hAnsi="Times New Roman"/>
          <w:bCs/>
          <w:sz w:val="24"/>
          <w:szCs w:val="24"/>
        </w:rPr>
        <w:t xml:space="preserve"> </w:t>
      </w:r>
      <w:r w:rsidR="006630AC">
        <w:rPr>
          <w:rFonts w:ascii="Times New Roman" w:hAnsi="Times New Roman"/>
          <w:bCs/>
          <w:sz w:val="24"/>
          <w:szCs w:val="24"/>
        </w:rPr>
        <w:t>in the fields of conservation of urban and architectural heritages, required to conduct proper research and maintenance endeavors. This in turn has resulted in the deterioration and decay of various iconic/ important cultural heritages of the nation in general and those present inside the islands of Lake Tana. Hence, as time goes by, it has become urgent to device different schemes and strategies, both at local/ regional levels</w:t>
      </w:r>
      <w:r w:rsidR="006A65F9">
        <w:rPr>
          <w:rFonts w:ascii="Times New Roman" w:hAnsi="Times New Roman"/>
          <w:bCs/>
          <w:sz w:val="24"/>
          <w:szCs w:val="24"/>
        </w:rPr>
        <w:t>, national levels</w:t>
      </w:r>
      <w:r w:rsidR="006630AC">
        <w:rPr>
          <w:rFonts w:ascii="Times New Roman" w:hAnsi="Times New Roman"/>
          <w:bCs/>
          <w:sz w:val="24"/>
          <w:szCs w:val="24"/>
        </w:rPr>
        <w:t xml:space="preserve"> and that at the international level, to rescue and preserve our heritages.   </w:t>
      </w:r>
    </w:p>
    <w:p w14:paraId="3D2503C5" w14:textId="77777777" w:rsidR="00EB3359" w:rsidRDefault="00B44D6D" w:rsidP="00AF5105">
      <w:pPr>
        <w:spacing w:after="0" w:line="480" w:lineRule="auto"/>
        <w:ind w:firstLine="720"/>
        <w:jc w:val="both"/>
        <w:rPr>
          <w:rFonts w:ascii="Times New Roman" w:hAnsi="Times New Roman"/>
          <w:bCs/>
          <w:sz w:val="24"/>
          <w:szCs w:val="24"/>
        </w:rPr>
      </w:pPr>
      <w:r>
        <w:rPr>
          <w:rFonts w:ascii="Times New Roman" w:hAnsi="Times New Roman"/>
          <w:bCs/>
          <w:sz w:val="24"/>
          <w:szCs w:val="24"/>
        </w:rPr>
        <w:t>When we observe the</w:t>
      </w:r>
      <w:r w:rsidR="00EB3359">
        <w:rPr>
          <w:rFonts w:ascii="Times New Roman" w:hAnsi="Times New Roman"/>
          <w:bCs/>
          <w:sz w:val="24"/>
          <w:szCs w:val="24"/>
        </w:rPr>
        <w:t xml:space="preserve"> physical situations, socio-cultural settings and architectural contexts of Daga </w:t>
      </w:r>
      <w:r w:rsidR="007128D5">
        <w:rPr>
          <w:rFonts w:ascii="Times New Roman" w:hAnsi="Times New Roman"/>
          <w:bCs/>
          <w:sz w:val="24"/>
          <w:szCs w:val="24"/>
        </w:rPr>
        <w:t>Estifanos</w:t>
      </w:r>
      <w:r w:rsidR="009F3B17">
        <w:rPr>
          <w:rFonts w:ascii="Times New Roman" w:hAnsi="Times New Roman"/>
          <w:bCs/>
          <w:sz w:val="24"/>
          <w:szCs w:val="24"/>
        </w:rPr>
        <w:t xml:space="preserve"> Monastery </w:t>
      </w:r>
      <w:r w:rsidR="00EB3359">
        <w:rPr>
          <w:rFonts w:ascii="Times New Roman" w:hAnsi="Times New Roman"/>
          <w:bCs/>
          <w:sz w:val="24"/>
          <w:szCs w:val="24"/>
        </w:rPr>
        <w:t>Church, it is simple to notice its significance as a cultural heritage. However, we can also easily notice it manifests significant levels of decay and dangers in terms the above-mentioned problem scenarios. Hence, despite its historic and architectural significances, very few or no detailed researches and studies have been conducted in order to unravel and understand its history and previous current physical integrity. As a result there has never been previous attempts to devise and formulate any form of proper comprehensive heritage management plan for the building.</w:t>
      </w:r>
    </w:p>
    <w:p w14:paraId="500E7056" w14:textId="01A7B607" w:rsidR="000B4ABA" w:rsidRDefault="00EB3359" w:rsidP="00AF5105">
      <w:pPr>
        <w:spacing w:after="0" w:line="480" w:lineRule="auto"/>
        <w:ind w:firstLine="720"/>
        <w:jc w:val="both"/>
        <w:rPr>
          <w:rFonts w:ascii="Times New Roman" w:hAnsi="Times New Roman"/>
          <w:bCs/>
          <w:sz w:val="24"/>
          <w:szCs w:val="24"/>
        </w:rPr>
      </w:pPr>
      <w:r>
        <w:rPr>
          <w:rFonts w:ascii="Times New Roman" w:hAnsi="Times New Roman"/>
          <w:bCs/>
          <w:sz w:val="24"/>
          <w:szCs w:val="24"/>
        </w:rPr>
        <w:lastRenderedPageBreak/>
        <w:t xml:space="preserve">According to the information gathered from </w:t>
      </w:r>
      <w:r w:rsidR="00967F7B">
        <w:rPr>
          <w:rFonts w:ascii="Times New Roman" w:hAnsi="Times New Roman"/>
          <w:bCs/>
          <w:sz w:val="24"/>
          <w:szCs w:val="24"/>
        </w:rPr>
        <w:t xml:space="preserve">Culture and </w:t>
      </w:r>
      <w:r>
        <w:rPr>
          <w:rFonts w:ascii="Times New Roman" w:hAnsi="Times New Roman"/>
          <w:bCs/>
          <w:sz w:val="24"/>
          <w:szCs w:val="24"/>
        </w:rPr>
        <w:t>Tourism Bureau of Amhara National Regional State, previously there have been fragmented documentation and conservation works performed by various stakeholders from responsible regional and national organizations. However, there was lack of coordination and depth since they were not comprehensive and consistent research works than patches of activities at different times depending on the urgency of pro</w:t>
      </w:r>
      <w:r w:rsidR="00EC5182">
        <w:rPr>
          <w:rFonts w:ascii="Times New Roman" w:hAnsi="Times New Roman"/>
          <w:bCs/>
          <w:sz w:val="24"/>
          <w:szCs w:val="24"/>
        </w:rPr>
        <w:t>blems that faced the building</w:t>
      </w:r>
      <w:r w:rsidR="00E25519">
        <w:rPr>
          <w:rFonts w:ascii="Times New Roman" w:hAnsi="Times New Roman"/>
          <w:bCs/>
          <w:sz w:val="24"/>
          <w:szCs w:val="24"/>
        </w:rPr>
        <w:t xml:space="preserve"> (ARCTO, 2010).</w:t>
      </w:r>
    </w:p>
    <w:p w14:paraId="54F86FED" w14:textId="0E6878F8" w:rsidR="00EB3359" w:rsidRDefault="00EB3359" w:rsidP="00AF5105">
      <w:pPr>
        <w:spacing w:after="0" w:line="480" w:lineRule="auto"/>
        <w:ind w:firstLine="720"/>
        <w:jc w:val="both"/>
        <w:rPr>
          <w:rFonts w:ascii="Times New Roman" w:hAnsi="Times New Roman"/>
          <w:bCs/>
          <w:sz w:val="24"/>
          <w:szCs w:val="24"/>
        </w:rPr>
      </w:pPr>
      <w:r>
        <w:rPr>
          <w:rFonts w:ascii="Times New Roman" w:hAnsi="Times New Roman"/>
          <w:bCs/>
          <w:sz w:val="24"/>
          <w:szCs w:val="24"/>
        </w:rPr>
        <w:t xml:space="preserve">The lack of comprehensive heritage management </w:t>
      </w:r>
      <w:r w:rsidR="00B3290E">
        <w:rPr>
          <w:rFonts w:ascii="Times New Roman" w:hAnsi="Times New Roman"/>
          <w:bCs/>
          <w:sz w:val="24"/>
          <w:szCs w:val="24"/>
        </w:rPr>
        <w:t>strategy</w:t>
      </w:r>
      <w:r>
        <w:rPr>
          <w:rFonts w:ascii="Times New Roman" w:hAnsi="Times New Roman"/>
          <w:bCs/>
          <w:sz w:val="24"/>
          <w:szCs w:val="24"/>
        </w:rPr>
        <w:t xml:space="preserve"> for Daga </w:t>
      </w:r>
      <w:r w:rsidR="007128D5">
        <w:rPr>
          <w:rFonts w:ascii="Times New Roman" w:hAnsi="Times New Roman"/>
          <w:bCs/>
          <w:sz w:val="24"/>
          <w:szCs w:val="24"/>
        </w:rPr>
        <w:t>Estifanos</w:t>
      </w:r>
      <w:r w:rsidR="00B3290E">
        <w:rPr>
          <w:rFonts w:ascii="Times New Roman" w:hAnsi="Times New Roman"/>
          <w:bCs/>
          <w:sz w:val="24"/>
          <w:szCs w:val="24"/>
        </w:rPr>
        <w:t xml:space="preserve"> Monastery </w:t>
      </w:r>
      <w:r>
        <w:rPr>
          <w:rFonts w:ascii="Times New Roman" w:hAnsi="Times New Roman"/>
          <w:bCs/>
          <w:sz w:val="24"/>
          <w:szCs w:val="24"/>
        </w:rPr>
        <w:t xml:space="preserve">Church </w:t>
      </w:r>
      <w:r w:rsidR="00B3290E">
        <w:rPr>
          <w:rFonts w:ascii="Times New Roman" w:hAnsi="Times New Roman"/>
          <w:bCs/>
          <w:sz w:val="24"/>
          <w:szCs w:val="24"/>
        </w:rPr>
        <w:t>has</w:t>
      </w:r>
      <w:r>
        <w:rPr>
          <w:rFonts w:ascii="Times New Roman" w:hAnsi="Times New Roman"/>
          <w:bCs/>
          <w:sz w:val="24"/>
          <w:szCs w:val="24"/>
        </w:rPr>
        <w:t xml:space="preserve"> clearly been evident due to the absence of any forms of documentation and inventory works that in turn resulted in the absence of any forms of data on the building. Additionally, the absence of appropriately conducted documentation is self-evident in the absence of any knowledge in correlation to its architectural style and characteristics. As a result, there is little or no possibility of analyzing and understanding the historic integrity and the physical authenticity of the building structure due to previously performed conservation and preservation efforts.</w:t>
      </w:r>
    </w:p>
    <w:p w14:paraId="59EACB63" w14:textId="77777777" w:rsidR="000A71C4" w:rsidRDefault="000A71C4" w:rsidP="00AF5105">
      <w:pPr>
        <w:spacing w:after="0" w:line="480" w:lineRule="auto"/>
        <w:ind w:firstLine="720"/>
        <w:jc w:val="both"/>
        <w:rPr>
          <w:rFonts w:ascii="Times New Roman" w:hAnsi="Times New Roman"/>
          <w:bCs/>
          <w:sz w:val="24"/>
          <w:szCs w:val="24"/>
        </w:rPr>
      </w:pPr>
      <w:r>
        <w:rPr>
          <w:rFonts w:ascii="Times New Roman" w:hAnsi="Times New Roman"/>
          <w:bCs/>
          <w:sz w:val="24"/>
          <w:szCs w:val="24"/>
        </w:rPr>
        <w:t xml:space="preserve">Nowadays, many nations of the world in general and Ethiopia in particular have put the documentation, conservation and preservation of their cultural heritages, whether with those that are internationally renowned or those which have national or regional significances. In fact, the notion of conserving and preserving cultural heritages has become synonymous and integral part of their sustainable economic development strategies. However, the lack of detail scholarly description and research about the history, significance and current status of Daga </w:t>
      </w:r>
      <w:r w:rsidR="007128D5">
        <w:rPr>
          <w:rFonts w:ascii="Times New Roman" w:hAnsi="Times New Roman"/>
          <w:bCs/>
          <w:sz w:val="24"/>
          <w:szCs w:val="24"/>
        </w:rPr>
        <w:t>Estifanos</w:t>
      </w:r>
      <w:r>
        <w:rPr>
          <w:rFonts w:ascii="Times New Roman" w:hAnsi="Times New Roman"/>
          <w:bCs/>
          <w:sz w:val="24"/>
          <w:szCs w:val="24"/>
        </w:rPr>
        <w:t xml:space="preserve"> has created major drawback in achieving the above objectives and goals.</w:t>
      </w:r>
    </w:p>
    <w:p w14:paraId="1F896B36" w14:textId="77777777" w:rsidR="000A71C4" w:rsidRDefault="000A71C4" w:rsidP="00AF5105">
      <w:pPr>
        <w:spacing w:after="0" w:line="480" w:lineRule="auto"/>
        <w:ind w:firstLine="720"/>
        <w:jc w:val="both"/>
        <w:rPr>
          <w:rFonts w:ascii="Times New Roman" w:hAnsi="Times New Roman"/>
          <w:bCs/>
          <w:sz w:val="24"/>
          <w:szCs w:val="24"/>
        </w:rPr>
      </w:pPr>
      <w:r>
        <w:rPr>
          <w:rFonts w:ascii="Times New Roman" w:hAnsi="Times New Roman"/>
          <w:bCs/>
          <w:sz w:val="24"/>
          <w:szCs w:val="24"/>
        </w:rPr>
        <w:t xml:space="preserve">One of the major sources of concern that can easily be recognized by any visitor to the monastery is the threat that is posed and the damages that have already been induced by environmental agents such as moisture, intense solar radiation and prevailing wind gusts that that </w:t>
      </w:r>
      <w:r>
        <w:rPr>
          <w:rFonts w:ascii="Times New Roman" w:hAnsi="Times New Roman"/>
          <w:bCs/>
          <w:sz w:val="24"/>
          <w:szCs w:val="24"/>
        </w:rPr>
        <w:lastRenderedPageBreak/>
        <w:t>have impacted the physical attributes of the building. Damages and decay such as discoloration, cracks, and fungal growth that are visible on the building are some of the defects resulting from the environmental adversaries mentioned above.</w:t>
      </w:r>
    </w:p>
    <w:p w14:paraId="1408C7DE" w14:textId="3FB82CF6" w:rsidR="00982E5C" w:rsidRDefault="000A71C4" w:rsidP="004C353B">
      <w:pPr>
        <w:spacing w:after="0" w:line="480" w:lineRule="auto"/>
        <w:ind w:firstLine="720"/>
        <w:jc w:val="both"/>
        <w:rPr>
          <w:rFonts w:ascii="Times New Roman" w:hAnsi="Times New Roman"/>
          <w:bCs/>
          <w:sz w:val="24"/>
          <w:szCs w:val="24"/>
        </w:rPr>
      </w:pPr>
      <w:r>
        <w:rPr>
          <w:rFonts w:ascii="Times New Roman" w:hAnsi="Times New Roman"/>
          <w:bCs/>
          <w:sz w:val="24"/>
          <w:szCs w:val="24"/>
        </w:rPr>
        <w:t xml:space="preserve">The </w:t>
      </w:r>
      <w:r w:rsidR="009F0375">
        <w:rPr>
          <w:rFonts w:ascii="Times New Roman" w:hAnsi="Times New Roman"/>
          <w:bCs/>
          <w:sz w:val="24"/>
          <w:szCs w:val="24"/>
        </w:rPr>
        <w:t>risks associated with these defects, coupled with the lack of any documentation and inventory work previously conducted on the monastery and church, can have a lasting damage on the structural and architectural integrity and authenticity of the edifice, which in the long run might ultimately include collapse.</w:t>
      </w:r>
      <w:r w:rsidR="004C353B">
        <w:rPr>
          <w:rFonts w:ascii="Times New Roman" w:hAnsi="Times New Roman"/>
          <w:bCs/>
          <w:sz w:val="24"/>
          <w:szCs w:val="24"/>
        </w:rPr>
        <w:t xml:space="preserve"> </w:t>
      </w:r>
      <w:r w:rsidR="00F43B5F">
        <w:rPr>
          <w:rFonts w:ascii="Times New Roman" w:hAnsi="Times New Roman"/>
          <w:bCs/>
          <w:sz w:val="24"/>
          <w:szCs w:val="24"/>
        </w:rPr>
        <w:t xml:space="preserve">Currently there are no studies that investigate and demonstrate whether or not Daga </w:t>
      </w:r>
      <w:r w:rsidR="007128D5">
        <w:rPr>
          <w:rFonts w:ascii="Times New Roman" w:hAnsi="Times New Roman"/>
          <w:bCs/>
          <w:sz w:val="24"/>
          <w:szCs w:val="24"/>
        </w:rPr>
        <w:t>Estifanos</w:t>
      </w:r>
      <w:r w:rsidR="00F43B5F">
        <w:rPr>
          <w:rFonts w:ascii="Times New Roman" w:hAnsi="Times New Roman"/>
          <w:bCs/>
          <w:sz w:val="24"/>
          <w:szCs w:val="24"/>
        </w:rPr>
        <w:t xml:space="preserve"> Monastery and Church building has resemblances to other religious buildings in terms of architectural styles and construction techniques. There is no documented research work that compares the similarities and differences based on the various attributes of the building in relation to other buildings of ancient or present periods or similar or differing functions, either nationally or internationally. As a consequence, at this particular moment it is difficult to organize or categorize the building to any of the architectural prototypes common in the country.   </w:t>
      </w:r>
      <w:r>
        <w:rPr>
          <w:rFonts w:ascii="Times New Roman" w:hAnsi="Times New Roman"/>
          <w:bCs/>
          <w:sz w:val="24"/>
          <w:szCs w:val="24"/>
        </w:rPr>
        <w:t xml:space="preserve"> </w:t>
      </w:r>
    </w:p>
    <w:p w14:paraId="2FE84BF8" w14:textId="58A9B534" w:rsidR="000A71C4" w:rsidRDefault="00982E5C" w:rsidP="00AF5105">
      <w:pPr>
        <w:spacing w:after="0" w:line="480" w:lineRule="auto"/>
        <w:ind w:firstLine="720"/>
        <w:jc w:val="both"/>
        <w:rPr>
          <w:rFonts w:ascii="Times New Roman" w:hAnsi="Times New Roman"/>
          <w:bCs/>
          <w:sz w:val="24"/>
          <w:szCs w:val="24"/>
        </w:rPr>
      </w:pPr>
      <w:r>
        <w:rPr>
          <w:rFonts w:ascii="Times New Roman" w:hAnsi="Times New Roman"/>
          <w:bCs/>
          <w:sz w:val="24"/>
          <w:szCs w:val="24"/>
        </w:rPr>
        <w:t xml:space="preserve">In conclusion, it is my firm believe and understanding that now is the right to study and analyze this cultural heritage site by way of conducting inventory and documentation for the purpose of crafting a scheme of conservation strategy so as to </w:t>
      </w:r>
      <w:r w:rsidR="00F9170C">
        <w:rPr>
          <w:rFonts w:ascii="Times New Roman" w:hAnsi="Times New Roman"/>
          <w:bCs/>
          <w:sz w:val="24"/>
          <w:szCs w:val="24"/>
        </w:rPr>
        <w:t>assist responsible stakeholders devise</w:t>
      </w:r>
      <w:r>
        <w:rPr>
          <w:rFonts w:ascii="Times New Roman" w:hAnsi="Times New Roman"/>
          <w:bCs/>
          <w:sz w:val="24"/>
          <w:szCs w:val="24"/>
        </w:rPr>
        <w:t xml:space="preserve"> a comprehensive heritage management plan (CHMP) and sustainable tourism development</w:t>
      </w:r>
      <w:r w:rsidR="00F9170C">
        <w:rPr>
          <w:rFonts w:ascii="Times New Roman" w:hAnsi="Times New Roman"/>
          <w:bCs/>
          <w:sz w:val="24"/>
          <w:szCs w:val="24"/>
        </w:rPr>
        <w:t xml:space="preserve"> in the near future</w:t>
      </w:r>
      <w:r>
        <w:rPr>
          <w:rFonts w:ascii="Times New Roman" w:hAnsi="Times New Roman"/>
          <w:bCs/>
          <w:sz w:val="24"/>
          <w:szCs w:val="24"/>
        </w:rPr>
        <w:t xml:space="preserve">. By accomplishing this it is possible to inform and bring focus to the national government in general and the regional and local stakeholders in particular. Doing so will translate to taking actions in order to preserve and protect the architectural edifice from any potential decay thereby being able to transfer the artefact </w:t>
      </w:r>
      <w:r w:rsidR="00ED40CF">
        <w:rPr>
          <w:rFonts w:ascii="Times New Roman" w:hAnsi="Times New Roman"/>
          <w:bCs/>
          <w:sz w:val="24"/>
          <w:szCs w:val="24"/>
        </w:rPr>
        <w:t xml:space="preserve">to the future generation. Therefore, it is my intention to conduct this research in order to investigate the historical context, the architectural &amp; structural </w:t>
      </w:r>
      <w:r w:rsidR="00ED40CF">
        <w:rPr>
          <w:rFonts w:ascii="Times New Roman" w:hAnsi="Times New Roman"/>
          <w:bCs/>
          <w:sz w:val="24"/>
          <w:szCs w:val="24"/>
        </w:rPr>
        <w:lastRenderedPageBreak/>
        <w:t xml:space="preserve">significance and the socio-economic context of the building and its surrounding environment in addition to investigating its current </w:t>
      </w:r>
      <w:r w:rsidR="00F9170C">
        <w:rPr>
          <w:rFonts w:ascii="Times New Roman" w:hAnsi="Times New Roman"/>
          <w:bCs/>
          <w:sz w:val="24"/>
          <w:szCs w:val="24"/>
        </w:rPr>
        <w:t xml:space="preserve">conservation </w:t>
      </w:r>
      <w:r w:rsidR="00ED40CF">
        <w:rPr>
          <w:rFonts w:ascii="Times New Roman" w:hAnsi="Times New Roman"/>
          <w:bCs/>
          <w:sz w:val="24"/>
          <w:szCs w:val="24"/>
        </w:rPr>
        <w:t>status.</w:t>
      </w:r>
      <w:r w:rsidR="000A71C4">
        <w:rPr>
          <w:rFonts w:ascii="Times New Roman" w:hAnsi="Times New Roman"/>
          <w:bCs/>
          <w:sz w:val="24"/>
          <w:szCs w:val="24"/>
        </w:rPr>
        <w:t xml:space="preserve">   </w:t>
      </w:r>
    </w:p>
    <w:p w14:paraId="7DB72508" w14:textId="301A38CD" w:rsidR="00F90661" w:rsidRPr="00EE2A69" w:rsidRDefault="00531164" w:rsidP="009279A8">
      <w:pPr>
        <w:pStyle w:val="Heading3"/>
      </w:pPr>
      <w:bookmarkStart w:id="27" w:name="_Toc517351929"/>
      <w:r w:rsidRPr="00EE2A69">
        <w:t>Research Questions</w:t>
      </w:r>
      <w:bookmarkEnd w:id="27"/>
    </w:p>
    <w:p w14:paraId="7614B018" w14:textId="031CC196" w:rsidR="00F90661" w:rsidRPr="00AA3748" w:rsidRDefault="001C4C4F" w:rsidP="004C353B">
      <w:pPr>
        <w:spacing w:after="0" w:line="480" w:lineRule="auto"/>
        <w:ind w:firstLine="720"/>
        <w:jc w:val="both"/>
        <w:rPr>
          <w:rFonts w:ascii="Times New Roman" w:hAnsi="Times New Roman"/>
          <w:bCs/>
          <w:sz w:val="24"/>
          <w:szCs w:val="24"/>
        </w:rPr>
      </w:pPr>
      <w:r>
        <w:rPr>
          <w:rFonts w:ascii="Times New Roman" w:hAnsi="Times New Roman"/>
          <w:bCs/>
          <w:sz w:val="24"/>
          <w:szCs w:val="24"/>
        </w:rPr>
        <w:t>T</w:t>
      </w:r>
      <w:r w:rsidR="005F2418">
        <w:rPr>
          <w:rFonts w:ascii="Times New Roman" w:hAnsi="Times New Roman"/>
          <w:bCs/>
          <w:sz w:val="24"/>
          <w:szCs w:val="24"/>
        </w:rPr>
        <w:t>his</w:t>
      </w:r>
      <w:r w:rsidR="009F3B17">
        <w:rPr>
          <w:rFonts w:ascii="Times New Roman" w:hAnsi="Times New Roman"/>
          <w:bCs/>
          <w:sz w:val="24"/>
          <w:szCs w:val="24"/>
        </w:rPr>
        <w:t xml:space="preserve"> research </w:t>
      </w:r>
      <w:r w:rsidR="00942A40">
        <w:rPr>
          <w:rFonts w:ascii="Times New Roman" w:hAnsi="Times New Roman"/>
          <w:bCs/>
          <w:sz w:val="24"/>
          <w:szCs w:val="24"/>
        </w:rPr>
        <w:t xml:space="preserve">is </w:t>
      </w:r>
      <w:r w:rsidR="009F3B17">
        <w:rPr>
          <w:rFonts w:ascii="Times New Roman" w:hAnsi="Times New Roman"/>
          <w:bCs/>
          <w:sz w:val="24"/>
          <w:szCs w:val="24"/>
        </w:rPr>
        <w:t>intended</w:t>
      </w:r>
      <w:r w:rsidR="00F90661" w:rsidRPr="00161A20">
        <w:rPr>
          <w:rFonts w:ascii="Times New Roman" w:hAnsi="Times New Roman"/>
          <w:bCs/>
          <w:sz w:val="24"/>
          <w:szCs w:val="24"/>
        </w:rPr>
        <w:t xml:space="preserve"> to formulate possible answers </w:t>
      </w:r>
      <w:r w:rsidR="009F3B17">
        <w:rPr>
          <w:rFonts w:ascii="Times New Roman" w:hAnsi="Times New Roman"/>
          <w:bCs/>
          <w:sz w:val="24"/>
          <w:szCs w:val="24"/>
        </w:rPr>
        <w:t>to</w:t>
      </w:r>
      <w:r w:rsidR="00F90661" w:rsidRPr="00161A20">
        <w:rPr>
          <w:rFonts w:ascii="Times New Roman" w:hAnsi="Times New Roman"/>
          <w:bCs/>
          <w:sz w:val="24"/>
          <w:szCs w:val="24"/>
        </w:rPr>
        <w:t xml:space="preserve"> the following core questions:</w:t>
      </w:r>
    </w:p>
    <w:p w14:paraId="12B4833B" w14:textId="77777777" w:rsidR="00AA3748" w:rsidRPr="00D0165B" w:rsidRDefault="00D0165B" w:rsidP="00284702">
      <w:pPr>
        <w:pStyle w:val="ListParagraph"/>
        <w:numPr>
          <w:ilvl w:val="0"/>
          <w:numId w:val="2"/>
        </w:numPr>
        <w:spacing w:after="0" w:line="480" w:lineRule="auto"/>
        <w:jc w:val="both"/>
        <w:rPr>
          <w:rFonts w:ascii="Times New Roman" w:hAnsi="Times New Roman"/>
          <w:bCs/>
          <w:sz w:val="24"/>
          <w:szCs w:val="24"/>
        </w:rPr>
      </w:pPr>
      <w:r>
        <w:rPr>
          <w:rFonts w:ascii="Times New Roman" w:hAnsi="Times New Roman"/>
          <w:bCs/>
          <w:sz w:val="24"/>
          <w:szCs w:val="24"/>
        </w:rPr>
        <w:t xml:space="preserve">What is the historic significance, </w:t>
      </w:r>
      <w:r w:rsidR="00AA3748" w:rsidRPr="00D0165B">
        <w:rPr>
          <w:rFonts w:ascii="Times New Roman" w:hAnsi="Times New Roman"/>
          <w:bCs/>
          <w:sz w:val="24"/>
          <w:szCs w:val="24"/>
        </w:rPr>
        <w:t>architectural design</w:t>
      </w:r>
      <w:r>
        <w:rPr>
          <w:rFonts w:ascii="Times New Roman" w:hAnsi="Times New Roman"/>
          <w:bCs/>
          <w:sz w:val="24"/>
          <w:szCs w:val="24"/>
        </w:rPr>
        <w:t xml:space="preserve"> contexts in terms of</w:t>
      </w:r>
      <w:r w:rsidR="00AA3748" w:rsidRPr="00D0165B">
        <w:rPr>
          <w:rFonts w:ascii="Times New Roman" w:hAnsi="Times New Roman"/>
          <w:bCs/>
          <w:sz w:val="24"/>
          <w:szCs w:val="24"/>
        </w:rPr>
        <w:t xml:space="preserve"> characteristics</w:t>
      </w:r>
      <w:r>
        <w:rPr>
          <w:rFonts w:ascii="Times New Roman" w:hAnsi="Times New Roman"/>
          <w:bCs/>
          <w:sz w:val="24"/>
          <w:szCs w:val="24"/>
        </w:rPr>
        <w:t xml:space="preserve"> and styles</w:t>
      </w:r>
      <w:r w:rsidR="00AA3748" w:rsidRPr="00D0165B">
        <w:rPr>
          <w:rFonts w:ascii="Times New Roman" w:hAnsi="Times New Roman"/>
          <w:bCs/>
          <w:sz w:val="24"/>
          <w:szCs w:val="24"/>
        </w:rPr>
        <w:t xml:space="preserve">, and </w:t>
      </w:r>
      <w:r w:rsidR="00FE0367">
        <w:rPr>
          <w:rFonts w:ascii="Times New Roman" w:hAnsi="Times New Roman"/>
          <w:bCs/>
          <w:sz w:val="24"/>
          <w:szCs w:val="24"/>
        </w:rPr>
        <w:t xml:space="preserve">its </w:t>
      </w:r>
      <w:r w:rsidR="00AA3748" w:rsidRPr="00D0165B">
        <w:rPr>
          <w:rFonts w:ascii="Times New Roman" w:hAnsi="Times New Roman"/>
          <w:bCs/>
          <w:sz w:val="24"/>
          <w:szCs w:val="24"/>
        </w:rPr>
        <w:t>similarities and differences with other structures</w:t>
      </w:r>
      <w:r w:rsidR="00FE0367">
        <w:rPr>
          <w:rFonts w:ascii="Times New Roman" w:hAnsi="Times New Roman"/>
          <w:bCs/>
          <w:sz w:val="24"/>
          <w:szCs w:val="24"/>
        </w:rPr>
        <w:t xml:space="preserve"> in Ethiopia or abroad</w:t>
      </w:r>
      <w:r w:rsidR="00AA3748" w:rsidRPr="00D0165B">
        <w:rPr>
          <w:rFonts w:ascii="Times New Roman" w:hAnsi="Times New Roman"/>
          <w:bCs/>
          <w:sz w:val="24"/>
          <w:szCs w:val="24"/>
        </w:rPr>
        <w:t xml:space="preserve">? </w:t>
      </w:r>
    </w:p>
    <w:p w14:paraId="321B2150" w14:textId="013B4547" w:rsidR="00AA3748" w:rsidRPr="00FE0367" w:rsidRDefault="00AA3748" w:rsidP="00284702">
      <w:pPr>
        <w:pStyle w:val="ListParagraph"/>
        <w:numPr>
          <w:ilvl w:val="0"/>
          <w:numId w:val="2"/>
        </w:numPr>
        <w:spacing w:after="0" w:line="480" w:lineRule="auto"/>
        <w:jc w:val="both"/>
        <w:rPr>
          <w:rFonts w:ascii="Times New Roman" w:hAnsi="Times New Roman"/>
          <w:bCs/>
          <w:sz w:val="24"/>
          <w:szCs w:val="24"/>
        </w:rPr>
      </w:pPr>
      <w:r w:rsidRPr="00AA3748">
        <w:rPr>
          <w:rFonts w:ascii="Times New Roman" w:hAnsi="Times New Roman"/>
          <w:bCs/>
          <w:sz w:val="24"/>
          <w:szCs w:val="24"/>
        </w:rPr>
        <w:t xml:space="preserve">What is the current state or </w:t>
      </w:r>
      <w:r w:rsidR="00D0165B">
        <w:rPr>
          <w:rFonts w:ascii="Times New Roman" w:hAnsi="Times New Roman"/>
          <w:bCs/>
          <w:sz w:val="24"/>
          <w:szCs w:val="24"/>
        </w:rPr>
        <w:t xml:space="preserve">physical </w:t>
      </w:r>
      <w:r w:rsidRPr="00AA3748">
        <w:rPr>
          <w:rFonts w:ascii="Times New Roman" w:hAnsi="Times New Roman"/>
          <w:bCs/>
          <w:sz w:val="24"/>
          <w:szCs w:val="24"/>
        </w:rPr>
        <w:t>condition of D</w:t>
      </w:r>
      <w:r w:rsidR="00FE0367">
        <w:rPr>
          <w:rFonts w:ascii="Times New Roman" w:hAnsi="Times New Roman"/>
          <w:bCs/>
          <w:sz w:val="24"/>
          <w:szCs w:val="24"/>
        </w:rPr>
        <w:t xml:space="preserve">aga </w:t>
      </w:r>
      <w:r w:rsidR="007128D5">
        <w:rPr>
          <w:rFonts w:ascii="Times New Roman" w:hAnsi="Times New Roman"/>
          <w:bCs/>
          <w:sz w:val="24"/>
          <w:szCs w:val="24"/>
        </w:rPr>
        <w:t>Estifanos</w:t>
      </w:r>
      <w:r w:rsidR="00FE0367">
        <w:rPr>
          <w:rFonts w:ascii="Times New Roman" w:hAnsi="Times New Roman"/>
          <w:bCs/>
          <w:sz w:val="24"/>
          <w:szCs w:val="24"/>
        </w:rPr>
        <w:t xml:space="preserve"> Monastery Church with regards to </w:t>
      </w:r>
      <w:r w:rsidRPr="00FE0367">
        <w:rPr>
          <w:rFonts w:ascii="Times New Roman" w:hAnsi="Times New Roman"/>
          <w:bCs/>
          <w:sz w:val="24"/>
          <w:szCs w:val="24"/>
        </w:rPr>
        <w:t>the possible agents causing and aggravating the deterioration of the heritage</w:t>
      </w:r>
      <w:r w:rsidR="00FE0367">
        <w:rPr>
          <w:rFonts w:ascii="Times New Roman" w:hAnsi="Times New Roman"/>
          <w:bCs/>
          <w:sz w:val="24"/>
          <w:szCs w:val="24"/>
        </w:rPr>
        <w:t>?</w:t>
      </w:r>
      <w:r w:rsidRPr="00FE0367">
        <w:rPr>
          <w:rFonts w:ascii="Times New Roman" w:hAnsi="Times New Roman"/>
          <w:bCs/>
          <w:sz w:val="24"/>
          <w:szCs w:val="24"/>
        </w:rPr>
        <w:t xml:space="preserve"> </w:t>
      </w:r>
      <w:r w:rsidR="00FE0367">
        <w:rPr>
          <w:rFonts w:ascii="Times New Roman" w:hAnsi="Times New Roman"/>
          <w:bCs/>
          <w:sz w:val="24"/>
          <w:szCs w:val="24"/>
        </w:rPr>
        <w:t xml:space="preserve">What appropriate </w:t>
      </w:r>
      <w:r w:rsidRPr="00FE0367">
        <w:rPr>
          <w:rFonts w:ascii="Times New Roman" w:hAnsi="Times New Roman"/>
          <w:bCs/>
          <w:sz w:val="24"/>
          <w:szCs w:val="24"/>
        </w:rPr>
        <w:t>conservation activitie</w:t>
      </w:r>
      <w:r w:rsidR="00FE0367">
        <w:rPr>
          <w:rFonts w:ascii="Times New Roman" w:hAnsi="Times New Roman"/>
          <w:bCs/>
          <w:sz w:val="24"/>
          <w:szCs w:val="24"/>
        </w:rPr>
        <w:t xml:space="preserve">s need to be taken to salvage </w:t>
      </w:r>
      <w:r w:rsidR="00942A40">
        <w:rPr>
          <w:rFonts w:ascii="Times New Roman" w:hAnsi="Times New Roman"/>
          <w:bCs/>
          <w:sz w:val="24"/>
          <w:szCs w:val="24"/>
        </w:rPr>
        <w:t xml:space="preserve">the </w:t>
      </w:r>
      <w:r w:rsidR="00FE0367">
        <w:rPr>
          <w:rFonts w:ascii="Times New Roman" w:hAnsi="Times New Roman"/>
          <w:bCs/>
          <w:sz w:val="24"/>
          <w:szCs w:val="24"/>
        </w:rPr>
        <w:t>monastery</w:t>
      </w:r>
      <w:r w:rsidRPr="00FE0367">
        <w:rPr>
          <w:rFonts w:ascii="Times New Roman" w:hAnsi="Times New Roman"/>
          <w:bCs/>
          <w:sz w:val="24"/>
          <w:szCs w:val="24"/>
        </w:rPr>
        <w:t xml:space="preserve">? </w:t>
      </w:r>
    </w:p>
    <w:p w14:paraId="30238922" w14:textId="32502178" w:rsidR="00942A40" w:rsidRPr="004C353B" w:rsidRDefault="00AA3748" w:rsidP="00284702">
      <w:pPr>
        <w:pStyle w:val="ListParagraph"/>
        <w:numPr>
          <w:ilvl w:val="0"/>
          <w:numId w:val="2"/>
        </w:numPr>
        <w:spacing w:after="0" w:line="480" w:lineRule="auto"/>
        <w:jc w:val="both"/>
        <w:rPr>
          <w:rFonts w:ascii="Times New Roman" w:hAnsi="Times New Roman"/>
          <w:bCs/>
          <w:sz w:val="24"/>
          <w:szCs w:val="24"/>
        </w:rPr>
      </w:pPr>
      <w:r w:rsidRPr="00AA3748">
        <w:rPr>
          <w:rFonts w:ascii="Times New Roman" w:hAnsi="Times New Roman"/>
          <w:bCs/>
          <w:sz w:val="24"/>
          <w:szCs w:val="24"/>
        </w:rPr>
        <w:t xml:space="preserve">What are the possible economic and socio-cultural potentials </w:t>
      </w:r>
      <w:r w:rsidR="00942A40">
        <w:rPr>
          <w:rFonts w:ascii="Times New Roman" w:hAnsi="Times New Roman"/>
          <w:bCs/>
          <w:sz w:val="24"/>
          <w:szCs w:val="24"/>
        </w:rPr>
        <w:t xml:space="preserve">and </w:t>
      </w:r>
      <w:r w:rsidR="00FE0367">
        <w:rPr>
          <w:rFonts w:ascii="Times New Roman" w:hAnsi="Times New Roman"/>
          <w:bCs/>
          <w:sz w:val="24"/>
          <w:szCs w:val="24"/>
        </w:rPr>
        <w:t xml:space="preserve">future prospects </w:t>
      </w:r>
      <w:r w:rsidRPr="00AA3748">
        <w:rPr>
          <w:rFonts w:ascii="Times New Roman" w:hAnsi="Times New Roman"/>
          <w:bCs/>
          <w:sz w:val="24"/>
          <w:szCs w:val="24"/>
        </w:rPr>
        <w:t xml:space="preserve">of the </w:t>
      </w:r>
      <w:r>
        <w:rPr>
          <w:rFonts w:ascii="Times New Roman" w:hAnsi="Times New Roman"/>
          <w:bCs/>
          <w:sz w:val="24"/>
          <w:szCs w:val="24"/>
        </w:rPr>
        <w:t>monastery</w:t>
      </w:r>
      <w:r w:rsidRPr="00AA3748">
        <w:rPr>
          <w:rFonts w:ascii="Times New Roman" w:hAnsi="Times New Roman"/>
          <w:bCs/>
          <w:sz w:val="24"/>
          <w:szCs w:val="24"/>
        </w:rPr>
        <w:t xml:space="preserve">? </w:t>
      </w:r>
    </w:p>
    <w:p w14:paraId="1CCEE2B1" w14:textId="77777777" w:rsidR="00F90661" w:rsidRPr="004C353B" w:rsidRDefault="00F90661" w:rsidP="009279A8">
      <w:pPr>
        <w:pStyle w:val="Heading3"/>
      </w:pPr>
      <w:bookmarkStart w:id="28" w:name="_Toc517351930"/>
      <w:r w:rsidRPr="004C353B">
        <w:t>Objectives of the Study</w:t>
      </w:r>
      <w:bookmarkEnd w:id="28"/>
    </w:p>
    <w:p w14:paraId="47DB6B87" w14:textId="240ABB0E" w:rsidR="00871221" w:rsidRPr="00871221" w:rsidRDefault="00F90661" w:rsidP="00B50B9D">
      <w:pPr>
        <w:pStyle w:val="Heading4"/>
      </w:pPr>
      <w:bookmarkStart w:id="29" w:name="_Toc517351931"/>
      <w:r w:rsidRPr="00F90661">
        <w:t>General Objective</w:t>
      </w:r>
      <w:bookmarkEnd w:id="29"/>
    </w:p>
    <w:p w14:paraId="47B901F8" w14:textId="278AEF6D" w:rsidR="00036A80" w:rsidRPr="00871221" w:rsidRDefault="00871221" w:rsidP="004C353B">
      <w:pPr>
        <w:autoSpaceDE w:val="0"/>
        <w:autoSpaceDN w:val="0"/>
        <w:adjustRightInd w:val="0"/>
        <w:spacing w:before="120" w:after="120" w:line="480" w:lineRule="auto"/>
        <w:ind w:firstLine="720"/>
        <w:jc w:val="both"/>
        <w:rPr>
          <w:rFonts w:ascii="Times New Roman" w:hAnsi="Times New Roman"/>
          <w:bCs/>
          <w:sz w:val="24"/>
          <w:szCs w:val="24"/>
        </w:rPr>
      </w:pPr>
      <w:r w:rsidRPr="00F90661">
        <w:rPr>
          <w:rFonts w:ascii="Times New Roman" w:hAnsi="Times New Roman"/>
          <w:bCs/>
          <w:sz w:val="24"/>
          <w:szCs w:val="24"/>
        </w:rPr>
        <w:t xml:space="preserve">The general objective of </w:t>
      </w:r>
      <w:r w:rsidR="009F3B17">
        <w:rPr>
          <w:rFonts w:ascii="Times New Roman" w:hAnsi="Times New Roman"/>
          <w:bCs/>
          <w:sz w:val="24"/>
          <w:szCs w:val="24"/>
        </w:rPr>
        <w:t>this</w:t>
      </w:r>
      <w:r w:rsidRPr="00F90661">
        <w:rPr>
          <w:rFonts w:ascii="Times New Roman" w:hAnsi="Times New Roman"/>
          <w:bCs/>
          <w:sz w:val="24"/>
          <w:szCs w:val="24"/>
        </w:rPr>
        <w:t xml:space="preserve"> study </w:t>
      </w:r>
      <w:r w:rsidR="009B42DE">
        <w:rPr>
          <w:rFonts w:ascii="Times New Roman" w:hAnsi="Times New Roman"/>
          <w:bCs/>
          <w:sz w:val="24"/>
          <w:szCs w:val="24"/>
        </w:rPr>
        <w:t xml:space="preserve">is </w:t>
      </w:r>
      <w:r w:rsidR="009F3B17">
        <w:rPr>
          <w:rFonts w:ascii="Times New Roman" w:hAnsi="Times New Roman"/>
          <w:bCs/>
          <w:sz w:val="24"/>
          <w:szCs w:val="24"/>
        </w:rPr>
        <w:t xml:space="preserve">concentrated on </w:t>
      </w:r>
      <w:r w:rsidR="00FF1B32">
        <w:rPr>
          <w:rFonts w:ascii="Times New Roman" w:hAnsi="Times New Roman"/>
          <w:bCs/>
          <w:sz w:val="24"/>
          <w:szCs w:val="24"/>
        </w:rPr>
        <w:t>an</w:t>
      </w:r>
      <w:r w:rsidRPr="00F90661">
        <w:rPr>
          <w:rFonts w:ascii="Times New Roman" w:hAnsi="Times New Roman"/>
          <w:bCs/>
          <w:sz w:val="24"/>
          <w:szCs w:val="24"/>
        </w:rPr>
        <w:t xml:space="preserve"> assess</w:t>
      </w:r>
      <w:r w:rsidR="009F3B17">
        <w:rPr>
          <w:rFonts w:ascii="Times New Roman" w:hAnsi="Times New Roman"/>
          <w:bCs/>
          <w:sz w:val="24"/>
          <w:szCs w:val="24"/>
        </w:rPr>
        <w:t xml:space="preserve">ment </w:t>
      </w:r>
      <w:r w:rsidR="00FF1B32">
        <w:rPr>
          <w:rFonts w:ascii="Times New Roman" w:hAnsi="Times New Roman"/>
          <w:bCs/>
          <w:sz w:val="24"/>
          <w:szCs w:val="24"/>
        </w:rPr>
        <w:t xml:space="preserve">of the </w:t>
      </w:r>
      <w:r w:rsidR="00EC6A80">
        <w:rPr>
          <w:rFonts w:ascii="Times New Roman" w:hAnsi="Times New Roman"/>
          <w:bCs/>
          <w:sz w:val="24"/>
          <w:szCs w:val="24"/>
        </w:rPr>
        <w:t xml:space="preserve">conservation status </w:t>
      </w:r>
      <w:r w:rsidRPr="00F90661">
        <w:rPr>
          <w:rFonts w:ascii="Times New Roman" w:hAnsi="Times New Roman"/>
          <w:bCs/>
          <w:sz w:val="24"/>
          <w:szCs w:val="24"/>
        </w:rPr>
        <w:t xml:space="preserve">of </w:t>
      </w:r>
      <w:r>
        <w:rPr>
          <w:rFonts w:ascii="Times New Roman" w:hAnsi="Times New Roman"/>
          <w:bCs/>
          <w:sz w:val="24"/>
          <w:szCs w:val="24"/>
        </w:rPr>
        <w:t xml:space="preserve">Daga </w:t>
      </w:r>
      <w:r w:rsidR="007128D5">
        <w:rPr>
          <w:rFonts w:ascii="Times New Roman" w:hAnsi="Times New Roman"/>
          <w:bCs/>
          <w:sz w:val="24"/>
          <w:szCs w:val="24"/>
        </w:rPr>
        <w:t>Estifanos</w:t>
      </w:r>
      <w:r>
        <w:rPr>
          <w:rFonts w:ascii="Times New Roman" w:hAnsi="Times New Roman"/>
          <w:bCs/>
          <w:sz w:val="24"/>
          <w:szCs w:val="24"/>
        </w:rPr>
        <w:t xml:space="preserve"> Monastery Church</w:t>
      </w:r>
      <w:r w:rsidR="00EC6A80">
        <w:rPr>
          <w:rFonts w:ascii="Times New Roman" w:hAnsi="Times New Roman"/>
          <w:bCs/>
          <w:sz w:val="24"/>
          <w:szCs w:val="24"/>
        </w:rPr>
        <w:t xml:space="preserve"> related</w:t>
      </w:r>
      <w:r w:rsidRPr="00F90661">
        <w:rPr>
          <w:rFonts w:ascii="Times New Roman" w:hAnsi="Times New Roman"/>
          <w:bCs/>
          <w:sz w:val="24"/>
          <w:szCs w:val="24"/>
        </w:rPr>
        <w:t xml:space="preserve"> to </w:t>
      </w:r>
      <w:r>
        <w:rPr>
          <w:rFonts w:ascii="Times New Roman" w:hAnsi="Times New Roman"/>
          <w:bCs/>
          <w:sz w:val="24"/>
          <w:szCs w:val="24"/>
        </w:rPr>
        <w:t xml:space="preserve">its historical and architectural </w:t>
      </w:r>
      <w:r w:rsidR="00EC6A80">
        <w:rPr>
          <w:rFonts w:ascii="Times New Roman" w:hAnsi="Times New Roman"/>
          <w:bCs/>
          <w:sz w:val="24"/>
          <w:szCs w:val="24"/>
        </w:rPr>
        <w:t xml:space="preserve">significance in order to come up </w:t>
      </w:r>
      <w:r w:rsidRPr="00161A20">
        <w:rPr>
          <w:rFonts w:ascii="Times New Roman" w:hAnsi="Times New Roman"/>
          <w:bCs/>
          <w:sz w:val="24"/>
          <w:szCs w:val="24"/>
        </w:rPr>
        <w:t>with possible remedies and mitigations</w:t>
      </w:r>
      <w:r>
        <w:rPr>
          <w:rFonts w:ascii="Times New Roman" w:hAnsi="Times New Roman"/>
          <w:bCs/>
          <w:sz w:val="24"/>
          <w:szCs w:val="24"/>
        </w:rPr>
        <w:t xml:space="preserve">, </w:t>
      </w:r>
      <w:r w:rsidRPr="00F90661">
        <w:rPr>
          <w:rFonts w:ascii="Times New Roman" w:hAnsi="Times New Roman"/>
          <w:bCs/>
          <w:sz w:val="24"/>
          <w:szCs w:val="24"/>
        </w:rPr>
        <w:t xml:space="preserve">as well as to suggest </w:t>
      </w:r>
      <w:r w:rsidR="009B42DE">
        <w:rPr>
          <w:rFonts w:ascii="Times New Roman" w:hAnsi="Times New Roman"/>
          <w:bCs/>
          <w:sz w:val="24"/>
          <w:szCs w:val="24"/>
        </w:rPr>
        <w:t>directions for</w:t>
      </w:r>
      <w:r w:rsidRPr="00F90661">
        <w:rPr>
          <w:rFonts w:ascii="Times New Roman" w:hAnsi="Times New Roman"/>
          <w:bCs/>
          <w:sz w:val="24"/>
          <w:szCs w:val="24"/>
        </w:rPr>
        <w:t xml:space="preserve"> </w:t>
      </w:r>
      <w:r w:rsidR="00EC6A80">
        <w:rPr>
          <w:rFonts w:ascii="Times New Roman" w:hAnsi="Times New Roman"/>
          <w:bCs/>
          <w:sz w:val="24"/>
          <w:szCs w:val="24"/>
        </w:rPr>
        <w:t xml:space="preserve">heritage </w:t>
      </w:r>
      <w:r w:rsidRPr="00F90661">
        <w:rPr>
          <w:rFonts w:ascii="Times New Roman" w:hAnsi="Times New Roman"/>
          <w:bCs/>
          <w:sz w:val="24"/>
          <w:szCs w:val="24"/>
        </w:rPr>
        <w:t>management plan</w:t>
      </w:r>
      <w:r w:rsidR="009B42DE">
        <w:rPr>
          <w:rFonts w:ascii="Times New Roman" w:hAnsi="Times New Roman"/>
          <w:bCs/>
          <w:sz w:val="24"/>
          <w:szCs w:val="24"/>
        </w:rPr>
        <w:t xml:space="preserve"> of the church</w:t>
      </w:r>
      <w:r w:rsidRPr="00161A20">
        <w:rPr>
          <w:rFonts w:ascii="Times New Roman" w:hAnsi="Times New Roman"/>
          <w:bCs/>
          <w:sz w:val="24"/>
          <w:szCs w:val="24"/>
        </w:rPr>
        <w:t xml:space="preserve">.  </w:t>
      </w:r>
    </w:p>
    <w:p w14:paraId="1F8D5E76" w14:textId="77777777" w:rsidR="00F90661" w:rsidRPr="004C353B" w:rsidRDefault="00F90661" w:rsidP="00B50B9D">
      <w:pPr>
        <w:pStyle w:val="Heading4"/>
      </w:pPr>
      <w:bookmarkStart w:id="30" w:name="_Toc517351932"/>
      <w:r w:rsidRPr="004C353B">
        <w:t>Specific Objectives</w:t>
      </w:r>
      <w:bookmarkEnd w:id="30"/>
    </w:p>
    <w:p w14:paraId="0D6DA6C4" w14:textId="09C5FC8E" w:rsidR="00871221" w:rsidRPr="00871221" w:rsidRDefault="00871221" w:rsidP="00AF5105">
      <w:pPr>
        <w:autoSpaceDE w:val="0"/>
        <w:autoSpaceDN w:val="0"/>
        <w:adjustRightInd w:val="0"/>
        <w:spacing w:before="120" w:after="120" w:line="480" w:lineRule="auto"/>
        <w:ind w:firstLine="720"/>
        <w:jc w:val="both"/>
        <w:rPr>
          <w:rFonts w:ascii="Times New Roman" w:hAnsi="Times New Roman"/>
          <w:bCs/>
          <w:sz w:val="24"/>
          <w:szCs w:val="24"/>
        </w:rPr>
      </w:pPr>
      <w:r w:rsidRPr="00871221">
        <w:rPr>
          <w:rFonts w:ascii="Times New Roman" w:hAnsi="Times New Roman"/>
          <w:bCs/>
          <w:sz w:val="24"/>
          <w:szCs w:val="24"/>
        </w:rPr>
        <w:t xml:space="preserve">This research </w:t>
      </w:r>
      <w:r w:rsidR="009B42DE">
        <w:rPr>
          <w:rFonts w:ascii="Times New Roman" w:hAnsi="Times New Roman"/>
          <w:bCs/>
          <w:sz w:val="24"/>
          <w:szCs w:val="24"/>
        </w:rPr>
        <w:t xml:space="preserve">is </w:t>
      </w:r>
      <w:r w:rsidR="00EC6A80">
        <w:rPr>
          <w:rFonts w:ascii="Times New Roman" w:hAnsi="Times New Roman"/>
          <w:bCs/>
          <w:sz w:val="24"/>
          <w:szCs w:val="24"/>
        </w:rPr>
        <w:t>planned to</w:t>
      </w:r>
      <w:r w:rsidRPr="00871221">
        <w:rPr>
          <w:rFonts w:ascii="Times New Roman" w:hAnsi="Times New Roman"/>
          <w:bCs/>
          <w:sz w:val="24"/>
          <w:szCs w:val="24"/>
        </w:rPr>
        <w:t xml:space="preserve"> </w:t>
      </w:r>
      <w:r w:rsidR="00EC6A80">
        <w:rPr>
          <w:rFonts w:ascii="Times New Roman" w:hAnsi="Times New Roman"/>
          <w:bCs/>
          <w:sz w:val="24"/>
          <w:szCs w:val="24"/>
        </w:rPr>
        <w:t xml:space="preserve">accomplish </w:t>
      </w:r>
      <w:r w:rsidRPr="00871221">
        <w:rPr>
          <w:rFonts w:ascii="Times New Roman" w:hAnsi="Times New Roman"/>
          <w:bCs/>
          <w:sz w:val="24"/>
          <w:szCs w:val="24"/>
        </w:rPr>
        <w:t xml:space="preserve">the following specific objectives: </w:t>
      </w:r>
    </w:p>
    <w:p w14:paraId="42A37522" w14:textId="0B7686C4" w:rsidR="00871221" w:rsidRDefault="00871221" w:rsidP="00284702">
      <w:pPr>
        <w:pStyle w:val="ListParagraph"/>
        <w:numPr>
          <w:ilvl w:val="0"/>
          <w:numId w:val="3"/>
        </w:numPr>
        <w:autoSpaceDE w:val="0"/>
        <w:autoSpaceDN w:val="0"/>
        <w:adjustRightInd w:val="0"/>
        <w:spacing w:before="120" w:after="120" w:line="480" w:lineRule="auto"/>
        <w:jc w:val="both"/>
        <w:rPr>
          <w:rFonts w:ascii="Times New Roman" w:hAnsi="Times New Roman"/>
          <w:bCs/>
          <w:sz w:val="24"/>
          <w:szCs w:val="24"/>
        </w:rPr>
      </w:pPr>
      <w:r w:rsidRPr="00871221">
        <w:rPr>
          <w:rFonts w:ascii="Times New Roman" w:hAnsi="Times New Roman"/>
          <w:bCs/>
          <w:sz w:val="24"/>
          <w:szCs w:val="24"/>
        </w:rPr>
        <w:t xml:space="preserve">To describe the </w:t>
      </w:r>
      <w:r w:rsidR="00C41C87">
        <w:rPr>
          <w:rFonts w:ascii="Times New Roman" w:hAnsi="Times New Roman"/>
          <w:bCs/>
          <w:sz w:val="24"/>
          <w:szCs w:val="24"/>
        </w:rPr>
        <w:t xml:space="preserve">historical and socio-economic factors that inspired the realization of </w:t>
      </w:r>
      <w:r>
        <w:rPr>
          <w:rFonts w:ascii="Times New Roman" w:hAnsi="Times New Roman"/>
          <w:bCs/>
          <w:sz w:val="24"/>
          <w:szCs w:val="24"/>
        </w:rPr>
        <w:t xml:space="preserve">Daga </w:t>
      </w:r>
      <w:r w:rsidR="007128D5">
        <w:rPr>
          <w:rFonts w:ascii="Times New Roman" w:hAnsi="Times New Roman"/>
          <w:bCs/>
          <w:sz w:val="24"/>
          <w:szCs w:val="24"/>
        </w:rPr>
        <w:t>Estifanos</w:t>
      </w:r>
      <w:r>
        <w:rPr>
          <w:rFonts w:ascii="Times New Roman" w:hAnsi="Times New Roman"/>
          <w:bCs/>
          <w:sz w:val="24"/>
          <w:szCs w:val="24"/>
        </w:rPr>
        <w:t xml:space="preserve"> Church</w:t>
      </w:r>
      <w:r w:rsidR="009B42DE">
        <w:rPr>
          <w:rFonts w:ascii="Times New Roman" w:hAnsi="Times New Roman"/>
          <w:bCs/>
          <w:sz w:val="24"/>
          <w:szCs w:val="24"/>
        </w:rPr>
        <w:t xml:space="preserve"> by the people of the period</w:t>
      </w:r>
      <w:r w:rsidR="00C41C87">
        <w:rPr>
          <w:rFonts w:ascii="Times New Roman" w:hAnsi="Times New Roman"/>
          <w:bCs/>
          <w:sz w:val="24"/>
          <w:szCs w:val="24"/>
        </w:rPr>
        <w:t>;</w:t>
      </w:r>
    </w:p>
    <w:p w14:paraId="13D18194" w14:textId="05BE9DD6" w:rsidR="00871221" w:rsidRDefault="00871221" w:rsidP="00284702">
      <w:pPr>
        <w:pStyle w:val="ListParagraph"/>
        <w:numPr>
          <w:ilvl w:val="0"/>
          <w:numId w:val="3"/>
        </w:numPr>
        <w:autoSpaceDE w:val="0"/>
        <w:autoSpaceDN w:val="0"/>
        <w:adjustRightInd w:val="0"/>
        <w:spacing w:before="120" w:after="120" w:line="480" w:lineRule="auto"/>
        <w:jc w:val="both"/>
        <w:rPr>
          <w:rFonts w:ascii="Times New Roman" w:hAnsi="Times New Roman"/>
          <w:bCs/>
          <w:sz w:val="24"/>
          <w:szCs w:val="24"/>
        </w:rPr>
      </w:pPr>
      <w:r w:rsidRPr="00871221">
        <w:rPr>
          <w:rFonts w:ascii="Times New Roman" w:hAnsi="Times New Roman"/>
          <w:bCs/>
          <w:sz w:val="24"/>
          <w:szCs w:val="24"/>
        </w:rPr>
        <w:lastRenderedPageBreak/>
        <w:t xml:space="preserve">To fully document the current </w:t>
      </w:r>
      <w:r w:rsidR="007C04FF">
        <w:rPr>
          <w:rFonts w:ascii="Times New Roman" w:hAnsi="Times New Roman"/>
          <w:bCs/>
          <w:sz w:val="24"/>
          <w:szCs w:val="24"/>
        </w:rPr>
        <w:t>physical</w:t>
      </w:r>
      <w:r w:rsidRPr="00871221">
        <w:rPr>
          <w:rFonts w:ascii="Times New Roman" w:hAnsi="Times New Roman"/>
          <w:bCs/>
          <w:sz w:val="24"/>
          <w:szCs w:val="24"/>
        </w:rPr>
        <w:t xml:space="preserve"> state </w:t>
      </w:r>
      <w:r w:rsidR="000017A0">
        <w:rPr>
          <w:rFonts w:ascii="Times New Roman" w:hAnsi="Times New Roman"/>
          <w:bCs/>
          <w:sz w:val="24"/>
          <w:szCs w:val="24"/>
        </w:rPr>
        <w:t>and t</w:t>
      </w:r>
      <w:r w:rsidR="000017A0" w:rsidRPr="00871221">
        <w:rPr>
          <w:rFonts w:ascii="Times New Roman" w:hAnsi="Times New Roman"/>
          <w:bCs/>
          <w:sz w:val="24"/>
          <w:szCs w:val="24"/>
        </w:rPr>
        <w:t xml:space="preserve">o identify the causes of deterioration </w:t>
      </w:r>
      <w:r w:rsidR="007C04FF">
        <w:rPr>
          <w:rFonts w:ascii="Times New Roman" w:hAnsi="Times New Roman"/>
          <w:bCs/>
          <w:sz w:val="24"/>
          <w:szCs w:val="24"/>
        </w:rPr>
        <w:t>of the</w:t>
      </w:r>
      <w:r w:rsidR="00AE70AE">
        <w:rPr>
          <w:rFonts w:ascii="Times New Roman" w:hAnsi="Times New Roman"/>
          <w:bCs/>
          <w:sz w:val="24"/>
          <w:szCs w:val="24"/>
        </w:rPr>
        <w:t xml:space="preserve"> Church</w:t>
      </w:r>
      <w:r w:rsidR="00C41C87">
        <w:rPr>
          <w:rFonts w:ascii="Times New Roman" w:hAnsi="Times New Roman"/>
          <w:bCs/>
          <w:sz w:val="24"/>
          <w:szCs w:val="24"/>
        </w:rPr>
        <w:t>;</w:t>
      </w:r>
    </w:p>
    <w:p w14:paraId="22B1965B" w14:textId="77777777" w:rsidR="00871221" w:rsidRPr="00871221" w:rsidRDefault="00871221" w:rsidP="00284702">
      <w:pPr>
        <w:pStyle w:val="ListParagraph"/>
        <w:numPr>
          <w:ilvl w:val="0"/>
          <w:numId w:val="3"/>
        </w:numPr>
        <w:autoSpaceDE w:val="0"/>
        <w:autoSpaceDN w:val="0"/>
        <w:adjustRightInd w:val="0"/>
        <w:spacing w:before="120" w:after="120" w:line="480" w:lineRule="auto"/>
        <w:jc w:val="both"/>
        <w:rPr>
          <w:rFonts w:ascii="Times New Roman" w:hAnsi="Times New Roman"/>
          <w:bCs/>
          <w:sz w:val="24"/>
          <w:szCs w:val="24"/>
        </w:rPr>
      </w:pPr>
      <w:r w:rsidRPr="00871221">
        <w:rPr>
          <w:rFonts w:ascii="Times New Roman" w:hAnsi="Times New Roman"/>
          <w:bCs/>
          <w:sz w:val="24"/>
          <w:szCs w:val="24"/>
        </w:rPr>
        <w:t>To investigate the tourism role of the building, and the challenges and opportunities of the establishment of new dev</w:t>
      </w:r>
      <w:r w:rsidR="00C41C87">
        <w:rPr>
          <w:rFonts w:ascii="Times New Roman" w:hAnsi="Times New Roman"/>
          <w:bCs/>
          <w:sz w:val="24"/>
          <w:szCs w:val="24"/>
        </w:rPr>
        <w:t>elopmental projects in the area;</w:t>
      </w:r>
      <w:r w:rsidRPr="00871221">
        <w:rPr>
          <w:rFonts w:ascii="Times New Roman" w:hAnsi="Times New Roman"/>
          <w:bCs/>
          <w:sz w:val="24"/>
          <w:szCs w:val="24"/>
        </w:rPr>
        <w:t xml:space="preserve"> </w:t>
      </w:r>
    </w:p>
    <w:p w14:paraId="11E1EA7E" w14:textId="77777777" w:rsidR="00C37AC5" w:rsidRPr="004C353B" w:rsidRDefault="00871221" w:rsidP="009279A8">
      <w:pPr>
        <w:pStyle w:val="Heading3"/>
      </w:pPr>
      <w:bookmarkStart w:id="31" w:name="_Toc517351933"/>
      <w:r w:rsidRPr="004C353B">
        <w:t>Significance of the Study</w:t>
      </w:r>
      <w:bookmarkEnd w:id="31"/>
    </w:p>
    <w:p w14:paraId="22ED978D" w14:textId="15CA148C" w:rsidR="00D235A8" w:rsidRDefault="00C37AC5" w:rsidP="00AF5105">
      <w:pPr>
        <w:autoSpaceDE w:val="0"/>
        <w:autoSpaceDN w:val="0"/>
        <w:adjustRightInd w:val="0"/>
        <w:spacing w:before="120" w:after="120" w:line="480" w:lineRule="auto"/>
        <w:ind w:firstLine="720"/>
        <w:jc w:val="both"/>
        <w:rPr>
          <w:rFonts w:ascii="Times New Roman" w:hAnsi="Times New Roman"/>
          <w:bCs/>
          <w:sz w:val="24"/>
          <w:szCs w:val="24"/>
        </w:rPr>
      </w:pPr>
      <w:r w:rsidRPr="00C37AC5">
        <w:rPr>
          <w:rFonts w:ascii="Times New Roman" w:hAnsi="Times New Roman"/>
          <w:bCs/>
          <w:sz w:val="24"/>
          <w:szCs w:val="24"/>
        </w:rPr>
        <w:t xml:space="preserve">The first and foremost </w:t>
      </w:r>
      <w:r>
        <w:rPr>
          <w:rFonts w:ascii="Times New Roman" w:hAnsi="Times New Roman"/>
          <w:bCs/>
          <w:sz w:val="24"/>
          <w:szCs w:val="24"/>
        </w:rPr>
        <w:t xml:space="preserve">significance of this research </w:t>
      </w:r>
      <w:r w:rsidR="00EC6A80">
        <w:rPr>
          <w:rFonts w:ascii="Times New Roman" w:hAnsi="Times New Roman"/>
          <w:bCs/>
          <w:sz w:val="24"/>
          <w:szCs w:val="24"/>
        </w:rPr>
        <w:t>rested on</w:t>
      </w:r>
      <w:r>
        <w:rPr>
          <w:rFonts w:ascii="Times New Roman" w:hAnsi="Times New Roman"/>
          <w:bCs/>
          <w:sz w:val="24"/>
          <w:szCs w:val="24"/>
        </w:rPr>
        <w:t xml:space="preserve"> the introduction and further promotion of Daga </w:t>
      </w:r>
      <w:r w:rsidR="007128D5">
        <w:rPr>
          <w:rFonts w:ascii="Times New Roman" w:hAnsi="Times New Roman"/>
          <w:bCs/>
          <w:sz w:val="24"/>
          <w:szCs w:val="24"/>
        </w:rPr>
        <w:t>Estifanos</w:t>
      </w:r>
      <w:r>
        <w:rPr>
          <w:rFonts w:ascii="Times New Roman" w:hAnsi="Times New Roman"/>
          <w:bCs/>
          <w:sz w:val="24"/>
          <w:szCs w:val="24"/>
        </w:rPr>
        <w:t xml:space="preserve"> Monastery Church to the general public, other researchers, governmental and non-governmental organizations. </w:t>
      </w:r>
      <w:r w:rsidR="00EC6A80">
        <w:rPr>
          <w:rFonts w:ascii="Times New Roman" w:hAnsi="Times New Roman"/>
          <w:bCs/>
          <w:sz w:val="24"/>
          <w:szCs w:val="24"/>
        </w:rPr>
        <w:t>T</w:t>
      </w:r>
      <w:r w:rsidR="002C7C7D">
        <w:rPr>
          <w:rFonts w:ascii="Times New Roman" w:hAnsi="Times New Roman"/>
          <w:bCs/>
          <w:sz w:val="24"/>
          <w:szCs w:val="24"/>
        </w:rPr>
        <w:t xml:space="preserve">he study </w:t>
      </w:r>
      <w:r w:rsidR="00EC6A80">
        <w:rPr>
          <w:rFonts w:ascii="Times New Roman" w:hAnsi="Times New Roman"/>
          <w:bCs/>
          <w:sz w:val="24"/>
          <w:szCs w:val="24"/>
        </w:rPr>
        <w:t>also desired to</w:t>
      </w:r>
      <w:r w:rsidR="002C7C7D">
        <w:rPr>
          <w:rFonts w:ascii="Times New Roman" w:hAnsi="Times New Roman"/>
          <w:bCs/>
          <w:sz w:val="24"/>
          <w:szCs w:val="24"/>
        </w:rPr>
        <w:t xml:space="preserve"> act as an </w:t>
      </w:r>
      <w:r w:rsidR="0064642B">
        <w:rPr>
          <w:rFonts w:ascii="Times New Roman" w:hAnsi="Times New Roman"/>
          <w:bCs/>
          <w:sz w:val="24"/>
          <w:szCs w:val="24"/>
        </w:rPr>
        <w:t>assistance</w:t>
      </w:r>
      <w:r w:rsidR="002C7C7D">
        <w:rPr>
          <w:rFonts w:ascii="Times New Roman" w:hAnsi="Times New Roman"/>
          <w:bCs/>
          <w:sz w:val="24"/>
          <w:szCs w:val="24"/>
        </w:rPr>
        <w:t xml:space="preserve"> for various institutions and responsible stakeho</w:t>
      </w:r>
      <w:r w:rsidR="0064642B">
        <w:rPr>
          <w:rFonts w:ascii="Times New Roman" w:hAnsi="Times New Roman"/>
          <w:bCs/>
          <w:sz w:val="24"/>
          <w:szCs w:val="24"/>
        </w:rPr>
        <w:t xml:space="preserve">lders to formulate appropriate policies and equip them with informed knowledge necessary </w:t>
      </w:r>
      <w:r w:rsidR="002C7C7D">
        <w:rPr>
          <w:rFonts w:ascii="Times New Roman" w:hAnsi="Times New Roman"/>
          <w:bCs/>
          <w:sz w:val="24"/>
          <w:szCs w:val="24"/>
        </w:rPr>
        <w:t xml:space="preserve">in their decision making processes. In </w:t>
      </w:r>
      <w:r w:rsidR="0064642B">
        <w:rPr>
          <w:rFonts w:ascii="Times New Roman" w:hAnsi="Times New Roman"/>
          <w:bCs/>
          <w:sz w:val="24"/>
          <w:szCs w:val="24"/>
        </w:rPr>
        <w:t xml:space="preserve">addition, </w:t>
      </w:r>
      <w:r w:rsidR="00603AC9">
        <w:rPr>
          <w:rFonts w:ascii="Times New Roman" w:hAnsi="Times New Roman"/>
          <w:bCs/>
          <w:sz w:val="24"/>
          <w:szCs w:val="24"/>
        </w:rPr>
        <w:t xml:space="preserve">it intended to be useful in </w:t>
      </w:r>
      <w:r w:rsidR="002C7C7D">
        <w:rPr>
          <w:rFonts w:ascii="Times New Roman" w:hAnsi="Times New Roman"/>
          <w:bCs/>
          <w:sz w:val="24"/>
          <w:szCs w:val="24"/>
        </w:rPr>
        <w:t xml:space="preserve">crafting a well-thought out documentation and conservation proposal </w:t>
      </w:r>
      <w:r w:rsidR="00603AC9">
        <w:rPr>
          <w:rFonts w:ascii="Times New Roman" w:hAnsi="Times New Roman"/>
          <w:bCs/>
          <w:sz w:val="24"/>
          <w:szCs w:val="24"/>
        </w:rPr>
        <w:t>material, which will</w:t>
      </w:r>
      <w:r w:rsidR="002C7C7D">
        <w:rPr>
          <w:rFonts w:ascii="Times New Roman" w:hAnsi="Times New Roman"/>
          <w:bCs/>
          <w:sz w:val="24"/>
          <w:szCs w:val="24"/>
        </w:rPr>
        <w:t xml:space="preserve"> serve as archival resource and baseline document</w:t>
      </w:r>
      <w:r w:rsidR="0064642B">
        <w:rPr>
          <w:rFonts w:ascii="Times New Roman" w:hAnsi="Times New Roman"/>
          <w:bCs/>
          <w:sz w:val="24"/>
          <w:szCs w:val="24"/>
        </w:rPr>
        <w:t>ation</w:t>
      </w:r>
      <w:r w:rsidR="002C7C7D">
        <w:rPr>
          <w:rFonts w:ascii="Times New Roman" w:hAnsi="Times New Roman"/>
          <w:bCs/>
          <w:sz w:val="24"/>
          <w:szCs w:val="24"/>
        </w:rPr>
        <w:t xml:space="preserve"> for future conservation measures. </w:t>
      </w:r>
    </w:p>
    <w:p w14:paraId="0FDBC368" w14:textId="745DE650" w:rsidR="002C7C7D" w:rsidRPr="00C37AC5" w:rsidRDefault="00EF503E" w:rsidP="00AF5105">
      <w:pPr>
        <w:autoSpaceDE w:val="0"/>
        <w:autoSpaceDN w:val="0"/>
        <w:adjustRightInd w:val="0"/>
        <w:spacing w:before="120" w:after="120" w:line="480" w:lineRule="auto"/>
        <w:ind w:firstLine="720"/>
        <w:jc w:val="both"/>
        <w:rPr>
          <w:rFonts w:ascii="Times New Roman" w:hAnsi="Times New Roman"/>
          <w:bCs/>
          <w:sz w:val="24"/>
          <w:szCs w:val="24"/>
        </w:rPr>
      </w:pPr>
      <w:r>
        <w:rPr>
          <w:rFonts w:ascii="Times New Roman" w:hAnsi="Times New Roman"/>
          <w:bCs/>
          <w:sz w:val="24"/>
          <w:szCs w:val="24"/>
        </w:rPr>
        <w:t xml:space="preserve">Finally, </w:t>
      </w:r>
      <w:r w:rsidR="002C7C7D">
        <w:rPr>
          <w:rFonts w:ascii="Times New Roman" w:hAnsi="Times New Roman"/>
          <w:bCs/>
          <w:sz w:val="24"/>
          <w:szCs w:val="24"/>
        </w:rPr>
        <w:t xml:space="preserve">this </w:t>
      </w:r>
      <w:r w:rsidR="0064642B">
        <w:rPr>
          <w:rFonts w:ascii="Times New Roman" w:hAnsi="Times New Roman"/>
          <w:bCs/>
          <w:sz w:val="24"/>
          <w:szCs w:val="24"/>
        </w:rPr>
        <w:t>document</w:t>
      </w:r>
      <w:r w:rsidR="002C7C7D">
        <w:rPr>
          <w:rFonts w:ascii="Times New Roman" w:hAnsi="Times New Roman"/>
          <w:bCs/>
          <w:sz w:val="24"/>
          <w:szCs w:val="24"/>
        </w:rPr>
        <w:t xml:space="preserve"> </w:t>
      </w:r>
      <w:r w:rsidR="0064642B">
        <w:rPr>
          <w:rFonts w:ascii="Times New Roman" w:hAnsi="Times New Roman"/>
          <w:bCs/>
          <w:sz w:val="24"/>
          <w:szCs w:val="24"/>
        </w:rPr>
        <w:t xml:space="preserve">is desired </w:t>
      </w:r>
      <w:r w:rsidR="002C7C7D">
        <w:rPr>
          <w:rFonts w:ascii="Times New Roman" w:hAnsi="Times New Roman"/>
          <w:bCs/>
          <w:sz w:val="24"/>
          <w:szCs w:val="24"/>
        </w:rPr>
        <w:t>to help provide students of architecture and professionals with insights and knowledge regarding the architectural style and characteristics of the building</w:t>
      </w:r>
      <w:r w:rsidR="0064642B">
        <w:rPr>
          <w:rFonts w:ascii="Times New Roman" w:hAnsi="Times New Roman"/>
          <w:bCs/>
          <w:sz w:val="24"/>
          <w:szCs w:val="24"/>
        </w:rPr>
        <w:t>. Moreover,</w:t>
      </w:r>
      <w:r>
        <w:rPr>
          <w:rFonts w:ascii="Times New Roman" w:hAnsi="Times New Roman"/>
          <w:bCs/>
          <w:sz w:val="24"/>
          <w:szCs w:val="24"/>
        </w:rPr>
        <w:t xml:space="preserve"> </w:t>
      </w:r>
      <w:r w:rsidR="0064642B">
        <w:rPr>
          <w:rFonts w:ascii="Times New Roman" w:hAnsi="Times New Roman"/>
          <w:bCs/>
          <w:sz w:val="24"/>
          <w:szCs w:val="24"/>
        </w:rPr>
        <w:t>it will be</w:t>
      </w:r>
      <w:r w:rsidR="002C7C7D">
        <w:rPr>
          <w:rFonts w:ascii="Times New Roman" w:hAnsi="Times New Roman"/>
          <w:bCs/>
          <w:sz w:val="24"/>
          <w:szCs w:val="24"/>
        </w:rPr>
        <w:t xml:space="preserve"> a springboard for other scholars and researchers interested in conducting</w:t>
      </w:r>
      <w:r w:rsidR="00566066">
        <w:rPr>
          <w:rFonts w:ascii="Times New Roman" w:hAnsi="Times New Roman"/>
          <w:bCs/>
          <w:sz w:val="24"/>
          <w:szCs w:val="24"/>
        </w:rPr>
        <w:t xml:space="preserve"> similar studies on the many ancient churches and monasteries </w:t>
      </w:r>
      <w:r w:rsidR="0064642B">
        <w:rPr>
          <w:rFonts w:ascii="Times New Roman" w:hAnsi="Times New Roman"/>
          <w:bCs/>
          <w:sz w:val="24"/>
          <w:szCs w:val="24"/>
        </w:rPr>
        <w:t xml:space="preserve">found in and around </w:t>
      </w:r>
      <w:r w:rsidR="00566066">
        <w:rPr>
          <w:rFonts w:ascii="Times New Roman" w:hAnsi="Times New Roman"/>
          <w:bCs/>
          <w:sz w:val="24"/>
          <w:szCs w:val="24"/>
        </w:rPr>
        <w:t xml:space="preserve">the islands of Lake Tana and the surrounding </w:t>
      </w:r>
      <w:r w:rsidR="00D235A8">
        <w:rPr>
          <w:rFonts w:ascii="Times New Roman" w:hAnsi="Times New Roman"/>
          <w:bCs/>
          <w:sz w:val="24"/>
          <w:szCs w:val="24"/>
        </w:rPr>
        <w:t>areas</w:t>
      </w:r>
      <w:r w:rsidR="00566066">
        <w:rPr>
          <w:rFonts w:ascii="Times New Roman" w:hAnsi="Times New Roman"/>
          <w:bCs/>
          <w:sz w:val="24"/>
          <w:szCs w:val="24"/>
        </w:rPr>
        <w:t xml:space="preserve">. </w:t>
      </w:r>
      <w:r w:rsidR="002C7C7D">
        <w:rPr>
          <w:rFonts w:ascii="Times New Roman" w:hAnsi="Times New Roman"/>
          <w:bCs/>
          <w:sz w:val="24"/>
          <w:szCs w:val="24"/>
        </w:rPr>
        <w:t xml:space="preserve"> </w:t>
      </w:r>
    </w:p>
    <w:p w14:paraId="7CE435AF" w14:textId="77777777" w:rsidR="005C2AB2" w:rsidRPr="004C353B" w:rsidRDefault="00871221" w:rsidP="009279A8">
      <w:pPr>
        <w:pStyle w:val="Heading3"/>
      </w:pPr>
      <w:bookmarkStart w:id="32" w:name="_Toc517351934"/>
      <w:r w:rsidRPr="004C353B">
        <w:t>Scope of the Study</w:t>
      </w:r>
      <w:bookmarkEnd w:id="32"/>
    </w:p>
    <w:p w14:paraId="59EC70A9" w14:textId="20A493AD" w:rsidR="005C2AB2" w:rsidRPr="005C2AB2" w:rsidRDefault="00AD1182" w:rsidP="00AF5105">
      <w:pPr>
        <w:autoSpaceDE w:val="0"/>
        <w:autoSpaceDN w:val="0"/>
        <w:adjustRightInd w:val="0"/>
        <w:spacing w:after="0" w:line="480" w:lineRule="auto"/>
        <w:ind w:firstLine="720"/>
        <w:jc w:val="both"/>
        <w:rPr>
          <w:rFonts w:ascii="Times New Roman" w:hAnsi="Times New Roman"/>
          <w:bCs/>
          <w:sz w:val="24"/>
          <w:szCs w:val="24"/>
        </w:rPr>
      </w:pPr>
      <w:r>
        <w:rPr>
          <w:rFonts w:ascii="Times New Roman" w:hAnsi="Times New Roman"/>
          <w:bCs/>
          <w:sz w:val="24"/>
          <w:szCs w:val="24"/>
        </w:rPr>
        <w:t>T</w:t>
      </w:r>
      <w:r w:rsidR="004C745E" w:rsidRPr="005C2AB2">
        <w:rPr>
          <w:rFonts w:ascii="Times New Roman" w:hAnsi="Times New Roman"/>
          <w:bCs/>
          <w:sz w:val="24"/>
          <w:szCs w:val="24"/>
        </w:rPr>
        <w:t xml:space="preserve">his research is confined to the main monastery </w:t>
      </w:r>
      <w:r>
        <w:rPr>
          <w:rFonts w:ascii="Times New Roman" w:hAnsi="Times New Roman"/>
          <w:bCs/>
          <w:sz w:val="24"/>
          <w:szCs w:val="24"/>
        </w:rPr>
        <w:t xml:space="preserve">church </w:t>
      </w:r>
      <w:r w:rsidR="004C745E" w:rsidRPr="005C2AB2">
        <w:rPr>
          <w:rFonts w:ascii="Times New Roman" w:hAnsi="Times New Roman"/>
          <w:bCs/>
          <w:sz w:val="24"/>
          <w:szCs w:val="24"/>
        </w:rPr>
        <w:t>building and associated buildings and artefacts that are significant in terms o</w:t>
      </w:r>
      <w:r w:rsidR="001C4C4F">
        <w:rPr>
          <w:rFonts w:ascii="Times New Roman" w:hAnsi="Times New Roman"/>
          <w:bCs/>
          <w:sz w:val="24"/>
          <w:szCs w:val="24"/>
        </w:rPr>
        <w:t>f architecture and history. Hence, it required</w:t>
      </w:r>
      <w:r w:rsidR="004C745E" w:rsidRPr="005C2AB2">
        <w:rPr>
          <w:rFonts w:ascii="Times New Roman" w:hAnsi="Times New Roman"/>
          <w:bCs/>
          <w:sz w:val="24"/>
          <w:szCs w:val="24"/>
        </w:rPr>
        <w:t xml:space="preserve"> conducting inventory and documentation work of all the significant structures and artefacts so as to </w:t>
      </w:r>
      <w:r w:rsidR="001C4C4F">
        <w:rPr>
          <w:rFonts w:ascii="Times New Roman" w:hAnsi="Times New Roman"/>
          <w:bCs/>
          <w:sz w:val="24"/>
          <w:szCs w:val="24"/>
        </w:rPr>
        <w:t xml:space="preserve">understand </w:t>
      </w:r>
      <w:r w:rsidR="001C4C4F">
        <w:rPr>
          <w:rFonts w:ascii="Times New Roman" w:hAnsi="Times New Roman"/>
          <w:bCs/>
          <w:sz w:val="24"/>
          <w:szCs w:val="24"/>
        </w:rPr>
        <w:lastRenderedPageBreak/>
        <w:t xml:space="preserve">its status </w:t>
      </w:r>
      <w:r w:rsidR="00CB06DB">
        <w:rPr>
          <w:rFonts w:ascii="Times New Roman" w:hAnsi="Times New Roman"/>
          <w:bCs/>
          <w:sz w:val="24"/>
          <w:szCs w:val="24"/>
        </w:rPr>
        <w:t xml:space="preserve">and </w:t>
      </w:r>
      <w:r w:rsidR="001C4C4F">
        <w:rPr>
          <w:rFonts w:ascii="Times New Roman" w:hAnsi="Times New Roman"/>
          <w:bCs/>
          <w:sz w:val="24"/>
          <w:szCs w:val="24"/>
        </w:rPr>
        <w:t>propose</w:t>
      </w:r>
      <w:r w:rsidR="004C745E" w:rsidRPr="005C2AB2">
        <w:rPr>
          <w:rFonts w:ascii="Times New Roman" w:hAnsi="Times New Roman"/>
          <w:bCs/>
          <w:sz w:val="24"/>
          <w:szCs w:val="24"/>
        </w:rPr>
        <w:t xml:space="preserve"> conservation strategies in </w:t>
      </w:r>
      <w:r w:rsidR="001C4C4F">
        <w:rPr>
          <w:rFonts w:ascii="Times New Roman" w:hAnsi="Times New Roman"/>
          <w:bCs/>
          <w:sz w:val="24"/>
          <w:szCs w:val="24"/>
        </w:rPr>
        <w:t>such a way</w:t>
      </w:r>
      <w:r w:rsidR="004C745E" w:rsidRPr="005C2AB2">
        <w:rPr>
          <w:rFonts w:ascii="Times New Roman" w:hAnsi="Times New Roman"/>
          <w:bCs/>
          <w:sz w:val="24"/>
          <w:szCs w:val="24"/>
        </w:rPr>
        <w:t xml:space="preserve"> </w:t>
      </w:r>
      <w:r w:rsidR="001C4C4F">
        <w:rPr>
          <w:rFonts w:ascii="Times New Roman" w:hAnsi="Times New Roman"/>
          <w:bCs/>
          <w:sz w:val="24"/>
          <w:szCs w:val="24"/>
        </w:rPr>
        <w:t>to assist in</w:t>
      </w:r>
      <w:r w:rsidR="004C745E" w:rsidRPr="005C2AB2">
        <w:rPr>
          <w:rFonts w:ascii="Times New Roman" w:hAnsi="Times New Roman"/>
          <w:bCs/>
          <w:sz w:val="24"/>
          <w:szCs w:val="24"/>
        </w:rPr>
        <w:t xml:space="preserve"> crafting proper heritage management schemes for the monastery.</w:t>
      </w:r>
    </w:p>
    <w:p w14:paraId="5EAAE76C" w14:textId="77777777" w:rsidR="00EE2A69" w:rsidRPr="004C353B" w:rsidRDefault="00871221" w:rsidP="009279A8">
      <w:pPr>
        <w:pStyle w:val="Heading3"/>
      </w:pPr>
      <w:bookmarkStart w:id="33" w:name="_Toc517351935"/>
      <w:r w:rsidRPr="004C353B">
        <w:t>Limitation of the Study</w:t>
      </w:r>
      <w:bookmarkEnd w:id="33"/>
    </w:p>
    <w:p w14:paraId="5D7D06E1" w14:textId="5258143F" w:rsidR="000F0251" w:rsidRPr="005C2AB2" w:rsidRDefault="004C745E" w:rsidP="00AF5105">
      <w:pPr>
        <w:autoSpaceDE w:val="0"/>
        <w:autoSpaceDN w:val="0"/>
        <w:adjustRightInd w:val="0"/>
        <w:spacing w:after="0" w:line="480" w:lineRule="auto"/>
        <w:ind w:firstLine="720"/>
        <w:jc w:val="both"/>
        <w:rPr>
          <w:rFonts w:ascii="Times New Roman" w:hAnsi="Times New Roman"/>
          <w:bCs/>
          <w:sz w:val="24"/>
          <w:szCs w:val="24"/>
        </w:rPr>
      </w:pPr>
      <w:r w:rsidRPr="005C2AB2">
        <w:rPr>
          <w:rFonts w:ascii="Times New Roman" w:hAnsi="Times New Roman"/>
          <w:bCs/>
          <w:sz w:val="24"/>
          <w:szCs w:val="24"/>
        </w:rPr>
        <w:t>The following are</w:t>
      </w:r>
      <w:r w:rsidR="001C4C4F">
        <w:rPr>
          <w:rFonts w:ascii="Times New Roman" w:hAnsi="Times New Roman"/>
          <w:bCs/>
          <w:sz w:val="24"/>
          <w:szCs w:val="24"/>
        </w:rPr>
        <w:t xml:space="preserve"> some of the limitations that </w:t>
      </w:r>
      <w:r w:rsidR="00CB06DB">
        <w:rPr>
          <w:rFonts w:ascii="Times New Roman" w:hAnsi="Times New Roman"/>
          <w:bCs/>
          <w:sz w:val="24"/>
          <w:szCs w:val="24"/>
        </w:rPr>
        <w:t xml:space="preserve">are </w:t>
      </w:r>
      <w:r w:rsidR="00A742BA">
        <w:rPr>
          <w:rFonts w:ascii="Times New Roman" w:hAnsi="Times New Roman"/>
          <w:bCs/>
          <w:sz w:val="24"/>
          <w:szCs w:val="24"/>
        </w:rPr>
        <w:t>faced</w:t>
      </w:r>
      <w:r w:rsidR="001C4C4F">
        <w:rPr>
          <w:rFonts w:ascii="Times New Roman" w:hAnsi="Times New Roman"/>
          <w:bCs/>
          <w:sz w:val="24"/>
          <w:szCs w:val="24"/>
        </w:rPr>
        <w:t xml:space="preserve"> while </w:t>
      </w:r>
      <w:r w:rsidR="00A742BA">
        <w:rPr>
          <w:rFonts w:ascii="Times New Roman" w:hAnsi="Times New Roman"/>
          <w:bCs/>
          <w:sz w:val="24"/>
          <w:szCs w:val="24"/>
        </w:rPr>
        <w:t>undergoing</w:t>
      </w:r>
      <w:r w:rsidR="001C4C4F">
        <w:rPr>
          <w:rFonts w:ascii="Times New Roman" w:hAnsi="Times New Roman"/>
          <w:bCs/>
          <w:sz w:val="24"/>
          <w:szCs w:val="24"/>
        </w:rPr>
        <w:t xml:space="preserve"> the</w:t>
      </w:r>
      <w:r w:rsidRPr="005C2AB2">
        <w:rPr>
          <w:rFonts w:ascii="Times New Roman" w:hAnsi="Times New Roman"/>
          <w:bCs/>
          <w:sz w:val="24"/>
          <w:szCs w:val="24"/>
        </w:rPr>
        <w:t xml:space="preserve"> research:</w:t>
      </w:r>
    </w:p>
    <w:p w14:paraId="207DCE1E" w14:textId="77777777" w:rsidR="000F0251" w:rsidRPr="005C2AB2" w:rsidRDefault="004C745E" w:rsidP="00284702">
      <w:pPr>
        <w:numPr>
          <w:ilvl w:val="3"/>
          <w:numId w:val="4"/>
        </w:numPr>
        <w:tabs>
          <w:tab w:val="num" w:pos="2880"/>
        </w:tabs>
        <w:autoSpaceDE w:val="0"/>
        <w:autoSpaceDN w:val="0"/>
        <w:adjustRightInd w:val="0"/>
        <w:spacing w:after="0" w:line="480" w:lineRule="auto"/>
        <w:jc w:val="both"/>
        <w:rPr>
          <w:rFonts w:ascii="Times New Roman" w:hAnsi="Times New Roman"/>
          <w:bCs/>
          <w:sz w:val="24"/>
          <w:szCs w:val="24"/>
        </w:rPr>
      </w:pPr>
      <w:r w:rsidRPr="005C2AB2">
        <w:rPr>
          <w:rFonts w:ascii="Times New Roman" w:hAnsi="Times New Roman"/>
          <w:bCs/>
          <w:sz w:val="24"/>
          <w:szCs w:val="24"/>
        </w:rPr>
        <w:t>Lack of adequate reference materials;</w:t>
      </w:r>
    </w:p>
    <w:p w14:paraId="1559095A" w14:textId="77777777" w:rsidR="000F0251" w:rsidRPr="005C2AB2" w:rsidRDefault="004C745E" w:rsidP="00284702">
      <w:pPr>
        <w:numPr>
          <w:ilvl w:val="3"/>
          <w:numId w:val="4"/>
        </w:numPr>
        <w:tabs>
          <w:tab w:val="num" w:pos="2880"/>
        </w:tabs>
        <w:autoSpaceDE w:val="0"/>
        <w:autoSpaceDN w:val="0"/>
        <w:adjustRightInd w:val="0"/>
        <w:spacing w:after="0" w:line="480" w:lineRule="auto"/>
        <w:jc w:val="both"/>
        <w:rPr>
          <w:rFonts w:ascii="Times New Roman" w:hAnsi="Times New Roman"/>
          <w:bCs/>
          <w:sz w:val="24"/>
          <w:szCs w:val="24"/>
        </w:rPr>
      </w:pPr>
      <w:r w:rsidRPr="005C2AB2">
        <w:rPr>
          <w:rFonts w:ascii="Times New Roman" w:hAnsi="Times New Roman"/>
          <w:bCs/>
          <w:sz w:val="24"/>
          <w:szCs w:val="24"/>
        </w:rPr>
        <w:t>Lack of previously conducted research works on the monastery;</w:t>
      </w:r>
    </w:p>
    <w:p w14:paraId="13C87ADE" w14:textId="795F97A1" w:rsidR="000F0251" w:rsidRPr="005C2AB2" w:rsidRDefault="004C745E" w:rsidP="00284702">
      <w:pPr>
        <w:numPr>
          <w:ilvl w:val="3"/>
          <w:numId w:val="4"/>
        </w:numPr>
        <w:tabs>
          <w:tab w:val="num" w:pos="2880"/>
        </w:tabs>
        <w:autoSpaceDE w:val="0"/>
        <w:autoSpaceDN w:val="0"/>
        <w:adjustRightInd w:val="0"/>
        <w:spacing w:after="0" w:line="480" w:lineRule="auto"/>
        <w:jc w:val="both"/>
        <w:rPr>
          <w:rFonts w:ascii="Times New Roman" w:hAnsi="Times New Roman"/>
          <w:bCs/>
          <w:sz w:val="24"/>
          <w:szCs w:val="24"/>
        </w:rPr>
      </w:pPr>
      <w:r w:rsidRPr="005C2AB2">
        <w:rPr>
          <w:rFonts w:ascii="Times New Roman" w:hAnsi="Times New Roman"/>
          <w:bCs/>
          <w:sz w:val="24"/>
          <w:szCs w:val="24"/>
        </w:rPr>
        <w:t xml:space="preserve">Difficulty </w:t>
      </w:r>
      <w:r w:rsidR="00445F6D">
        <w:rPr>
          <w:rFonts w:ascii="Times New Roman" w:hAnsi="Times New Roman"/>
          <w:bCs/>
          <w:sz w:val="24"/>
          <w:szCs w:val="24"/>
        </w:rPr>
        <w:t>in</w:t>
      </w:r>
      <w:r w:rsidRPr="005C2AB2">
        <w:rPr>
          <w:rFonts w:ascii="Times New Roman" w:hAnsi="Times New Roman"/>
          <w:bCs/>
          <w:sz w:val="24"/>
          <w:szCs w:val="24"/>
        </w:rPr>
        <w:t xml:space="preserve"> frequent</w:t>
      </w:r>
      <w:r w:rsidR="00445F6D">
        <w:rPr>
          <w:rFonts w:ascii="Times New Roman" w:hAnsi="Times New Roman"/>
          <w:bCs/>
          <w:sz w:val="24"/>
          <w:szCs w:val="24"/>
        </w:rPr>
        <w:t xml:space="preserve">ly accessing </w:t>
      </w:r>
      <w:r w:rsidRPr="005C2AB2">
        <w:rPr>
          <w:rFonts w:ascii="Times New Roman" w:hAnsi="Times New Roman"/>
          <w:bCs/>
          <w:sz w:val="24"/>
          <w:szCs w:val="24"/>
        </w:rPr>
        <w:t xml:space="preserve">the </w:t>
      </w:r>
      <w:r w:rsidR="00445F6D">
        <w:rPr>
          <w:rFonts w:ascii="Times New Roman" w:hAnsi="Times New Roman"/>
          <w:bCs/>
          <w:sz w:val="24"/>
          <w:szCs w:val="24"/>
        </w:rPr>
        <w:t>church</w:t>
      </w:r>
      <w:r w:rsidRPr="005C2AB2">
        <w:rPr>
          <w:rFonts w:ascii="Times New Roman" w:hAnsi="Times New Roman"/>
          <w:bCs/>
          <w:sz w:val="24"/>
          <w:szCs w:val="24"/>
        </w:rPr>
        <w:t>;</w:t>
      </w:r>
    </w:p>
    <w:p w14:paraId="0D1E60D5" w14:textId="589D39D9" w:rsidR="000F0251" w:rsidRPr="005C2AB2" w:rsidRDefault="00445F6D" w:rsidP="00284702">
      <w:pPr>
        <w:numPr>
          <w:ilvl w:val="3"/>
          <w:numId w:val="4"/>
        </w:numPr>
        <w:tabs>
          <w:tab w:val="num" w:pos="2880"/>
        </w:tabs>
        <w:autoSpaceDE w:val="0"/>
        <w:autoSpaceDN w:val="0"/>
        <w:adjustRightInd w:val="0"/>
        <w:spacing w:after="0" w:line="480" w:lineRule="auto"/>
        <w:jc w:val="both"/>
        <w:rPr>
          <w:rFonts w:ascii="Times New Roman" w:hAnsi="Times New Roman"/>
          <w:bCs/>
          <w:sz w:val="24"/>
          <w:szCs w:val="24"/>
        </w:rPr>
      </w:pPr>
      <w:r>
        <w:rPr>
          <w:rFonts w:ascii="Times New Roman" w:hAnsi="Times New Roman"/>
          <w:bCs/>
          <w:sz w:val="24"/>
          <w:szCs w:val="24"/>
        </w:rPr>
        <w:t>Scarcity</w:t>
      </w:r>
      <w:r w:rsidR="004C745E" w:rsidRPr="005C2AB2">
        <w:rPr>
          <w:rFonts w:ascii="Times New Roman" w:hAnsi="Times New Roman"/>
          <w:bCs/>
          <w:sz w:val="24"/>
          <w:szCs w:val="24"/>
        </w:rPr>
        <w:t xml:space="preserve"> of adequate finance, and</w:t>
      </w:r>
    </w:p>
    <w:p w14:paraId="41609BAA" w14:textId="22E5BE72" w:rsidR="001C4C4F" w:rsidRPr="004C353B" w:rsidRDefault="004C745E" w:rsidP="00284702">
      <w:pPr>
        <w:numPr>
          <w:ilvl w:val="3"/>
          <w:numId w:val="4"/>
        </w:numPr>
        <w:tabs>
          <w:tab w:val="num" w:pos="2880"/>
        </w:tabs>
        <w:autoSpaceDE w:val="0"/>
        <w:autoSpaceDN w:val="0"/>
        <w:adjustRightInd w:val="0"/>
        <w:spacing w:after="0" w:line="480" w:lineRule="auto"/>
        <w:jc w:val="both"/>
        <w:rPr>
          <w:rFonts w:ascii="Times New Roman" w:hAnsi="Times New Roman"/>
          <w:bCs/>
          <w:sz w:val="24"/>
          <w:szCs w:val="24"/>
        </w:rPr>
      </w:pPr>
      <w:r w:rsidRPr="005C2AB2">
        <w:rPr>
          <w:rFonts w:ascii="Times New Roman" w:hAnsi="Times New Roman"/>
          <w:bCs/>
          <w:sz w:val="24"/>
          <w:szCs w:val="24"/>
        </w:rPr>
        <w:t>Distance of the site and availability of amenities.</w:t>
      </w:r>
    </w:p>
    <w:p w14:paraId="32409BB4" w14:textId="015E7B41" w:rsidR="00E464E6" w:rsidRPr="004C353B" w:rsidRDefault="00E464E6" w:rsidP="009279A8">
      <w:pPr>
        <w:pStyle w:val="Heading3"/>
      </w:pPr>
      <w:bookmarkStart w:id="34" w:name="_Toc517351936"/>
      <w:r w:rsidRPr="004C353B">
        <w:t>Research Methodology</w:t>
      </w:r>
      <w:bookmarkEnd w:id="34"/>
      <w:r w:rsidRPr="004C353B">
        <w:t xml:space="preserve"> </w:t>
      </w:r>
    </w:p>
    <w:p w14:paraId="2E781E10" w14:textId="6544A61F" w:rsidR="006B0EC3" w:rsidRPr="00D377E8" w:rsidRDefault="00A424F6" w:rsidP="00A424F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w:t>
      </w:r>
      <w:r w:rsidR="0035113B" w:rsidRPr="00D377E8">
        <w:rPr>
          <w:rFonts w:ascii="Times New Roman" w:hAnsi="Times New Roman" w:cs="Times New Roman"/>
          <w:sz w:val="24"/>
          <w:szCs w:val="24"/>
        </w:rPr>
        <w:t xml:space="preserve">n order to achieve the objectives of the study both quantitative and qualitative </w:t>
      </w:r>
      <w:r w:rsidR="00637FD3">
        <w:rPr>
          <w:rFonts w:ascii="Times New Roman" w:hAnsi="Times New Roman" w:cs="Times New Roman"/>
          <w:sz w:val="24"/>
          <w:szCs w:val="24"/>
        </w:rPr>
        <w:t xml:space="preserve">research methods were employed to gather both </w:t>
      </w:r>
      <w:r w:rsidR="0035113B" w:rsidRPr="00D377E8">
        <w:rPr>
          <w:rFonts w:ascii="Times New Roman" w:hAnsi="Times New Roman" w:cs="Times New Roman"/>
          <w:sz w:val="24"/>
          <w:szCs w:val="24"/>
        </w:rPr>
        <w:t>primary and s</w:t>
      </w:r>
      <w:r w:rsidR="00637FD3">
        <w:rPr>
          <w:rFonts w:ascii="Times New Roman" w:hAnsi="Times New Roman" w:cs="Times New Roman"/>
          <w:sz w:val="24"/>
          <w:szCs w:val="24"/>
        </w:rPr>
        <w:t>econdary data. As a result, the</w:t>
      </w:r>
      <w:r w:rsidR="00F06E7B" w:rsidRPr="00D377E8">
        <w:rPr>
          <w:rFonts w:ascii="Times New Roman" w:hAnsi="Times New Roman" w:cs="Times New Roman"/>
          <w:sz w:val="24"/>
          <w:szCs w:val="24"/>
        </w:rPr>
        <w:t xml:space="preserve"> research relied on data obtained from field obser</w:t>
      </w:r>
      <w:r>
        <w:rPr>
          <w:rFonts w:ascii="Times New Roman" w:hAnsi="Times New Roman" w:cs="Times New Roman"/>
          <w:sz w:val="24"/>
          <w:szCs w:val="24"/>
        </w:rPr>
        <w:t>vation, interview, photography</w:t>
      </w:r>
      <w:r w:rsidR="00F06E7B" w:rsidRPr="00D377E8">
        <w:rPr>
          <w:rFonts w:ascii="Times New Roman" w:hAnsi="Times New Roman" w:cs="Times New Roman"/>
          <w:sz w:val="24"/>
          <w:szCs w:val="24"/>
        </w:rPr>
        <w:t>, sketching</w:t>
      </w:r>
      <w:r>
        <w:rPr>
          <w:rFonts w:ascii="Times New Roman" w:hAnsi="Times New Roman" w:cs="Times New Roman"/>
          <w:sz w:val="24"/>
          <w:szCs w:val="24"/>
        </w:rPr>
        <w:t xml:space="preserve">, </w:t>
      </w:r>
      <w:r w:rsidR="00F06E7B" w:rsidRPr="00D377E8">
        <w:rPr>
          <w:rFonts w:ascii="Times New Roman" w:hAnsi="Times New Roman" w:cs="Times New Roman"/>
          <w:sz w:val="24"/>
          <w:szCs w:val="24"/>
        </w:rPr>
        <w:t>measurement</w:t>
      </w:r>
      <w:r w:rsidR="0035113B" w:rsidRPr="00D377E8">
        <w:rPr>
          <w:rFonts w:ascii="Times New Roman" w:hAnsi="Times New Roman" w:cs="Times New Roman"/>
          <w:sz w:val="24"/>
          <w:szCs w:val="24"/>
        </w:rPr>
        <w:t xml:space="preserve"> </w:t>
      </w:r>
      <w:r w:rsidR="00F06E7B" w:rsidRPr="00D377E8">
        <w:rPr>
          <w:rFonts w:ascii="Times New Roman" w:hAnsi="Times New Roman" w:cs="Times New Roman"/>
          <w:sz w:val="24"/>
          <w:szCs w:val="24"/>
        </w:rPr>
        <w:t xml:space="preserve">and information gatherings from </w:t>
      </w:r>
      <w:r w:rsidR="0035113B" w:rsidRPr="00D377E8">
        <w:rPr>
          <w:rFonts w:ascii="Times New Roman" w:hAnsi="Times New Roman" w:cs="Times New Roman"/>
          <w:sz w:val="24"/>
          <w:szCs w:val="24"/>
        </w:rPr>
        <w:t xml:space="preserve">governmental and non-governmental bodies </w:t>
      </w:r>
      <w:r w:rsidR="00F06E7B" w:rsidRPr="00D377E8">
        <w:rPr>
          <w:rFonts w:ascii="Times New Roman" w:hAnsi="Times New Roman" w:cs="Times New Roman"/>
          <w:sz w:val="24"/>
          <w:szCs w:val="24"/>
        </w:rPr>
        <w:t xml:space="preserve">such </w:t>
      </w:r>
      <w:r w:rsidR="0035113B" w:rsidRPr="00D377E8">
        <w:rPr>
          <w:rFonts w:ascii="Times New Roman" w:hAnsi="Times New Roman" w:cs="Times New Roman"/>
          <w:sz w:val="24"/>
          <w:szCs w:val="24"/>
        </w:rPr>
        <w:t xml:space="preserve">as the Authority for </w:t>
      </w:r>
      <w:r>
        <w:rPr>
          <w:rFonts w:ascii="Times New Roman" w:hAnsi="Times New Roman" w:cs="Times New Roman"/>
          <w:sz w:val="24"/>
          <w:szCs w:val="24"/>
        </w:rPr>
        <w:t>Research</w:t>
      </w:r>
      <w:r w:rsidR="0035113B" w:rsidRPr="00D377E8">
        <w:rPr>
          <w:rFonts w:ascii="Times New Roman" w:hAnsi="Times New Roman" w:cs="Times New Roman"/>
          <w:sz w:val="24"/>
          <w:szCs w:val="24"/>
        </w:rPr>
        <w:t xml:space="preserve"> and Conservation of Cultural Heritages, </w:t>
      </w:r>
      <w:r w:rsidR="003D1B5E" w:rsidRPr="00D377E8">
        <w:rPr>
          <w:rFonts w:ascii="Times New Roman" w:hAnsi="Times New Roman" w:cs="Times New Roman"/>
          <w:sz w:val="24"/>
          <w:szCs w:val="24"/>
        </w:rPr>
        <w:t>Amhara National Regional State</w:t>
      </w:r>
      <w:r w:rsidR="0035113B" w:rsidRPr="00D377E8">
        <w:rPr>
          <w:rFonts w:ascii="Times New Roman" w:hAnsi="Times New Roman" w:cs="Times New Roman"/>
          <w:sz w:val="24"/>
          <w:szCs w:val="24"/>
        </w:rPr>
        <w:t xml:space="preserve"> Culture and Tourism Bureau, </w:t>
      </w:r>
      <w:r>
        <w:rPr>
          <w:rFonts w:ascii="Times New Roman" w:hAnsi="Times New Roman" w:cs="Times New Roman"/>
          <w:sz w:val="24"/>
          <w:szCs w:val="24"/>
        </w:rPr>
        <w:t xml:space="preserve">different </w:t>
      </w:r>
      <w:r w:rsidR="0035113B" w:rsidRPr="00D377E8">
        <w:rPr>
          <w:rFonts w:ascii="Times New Roman" w:hAnsi="Times New Roman" w:cs="Times New Roman"/>
          <w:sz w:val="24"/>
          <w:szCs w:val="24"/>
        </w:rPr>
        <w:t>NGO</w:t>
      </w:r>
      <w:r w:rsidR="00F06E7B" w:rsidRPr="00D377E8">
        <w:rPr>
          <w:rFonts w:ascii="Times New Roman" w:hAnsi="Times New Roman" w:cs="Times New Roman"/>
          <w:sz w:val="24"/>
          <w:szCs w:val="24"/>
        </w:rPr>
        <w:t>, universities</w:t>
      </w:r>
      <w:r w:rsidR="0035113B" w:rsidRPr="00D377E8">
        <w:rPr>
          <w:rFonts w:ascii="Times New Roman" w:hAnsi="Times New Roman" w:cs="Times New Roman"/>
          <w:sz w:val="24"/>
          <w:szCs w:val="24"/>
        </w:rPr>
        <w:t xml:space="preserve"> and v</w:t>
      </w:r>
      <w:r w:rsidR="00637FD3">
        <w:rPr>
          <w:rFonts w:ascii="Times New Roman" w:hAnsi="Times New Roman" w:cs="Times New Roman"/>
          <w:sz w:val="24"/>
          <w:szCs w:val="24"/>
        </w:rPr>
        <w:t>arious Tour and Travel agencies.</w:t>
      </w:r>
    </w:p>
    <w:p w14:paraId="51261E02" w14:textId="77777777" w:rsidR="00F06E7B" w:rsidRPr="00B25AD8" w:rsidRDefault="00E35A7A" w:rsidP="00B50B9D">
      <w:pPr>
        <w:pStyle w:val="Heading4"/>
      </w:pPr>
      <w:bookmarkStart w:id="35" w:name="_Toc517351937"/>
      <w:r w:rsidRPr="00D377E8">
        <w:t>Sampling and Sampling Strategies</w:t>
      </w:r>
      <w:bookmarkEnd w:id="35"/>
    </w:p>
    <w:p w14:paraId="211F3726" w14:textId="216DDC49" w:rsidR="00B13AA7" w:rsidRPr="00530807" w:rsidRDefault="00F06E7B" w:rsidP="00530807">
      <w:pPr>
        <w:pStyle w:val="Default"/>
        <w:spacing w:line="480" w:lineRule="auto"/>
        <w:ind w:firstLine="720"/>
        <w:jc w:val="both"/>
      </w:pPr>
      <w:r w:rsidRPr="00D377E8">
        <w:t>The sampling was undertaken with</w:t>
      </w:r>
      <w:r w:rsidR="00530807">
        <w:t>in</w:t>
      </w:r>
      <w:r w:rsidRPr="00D377E8">
        <w:t xml:space="preserve"> local residents in the study area. </w:t>
      </w:r>
      <w:r w:rsidR="00530807">
        <w:t>Four</w:t>
      </w:r>
      <w:r w:rsidRPr="00D377E8">
        <w:t xml:space="preserve"> informants were selected for interview</w:t>
      </w:r>
      <w:r w:rsidR="00530807">
        <w:t xml:space="preserve"> based on the availability of willing individuals out of all requested for the purpose. Two of the </w:t>
      </w:r>
      <w:r w:rsidRPr="00D377E8">
        <w:t xml:space="preserve">interviewees were local residents </w:t>
      </w:r>
      <w:r w:rsidR="00530807">
        <w:t>on the island leading their monastic life while two</w:t>
      </w:r>
      <w:r w:rsidRPr="00D377E8">
        <w:t xml:space="preserve"> were profe</w:t>
      </w:r>
      <w:r w:rsidR="00530807">
        <w:t>ssionals from working at the Amhara Region Culture and Tourism office who are currently participating on similar study on the same church</w:t>
      </w:r>
      <w:r w:rsidR="00B13AA7" w:rsidRPr="00D377E8">
        <w:t>. The selection was made based on</w:t>
      </w:r>
      <w:r w:rsidR="00530807">
        <w:t xml:space="preserve"> both availability, willingness and relevance to the research. Informal talks and discussions were </w:t>
      </w:r>
      <w:r w:rsidR="00530807">
        <w:lastRenderedPageBreak/>
        <w:t>also conducted with relevant academics at Bahir Dar University</w:t>
      </w:r>
      <w:r w:rsidR="00B13AA7" w:rsidRPr="00D377E8">
        <w:t xml:space="preserve"> to achieve the objective of the study that </w:t>
      </w:r>
      <w:r w:rsidR="00530807">
        <w:t>intends</w:t>
      </w:r>
      <w:r w:rsidR="00B13AA7" w:rsidRPr="00D377E8">
        <w:t xml:space="preserve"> to document the monastery at large.</w:t>
      </w:r>
    </w:p>
    <w:p w14:paraId="45937B2E" w14:textId="77777777" w:rsidR="00E35A7A" w:rsidRPr="00B25AD8" w:rsidRDefault="00E35A7A" w:rsidP="00B50B9D">
      <w:pPr>
        <w:pStyle w:val="Heading4"/>
      </w:pPr>
      <w:bookmarkStart w:id="36" w:name="_Toc517351938"/>
      <w:r w:rsidRPr="00D377E8">
        <w:t>Site selection</w:t>
      </w:r>
      <w:bookmarkEnd w:id="36"/>
    </w:p>
    <w:p w14:paraId="2098CB1D" w14:textId="77777777" w:rsidR="005B3B38" w:rsidRDefault="005B3B38" w:rsidP="00D377E8">
      <w:pPr>
        <w:pStyle w:val="Default"/>
        <w:spacing w:line="480" w:lineRule="auto"/>
        <w:ind w:firstLine="720"/>
        <w:jc w:val="both"/>
      </w:pPr>
      <w:r>
        <w:t>The main reasons for the selection of the site are:</w:t>
      </w:r>
    </w:p>
    <w:p w14:paraId="0C854CA8" w14:textId="77777777" w:rsidR="00DA3E33" w:rsidRDefault="005B3B38" w:rsidP="00284702">
      <w:pPr>
        <w:pStyle w:val="Default"/>
        <w:numPr>
          <w:ilvl w:val="0"/>
          <w:numId w:val="31"/>
        </w:numPr>
        <w:spacing w:line="480" w:lineRule="auto"/>
        <w:jc w:val="both"/>
      </w:pPr>
      <w:r w:rsidRPr="00D377E8">
        <w:t>L</w:t>
      </w:r>
      <w:r w:rsidR="003B79E2" w:rsidRPr="00D377E8">
        <w:t>ack</w:t>
      </w:r>
      <w:r>
        <w:t xml:space="preserve"> </w:t>
      </w:r>
      <w:r w:rsidR="003B79E2" w:rsidRPr="00D377E8">
        <w:t xml:space="preserve">of similar study about this heritage site and other similar places. </w:t>
      </w:r>
    </w:p>
    <w:p w14:paraId="4093BE0A" w14:textId="70DA74C9" w:rsidR="00B50B9D" w:rsidRDefault="005B3B38" w:rsidP="00284702">
      <w:pPr>
        <w:pStyle w:val="Default"/>
        <w:numPr>
          <w:ilvl w:val="0"/>
          <w:numId w:val="31"/>
        </w:numPr>
        <w:spacing w:line="480" w:lineRule="auto"/>
        <w:jc w:val="both"/>
      </w:pPr>
      <w:r>
        <w:t>R</w:t>
      </w:r>
      <w:r w:rsidR="003B79E2" w:rsidRPr="00D377E8">
        <w:t xml:space="preserve">elative degree of urgency </w:t>
      </w:r>
      <w:r>
        <w:t xml:space="preserve">for intervention </w:t>
      </w:r>
      <w:r w:rsidR="003B79E2" w:rsidRPr="00D377E8">
        <w:t xml:space="preserve">due to the level of damage </w:t>
      </w:r>
      <w:r>
        <w:t xml:space="preserve">the monastery is facing </w:t>
      </w:r>
      <w:r w:rsidR="003B79E2" w:rsidRPr="00D377E8">
        <w:t xml:space="preserve">and the need to </w:t>
      </w:r>
      <w:r>
        <w:t>formulate</w:t>
      </w:r>
      <w:r w:rsidR="003B79E2" w:rsidRPr="00D377E8">
        <w:t xml:space="preserve"> </w:t>
      </w:r>
      <w:r>
        <w:t>appropriate</w:t>
      </w:r>
      <w:r w:rsidR="003B79E2" w:rsidRPr="00D377E8">
        <w:t xml:space="preserve"> conservation remedies that will help salvage it.</w:t>
      </w:r>
      <w:r w:rsidR="00B13AA7" w:rsidRPr="00D377E8">
        <w:t xml:space="preserve"> </w:t>
      </w:r>
    </w:p>
    <w:p w14:paraId="2716CC28" w14:textId="40B6786B" w:rsidR="0014455C" w:rsidRPr="00B25AD8" w:rsidRDefault="00E35A7A" w:rsidP="00B50B9D">
      <w:pPr>
        <w:pStyle w:val="Heading4"/>
      </w:pPr>
      <w:bookmarkStart w:id="37" w:name="_Toc517351939"/>
      <w:r w:rsidRPr="00D377E8">
        <w:t>Research Tools</w:t>
      </w:r>
      <w:bookmarkEnd w:id="37"/>
    </w:p>
    <w:p w14:paraId="30A2D5CD" w14:textId="6DB36C99" w:rsidR="0014455C" w:rsidRPr="00D377E8" w:rsidRDefault="0014455C" w:rsidP="00D377E8">
      <w:pPr>
        <w:pStyle w:val="Default"/>
        <w:spacing w:line="480" w:lineRule="auto"/>
        <w:ind w:firstLine="720"/>
        <w:jc w:val="both"/>
        <w:rPr>
          <w:b/>
        </w:rPr>
      </w:pPr>
      <w:r w:rsidRPr="00D377E8">
        <w:t xml:space="preserve">Digital camera, tape measure, tape recorder-to conduct interview and </w:t>
      </w:r>
      <w:r w:rsidR="000B1A92">
        <w:t>collect physical data of the building are</w:t>
      </w:r>
      <w:r w:rsidRPr="00D377E8">
        <w:t xml:space="preserve"> employed during onsite investigation.</w:t>
      </w:r>
    </w:p>
    <w:p w14:paraId="71F0E6F2" w14:textId="77777777" w:rsidR="006B0EC3" w:rsidRPr="00B25AD8" w:rsidRDefault="006B0EC3" w:rsidP="00B50B9D">
      <w:pPr>
        <w:pStyle w:val="Heading4"/>
      </w:pPr>
      <w:bookmarkStart w:id="38" w:name="_Toc517351940"/>
      <w:r w:rsidRPr="00D377E8">
        <w:t>Sources of Data</w:t>
      </w:r>
      <w:bookmarkEnd w:id="38"/>
      <w:r w:rsidR="00E06DBE" w:rsidRPr="00D377E8">
        <w:t xml:space="preserve"> </w:t>
      </w:r>
    </w:p>
    <w:p w14:paraId="41D8CB13" w14:textId="1409509D" w:rsidR="00D377E8" w:rsidRPr="00D377E8" w:rsidRDefault="00D377E8" w:rsidP="00D377E8">
      <w:pPr>
        <w:pStyle w:val="Default"/>
        <w:spacing w:line="480" w:lineRule="auto"/>
        <w:ind w:firstLine="720"/>
        <w:jc w:val="both"/>
        <w:rPr>
          <w:b/>
        </w:rPr>
      </w:pPr>
      <w:r w:rsidRPr="00D377E8">
        <w:t xml:space="preserve">Both primary and secondary sources </w:t>
      </w:r>
      <w:r w:rsidR="00A70CE5">
        <w:t>such as interviews, personal observation and physical measurements and relevant books, articles, and publications, respectively, a</w:t>
      </w:r>
      <w:r w:rsidRPr="00D377E8">
        <w:t xml:space="preserve">re </w:t>
      </w:r>
      <w:r w:rsidR="00637FD3">
        <w:t>utilized</w:t>
      </w:r>
      <w:r w:rsidRPr="00D377E8">
        <w:t xml:space="preserve">. This </w:t>
      </w:r>
      <w:r w:rsidR="00A70CE5">
        <w:t>is</w:t>
      </w:r>
      <w:r w:rsidRPr="00D377E8">
        <w:t xml:space="preserve"> made possible during pre-field and on site investigation.</w:t>
      </w:r>
      <w:r w:rsidR="00637FD3">
        <w:t xml:space="preserve"> </w:t>
      </w:r>
    </w:p>
    <w:p w14:paraId="34F366CE" w14:textId="77777777" w:rsidR="00D377E8" w:rsidRPr="00B25AD8" w:rsidRDefault="00060FA4" w:rsidP="003E29DC">
      <w:pPr>
        <w:pStyle w:val="Heading5"/>
      </w:pPr>
      <w:bookmarkStart w:id="39" w:name="_Toc517351941"/>
      <w:r w:rsidRPr="00D377E8">
        <w:t>Primary Data Sources</w:t>
      </w:r>
      <w:bookmarkEnd w:id="39"/>
    </w:p>
    <w:p w14:paraId="78BBAA93" w14:textId="7E1F0B8F" w:rsidR="00D377E8" w:rsidRPr="00D377E8" w:rsidRDefault="00D377E8" w:rsidP="00D377E8">
      <w:pPr>
        <w:pStyle w:val="Default"/>
        <w:spacing w:line="480" w:lineRule="auto"/>
        <w:ind w:firstLine="720"/>
        <w:jc w:val="both"/>
        <w:rPr>
          <w:b/>
        </w:rPr>
      </w:pPr>
      <w:r w:rsidRPr="00D377E8">
        <w:t xml:space="preserve">Primary data from the site were collected by conducting </w:t>
      </w:r>
      <w:r w:rsidR="00637FD3">
        <w:t xml:space="preserve">frequent personal </w:t>
      </w:r>
      <w:r w:rsidRPr="00D377E8">
        <w:t>observation</w:t>
      </w:r>
      <w:r w:rsidR="00637FD3">
        <w:t xml:space="preserve"> sessions</w:t>
      </w:r>
      <w:r w:rsidRPr="00D377E8">
        <w:t>, measuring</w:t>
      </w:r>
      <w:r w:rsidR="00637FD3">
        <w:t xml:space="preserve"> the physical </w:t>
      </w:r>
      <w:r w:rsidR="00355D15">
        <w:t>dimensions</w:t>
      </w:r>
      <w:r w:rsidR="00637FD3">
        <w:t xml:space="preserve"> of the building to prepare descriptive drawings</w:t>
      </w:r>
      <w:r w:rsidRPr="00D377E8">
        <w:t xml:space="preserve">, photographing </w:t>
      </w:r>
      <w:r w:rsidR="00637FD3">
        <w:t xml:space="preserve">the main building together with its surrounding, </w:t>
      </w:r>
      <w:r w:rsidRPr="00D377E8">
        <w:t xml:space="preserve">and interviewing </w:t>
      </w:r>
      <w:r w:rsidR="00355D15">
        <w:t>selected</w:t>
      </w:r>
      <w:r w:rsidRPr="00D377E8">
        <w:t xml:space="preserve"> local people.</w:t>
      </w:r>
    </w:p>
    <w:p w14:paraId="528BBD04" w14:textId="77777777" w:rsidR="00D66025" w:rsidRPr="00B25AD8" w:rsidRDefault="00060FA4" w:rsidP="003E29DC">
      <w:pPr>
        <w:pStyle w:val="Heading5"/>
      </w:pPr>
      <w:bookmarkStart w:id="40" w:name="_Toc517351942"/>
      <w:r w:rsidRPr="00D377E8">
        <w:t>Secondary Data Sources</w:t>
      </w:r>
      <w:bookmarkEnd w:id="40"/>
    </w:p>
    <w:p w14:paraId="55DF26C8" w14:textId="79442FBE" w:rsidR="00D66025" w:rsidRPr="00D377E8" w:rsidRDefault="00D66025" w:rsidP="00D377E8">
      <w:pPr>
        <w:autoSpaceDE w:val="0"/>
        <w:autoSpaceDN w:val="0"/>
        <w:adjustRightInd w:val="0"/>
        <w:spacing w:after="0" w:line="480" w:lineRule="auto"/>
        <w:ind w:firstLine="720"/>
        <w:jc w:val="both"/>
        <w:rPr>
          <w:rFonts w:ascii="Times New Roman" w:hAnsi="Times New Roman" w:cs="Times New Roman"/>
          <w:sz w:val="24"/>
          <w:szCs w:val="24"/>
        </w:rPr>
      </w:pPr>
      <w:r w:rsidRPr="00D377E8">
        <w:rPr>
          <w:rFonts w:ascii="Times New Roman" w:hAnsi="Times New Roman" w:cs="Times New Roman"/>
          <w:sz w:val="24"/>
          <w:szCs w:val="24"/>
        </w:rPr>
        <w:t xml:space="preserve">The main sources of secondary data </w:t>
      </w:r>
      <w:r w:rsidR="009835F6">
        <w:rPr>
          <w:rFonts w:ascii="Times New Roman" w:hAnsi="Times New Roman" w:cs="Times New Roman"/>
          <w:sz w:val="24"/>
          <w:szCs w:val="24"/>
        </w:rPr>
        <w:t>included both</w:t>
      </w:r>
      <w:r w:rsidRPr="00D377E8">
        <w:rPr>
          <w:rFonts w:ascii="Times New Roman" w:hAnsi="Times New Roman" w:cs="Times New Roman"/>
          <w:sz w:val="24"/>
          <w:szCs w:val="24"/>
        </w:rPr>
        <w:t xml:space="preserve"> published and un-published sources with topics and notes related to </w:t>
      </w:r>
      <w:r w:rsidR="00334E81">
        <w:rPr>
          <w:rFonts w:ascii="Times New Roman" w:hAnsi="Times New Roman" w:cs="Times New Roman"/>
          <w:sz w:val="24"/>
          <w:szCs w:val="24"/>
        </w:rPr>
        <w:t>the</w:t>
      </w:r>
      <w:r w:rsidRPr="00D377E8">
        <w:rPr>
          <w:rFonts w:ascii="Times New Roman" w:hAnsi="Times New Roman" w:cs="Times New Roman"/>
          <w:sz w:val="24"/>
          <w:szCs w:val="24"/>
        </w:rPr>
        <w:t xml:space="preserve"> area</w:t>
      </w:r>
      <w:r w:rsidR="009835F6">
        <w:rPr>
          <w:rFonts w:ascii="Times New Roman" w:hAnsi="Times New Roman" w:cs="Times New Roman"/>
          <w:sz w:val="24"/>
          <w:szCs w:val="24"/>
        </w:rPr>
        <w:t xml:space="preserve"> of research. These </w:t>
      </w:r>
      <w:r w:rsidRPr="00D377E8">
        <w:rPr>
          <w:rFonts w:ascii="Times New Roman" w:hAnsi="Times New Roman" w:cs="Times New Roman"/>
          <w:sz w:val="24"/>
          <w:szCs w:val="24"/>
        </w:rPr>
        <w:t>include</w:t>
      </w:r>
      <w:r w:rsidR="009835F6">
        <w:rPr>
          <w:rFonts w:ascii="Times New Roman" w:hAnsi="Times New Roman" w:cs="Times New Roman"/>
          <w:sz w:val="24"/>
          <w:szCs w:val="24"/>
        </w:rPr>
        <w:t>d</w:t>
      </w:r>
      <w:r w:rsidRPr="00D377E8">
        <w:rPr>
          <w:rFonts w:ascii="Times New Roman" w:hAnsi="Times New Roman" w:cs="Times New Roman"/>
          <w:sz w:val="24"/>
          <w:szCs w:val="24"/>
        </w:rPr>
        <w:t xml:space="preserve"> books, official documents, reports, </w:t>
      </w:r>
      <w:r w:rsidRPr="00D377E8">
        <w:rPr>
          <w:rFonts w:ascii="Times New Roman" w:hAnsi="Times New Roman" w:cs="Times New Roman"/>
          <w:sz w:val="24"/>
          <w:szCs w:val="24"/>
        </w:rPr>
        <w:lastRenderedPageBreak/>
        <w:t xml:space="preserve">magazines, newspapers and also publication of </w:t>
      </w:r>
      <w:r w:rsidR="00334E81">
        <w:rPr>
          <w:rFonts w:ascii="Times New Roman" w:hAnsi="Times New Roman" w:cs="Times New Roman"/>
          <w:sz w:val="24"/>
          <w:szCs w:val="24"/>
        </w:rPr>
        <w:t>Amara</w:t>
      </w:r>
      <w:r w:rsidRPr="00D377E8">
        <w:rPr>
          <w:rFonts w:ascii="Times New Roman" w:hAnsi="Times New Roman" w:cs="Times New Roman"/>
          <w:sz w:val="24"/>
          <w:szCs w:val="24"/>
        </w:rPr>
        <w:t xml:space="preserve"> Culture and Tourism Bureau, NGOs and other i</w:t>
      </w:r>
      <w:r w:rsidR="00334E81">
        <w:rPr>
          <w:rFonts w:ascii="Times New Roman" w:hAnsi="Times New Roman" w:cs="Times New Roman"/>
          <w:sz w:val="24"/>
          <w:szCs w:val="24"/>
        </w:rPr>
        <w:t>nstitutions working in the area, to mention a few.</w:t>
      </w:r>
    </w:p>
    <w:p w14:paraId="6CDFA8CF" w14:textId="77777777" w:rsidR="00E06DBE" w:rsidRPr="00B25AD8" w:rsidRDefault="00E06DBE" w:rsidP="00B50B9D">
      <w:pPr>
        <w:pStyle w:val="Heading4"/>
      </w:pPr>
      <w:bookmarkStart w:id="41" w:name="_Toc517351943"/>
      <w:r w:rsidRPr="00E35A7A">
        <w:t>Data Acquisition</w:t>
      </w:r>
      <w:r>
        <w:t xml:space="preserve"> Techniques</w:t>
      </w:r>
      <w:bookmarkEnd w:id="41"/>
    </w:p>
    <w:p w14:paraId="43FDC377" w14:textId="1E55DABD" w:rsidR="00323F3A" w:rsidRPr="00323F3A" w:rsidRDefault="00323F3A" w:rsidP="00323F3A">
      <w:pPr>
        <w:pStyle w:val="Default"/>
        <w:spacing w:line="480" w:lineRule="auto"/>
        <w:ind w:firstLine="720"/>
        <w:jc w:val="both"/>
      </w:pPr>
      <w:r>
        <w:t>During the execution of this research, the following data acquisition methods are preferably engaged:</w:t>
      </w:r>
    </w:p>
    <w:p w14:paraId="3581DD33" w14:textId="77777777" w:rsidR="0035113B" w:rsidRPr="00B25AD8" w:rsidRDefault="0035113B" w:rsidP="00284702">
      <w:pPr>
        <w:pStyle w:val="Heading5"/>
        <w:numPr>
          <w:ilvl w:val="0"/>
          <w:numId w:val="30"/>
        </w:numPr>
      </w:pPr>
      <w:bookmarkStart w:id="42" w:name="_Toc517351944"/>
      <w:r w:rsidRPr="0035113B">
        <w:t>In depth Interview</w:t>
      </w:r>
      <w:bookmarkEnd w:id="42"/>
    </w:p>
    <w:p w14:paraId="520FB861" w14:textId="6C1D0705" w:rsidR="002F7C51" w:rsidRPr="00502350" w:rsidRDefault="00C11598" w:rsidP="00FE4A8A">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Conducting</w:t>
      </w:r>
      <w:r w:rsidRPr="00C11598">
        <w:rPr>
          <w:rFonts w:ascii="Times New Roman" w:hAnsi="Times New Roman" w:cs="Times New Roman"/>
          <w:sz w:val="24"/>
          <w:szCs w:val="24"/>
        </w:rPr>
        <w:t xml:space="preserve"> interview, which took lion’s share, was determined to be necessary to carry out this study. Based on this, selected local residents nearby the site were interviewed. As part of the interview, after the informants were introduced with the objective of the research, oral interview questions were presented to the informants </w:t>
      </w:r>
      <w:r w:rsidR="00323F3A">
        <w:rPr>
          <w:rFonts w:ascii="Times New Roman" w:hAnsi="Times New Roman" w:cs="Times New Roman"/>
          <w:sz w:val="24"/>
          <w:szCs w:val="24"/>
        </w:rPr>
        <w:t>and data was collected</w:t>
      </w:r>
      <w:r w:rsidRPr="00C11598">
        <w:rPr>
          <w:rFonts w:ascii="Times New Roman" w:hAnsi="Times New Roman" w:cs="Times New Roman"/>
          <w:sz w:val="24"/>
          <w:szCs w:val="24"/>
        </w:rPr>
        <w:t>. They were asked about the historical aspects of the building, the current condition of the building, their attitude to the building, factors aggravating its deterioration, etc. The selection of the informants was dependent on their</w:t>
      </w:r>
      <w:r>
        <w:rPr>
          <w:sz w:val="23"/>
          <w:szCs w:val="23"/>
        </w:rPr>
        <w:t xml:space="preserve"> </w:t>
      </w:r>
      <w:r w:rsidRPr="00C11598">
        <w:rPr>
          <w:rFonts w:ascii="Times New Roman" w:hAnsi="Times New Roman" w:cs="Times New Roman"/>
          <w:sz w:val="24"/>
          <w:szCs w:val="24"/>
        </w:rPr>
        <w:t>willingness, age, knowledge, and duration of their stay in the study area.</w:t>
      </w:r>
      <w:r>
        <w:rPr>
          <w:rFonts w:ascii="Times New Roman" w:hAnsi="Times New Roman" w:cs="Times New Roman"/>
          <w:sz w:val="24"/>
          <w:szCs w:val="24"/>
        </w:rPr>
        <w:t xml:space="preserve"> </w:t>
      </w:r>
      <w:r w:rsidR="0035113B" w:rsidRPr="00502350">
        <w:rPr>
          <w:rFonts w:ascii="Times New Roman" w:hAnsi="Times New Roman" w:cs="Times New Roman"/>
          <w:sz w:val="24"/>
          <w:szCs w:val="24"/>
        </w:rPr>
        <w:t>These interview</w:t>
      </w:r>
      <w:r>
        <w:rPr>
          <w:rFonts w:ascii="Times New Roman" w:hAnsi="Times New Roman" w:cs="Times New Roman"/>
          <w:sz w:val="24"/>
          <w:szCs w:val="24"/>
        </w:rPr>
        <w:t>s</w:t>
      </w:r>
      <w:r w:rsidR="0035113B" w:rsidRPr="00502350">
        <w:rPr>
          <w:rFonts w:ascii="Times New Roman" w:hAnsi="Times New Roman" w:cs="Times New Roman"/>
          <w:sz w:val="24"/>
          <w:szCs w:val="24"/>
        </w:rPr>
        <w:t xml:space="preserve"> </w:t>
      </w:r>
      <w:r>
        <w:rPr>
          <w:rFonts w:ascii="Times New Roman" w:hAnsi="Times New Roman" w:cs="Times New Roman"/>
          <w:sz w:val="24"/>
          <w:szCs w:val="24"/>
        </w:rPr>
        <w:t>were</w:t>
      </w:r>
      <w:r w:rsidR="0035113B" w:rsidRPr="00502350">
        <w:rPr>
          <w:rFonts w:ascii="Times New Roman" w:hAnsi="Times New Roman" w:cs="Times New Roman"/>
          <w:sz w:val="24"/>
          <w:szCs w:val="24"/>
        </w:rPr>
        <w:t xml:space="preserve"> composed of u</w:t>
      </w:r>
      <w:r>
        <w:rPr>
          <w:rFonts w:ascii="Times New Roman" w:hAnsi="Times New Roman" w:cs="Times New Roman"/>
          <w:sz w:val="24"/>
          <w:szCs w:val="24"/>
        </w:rPr>
        <w:t xml:space="preserve">nstructured questions that </w:t>
      </w:r>
      <w:r w:rsidR="0035113B" w:rsidRPr="00502350">
        <w:rPr>
          <w:rFonts w:ascii="Times New Roman" w:hAnsi="Times New Roman" w:cs="Times New Roman"/>
          <w:sz w:val="24"/>
          <w:szCs w:val="24"/>
        </w:rPr>
        <w:t>help</w:t>
      </w:r>
      <w:r>
        <w:rPr>
          <w:rFonts w:ascii="Times New Roman" w:hAnsi="Times New Roman" w:cs="Times New Roman"/>
          <w:sz w:val="24"/>
          <w:szCs w:val="24"/>
        </w:rPr>
        <w:t>ed</w:t>
      </w:r>
      <w:r w:rsidR="0035113B" w:rsidRPr="00502350">
        <w:rPr>
          <w:rFonts w:ascii="Times New Roman" w:hAnsi="Times New Roman" w:cs="Times New Roman"/>
          <w:sz w:val="24"/>
          <w:szCs w:val="24"/>
        </w:rPr>
        <w:t xml:space="preserve"> to generate data on challenges, awareness, contributions and future prospects of the historic buildings.</w:t>
      </w:r>
    </w:p>
    <w:p w14:paraId="40214CB0" w14:textId="77777777" w:rsidR="0035113B" w:rsidRPr="00B25AD8" w:rsidRDefault="0035113B" w:rsidP="003E29DC">
      <w:pPr>
        <w:pStyle w:val="Heading5"/>
      </w:pPr>
      <w:bookmarkStart w:id="43" w:name="_Toc517351945"/>
      <w:r w:rsidRPr="0035113B">
        <w:t>Personal Observation</w:t>
      </w:r>
      <w:bookmarkEnd w:id="43"/>
    </w:p>
    <w:p w14:paraId="5887C18B" w14:textId="77777777" w:rsidR="00DA388D" w:rsidRPr="00DA388D" w:rsidRDefault="0035113B" w:rsidP="00251B0F">
      <w:pPr>
        <w:autoSpaceDE w:val="0"/>
        <w:autoSpaceDN w:val="0"/>
        <w:adjustRightInd w:val="0"/>
        <w:spacing w:after="0" w:line="480" w:lineRule="auto"/>
        <w:ind w:firstLine="720"/>
        <w:jc w:val="both"/>
        <w:rPr>
          <w:rFonts w:ascii="Times New Roman" w:hAnsi="Times New Roman" w:cs="Times New Roman"/>
          <w:sz w:val="24"/>
          <w:szCs w:val="24"/>
        </w:rPr>
      </w:pPr>
      <w:r w:rsidRPr="00502350">
        <w:rPr>
          <w:rFonts w:ascii="Times New Roman" w:hAnsi="Times New Roman" w:cs="Times New Roman"/>
          <w:sz w:val="24"/>
          <w:szCs w:val="24"/>
        </w:rPr>
        <w:t xml:space="preserve">In conducting this </w:t>
      </w:r>
      <w:r w:rsidR="00DA388D">
        <w:rPr>
          <w:rFonts w:ascii="Times New Roman" w:hAnsi="Times New Roman" w:cs="Times New Roman"/>
          <w:sz w:val="24"/>
          <w:szCs w:val="24"/>
        </w:rPr>
        <w:t>study</w:t>
      </w:r>
      <w:r w:rsidRPr="00502350">
        <w:rPr>
          <w:rFonts w:ascii="Times New Roman" w:hAnsi="Times New Roman" w:cs="Times New Roman"/>
          <w:sz w:val="24"/>
          <w:szCs w:val="24"/>
        </w:rPr>
        <w:t xml:space="preserve">, </w:t>
      </w:r>
      <w:r w:rsidR="00DA388D">
        <w:rPr>
          <w:rFonts w:ascii="Times New Roman" w:hAnsi="Times New Roman" w:cs="Times New Roman"/>
          <w:sz w:val="24"/>
          <w:szCs w:val="24"/>
        </w:rPr>
        <w:t>personal observation</w:t>
      </w:r>
      <w:r w:rsidRPr="00502350">
        <w:rPr>
          <w:rFonts w:ascii="Times New Roman" w:hAnsi="Times New Roman" w:cs="Times New Roman"/>
          <w:sz w:val="24"/>
          <w:szCs w:val="24"/>
        </w:rPr>
        <w:t xml:space="preserve"> </w:t>
      </w:r>
      <w:r w:rsidR="00DA388D">
        <w:rPr>
          <w:rFonts w:ascii="Times New Roman" w:hAnsi="Times New Roman" w:cs="Times New Roman"/>
          <w:sz w:val="24"/>
          <w:szCs w:val="24"/>
        </w:rPr>
        <w:t xml:space="preserve">provided critical information by </w:t>
      </w:r>
      <w:r w:rsidRPr="00502350">
        <w:rPr>
          <w:rFonts w:ascii="Times New Roman" w:hAnsi="Times New Roman" w:cs="Times New Roman"/>
          <w:sz w:val="24"/>
          <w:szCs w:val="24"/>
        </w:rPr>
        <w:t xml:space="preserve">applying my educational and work experiences as one means of generating primary data. In doing so, </w:t>
      </w:r>
      <w:r w:rsidR="00251B0F">
        <w:rPr>
          <w:rFonts w:ascii="Times New Roman" w:hAnsi="Times New Roman" w:cs="Times New Roman"/>
          <w:sz w:val="24"/>
          <w:szCs w:val="24"/>
        </w:rPr>
        <w:t xml:space="preserve">it was intended to </w:t>
      </w:r>
      <w:r w:rsidRPr="00502350">
        <w:rPr>
          <w:rFonts w:ascii="Times New Roman" w:hAnsi="Times New Roman" w:cs="Times New Roman"/>
          <w:sz w:val="24"/>
          <w:szCs w:val="24"/>
        </w:rPr>
        <w:t xml:space="preserve">engage the use of cameras and other similar gadgets so as to strengthen and </w:t>
      </w:r>
      <w:r w:rsidRPr="00DA388D">
        <w:rPr>
          <w:rFonts w:ascii="Times New Roman" w:hAnsi="Times New Roman" w:cs="Times New Roman"/>
          <w:sz w:val="24"/>
          <w:szCs w:val="24"/>
        </w:rPr>
        <w:t>reinforce the qualitative information obtained by interviews and questionnaires.</w:t>
      </w:r>
      <w:r w:rsidR="00251B0F">
        <w:rPr>
          <w:rFonts w:ascii="Times New Roman" w:hAnsi="Times New Roman" w:cs="Times New Roman"/>
          <w:sz w:val="24"/>
          <w:szCs w:val="24"/>
        </w:rPr>
        <w:t xml:space="preserve"> Accordingly, with the help of </w:t>
      </w:r>
      <w:r w:rsidR="00DA388D" w:rsidRPr="00DA388D">
        <w:rPr>
          <w:rFonts w:ascii="Times New Roman" w:hAnsi="Times New Roman" w:cs="Times New Roman"/>
          <w:sz w:val="24"/>
          <w:szCs w:val="24"/>
        </w:rPr>
        <w:t xml:space="preserve">critical observation on </w:t>
      </w:r>
      <w:r w:rsidR="00251B0F">
        <w:rPr>
          <w:rFonts w:ascii="Times New Roman" w:hAnsi="Times New Roman" w:cs="Times New Roman"/>
          <w:sz w:val="24"/>
          <w:szCs w:val="24"/>
        </w:rPr>
        <w:t>the Monastery church</w:t>
      </w:r>
      <w:r w:rsidR="00DA388D" w:rsidRPr="00DA388D">
        <w:rPr>
          <w:rFonts w:ascii="Times New Roman" w:hAnsi="Times New Roman" w:cs="Times New Roman"/>
          <w:sz w:val="24"/>
          <w:szCs w:val="24"/>
        </w:rPr>
        <w:t>, every part of the structure was inves</w:t>
      </w:r>
      <w:r w:rsidR="00251B0F">
        <w:rPr>
          <w:rFonts w:ascii="Times New Roman" w:hAnsi="Times New Roman" w:cs="Times New Roman"/>
          <w:sz w:val="24"/>
          <w:szCs w:val="24"/>
        </w:rPr>
        <w:t>tigated clearly and separately.</w:t>
      </w:r>
    </w:p>
    <w:p w14:paraId="6B18E7E1" w14:textId="77777777" w:rsidR="00D66025" w:rsidRPr="00B25AD8" w:rsidRDefault="00D66025" w:rsidP="003E29DC">
      <w:pPr>
        <w:pStyle w:val="Heading5"/>
      </w:pPr>
      <w:bookmarkStart w:id="44" w:name="_Toc517351946"/>
      <w:r w:rsidRPr="00DA388D">
        <w:lastRenderedPageBreak/>
        <w:t>Measurement</w:t>
      </w:r>
      <w:bookmarkEnd w:id="44"/>
      <w:r w:rsidRPr="00DA388D">
        <w:t xml:space="preserve"> </w:t>
      </w:r>
    </w:p>
    <w:p w14:paraId="3584A2A4" w14:textId="77777777" w:rsidR="00251B0F" w:rsidRPr="00251B0F" w:rsidRDefault="00251B0F" w:rsidP="00251B0F">
      <w:pPr>
        <w:pStyle w:val="Default"/>
        <w:spacing w:line="480" w:lineRule="auto"/>
        <w:ind w:firstLine="720"/>
        <w:jc w:val="both"/>
      </w:pPr>
      <w:r>
        <w:t>In this day and age of technological and scientific advancement, measurement with various appropriate gadgets and tools has become vital aspect of conducting architectural documentation of buildings. Hence, this research engaged the use of measurement in collecting physical descriptions such as length, width, coordinates and volume of the heritage in focus.</w:t>
      </w:r>
    </w:p>
    <w:p w14:paraId="3C6049D1" w14:textId="3F0A165E" w:rsidR="00D66025" w:rsidRPr="00B25AD8" w:rsidRDefault="006F53CB" w:rsidP="003E29DC">
      <w:pPr>
        <w:pStyle w:val="Heading5"/>
      </w:pPr>
      <w:bookmarkStart w:id="45" w:name="_Toc517351947"/>
      <w:r>
        <w:t>Photography</w:t>
      </w:r>
      <w:bookmarkEnd w:id="45"/>
      <w:r w:rsidR="00D66025" w:rsidRPr="00DA388D">
        <w:t xml:space="preserve"> </w:t>
      </w:r>
    </w:p>
    <w:p w14:paraId="7AC8DB62" w14:textId="7F5480AB" w:rsidR="00AC1357" w:rsidRPr="00251B0F" w:rsidRDefault="00251B0F" w:rsidP="00323F3A">
      <w:pPr>
        <w:pStyle w:val="Default"/>
        <w:spacing w:line="480" w:lineRule="auto"/>
        <w:ind w:firstLine="720"/>
        <w:jc w:val="both"/>
      </w:pPr>
      <w:r w:rsidRPr="00251B0F">
        <w:t xml:space="preserve">Photography </w:t>
      </w:r>
      <w:r>
        <w:t xml:space="preserve">is believed to have valuable contribution in </w:t>
      </w:r>
      <w:r w:rsidR="009D08BB">
        <w:t xml:space="preserve">documentation and reproduction of real objects by providing meaning and interpretation about a certain object. In light of this notion, this research utilized digital camera in taking important pictures of the monastery </w:t>
      </w:r>
      <w:r w:rsidR="00323F3A">
        <w:t xml:space="preserve">building and its environment.  </w:t>
      </w:r>
    </w:p>
    <w:p w14:paraId="06953F2F" w14:textId="77777777" w:rsidR="0035113B" w:rsidRPr="00B25AD8" w:rsidRDefault="0035113B" w:rsidP="00B50B9D">
      <w:pPr>
        <w:pStyle w:val="Heading4"/>
      </w:pPr>
      <w:bookmarkStart w:id="46" w:name="_Toc517351948"/>
      <w:r w:rsidRPr="00DA388D">
        <w:t>Data Analysis</w:t>
      </w:r>
      <w:r w:rsidR="00D66025" w:rsidRPr="00DA388D">
        <w:t xml:space="preserve"> Techniques</w:t>
      </w:r>
      <w:bookmarkEnd w:id="46"/>
    </w:p>
    <w:p w14:paraId="26A595DD" w14:textId="6FF00722" w:rsidR="0035113B" w:rsidRPr="00891C6D" w:rsidRDefault="0035113B" w:rsidP="00FE4A8A">
      <w:pPr>
        <w:autoSpaceDE w:val="0"/>
        <w:autoSpaceDN w:val="0"/>
        <w:adjustRightInd w:val="0"/>
        <w:spacing w:after="0" w:line="480" w:lineRule="auto"/>
        <w:ind w:firstLine="720"/>
        <w:jc w:val="both"/>
        <w:rPr>
          <w:rFonts w:ascii="Times New Roman" w:hAnsi="Times New Roman" w:cs="Times New Roman"/>
          <w:sz w:val="24"/>
          <w:szCs w:val="24"/>
        </w:rPr>
      </w:pPr>
      <w:r w:rsidRPr="00891C6D">
        <w:rPr>
          <w:rFonts w:ascii="Times New Roman" w:hAnsi="Times New Roman" w:cs="Times New Roman"/>
          <w:sz w:val="24"/>
          <w:szCs w:val="24"/>
        </w:rPr>
        <w:t>The pri</w:t>
      </w:r>
      <w:r w:rsidR="009D08BB" w:rsidRPr="00891C6D">
        <w:rPr>
          <w:rFonts w:ascii="Times New Roman" w:hAnsi="Times New Roman" w:cs="Times New Roman"/>
          <w:sz w:val="24"/>
          <w:szCs w:val="24"/>
        </w:rPr>
        <w:t xml:space="preserve">mary and secondary data </w:t>
      </w:r>
      <w:r w:rsidRPr="00891C6D">
        <w:rPr>
          <w:rFonts w:ascii="Times New Roman" w:hAnsi="Times New Roman" w:cs="Times New Roman"/>
          <w:sz w:val="24"/>
          <w:szCs w:val="24"/>
        </w:rPr>
        <w:t>gath</w:t>
      </w:r>
      <w:r w:rsidR="009D08BB" w:rsidRPr="00891C6D">
        <w:rPr>
          <w:rFonts w:ascii="Times New Roman" w:hAnsi="Times New Roman" w:cs="Times New Roman"/>
          <w:sz w:val="24"/>
          <w:szCs w:val="24"/>
        </w:rPr>
        <w:t xml:space="preserve">ered and collected </w:t>
      </w:r>
      <w:r w:rsidR="00323F3A">
        <w:rPr>
          <w:rFonts w:ascii="Times New Roman" w:hAnsi="Times New Roman" w:cs="Times New Roman"/>
          <w:sz w:val="24"/>
          <w:szCs w:val="24"/>
        </w:rPr>
        <w:t>are</w:t>
      </w:r>
      <w:r w:rsidRPr="00891C6D">
        <w:rPr>
          <w:rFonts w:ascii="Times New Roman" w:hAnsi="Times New Roman" w:cs="Times New Roman"/>
          <w:sz w:val="24"/>
          <w:szCs w:val="24"/>
        </w:rPr>
        <w:t xml:space="preserve"> analyzed using various methods such as d</w:t>
      </w:r>
      <w:r w:rsidR="000846A1">
        <w:rPr>
          <w:rFonts w:ascii="Times New Roman" w:hAnsi="Times New Roman" w:cs="Times New Roman"/>
          <w:sz w:val="24"/>
          <w:szCs w:val="24"/>
        </w:rPr>
        <w:t>escriptive</w:t>
      </w:r>
      <w:r w:rsidRPr="00891C6D">
        <w:rPr>
          <w:rFonts w:ascii="Times New Roman" w:hAnsi="Times New Roman" w:cs="Times New Roman"/>
          <w:sz w:val="24"/>
          <w:szCs w:val="24"/>
        </w:rPr>
        <w:t xml:space="preserve"> and non-descriptive methods of analysis in terms of  existing physical status, architectural functions, level of authenticity and integrity and other similar architectural parameters and descriptions.</w:t>
      </w:r>
      <w:r w:rsidR="009D08BB" w:rsidRPr="00891C6D">
        <w:rPr>
          <w:rFonts w:ascii="Times New Roman" w:hAnsi="Times New Roman" w:cs="Times New Roman"/>
          <w:sz w:val="24"/>
          <w:szCs w:val="24"/>
        </w:rPr>
        <w:t xml:space="preserve"> Both of the above methods </w:t>
      </w:r>
      <w:r w:rsidRPr="00891C6D">
        <w:rPr>
          <w:rFonts w:ascii="Times New Roman" w:hAnsi="Times New Roman" w:cs="Times New Roman"/>
          <w:sz w:val="24"/>
          <w:szCs w:val="24"/>
        </w:rPr>
        <w:t>aid</w:t>
      </w:r>
      <w:r w:rsidR="009D08BB" w:rsidRPr="00891C6D">
        <w:rPr>
          <w:rFonts w:ascii="Times New Roman" w:hAnsi="Times New Roman" w:cs="Times New Roman"/>
          <w:sz w:val="24"/>
          <w:szCs w:val="24"/>
        </w:rPr>
        <w:t>ed</w:t>
      </w:r>
      <w:r w:rsidRPr="00891C6D">
        <w:rPr>
          <w:rFonts w:ascii="Times New Roman" w:hAnsi="Times New Roman" w:cs="Times New Roman"/>
          <w:sz w:val="24"/>
          <w:szCs w:val="24"/>
        </w:rPr>
        <w:t xml:space="preserve"> </w:t>
      </w:r>
      <w:r w:rsidR="009D08BB" w:rsidRPr="00891C6D">
        <w:rPr>
          <w:rFonts w:ascii="Times New Roman" w:hAnsi="Times New Roman" w:cs="Times New Roman"/>
          <w:sz w:val="24"/>
          <w:szCs w:val="24"/>
        </w:rPr>
        <w:t>the researcher in describing</w:t>
      </w:r>
      <w:r w:rsidRPr="00891C6D">
        <w:rPr>
          <w:rFonts w:ascii="Times New Roman" w:hAnsi="Times New Roman" w:cs="Times New Roman"/>
          <w:sz w:val="24"/>
          <w:szCs w:val="24"/>
        </w:rPr>
        <w:t xml:space="preserve"> and present</w:t>
      </w:r>
      <w:r w:rsidR="009D08BB" w:rsidRPr="00891C6D">
        <w:rPr>
          <w:rFonts w:ascii="Times New Roman" w:hAnsi="Times New Roman" w:cs="Times New Roman"/>
          <w:sz w:val="24"/>
          <w:szCs w:val="24"/>
        </w:rPr>
        <w:t>ing</w:t>
      </w:r>
      <w:r w:rsidRPr="00891C6D">
        <w:rPr>
          <w:rFonts w:ascii="Times New Roman" w:hAnsi="Times New Roman" w:cs="Times New Roman"/>
          <w:sz w:val="24"/>
          <w:szCs w:val="24"/>
        </w:rPr>
        <w:t xml:space="preserve"> the findings in the form of drawings, images, maps format.</w:t>
      </w:r>
    </w:p>
    <w:p w14:paraId="39730412" w14:textId="7135F84B" w:rsidR="00891C6D" w:rsidRPr="00891C6D" w:rsidRDefault="00891C6D" w:rsidP="00FE4A8A">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drawings produced by different </w:t>
      </w:r>
      <w:r w:rsidR="009C6F10">
        <w:rPr>
          <w:rFonts w:ascii="Times New Roman" w:hAnsi="Times New Roman" w:cs="Times New Roman"/>
          <w:sz w:val="24"/>
          <w:szCs w:val="24"/>
        </w:rPr>
        <w:t>software</w:t>
      </w:r>
      <w:r w:rsidRPr="00891C6D">
        <w:rPr>
          <w:rFonts w:ascii="Times New Roman" w:hAnsi="Times New Roman" w:cs="Times New Roman"/>
          <w:sz w:val="24"/>
          <w:szCs w:val="24"/>
        </w:rPr>
        <w:t>, photographs and rough sketches, data collected through observation, interview, review of different literat</w:t>
      </w:r>
      <w:r w:rsidR="007B6F86">
        <w:rPr>
          <w:rFonts w:ascii="Times New Roman" w:hAnsi="Times New Roman" w:cs="Times New Roman"/>
          <w:sz w:val="24"/>
          <w:szCs w:val="24"/>
        </w:rPr>
        <w:t>ures and documents were</w:t>
      </w:r>
      <w:r w:rsidRPr="00891C6D">
        <w:rPr>
          <w:rFonts w:ascii="Times New Roman" w:hAnsi="Times New Roman" w:cs="Times New Roman"/>
          <w:sz w:val="24"/>
          <w:szCs w:val="24"/>
        </w:rPr>
        <w:t xml:space="preserve"> analyzed and interpreted. Generally, current physical status, architectural styles, functions or purposes, conservation status of the structure and its significance, and other associated studies were interpreted.</w:t>
      </w:r>
    </w:p>
    <w:p w14:paraId="3EBDC976" w14:textId="77777777" w:rsidR="00B25AD8" w:rsidRDefault="00B25AD8" w:rsidP="00AF5105">
      <w:pPr>
        <w:autoSpaceDE w:val="0"/>
        <w:autoSpaceDN w:val="0"/>
        <w:adjustRightInd w:val="0"/>
        <w:spacing w:before="120" w:after="120" w:line="480" w:lineRule="auto"/>
        <w:jc w:val="both"/>
        <w:rPr>
          <w:rFonts w:ascii="Times New Roman" w:hAnsi="Times New Roman"/>
          <w:bCs/>
          <w:sz w:val="24"/>
          <w:szCs w:val="24"/>
        </w:rPr>
      </w:pPr>
    </w:p>
    <w:p w14:paraId="659DD321" w14:textId="77777777" w:rsidR="00D81E39" w:rsidRPr="00DA3E33" w:rsidRDefault="00D66025" w:rsidP="00B9567B">
      <w:pPr>
        <w:pStyle w:val="Heading1"/>
      </w:pPr>
      <w:bookmarkStart w:id="47" w:name="_Toc517351949"/>
      <w:r w:rsidRPr="00DA3E33">
        <w:lastRenderedPageBreak/>
        <w:t>Chapter Two</w:t>
      </w:r>
      <w:bookmarkEnd w:id="47"/>
    </w:p>
    <w:p w14:paraId="72B992F9" w14:textId="1E172C8D" w:rsidR="00D81E39" w:rsidRPr="00D66025" w:rsidRDefault="000D1A1B" w:rsidP="00683959">
      <w:pPr>
        <w:pStyle w:val="Heading2"/>
        <w:numPr>
          <w:ilvl w:val="0"/>
          <w:numId w:val="27"/>
        </w:numPr>
      </w:pPr>
      <w:bookmarkStart w:id="48" w:name="_Toc517351950"/>
      <w:r w:rsidRPr="00D66025">
        <w:t>Literature Review</w:t>
      </w:r>
      <w:bookmarkEnd w:id="48"/>
    </w:p>
    <w:p w14:paraId="54484035" w14:textId="2CB1EAC1" w:rsidR="000D1A1B" w:rsidRPr="00D66025" w:rsidRDefault="00D62E77" w:rsidP="009279A8">
      <w:pPr>
        <w:pStyle w:val="Heading3"/>
      </w:pPr>
      <w:bookmarkStart w:id="49" w:name="_Toc517351951"/>
      <w:r>
        <w:t xml:space="preserve">General Concepts </w:t>
      </w:r>
      <w:r w:rsidR="000D1A1B" w:rsidRPr="00D66025">
        <w:t>of</w:t>
      </w:r>
      <w:r>
        <w:t xml:space="preserve"> Heritage and</w:t>
      </w:r>
      <w:r w:rsidR="000D1A1B" w:rsidRPr="00D66025">
        <w:t xml:space="preserve"> </w:t>
      </w:r>
      <w:r>
        <w:t>Cultural</w:t>
      </w:r>
      <w:r w:rsidR="000D1A1B" w:rsidRPr="00D66025">
        <w:t xml:space="preserve"> Heritage</w:t>
      </w:r>
      <w:r w:rsidR="00B67C85">
        <w:t>s</w:t>
      </w:r>
      <w:bookmarkEnd w:id="49"/>
    </w:p>
    <w:p w14:paraId="72D424DE" w14:textId="5DCD3CCA" w:rsidR="006518CB" w:rsidRDefault="000D1A1B" w:rsidP="00AF5105">
      <w:pPr>
        <w:autoSpaceDE w:val="0"/>
        <w:autoSpaceDN w:val="0"/>
        <w:adjustRightInd w:val="0"/>
        <w:spacing w:after="0" w:line="480" w:lineRule="auto"/>
        <w:ind w:firstLine="720"/>
        <w:jc w:val="both"/>
        <w:rPr>
          <w:rFonts w:ascii="Times New Roman" w:hAnsi="Times New Roman" w:cs="Times New Roman"/>
          <w:color w:val="000000"/>
          <w:sz w:val="24"/>
          <w:szCs w:val="24"/>
        </w:rPr>
      </w:pPr>
      <w:r w:rsidRPr="00502350">
        <w:rPr>
          <w:rFonts w:ascii="Times New Roman" w:hAnsi="Times New Roman" w:cs="Times New Roman"/>
          <w:color w:val="000000"/>
          <w:sz w:val="24"/>
          <w:szCs w:val="24"/>
        </w:rPr>
        <w:t>Different authors try to define the concept of heritage</w:t>
      </w:r>
      <w:r w:rsidR="00CD55D9">
        <w:rPr>
          <w:rFonts w:ascii="Times New Roman" w:hAnsi="Times New Roman" w:cs="Times New Roman"/>
          <w:color w:val="000000"/>
          <w:sz w:val="24"/>
          <w:szCs w:val="24"/>
        </w:rPr>
        <w:t xml:space="preserve"> in various ways</w:t>
      </w:r>
      <w:r w:rsidR="00487735">
        <w:rPr>
          <w:rFonts w:ascii="Times New Roman" w:hAnsi="Times New Roman" w:cs="Times New Roman"/>
          <w:color w:val="000000"/>
          <w:sz w:val="24"/>
          <w:szCs w:val="24"/>
        </w:rPr>
        <w:t>. In general it includes explaining both</w:t>
      </w:r>
      <w:r w:rsidRPr="00502350">
        <w:rPr>
          <w:rFonts w:ascii="Times New Roman" w:hAnsi="Times New Roman" w:cs="Times New Roman"/>
          <w:color w:val="000000"/>
          <w:sz w:val="24"/>
          <w:szCs w:val="24"/>
        </w:rPr>
        <w:t xml:space="preserve"> what heritage means and what should be considered for an item to be considered as a heritage. Heritage is a word with many meanings most relating to its general interpretation "which is inherited from the past” the term &lt;heritage&gt;has been used in relation to the natural world, referring to mountains and rivers, buildings and monuments, arts and social customs and tradition. </w:t>
      </w:r>
    </w:p>
    <w:p w14:paraId="4F973CE7" w14:textId="77777777" w:rsidR="000D1A1B" w:rsidRPr="00502350" w:rsidRDefault="000D1A1B" w:rsidP="00AF5105">
      <w:pPr>
        <w:autoSpaceDE w:val="0"/>
        <w:autoSpaceDN w:val="0"/>
        <w:adjustRightInd w:val="0"/>
        <w:spacing w:after="0" w:line="480" w:lineRule="auto"/>
        <w:ind w:firstLine="720"/>
        <w:jc w:val="both"/>
        <w:rPr>
          <w:rFonts w:ascii="Times New Roman" w:hAnsi="Times New Roman" w:cs="Times New Roman"/>
          <w:color w:val="000000"/>
          <w:sz w:val="24"/>
          <w:szCs w:val="24"/>
        </w:rPr>
      </w:pPr>
      <w:r w:rsidRPr="00502350">
        <w:rPr>
          <w:rFonts w:ascii="Times New Roman" w:hAnsi="Times New Roman" w:cs="Times New Roman"/>
          <w:color w:val="000000"/>
          <w:sz w:val="24"/>
          <w:szCs w:val="24"/>
        </w:rPr>
        <w:t>In the oxford English dictionary (2005) and Cambridge international dictionary (1995), Heritage, as derived from inheritance, and is defined as that which has been or may be inherited’, such as traditions, languages or historical buildings, which still exists from the past which have a historical importance.</w:t>
      </w:r>
    </w:p>
    <w:p w14:paraId="66243BC2" w14:textId="77777777" w:rsidR="00F92CC7" w:rsidRDefault="000D1A1B" w:rsidP="00F92CC7">
      <w:pPr>
        <w:autoSpaceDE w:val="0"/>
        <w:autoSpaceDN w:val="0"/>
        <w:adjustRightInd w:val="0"/>
        <w:spacing w:after="0" w:line="480" w:lineRule="auto"/>
        <w:ind w:firstLine="720"/>
        <w:jc w:val="both"/>
        <w:rPr>
          <w:rFonts w:ascii="Times New Roman" w:hAnsi="Times New Roman" w:cs="Times New Roman"/>
          <w:color w:val="000000"/>
          <w:sz w:val="24"/>
          <w:szCs w:val="24"/>
        </w:rPr>
      </w:pPr>
      <w:r w:rsidRPr="00502350">
        <w:rPr>
          <w:rFonts w:ascii="Times New Roman" w:hAnsi="Times New Roman" w:cs="Times New Roman"/>
          <w:color w:val="000000"/>
          <w:sz w:val="24"/>
          <w:szCs w:val="24"/>
        </w:rPr>
        <w:t xml:space="preserve">According to the </w:t>
      </w:r>
      <w:r w:rsidR="00F92CC7" w:rsidRPr="00502350">
        <w:rPr>
          <w:rFonts w:ascii="Times New Roman" w:hAnsi="Times New Roman" w:cs="Times New Roman"/>
          <w:color w:val="000000"/>
          <w:sz w:val="24"/>
          <w:szCs w:val="24"/>
        </w:rPr>
        <w:t xml:space="preserve">Ethiopia </w:t>
      </w:r>
      <w:r w:rsidRPr="00502350">
        <w:rPr>
          <w:rFonts w:ascii="Times New Roman" w:hAnsi="Times New Roman" w:cs="Times New Roman"/>
          <w:color w:val="000000"/>
          <w:sz w:val="24"/>
          <w:szCs w:val="24"/>
        </w:rPr>
        <w:t>proclamation of 209/2000: “Heritage means anything tangible or intangible which is the product of creativity and labor of man in pre- historical and history times, that describes and witness to the evolution of nature, and which has major value in its scientific, historical, cultural, artistic and handicraft content, a human work or a place that gives evidence of human activity or a place that has spiritual or cultural meaning, and that has been determined to be of historical value to the province, a community, or an aboriginal people”.</w:t>
      </w:r>
    </w:p>
    <w:p w14:paraId="7AC2C842" w14:textId="729DBDE8" w:rsidR="00926BA9" w:rsidRPr="00926BA9" w:rsidRDefault="00F92CC7" w:rsidP="00926BA9">
      <w:pPr>
        <w:autoSpaceDE w:val="0"/>
        <w:autoSpaceDN w:val="0"/>
        <w:adjustRightInd w:val="0"/>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Proclamation also indicates that: </w:t>
      </w:r>
      <w:r w:rsidRPr="00502350">
        <w:rPr>
          <w:rFonts w:ascii="Times New Roman" w:hAnsi="Times New Roman" w:cs="Times New Roman"/>
          <w:color w:val="000000"/>
          <w:sz w:val="24"/>
          <w:szCs w:val="24"/>
        </w:rPr>
        <w:t>“</w:t>
      </w:r>
      <w:r>
        <w:rPr>
          <w:rFonts w:ascii="Times New Roman" w:hAnsi="Times New Roman" w:cs="Times New Roman"/>
        </w:rPr>
        <w:t>WHEREAS, Cultural Heritage constitutes the imprints of a people's age-old way of life, labour and creativity;</w:t>
      </w:r>
      <w:r>
        <w:rPr>
          <w:rFonts w:ascii="Times New Roman" w:hAnsi="Times New Roman" w:cs="Times New Roman"/>
          <w:color w:val="000000"/>
          <w:sz w:val="24"/>
          <w:szCs w:val="24"/>
        </w:rPr>
        <w:t xml:space="preserve"> </w:t>
      </w:r>
      <w:r>
        <w:rPr>
          <w:rFonts w:ascii="Times New Roman" w:hAnsi="Times New Roman" w:cs="Times New Roman"/>
        </w:rPr>
        <w:t>WHEREAS, Cultural Heritage constitutes an indispensable</w:t>
      </w:r>
      <w:r>
        <w:rPr>
          <w:rFonts w:ascii="Times New Roman" w:hAnsi="Times New Roman" w:cs="Times New Roman"/>
          <w:color w:val="000000"/>
          <w:sz w:val="24"/>
          <w:szCs w:val="24"/>
        </w:rPr>
        <w:t xml:space="preserve"> </w:t>
      </w:r>
      <w:r>
        <w:rPr>
          <w:rFonts w:ascii="Times New Roman" w:hAnsi="Times New Roman" w:cs="Times New Roman"/>
        </w:rPr>
        <w:t>source of information for the purpose of study and</w:t>
      </w:r>
      <w:r>
        <w:rPr>
          <w:rFonts w:ascii="Times New Roman" w:hAnsi="Times New Roman" w:cs="Times New Roman"/>
          <w:color w:val="000000"/>
          <w:sz w:val="24"/>
          <w:szCs w:val="24"/>
        </w:rPr>
        <w:t xml:space="preserve"> </w:t>
      </w:r>
      <w:r>
        <w:rPr>
          <w:rFonts w:ascii="Times New Roman" w:hAnsi="Times New Roman" w:cs="Times New Roman"/>
        </w:rPr>
        <w:t>research regarding the origin and evolution of man and other</w:t>
      </w:r>
      <w:r>
        <w:rPr>
          <w:rFonts w:ascii="Times New Roman" w:hAnsi="Times New Roman" w:cs="Times New Roman"/>
          <w:color w:val="000000"/>
          <w:sz w:val="24"/>
          <w:szCs w:val="24"/>
        </w:rPr>
        <w:t xml:space="preserve"> </w:t>
      </w:r>
      <w:r>
        <w:rPr>
          <w:rFonts w:ascii="Times New Roman" w:hAnsi="Times New Roman" w:cs="Times New Roman"/>
        </w:rPr>
        <w:t>forms of life and thereby for the better understanding of</w:t>
      </w:r>
      <w:r>
        <w:rPr>
          <w:rFonts w:ascii="Times New Roman" w:hAnsi="Times New Roman" w:cs="Times New Roman"/>
          <w:color w:val="000000"/>
          <w:sz w:val="24"/>
          <w:szCs w:val="24"/>
        </w:rPr>
        <w:t xml:space="preserve"> </w:t>
      </w:r>
      <w:r>
        <w:rPr>
          <w:rFonts w:ascii="Times New Roman" w:hAnsi="Times New Roman" w:cs="Times New Roman"/>
        </w:rPr>
        <w:t>nature and environment.</w:t>
      </w:r>
      <w:r>
        <w:rPr>
          <w:rFonts w:ascii="Times New Roman" w:hAnsi="Times New Roman" w:cs="Times New Roman"/>
          <w:color w:val="000000"/>
          <w:sz w:val="24"/>
          <w:szCs w:val="24"/>
        </w:rPr>
        <w:t xml:space="preserve"> </w:t>
      </w:r>
      <w:r>
        <w:rPr>
          <w:rFonts w:ascii="Times New Roman" w:hAnsi="Times New Roman" w:cs="Times New Roman"/>
        </w:rPr>
        <w:t>WHEREAS, Cultural Heritage makes a major and</w:t>
      </w:r>
      <w:r>
        <w:rPr>
          <w:rFonts w:ascii="Times New Roman" w:hAnsi="Times New Roman" w:cs="Times New Roman"/>
          <w:color w:val="000000"/>
          <w:sz w:val="24"/>
          <w:szCs w:val="24"/>
        </w:rPr>
        <w:t xml:space="preserve"> </w:t>
      </w:r>
      <w:r>
        <w:rPr>
          <w:rFonts w:ascii="Times New Roman" w:hAnsi="Times New Roman" w:cs="Times New Roman"/>
        </w:rPr>
        <w:t>universal contribution to the development of science and</w:t>
      </w:r>
      <w:r>
        <w:rPr>
          <w:rFonts w:ascii="Times New Roman" w:hAnsi="Times New Roman" w:cs="Times New Roman"/>
          <w:color w:val="000000"/>
          <w:sz w:val="24"/>
          <w:szCs w:val="24"/>
        </w:rPr>
        <w:t xml:space="preserve"> </w:t>
      </w:r>
      <w:r>
        <w:rPr>
          <w:rFonts w:ascii="Times New Roman" w:hAnsi="Times New Roman" w:cs="Times New Roman"/>
        </w:rPr>
        <w:t>regarding the whole gamut of human knowledge generally;</w:t>
      </w:r>
      <w:r>
        <w:rPr>
          <w:rFonts w:ascii="Times New Roman" w:hAnsi="Times New Roman" w:cs="Times New Roman"/>
          <w:color w:val="000000"/>
          <w:sz w:val="24"/>
          <w:szCs w:val="24"/>
        </w:rPr>
        <w:t xml:space="preserve"> </w:t>
      </w:r>
      <w:r>
        <w:rPr>
          <w:rFonts w:ascii="Times New Roman" w:hAnsi="Times New Roman" w:cs="Times New Roman"/>
        </w:rPr>
        <w:t>WHEREAS, Ethiopia, a country of nations,</w:t>
      </w:r>
      <w:r>
        <w:rPr>
          <w:rFonts w:ascii="Times New Roman" w:hAnsi="Times New Roman" w:cs="Times New Roman"/>
          <w:color w:val="000000"/>
          <w:sz w:val="24"/>
          <w:szCs w:val="24"/>
        </w:rPr>
        <w:t xml:space="preserve"> </w:t>
      </w:r>
      <w:r>
        <w:rPr>
          <w:rFonts w:ascii="Times New Roman" w:hAnsi="Times New Roman" w:cs="Times New Roman"/>
        </w:rPr>
        <w:lastRenderedPageBreak/>
        <w:t>nationalities and peoples with history and culture of their</w:t>
      </w:r>
      <w:r>
        <w:rPr>
          <w:rFonts w:ascii="Times New Roman" w:hAnsi="Times New Roman" w:cs="Times New Roman"/>
          <w:color w:val="000000"/>
          <w:sz w:val="24"/>
          <w:szCs w:val="24"/>
        </w:rPr>
        <w:t xml:space="preserve"> </w:t>
      </w:r>
      <w:r>
        <w:rPr>
          <w:rFonts w:ascii="Times New Roman" w:hAnsi="Times New Roman" w:cs="Times New Roman"/>
        </w:rPr>
        <w:t>own, has through the course of its long history acquire</w:t>
      </w:r>
      <w:r>
        <w:rPr>
          <w:rFonts w:ascii="Times New Roman" w:hAnsi="Times New Roman" w:cs="Times New Roman"/>
          <w:color w:val="000000"/>
          <w:sz w:val="24"/>
          <w:szCs w:val="24"/>
        </w:rPr>
        <w:t xml:space="preserve"> </w:t>
      </w:r>
      <w:r>
        <w:rPr>
          <w:rFonts w:ascii="Times New Roman" w:hAnsi="Times New Roman" w:cs="Times New Roman"/>
        </w:rPr>
        <w:t>numerous cultural heritage including those which have been</w:t>
      </w:r>
      <w:r>
        <w:rPr>
          <w:rFonts w:ascii="Times New Roman" w:hAnsi="Times New Roman" w:cs="Times New Roman"/>
          <w:color w:val="000000"/>
          <w:sz w:val="24"/>
          <w:szCs w:val="24"/>
        </w:rPr>
        <w:t xml:space="preserve"> </w:t>
      </w:r>
      <w:r>
        <w:rPr>
          <w:rFonts w:ascii="Times New Roman" w:hAnsi="Times New Roman" w:cs="Times New Roman"/>
        </w:rPr>
        <w:t>registered in the World Cultural Heritage List;</w:t>
      </w:r>
      <w:r>
        <w:rPr>
          <w:rFonts w:ascii="Times New Roman" w:hAnsi="Times New Roman" w:cs="Times New Roman"/>
          <w:color w:val="000000"/>
          <w:sz w:val="24"/>
          <w:szCs w:val="24"/>
        </w:rPr>
        <w:t xml:space="preserve"> </w:t>
      </w:r>
      <w:r>
        <w:rPr>
          <w:rFonts w:ascii="Times New Roman" w:hAnsi="Times New Roman" w:cs="Times New Roman"/>
        </w:rPr>
        <w:t>WHEREAS, Cultural Heritage plays a major role in</w:t>
      </w:r>
      <w:r>
        <w:rPr>
          <w:rFonts w:ascii="Times New Roman" w:hAnsi="Times New Roman" w:cs="Times New Roman"/>
          <w:color w:val="000000"/>
          <w:sz w:val="24"/>
          <w:szCs w:val="24"/>
        </w:rPr>
        <w:t xml:space="preserve"> </w:t>
      </w:r>
      <w:r>
        <w:rPr>
          <w:rFonts w:ascii="Times New Roman" w:hAnsi="Times New Roman" w:cs="Times New Roman"/>
        </w:rPr>
        <w:t>enabling the next generation to acquire profound and extensive</w:t>
      </w:r>
      <w:r>
        <w:rPr>
          <w:rFonts w:ascii="Times New Roman" w:hAnsi="Times New Roman" w:cs="Times New Roman"/>
          <w:color w:val="000000"/>
          <w:sz w:val="24"/>
          <w:szCs w:val="24"/>
        </w:rPr>
        <w:t xml:space="preserve"> </w:t>
      </w:r>
      <w:r>
        <w:rPr>
          <w:rFonts w:ascii="Times New Roman" w:hAnsi="Times New Roman" w:cs="Times New Roman"/>
        </w:rPr>
        <w:t>awareness about its culture and history, which is the</w:t>
      </w:r>
      <w:r>
        <w:rPr>
          <w:rFonts w:ascii="Times New Roman" w:hAnsi="Times New Roman" w:cs="Times New Roman"/>
          <w:color w:val="000000"/>
          <w:sz w:val="24"/>
          <w:szCs w:val="24"/>
        </w:rPr>
        <w:t xml:space="preserve"> </w:t>
      </w:r>
      <w:r>
        <w:rPr>
          <w:rFonts w:ascii="Times New Roman" w:hAnsi="Times New Roman" w:cs="Times New Roman"/>
        </w:rPr>
        <w:t>expression of its identity, and hence the protection and</w:t>
      </w:r>
      <w:r>
        <w:rPr>
          <w:rFonts w:ascii="Times New Roman" w:hAnsi="Times New Roman" w:cs="Times New Roman"/>
          <w:color w:val="000000"/>
          <w:sz w:val="24"/>
          <w:szCs w:val="24"/>
        </w:rPr>
        <w:t xml:space="preserve"> </w:t>
      </w:r>
      <w:r>
        <w:rPr>
          <w:rFonts w:ascii="Times New Roman" w:hAnsi="Times New Roman" w:cs="Times New Roman"/>
        </w:rPr>
        <w:t>preservation of cultural heritage has been made the responsibility</w:t>
      </w:r>
      <w:r>
        <w:rPr>
          <w:rFonts w:ascii="Times New Roman" w:hAnsi="Times New Roman" w:cs="Times New Roman"/>
          <w:color w:val="000000"/>
          <w:sz w:val="24"/>
          <w:szCs w:val="24"/>
        </w:rPr>
        <w:t xml:space="preserve"> </w:t>
      </w:r>
      <w:r>
        <w:rPr>
          <w:rFonts w:ascii="Times New Roman" w:hAnsi="Times New Roman" w:cs="Times New Roman"/>
        </w:rPr>
        <w:t>of each citizen, the society and the state;</w:t>
      </w:r>
      <w:r>
        <w:rPr>
          <w:rFonts w:ascii="Times New Roman" w:hAnsi="Times New Roman" w:cs="Times New Roman"/>
          <w:color w:val="000000"/>
          <w:sz w:val="24"/>
          <w:szCs w:val="24"/>
        </w:rPr>
        <w:t xml:space="preserve"> </w:t>
      </w:r>
      <w:r>
        <w:rPr>
          <w:rFonts w:ascii="Times New Roman" w:hAnsi="Times New Roman" w:cs="Times New Roman"/>
        </w:rPr>
        <w:t>WHEREAS, it has become necessary to devise ways</w:t>
      </w:r>
      <w:r>
        <w:rPr>
          <w:rFonts w:ascii="Times New Roman" w:hAnsi="Times New Roman" w:cs="Times New Roman"/>
          <w:color w:val="000000"/>
          <w:sz w:val="24"/>
          <w:szCs w:val="24"/>
        </w:rPr>
        <w:t xml:space="preserve"> </w:t>
      </w:r>
      <w:r>
        <w:rPr>
          <w:rFonts w:ascii="Times New Roman" w:hAnsi="Times New Roman" w:cs="Times New Roman"/>
        </w:rPr>
        <w:t>and means for the full protection and preservation of cultural</w:t>
      </w:r>
      <w:r>
        <w:rPr>
          <w:rFonts w:ascii="Times New Roman" w:hAnsi="Times New Roman" w:cs="Times New Roman"/>
          <w:color w:val="000000"/>
          <w:sz w:val="24"/>
          <w:szCs w:val="24"/>
        </w:rPr>
        <w:t xml:space="preserve"> </w:t>
      </w:r>
      <w:r>
        <w:rPr>
          <w:rFonts w:ascii="Times New Roman" w:hAnsi="Times New Roman" w:cs="Times New Roman"/>
        </w:rPr>
        <w:t>heritage and to ensure that the research of Cultural Heritage at</w:t>
      </w:r>
      <w:r>
        <w:rPr>
          <w:rFonts w:ascii="Times New Roman" w:hAnsi="Times New Roman" w:cs="Times New Roman"/>
          <w:color w:val="000000"/>
          <w:sz w:val="24"/>
          <w:szCs w:val="24"/>
        </w:rPr>
        <w:t xml:space="preserve"> </w:t>
      </w:r>
      <w:r>
        <w:rPr>
          <w:rFonts w:ascii="Times New Roman" w:hAnsi="Times New Roman" w:cs="Times New Roman"/>
        </w:rPr>
        <w:t>all stages is carried out in a way consonant with the national</w:t>
      </w:r>
      <w:r>
        <w:rPr>
          <w:rFonts w:ascii="Times New Roman" w:hAnsi="Times New Roman" w:cs="Times New Roman"/>
          <w:color w:val="000000"/>
          <w:sz w:val="24"/>
          <w:szCs w:val="24"/>
        </w:rPr>
        <w:t xml:space="preserve"> </w:t>
      </w:r>
      <w:r>
        <w:rPr>
          <w:rFonts w:ascii="Times New Roman" w:hAnsi="Times New Roman" w:cs="Times New Roman"/>
        </w:rPr>
        <w:t>interest and the rights of the people</w:t>
      </w:r>
      <w:r w:rsidRPr="00502350">
        <w:rPr>
          <w:rFonts w:ascii="Times New Roman" w:hAnsi="Times New Roman" w:cs="Times New Roman"/>
          <w:color w:val="000000"/>
          <w:sz w:val="24"/>
          <w:szCs w:val="24"/>
        </w:rPr>
        <w:t>”</w:t>
      </w:r>
      <w:r w:rsidR="007B6F86">
        <w:rPr>
          <w:rFonts w:ascii="Times New Roman" w:hAnsi="Times New Roman" w:cs="Times New Roman"/>
          <w:color w:val="000000"/>
          <w:sz w:val="24"/>
          <w:szCs w:val="24"/>
        </w:rPr>
        <w:t xml:space="preserve"> (Federal Negarit Gazeta, of the Federal Democratic Republic of Ethiopia, 2000).</w:t>
      </w:r>
    </w:p>
    <w:p w14:paraId="7055B88F" w14:textId="76337EAA" w:rsidR="006518CB" w:rsidRPr="005D7A06" w:rsidRDefault="00F92CC7" w:rsidP="005D7A06">
      <w:pPr>
        <w:autoSpaceDE w:val="0"/>
        <w:autoSpaceDN w:val="0"/>
        <w:adjustRightInd w:val="0"/>
        <w:spacing w:after="0" w:line="480" w:lineRule="auto"/>
        <w:ind w:firstLine="720"/>
        <w:jc w:val="both"/>
        <w:rPr>
          <w:rFonts w:ascii="Times New Roman" w:hAnsi="Times New Roman" w:cs="Times New Roman"/>
          <w:iCs/>
          <w:sz w:val="24"/>
          <w:szCs w:val="24"/>
        </w:rPr>
      </w:pPr>
      <w:r>
        <w:rPr>
          <w:rFonts w:ascii="Times New Roman" w:hAnsi="Times New Roman" w:cs="Times New Roman"/>
          <w:color w:val="000000"/>
          <w:sz w:val="24"/>
          <w:szCs w:val="24"/>
        </w:rPr>
        <w:t xml:space="preserve">In addition, as per the definition provided by the </w:t>
      </w:r>
      <w:r w:rsidR="000D1A1B" w:rsidRPr="00502350">
        <w:rPr>
          <w:rFonts w:ascii="Times New Roman" w:hAnsi="Times New Roman" w:cs="Times New Roman"/>
          <w:color w:val="000000"/>
          <w:sz w:val="24"/>
          <w:szCs w:val="24"/>
        </w:rPr>
        <w:t>World Bank</w:t>
      </w:r>
      <w:r w:rsidR="005D7A06">
        <w:rPr>
          <w:rFonts w:ascii="Times New Roman" w:hAnsi="Times New Roman" w:cs="Times New Roman"/>
          <w:color w:val="000000"/>
          <w:sz w:val="24"/>
          <w:szCs w:val="24"/>
        </w:rPr>
        <w:t>, cultural heritages include m</w:t>
      </w:r>
      <w:r w:rsidR="000D1A1B" w:rsidRPr="00502350">
        <w:rPr>
          <w:rFonts w:ascii="Times New Roman" w:hAnsi="Times New Roman" w:cs="Times New Roman"/>
          <w:color w:val="000000"/>
          <w:sz w:val="24"/>
          <w:szCs w:val="24"/>
        </w:rPr>
        <w:t>ovable or immovable objects, sites, structures, groups of structures, and natural feature and landscapes that have archeological, paleontological, historical architectural, religious, aesthetic,</w:t>
      </w:r>
      <w:r w:rsidR="005D7A06">
        <w:rPr>
          <w:rFonts w:ascii="Times New Roman" w:hAnsi="Times New Roman" w:cs="Times New Roman"/>
          <w:color w:val="000000"/>
          <w:sz w:val="24"/>
          <w:szCs w:val="24"/>
        </w:rPr>
        <w:t xml:space="preserve"> or other cultural significance</w:t>
      </w:r>
      <w:r w:rsidR="000D1A1B" w:rsidRPr="00502350">
        <w:rPr>
          <w:rFonts w:ascii="Times New Roman" w:hAnsi="Times New Roman" w:cs="Times New Roman"/>
          <w:color w:val="000000"/>
          <w:sz w:val="24"/>
          <w:szCs w:val="24"/>
        </w:rPr>
        <w:t>.</w:t>
      </w:r>
      <w:r w:rsidR="006518CB">
        <w:rPr>
          <w:rFonts w:ascii="Times New Roman" w:hAnsi="Times New Roman" w:cs="Times New Roman"/>
          <w:color w:val="000000"/>
          <w:sz w:val="24"/>
          <w:szCs w:val="24"/>
        </w:rPr>
        <w:t xml:space="preserve"> </w:t>
      </w:r>
      <w:r w:rsidR="000D1A1B" w:rsidRPr="00502350">
        <w:rPr>
          <w:rFonts w:ascii="Times New Roman" w:hAnsi="Times New Roman" w:cs="Times New Roman"/>
          <w:sz w:val="24"/>
          <w:szCs w:val="24"/>
        </w:rPr>
        <w:t xml:space="preserve">The World Bank also recognizes that </w:t>
      </w:r>
      <w:r w:rsidR="000D1A1B" w:rsidRPr="00502350">
        <w:rPr>
          <w:rFonts w:ascii="Times New Roman" w:hAnsi="Times New Roman" w:cs="Times New Roman"/>
          <w:iCs/>
          <w:sz w:val="24"/>
          <w:szCs w:val="24"/>
        </w:rPr>
        <w:t>“physical cultural resources are important as sources of valuable scientific and</w:t>
      </w:r>
      <w:r w:rsidR="000D1A1B" w:rsidRPr="00502350">
        <w:rPr>
          <w:rFonts w:ascii="Times New Roman" w:hAnsi="Times New Roman" w:cs="Times New Roman"/>
          <w:sz w:val="24"/>
          <w:szCs w:val="24"/>
        </w:rPr>
        <w:t xml:space="preserve"> </w:t>
      </w:r>
      <w:r w:rsidR="000D1A1B" w:rsidRPr="00502350">
        <w:rPr>
          <w:rFonts w:ascii="Times New Roman" w:hAnsi="Times New Roman" w:cs="Times New Roman"/>
          <w:iCs/>
          <w:sz w:val="24"/>
          <w:szCs w:val="24"/>
        </w:rPr>
        <w:t>historical information, as assets for economic and social development, and as integral</w:t>
      </w:r>
      <w:r w:rsidR="000D1A1B" w:rsidRPr="00502350">
        <w:rPr>
          <w:rFonts w:ascii="Times New Roman" w:hAnsi="Times New Roman" w:cs="Times New Roman"/>
          <w:sz w:val="24"/>
          <w:szCs w:val="24"/>
        </w:rPr>
        <w:t xml:space="preserve"> </w:t>
      </w:r>
      <w:r w:rsidR="000D1A1B" w:rsidRPr="00502350">
        <w:rPr>
          <w:rFonts w:ascii="Times New Roman" w:hAnsi="Times New Roman" w:cs="Times New Roman"/>
          <w:iCs/>
          <w:sz w:val="24"/>
          <w:szCs w:val="24"/>
        </w:rPr>
        <w:t>parts of a people’s cultural identity and practices” (World Bank,</w:t>
      </w:r>
      <w:r w:rsidR="005D7A06">
        <w:rPr>
          <w:rFonts w:ascii="Times New Roman" w:hAnsi="Times New Roman" w:cs="Times New Roman"/>
          <w:iCs/>
          <w:sz w:val="24"/>
          <w:szCs w:val="24"/>
        </w:rPr>
        <w:t xml:space="preserve"> Cultural Heritage in</w:t>
      </w:r>
      <w:r w:rsidR="000D1A1B" w:rsidRPr="00502350">
        <w:rPr>
          <w:rFonts w:ascii="Times New Roman" w:hAnsi="Times New Roman" w:cs="Times New Roman"/>
          <w:iCs/>
          <w:sz w:val="24"/>
          <w:szCs w:val="24"/>
        </w:rPr>
        <w:t xml:space="preserve"> </w:t>
      </w:r>
      <w:r w:rsidR="005D7A06">
        <w:rPr>
          <w:rFonts w:ascii="Times New Roman" w:hAnsi="Times New Roman" w:cs="Times New Roman"/>
          <w:iCs/>
          <w:sz w:val="24"/>
          <w:szCs w:val="24"/>
        </w:rPr>
        <w:t>Environmental Assessment Sourcebook Update, 1994)</w:t>
      </w:r>
      <w:r w:rsidR="000D1A1B" w:rsidRPr="005D7A06">
        <w:rPr>
          <w:rFonts w:ascii="Times New Roman" w:hAnsi="Times New Roman" w:cs="Times New Roman"/>
          <w:iCs/>
          <w:sz w:val="24"/>
          <w:szCs w:val="24"/>
        </w:rPr>
        <w:t xml:space="preserve">. </w:t>
      </w:r>
    </w:p>
    <w:p w14:paraId="70E96CED" w14:textId="0B555165" w:rsidR="005D7A06" w:rsidRPr="005D7A06" w:rsidRDefault="001F60BD" w:rsidP="00CB042C">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Moreover, UNESCO broadly defines h</w:t>
      </w:r>
      <w:r w:rsidR="000D1A1B" w:rsidRPr="00502350">
        <w:rPr>
          <w:rFonts w:ascii="Times New Roman" w:hAnsi="Times New Roman" w:cs="Times New Roman"/>
          <w:sz w:val="24"/>
          <w:szCs w:val="24"/>
        </w:rPr>
        <w:t xml:space="preserve">eritage </w:t>
      </w:r>
      <w:r>
        <w:rPr>
          <w:rFonts w:ascii="Times New Roman" w:hAnsi="Times New Roman" w:cs="Times New Roman"/>
          <w:sz w:val="24"/>
          <w:szCs w:val="24"/>
        </w:rPr>
        <w:t xml:space="preserve">as </w:t>
      </w:r>
      <w:r w:rsidR="000D1A1B" w:rsidRPr="00502350">
        <w:rPr>
          <w:rFonts w:ascii="Times New Roman" w:hAnsi="Times New Roman" w:cs="Times New Roman"/>
          <w:sz w:val="24"/>
          <w:szCs w:val="24"/>
        </w:rPr>
        <w:t>the memory of nation, including its events, which have been historically affected by economic, social, cultural, spatial and constructional condition and</w:t>
      </w:r>
      <w:r w:rsidR="000D1A1B" w:rsidRPr="00502350">
        <w:rPr>
          <w:rFonts w:ascii="Times New Roman" w:hAnsi="Times New Roman" w:cs="Times New Roman"/>
          <w:color w:val="000000"/>
          <w:sz w:val="24"/>
          <w:szCs w:val="24"/>
        </w:rPr>
        <w:t xml:space="preserve"> </w:t>
      </w:r>
      <w:r w:rsidR="000D1A1B" w:rsidRPr="00502350">
        <w:rPr>
          <w:rFonts w:ascii="Times New Roman" w:hAnsi="Times New Roman" w:cs="Times New Roman"/>
          <w:sz w:val="24"/>
          <w:szCs w:val="24"/>
        </w:rPr>
        <w:t xml:space="preserve">shall consider the following: `monuments, architectural works, works of an archaeological nature, inscriptions, cave </w:t>
      </w:r>
      <w:r w:rsidR="000D1A1B" w:rsidRPr="00487735">
        <w:rPr>
          <w:rFonts w:ascii="Times New Roman" w:hAnsi="Times New Roman" w:cs="Times New Roman"/>
          <w:sz w:val="24"/>
          <w:szCs w:val="24"/>
        </w:rPr>
        <w:t>dwellings and combination of the features, which are of outstanding</w:t>
      </w:r>
      <w:r w:rsidR="000D1A1B" w:rsidRPr="00487735">
        <w:rPr>
          <w:rFonts w:ascii="Times New Roman" w:hAnsi="Times New Roman" w:cs="Times New Roman"/>
          <w:color w:val="000000"/>
          <w:sz w:val="24"/>
          <w:szCs w:val="24"/>
        </w:rPr>
        <w:t xml:space="preserve"> </w:t>
      </w:r>
      <w:r w:rsidR="000D1A1B" w:rsidRPr="00487735">
        <w:rPr>
          <w:rFonts w:ascii="Times New Roman" w:hAnsi="Times New Roman" w:cs="Times New Roman"/>
          <w:sz w:val="24"/>
          <w:szCs w:val="24"/>
        </w:rPr>
        <w:t>universal value from the point of view of history, art or science, groups of buildings, groups of</w:t>
      </w:r>
      <w:r w:rsidR="000D1A1B" w:rsidRPr="00487735">
        <w:rPr>
          <w:rFonts w:ascii="Times New Roman" w:hAnsi="Times New Roman" w:cs="Times New Roman"/>
          <w:color w:val="000000"/>
          <w:sz w:val="24"/>
          <w:szCs w:val="24"/>
        </w:rPr>
        <w:t xml:space="preserve"> </w:t>
      </w:r>
      <w:r w:rsidR="000D1A1B" w:rsidRPr="00487735">
        <w:rPr>
          <w:rFonts w:ascii="Times New Roman" w:hAnsi="Times New Roman" w:cs="Times New Roman"/>
          <w:sz w:val="24"/>
          <w:szCs w:val="24"/>
        </w:rPr>
        <w:t>separate of connected buildings which, because of their architecture, their homogeneity or their</w:t>
      </w:r>
      <w:r w:rsidR="000D1A1B" w:rsidRPr="00487735">
        <w:rPr>
          <w:rFonts w:ascii="Times New Roman" w:hAnsi="Times New Roman" w:cs="Times New Roman"/>
          <w:color w:val="000000"/>
          <w:sz w:val="24"/>
          <w:szCs w:val="24"/>
        </w:rPr>
        <w:t xml:space="preserve"> </w:t>
      </w:r>
      <w:r w:rsidR="000D1A1B" w:rsidRPr="00487735">
        <w:rPr>
          <w:rFonts w:ascii="Times New Roman" w:hAnsi="Times New Roman" w:cs="Times New Roman"/>
          <w:sz w:val="24"/>
          <w:szCs w:val="24"/>
        </w:rPr>
        <w:t>place in the landscape</w:t>
      </w:r>
      <w:r w:rsidR="007B6F86">
        <w:rPr>
          <w:rFonts w:ascii="Times New Roman" w:hAnsi="Times New Roman" w:cs="Times New Roman"/>
          <w:sz w:val="24"/>
          <w:szCs w:val="24"/>
        </w:rPr>
        <w:t xml:space="preserve"> (Definition of Cultural Heritage, Selected by J. Jokilehto, Originally for ICCROM, 1990, Revised for CIF: 15 January 2005).</w:t>
      </w:r>
    </w:p>
    <w:p w14:paraId="56282243" w14:textId="77777777" w:rsidR="00DF58BE" w:rsidRPr="00025470" w:rsidRDefault="00B67C85" w:rsidP="009279A8">
      <w:pPr>
        <w:pStyle w:val="Heading3"/>
      </w:pPr>
      <w:bookmarkStart w:id="50" w:name="_Toc517351952"/>
      <w:r w:rsidRPr="00487735">
        <w:lastRenderedPageBreak/>
        <w:t>Historic Building Documentation and Conservation: Definitions and Concepts</w:t>
      </w:r>
      <w:bookmarkEnd w:id="50"/>
      <w:r w:rsidRPr="00487735">
        <w:t xml:space="preserve"> </w:t>
      </w:r>
    </w:p>
    <w:p w14:paraId="5CB7351C" w14:textId="4623D1A7" w:rsidR="00825578" w:rsidRDefault="00DF58BE" w:rsidP="00A86413">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most essential and </w:t>
      </w:r>
      <w:r w:rsidR="00025470">
        <w:rPr>
          <w:rFonts w:ascii="Times New Roman" w:hAnsi="Times New Roman" w:cs="Times New Roman"/>
          <w:sz w:val="24"/>
          <w:szCs w:val="24"/>
        </w:rPr>
        <w:t>usually neglected investigation document employed in the preservation of historic structures is referred to as the Historic Structures Report (HSR). Historic structures are considered to be highly complex artifacts that require skilled care and upkeep. This is because they are subjected to a wide array of environmental conditions (both natural and man-made impacts). The materials from which these structures are constructed vary considerably in their physical properties and thereby their abilities to withstand the various conditions and functional demands to which they are subjected</w:t>
      </w:r>
      <w:r w:rsidR="007B6F86">
        <w:rPr>
          <w:rFonts w:ascii="Times New Roman" w:hAnsi="Times New Roman" w:cs="Times New Roman"/>
          <w:sz w:val="24"/>
          <w:szCs w:val="24"/>
        </w:rPr>
        <w:t xml:space="preserve"> (Historic Structures Report, David Arbogast, 2010). </w:t>
      </w:r>
      <w:r w:rsidR="00025470">
        <w:rPr>
          <w:rFonts w:ascii="Times New Roman" w:hAnsi="Times New Roman" w:cs="Times New Roman"/>
          <w:sz w:val="24"/>
          <w:szCs w:val="24"/>
        </w:rPr>
        <w:t xml:space="preserve">  </w:t>
      </w:r>
    </w:p>
    <w:p w14:paraId="7B7D6C07" w14:textId="71C7AB81" w:rsidR="00025470" w:rsidRDefault="00CB042C" w:rsidP="0002547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According</w:t>
      </w:r>
      <w:r w:rsidR="00BE0FFB">
        <w:rPr>
          <w:rFonts w:ascii="Times New Roman" w:hAnsi="Times New Roman" w:cs="Times New Roman"/>
          <w:sz w:val="24"/>
          <w:szCs w:val="24"/>
        </w:rPr>
        <w:t xml:space="preserve"> to Arbogast (</w:t>
      </w:r>
      <w:r>
        <w:rPr>
          <w:rFonts w:ascii="Times New Roman" w:hAnsi="Times New Roman" w:cs="Times New Roman"/>
          <w:sz w:val="24"/>
          <w:szCs w:val="24"/>
        </w:rPr>
        <w:t>2010</w:t>
      </w:r>
      <w:r w:rsidR="00BE0FFB">
        <w:rPr>
          <w:rFonts w:ascii="Times New Roman" w:hAnsi="Times New Roman" w:cs="Times New Roman"/>
          <w:sz w:val="24"/>
          <w:szCs w:val="24"/>
        </w:rPr>
        <w:t>)</w:t>
      </w:r>
      <w:r>
        <w:rPr>
          <w:rFonts w:ascii="Times New Roman" w:hAnsi="Times New Roman" w:cs="Times New Roman"/>
          <w:sz w:val="24"/>
          <w:szCs w:val="24"/>
        </w:rPr>
        <w:t>, t</w:t>
      </w:r>
      <w:r w:rsidR="00DC404A">
        <w:rPr>
          <w:rFonts w:ascii="Times New Roman" w:hAnsi="Times New Roman" w:cs="Times New Roman"/>
          <w:sz w:val="24"/>
          <w:szCs w:val="24"/>
        </w:rPr>
        <w:t>he compilation of a complete HSR can be time-consuming and costly, and due emphasis is required in creating a report that is clear, thorough</w:t>
      </w:r>
      <w:r w:rsidR="00825578">
        <w:rPr>
          <w:rFonts w:ascii="Times New Roman" w:hAnsi="Times New Roman" w:cs="Times New Roman"/>
          <w:sz w:val="24"/>
          <w:szCs w:val="24"/>
        </w:rPr>
        <w:t xml:space="preserve"> and comprehensive so as to make it useful in protecting and preserving historic assets. Hence the preparation of a well-written HSR provides the necessary data or documentation vital not only for significant intervention in a historic structure, but for the ongoing curatorial care and management of it as well. The working knowledge necessary to care properly for historic structures requires the expertise of specialists in many disciplines. </w:t>
      </w:r>
      <w:r w:rsidR="00A86413">
        <w:rPr>
          <w:rFonts w:ascii="Times New Roman" w:hAnsi="Times New Roman" w:cs="Times New Roman"/>
          <w:sz w:val="24"/>
          <w:szCs w:val="24"/>
        </w:rPr>
        <w:t>Architectural historians, architectural conservators, construction engineer, fabric analysts, and site investigators are a few of the numerous investigators who typically contr</w:t>
      </w:r>
      <w:r>
        <w:rPr>
          <w:rFonts w:ascii="Times New Roman" w:hAnsi="Times New Roman" w:cs="Times New Roman"/>
          <w:sz w:val="24"/>
          <w:szCs w:val="24"/>
        </w:rPr>
        <w:t>ibute to the creation of a HSR</w:t>
      </w:r>
      <w:r w:rsidR="007B6F86">
        <w:rPr>
          <w:rFonts w:ascii="Times New Roman" w:hAnsi="Times New Roman" w:cs="Times New Roman"/>
          <w:sz w:val="24"/>
          <w:szCs w:val="24"/>
        </w:rPr>
        <w:t xml:space="preserve"> (Arbogast, 2010).</w:t>
      </w:r>
    </w:p>
    <w:p w14:paraId="15A64839" w14:textId="16C99DFE" w:rsidR="00F05EDB" w:rsidRDefault="00A86413" w:rsidP="00FB12AC">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main purpose of documentation of historic heritage structures is t</w:t>
      </w:r>
      <w:r w:rsidR="0012762C" w:rsidRPr="00A86413">
        <w:rPr>
          <w:rFonts w:ascii="Times New Roman" w:hAnsi="Times New Roman" w:cs="Times New Roman"/>
          <w:sz w:val="24"/>
          <w:szCs w:val="24"/>
        </w:rPr>
        <w:t>o provide architects, engineers, scholars, preservationists, and interested members of the public with comprehensive</w:t>
      </w:r>
      <w:r w:rsidR="0012762C" w:rsidRPr="00A86413">
        <w:rPr>
          <w:rFonts w:ascii="Times New Roman" w:hAnsi="Times New Roman" w:cs="Times New Roman"/>
          <w:b/>
          <w:color w:val="222222"/>
          <w:sz w:val="24"/>
          <w:szCs w:val="24"/>
        </w:rPr>
        <w:t xml:space="preserve"> </w:t>
      </w:r>
      <w:r w:rsidR="0012762C" w:rsidRPr="00A86413">
        <w:rPr>
          <w:rFonts w:ascii="Times New Roman" w:hAnsi="Times New Roman" w:cs="Times New Roman"/>
          <w:sz w:val="24"/>
          <w:szCs w:val="24"/>
        </w:rPr>
        <w:t>information on the historical, architectural, technological, or cultural significance of a building,</w:t>
      </w:r>
      <w:r w:rsidR="0012762C" w:rsidRPr="00A86413">
        <w:rPr>
          <w:rFonts w:ascii="Times New Roman" w:hAnsi="Times New Roman" w:cs="Times New Roman"/>
          <w:b/>
          <w:color w:val="222222"/>
          <w:sz w:val="24"/>
          <w:szCs w:val="24"/>
        </w:rPr>
        <w:t xml:space="preserve"> </w:t>
      </w:r>
      <w:r w:rsidR="0012762C" w:rsidRPr="00A86413">
        <w:rPr>
          <w:rFonts w:ascii="Times New Roman" w:hAnsi="Times New Roman" w:cs="Times New Roman"/>
          <w:sz w:val="24"/>
          <w:szCs w:val="24"/>
        </w:rPr>
        <w:t>site, s</w:t>
      </w:r>
      <w:r>
        <w:rPr>
          <w:rFonts w:ascii="Times New Roman" w:hAnsi="Times New Roman" w:cs="Times New Roman"/>
          <w:sz w:val="24"/>
          <w:szCs w:val="24"/>
        </w:rPr>
        <w:t xml:space="preserve">tructure, object or landscape, and to serve </w:t>
      </w:r>
      <w:r w:rsidR="0012762C" w:rsidRPr="00A86413">
        <w:rPr>
          <w:rFonts w:ascii="Times New Roman" w:hAnsi="Times New Roman" w:cs="Times New Roman"/>
          <w:sz w:val="24"/>
          <w:szCs w:val="24"/>
        </w:rPr>
        <w:t>as a permanent record of the growth and</w:t>
      </w:r>
      <w:r w:rsidR="0012762C" w:rsidRPr="00A86413">
        <w:rPr>
          <w:rFonts w:ascii="Times New Roman" w:hAnsi="Times New Roman" w:cs="Times New Roman"/>
          <w:b/>
          <w:color w:val="222222"/>
          <w:sz w:val="24"/>
          <w:szCs w:val="24"/>
        </w:rPr>
        <w:t xml:space="preserve"> </w:t>
      </w:r>
      <w:r w:rsidR="0012762C" w:rsidRPr="00A86413">
        <w:rPr>
          <w:rFonts w:ascii="Times New Roman" w:hAnsi="Times New Roman" w:cs="Times New Roman"/>
          <w:sz w:val="24"/>
          <w:szCs w:val="24"/>
        </w:rPr>
        <w:t>development of the nation’s b</w:t>
      </w:r>
      <w:r>
        <w:rPr>
          <w:rFonts w:ascii="Times New Roman" w:hAnsi="Times New Roman" w:cs="Times New Roman"/>
          <w:sz w:val="24"/>
          <w:szCs w:val="24"/>
        </w:rPr>
        <w:t>uilt environment.</w:t>
      </w:r>
      <w:r w:rsidR="00F05EDB">
        <w:rPr>
          <w:rFonts w:ascii="Times New Roman" w:hAnsi="Times New Roman" w:cs="Times New Roman"/>
          <w:sz w:val="24"/>
          <w:szCs w:val="24"/>
        </w:rPr>
        <w:t xml:space="preserve"> Hence the preparation of well documented and </w:t>
      </w:r>
      <w:r w:rsidR="00F05EDB">
        <w:rPr>
          <w:rFonts w:ascii="Times New Roman" w:hAnsi="Times New Roman" w:cs="Times New Roman"/>
          <w:sz w:val="24"/>
          <w:szCs w:val="24"/>
        </w:rPr>
        <w:lastRenderedPageBreak/>
        <w:t xml:space="preserve">elaborated HSR will serve as a planning document before any major intervention in the fabric of a specific building is undertaken. In other words, HSRs are typically prepared with a view toward restoration of a specific </w:t>
      </w:r>
      <w:r w:rsidR="001D3E61">
        <w:rPr>
          <w:rFonts w:ascii="Times New Roman" w:hAnsi="Times New Roman" w:cs="Times New Roman"/>
          <w:sz w:val="24"/>
          <w:szCs w:val="24"/>
        </w:rPr>
        <w:t xml:space="preserve">structure. The conservator </w:t>
      </w:r>
      <w:r w:rsidR="00FB12AC">
        <w:rPr>
          <w:rFonts w:ascii="Times New Roman" w:hAnsi="Times New Roman" w:cs="Times New Roman"/>
          <w:sz w:val="24"/>
          <w:szCs w:val="24"/>
        </w:rPr>
        <w:t xml:space="preserve">responsible for the restoration of a historic heritage structure should ensure that all relevant data have been acquired so that fact-based decisions will be made. This in turn will help </w:t>
      </w:r>
      <w:r w:rsidR="001D3E61">
        <w:rPr>
          <w:rFonts w:ascii="Times New Roman" w:hAnsi="Times New Roman" w:cs="Times New Roman"/>
          <w:sz w:val="24"/>
          <w:szCs w:val="24"/>
        </w:rPr>
        <w:t>to avoid costly and irreversible mistakes that have happened frequently in the past</w:t>
      </w:r>
      <w:r w:rsidR="007B6F86">
        <w:rPr>
          <w:rFonts w:ascii="Times New Roman" w:hAnsi="Times New Roman" w:cs="Times New Roman"/>
          <w:sz w:val="24"/>
          <w:szCs w:val="24"/>
        </w:rPr>
        <w:t xml:space="preserve"> (Arbogast, 2010).</w:t>
      </w:r>
    </w:p>
    <w:p w14:paraId="272D79F7" w14:textId="65E151FF" w:rsidR="00A86413" w:rsidRPr="0012762C" w:rsidRDefault="0012762C" w:rsidP="00FB12AC">
      <w:pPr>
        <w:autoSpaceDE w:val="0"/>
        <w:autoSpaceDN w:val="0"/>
        <w:adjustRightInd w:val="0"/>
        <w:spacing w:line="480" w:lineRule="auto"/>
        <w:ind w:firstLine="720"/>
        <w:jc w:val="both"/>
        <w:rPr>
          <w:rFonts w:ascii="Times New Roman" w:hAnsi="Times New Roman" w:cs="Times New Roman"/>
          <w:sz w:val="24"/>
          <w:szCs w:val="24"/>
        </w:rPr>
      </w:pPr>
      <w:r w:rsidRPr="0012762C">
        <w:rPr>
          <w:rFonts w:ascii="Times New Roman" w:hAnsi="Times New Roman" w:cs="Times New Roman"/>
          <w:sz w:val="24"/>
          <w:szCs w:val="24"/>
        </w:rPr>
        <w:t xml:space="preserve">Documentation </w:t>
      </w:r>
      <w:r>
        <w:rPr>
          <w:rFonts w:ascii="Times New Roman" w:hAnsi="Times New Roman" w:cs="Times New Roman"/>
          <w:sz w:val="24"/>
          <w:szCs w:val="24"/>
        </w:rPr>
        <w:t xml:space="preserve">is conducted through the preparation properly </w:t>
      </w:r>
      <w:r w:rsidRPr="0012762C">
        <w:rPr>
          <w:rFonts w:ascii="Times New Roman" w:hAnsi="Times New Roman" w:cs="Times New Roman"/>
          <w:sz w:val="24"/>
          <w:szCs w:val="24"/>
        </w:rPr>
        <w:t>measured drawings</w:t>
      </w:r>
      <w:r>
        <w:rPr>
          <w:rFonts w:ascii="Times New Roman" w:hAnsi="Times New Roman" w:cs="Times New Roman"/>
          <w:sz w:val="24"/>
          <w:szCs w:val="24"/>
        </w:rPr>
        <w:t>, the collection of l</w:t>
      </w:r>
      <w:r w:rsidRPr="0012762C">
        <w:rPr>
          <w:rFonts w:ascii="Times New Roman" w:hAnsi="Times New Roman" w:cs="Times New Roman"/>
          <w:sz w:val="24"/>
          <w:szCs w:val="24"/>
        </w:rPr>
        <w:t>arge-format and other types of photographs</w:t>
      </w:r>
      <w:r>
        <w:rPr>
          <w:rFonts w:ascii="Times New Roman" w:hAnsi="Times New Roman" w:cs="Times New Roman"/>
          <w:sz w:val="24"/>
          <w:szCs w:val="24"/>
        </w:rPr>
        <w:t>, and the compilation of w</w:t>
      </w:r>
      <w:r w:rsidRPr="0012762C">
        <w:rPr>
          <w:rFonts w:ascii="Times New Roman" w:hAnsi="Times New Roman" w:cs="Times New Roman"/>
          <w:sz w:val="24"/>
          <w:szCs w:val="24"/>
        </w:rPr>
        <w:t xml:space="preserve">ritten data that highlight the </w:t>
      </w:r>
      <w:r>
        <w:rPr>
          <w:rFonts w:ascii="Times New Roman" w:hAnsi="Times New Roman" w:cs="Times New Roman"/>
          <w:sz w:val="24"/>
          <w:szCs w:val="24"/>
        </w:rPr>
        <w:t xml:space="preserve">historic </w:t>
      </w:r>
      <w:r w:rsidRPr="0012762C">
        <w:rPr>
          <w:rFonts w:ascii="Times New Roman" w:hAnsi="Times New Roman" w:cs="Times New Roman"/>
          <w:sz w:val="24"/>
          <w:szCs w:val="24"/>
        </w:rPr>
        <w:t xml:space="preserve">significance </w:t>
      </w:r>
      <w:r>
        <w:rPr>
          <w:rFonts w:ascii="Times New Roman" w:hAnsi="Times New Roman" w:cs="Times New Roman"/>
          <w:sz w:val="24"/>
          <w:szCs w:val="24"/>
        </w:rPr>
        <w:t xml:space="preserve">and urban and architectural contexts </w:t>
      </w:r>
      <w:r w:rsidRPr="0012762C">
        <w:rPr>
          <w:rFonts w:ascii="Times New Roman" w:hAnsi="Times New Roman" w:cs="Times New Roman"/>
          <w:sz w:val="24"/>
          <w:szCs w:val="24"/>
        </w:rPr>
        <w:t>of a building, site, structure, object, or landscape</w:t>
      </w:r>
      <w:r w:rsidR="007B6F86">
        <w:rPr>
          <w:rFonts w:ascii="Times New Roman" w:hAnsi="Times New Roman" w:cs="Times New Roman"/>
          <w:sz w:val="24"/>
          <w:szCs w:val="24"/>
        </w:rPr>
        <w:t xml:space="preserve"> (Arbogast, 2010).</w:t>
      </w:r>
    </w:p>
    <w:p w14:paraId="16ACC89B" w14:textId="77777777" w:rsidR="00B67C85" w:rsidRDefault="00B67C85" w:rsidP="009279A8">
      <w:pPr>
        <w:pStyle w:val="Heading3"/>
      </w:pPr>
      <w:bookmarkStart w:id="51" w:name="_Toc517351953"/>
      <w:r w:rsidRPr="00487735">
        <w:t>Significances of Historic Building Heritages</w:t>
      </w:r>
      <w:bookmarkEnd w:id="51"/>
      <w:r w:rsidRPr="00487735">
        <w:t xml:space="preserve"> </w:t>
      </w:r>
    </w:p>
    <w:p w14:paraId="7994153F" w14:textId="0E8C17A9" w:rsidR="00CB042C" w:rsidRDefault="002649E9" w:rsidP="00CB042C">
      <w:pPr>
        <w:autoSpaceDE w:val="0"/>
        <w:autoSpaceDN w:val="0"/>
        <w:adjustRightInd w:val="0"/>
        <w:spacing w:after="0" w:line="480" w:lineRule="auto"/>
        <w:ind w:firstLine="720"/>
        <w:jc w:val="both"/>
        <w:rPr>
          <w:rFonts w:ascii="Times New Roman" w:hAnsi="Times New Roman" w:cs="Times New Roman"/>
          <w:sz w:val="24"/>
          <w:szCs w:val="24"/>
        </w:rPr>
      </w:pPr>
      <w:r w:rsidRPr="00EA5EE5">
        <w:rPr>
          <w:rFonts w:ascii="Times New Roman" w:hAnsi="Times New Roman" w:cs="Times New Roman"/>
          <w:sz w:val="24"/>
          <w:szCs w:val="24"/>
        </w:rPr>
        <w:t>The historic built environment is frequently the only tangible evidence of history, and historic</w:t>
      </w:r>
      <w:r w:rsidRPr="00EA5EE5">
        <w:rPr>
          <w:rFonts w:ascii="Times New Roman" w:hAnsi="Times New Roman" w:cs="Times New Roman"/>
          <w:b/>
          <w:color w:val="222222"/>
          <w:sz w:val="24"/>
          <w:szCs w:val="24"/>
        </w:rPr>
        <w:t xml:space="preserve"> </w:t>
      </w:r>
      <w:r w:rsidRPr="00EA5EE5">
        <w:rPr>
          <w:rFonts w:ascii="Times New Roman" w:hAnsi="Times New Roman" w:cs="Times New Roman"/>
          <w:sz w:val="24"/>
          <w:szCs w:val="24"/>
        </w:rPr>
        <w:t>structures can open new doors to understanding the past. They can be significant for their</w:t>
      </w:r>
      <w:r w:rsidRPr="00EA5EE5">
        <w:rPr>
          <w:rFonts w:ascii="Times New Roman" w:hAnsi="Times New Roman" w:cs="Times New Roman"/>
          <w:b/>
          <w:color w:val="222222"/>
          <w:sz w:val="24"/>
          <w:szCs w:val="24"/>
        </w:rPr>
        <w:t xml:space="preserve"> </w:t>
      </w:r>
      <w:r w:rsidRPr="00EA5EE5">
        <w:rPr>
          <w:rFonts w:ascii="Times New Roman" w:hAnsi="Times New Roman" w:cs="Times New Roman"/>
          <w:sz w:val="24"/>
          <w:szCs w:val="24"/>
        </w:rPr>
        <w:t>characteristics and features as well as for their association with people and events. As artifacts,</w:t>
      </w:r>
      <w:r w:rsidRPr="00EA5EE5">
        <w:rPr>
          <w:rFonts w:ascii="Times New Roman" w:hAnsi="Times New Roman" w:cs="Times New Roman"/>
          <w:b/>
          <w:color w:val="222222"/>
          <w:sz w:val="24"/>
          <w:szCs w:val="24"/>
        </w:rPr>
        <w:t xml:space="preserve"> </w:t>
      </w:r>
      <w:r w:rsidRPr="00EA5EE5">
        <w:rPr>
          <w:rFonts w:ascii="Times New Roman" w:hAnsi="Times New Roman" w:cs="Times New Roman"/>
          <w:sz w:val="24"/>
          <w:szCs w:val="24"/>
        </w:rPr>
        <w:t>they can provide insights into past cultures and activities, events, and people.</w:t>
      </w:r>
      <w:r w:rsidR="00CB042C">
        <w:rPr>
          <w:rFonts w:ascii="Times New Roman" w:hAnsi="Times New Roman" w:cs="Times New Roman"/>
          <w:sz w:val="24"/>
          <w:szCs w:val="24"/>
        </w:rPr>
        <w:t xml:space="preserve"> </w:t>
      </w:r>
      <w:r w:rsidRPr="00EA5EE5">
        <w:rPr>
          <w:rFonts w:ascii="Times New Roman" w:hAnsi="Times New Roman" w:cs="Times New Roman"/>
          <w:sz w:val="24"/>
          <w:szCs w:val="24"/>
        </w:rPr>
        <w:t xml:space="preserve">If a structure is significant – for its history, design, sentiment, or some other criterion – </w:t>
      </w:r>
      <w:r w:rsidR="00EA5EE5" w:rsidRPr="00EA5EE5">
        <w:rPr>
          <w:rFonts w:ascii="Times New Roman" w:hAnsi="Times New Roman" w:cs="Times New Roman"/>
          <w:sz w:val="24"/>
          <w:szCs w:val="24"/>
        </w:rPr>
        <w:t>some means</w:t>
      </w:r>
      <w:r w:rsidRPr="00EA5EE5">
        <w:rPr>
          <w:rFonts w:ascii="Times New Roman" w:hAnsi="Times New Roman" w:cs="Times New Roman"/>
          <w:sz w:val="24"/>
          <w:szCs w:val="24"/>
        </w:rPr>
        <w:t xml:space="preserve"> of preservation can usually be found. Continued use is the most common and best form of preservation, ideal for structures that have not lost their functional useful ness. Other historic structures have been adapted to new uses or turned into museums</w:t>
      </w:r>
      <w:r w:rsidR="007B6F86">
        <w:rPr>
          <w:rFonts w:ascii="Times New Roman" w:hAnsi="Times New Roman" w:cs="Times New Roman"/>
          <w:sz w:val="24"/>
          <w:szCs w:val="24"/>
        </w:rPr>
        <w:t xml:space="preserve"> (Jokilehto, 2005).</w:t>
      </w:r>
    </w:p>
    <w:p w14:paraId="7BBFBD7B" w14:textId="31369688" w:rsidR="0042214E" w:rsidRPr="00CB042C" w:rsidRDefault="00A23594" w:rsidP="00CB042C">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 2010 document </w:t>
      </w:r>
      <w:r w:rsidR="00222016">
        <w:rPr>
          <w:rFonts w:ascii="Times New Roman" w:hAnsi="Times New Roman" w:cs="Times New Roman"/>
          <w:sz w:val="24"/>
          <w:szCs w:val="24"/>
        </w:rPr>
        <w:t xml:space="preserve">commissioned </w:t>
      </w:r>
      <w:r>
        <w:rPr>
          <w:rFonts w:ascii="Times New Roman" w:hAnsi="Times New Roman" w:cs="Times New Roman"/>
          <w:sz w:val="24"/>
          <w:szCs w:val="24"/>
        </w:rPr>
        <w:t>by World Bank, a</w:t>
      </w:r>
      <w:r w:rsidR="002649E9" w:rsidRPr="00EA5EE5">
        <w:rPr>
          <w:rFonts w:ascii="Times New Roman" w:hAnsi="Times New Roman" w:cs="Times New Roman"/>
          <w:sz w:val="24"/>
          <w:szCs w:val="24"/>
        </w:rPr>
        <w:t xml:space="preserve"> major problem with preserving hi</w:t>
      </w:r>
      <w:r w:rsidR="00EA5EE5">
        <w:rPr>
          <w:rFonts w:ascii="Times New Roman" w:hAnsi="Times New Roman" w:cs="Times New Roman"/>
          <w:sz w:val="24"/>
          <w:szCs w:val="24"/>
        </w:rPr>
        <w:t xml:space="preserve">storic structures is their size. </w:t>
      </w:r>
      <w:r w:rsidR="002649E9" w:rsidRPr="00EA5EE5">
        <w:rPr>
          <w:rFonts w:ascii="Times New Roman" w:hAnsi="Times New Roman" w:cs="Times New Roman"/>
          <w:sz w:val="24"/>
          <w:szCs w:val="24"/>
        </w:rPr>
        <w:t xml:space="preserve">The vast majority of historic structures, being </w:t>
      </w:r>
      <w:r w:rsidR="00EA5EE5" w:rsidRPr="00EA5EE5">
        <w:rPr>
          <w:rFonts w:ascii="Times New Roman" w:hAnsi="Times New Roman" w:cs="Times New Roman"/>
          <w:sz w:val="24"/>
          <w:szCs w:val="24"/>
        </w:rPr>
        <w:t>too</w:t>
      </w:r>
      <w:r w:rsidR="002649E9" w:rsidRPr="00EA5EE5">
        <w:rPr>
          <w:rFonts w:ascii="Times New Roman" w:hAnsi="Times New Roman" w:cs="Times New Roman"/>
          <w:sz w:val="24"/>
          <w:szCs w:val="24"/>
        </w:rPr>
        <w:t xml:space="preserve"> large to mo</w:t>
      </w:r>
      <w:r w:rsidR="00EA5EE5">
        <w:rPr>
          <w:rFonts w:ascii="Times New Roman" w:hAnsi="Times New Roman" w:cs="Times New Roman"/>
          <w:sz w:val="24"/>
          <w:szCs w:val="24"/>
        </w:rPr>
        <w:t>ve, must be preserved in place.</w:t>
      </w:r>
      <w:r w:rsidR="00CB042C">
        <w:rPr>
          <w:rFonts w:ascii="Times New Roman" w:hAnsi="Times New Roman" w:cs="Times New Roman"/>
          <w:sz w:val="24"/>
          <w:szCs w:val="24"/>
        </w:rPr>
        <w:t xml:space="preserve"> </w:t>
      </w:r>
      <w:r w:rsidR="0042214E" w:rsidRPr="00CB042C">
        <w:rPr>
          <w:rFonts w:ascii="Times New Roman" w:hAnsi="Times New Roman" w:cs="Times New Roman"/>
          <w:sz w:val="24"/>
          <w:szCs w:val="24"/>
        </w:rPr>
        <w:t xml:space="preserve">Choosing the most appropriate treatment for a building requires careful decision-making about a building’s historical significance, as well as taking into account a number </w:t>
      </w:r>
      <w:r w:rsidR="0042214E" w:rsidRPr="00CB042C">
        <w:rPr>
          <w:rFonts w:ascii="Times New Roman" w:hAnsi="Times New Roman" w:cs="Times New Roman"/>
          <w:sz w:val="24"/>
          <w:szCs w:val="24"/>
        </w:rPr>
        <w:lastRenderedPageBreak/>
        <w:t>of other considerations. A building’s historic significance is the formal narrative for the building’s relative importance in history. This narrative provides answers to the following core questions:</w:t>
      </w:r>
    </w:p>
    <w:p w14:paraId="05D511D2" w14:textId="77777777" w:rsidR="0042214E" w:rsidRDefault="0042214E" w:rsidP="00284702">
      <w:pPr>
        <w:pStyle w:val="Default"/>
        <w:numPr>
          <w:ilvl w:val="0"/>
          <w:numId w:val="6"/>
        </w:numPr>
        <w:spacing w:line="480" w:lineRule="auto"/>
        <w:jc w:val="both"/>
        <w:rPr>
          <w:color w:val="auto"/>
        </w:rPr>
      </w:pPr>
      <w:r w:rsidRPr="0042214E">
        <w:t>From an architecture perspecti</w:t>
      </w:r>
      <w:r>
        <w:t>ve, i</w:t>
      </w:r>
      <w:r w:rsidRPr="0042214E">
        <w:t>s the building a nationally significant resource—a rare survivor or the work of a master architect or craftsman?</w:t>
      </w:r>
    </w:p>
    <w:p w14:paraId="5A195BC3" w14:textId="77777777" w:rsidR="0042214E" w:rsidRDefault="0042214E" w:rsidP="00284702">
      <w:pPr>
        <w:pStyle w:val="Default"/>
        <w:numPr>
          <w:ilvl w:val="0"/>
          <w:numId w:val="6"/>
        </w:numPr>
        <w:spacing w:line="480" w:lineRule="auto"/>
        <w:jc w:val="both"/>
        <w:rPr>
          <w:color w:val="auto"/>
        </w:rPr>
      </w:pPr>
      <w:r>
        <w:t>From a historical perspective,</w:t>
      </w:r>
      <w:r w:rsidRPr="0042214E">
        <w:t xml:space="preserve"> </w:t>
      </w:r>
      <w:r>
        <w:t>d</w:t>
      </w:r>
      <w:r w:rsidRPr="0042214E">
        <w:t xml:space="preserve">id an important event take place in it? </w:t>
      </w:r>
    </w:p>
    <w:p w14:paraId="19E223B4" w14:textId="77777777" w:rsidR="0042214E" w:rsidRPr="0042214E" w:rsidRDefault="0042214E" w:rsidP="00284702">
      <w:pPr>
        <w:pStyle w:val="Default"/>
        <w:numPr>
          <w:ilvl w:val="0"/>
          <w:numId w:val="6"/>
        </w:numPr>
        <w:spacing w:line="480" w:lineRule="auto"/>
        <w:jc w:val="both"/>
      </w:pPr>
      <w:r w:rsidRPr="0042214E">
        <w:t xml:space="preserve">Buildings that contribute to the significance of a historic district but are not individually listed in the National Register more frequently undergo Rehabilitation for a compatible new use. </w:t>
      </w:r>
    </w:p>
    <w:p w14:paraId="13807E65" w14:textId="77777777" w:rsidR="0042214E" w:rsidRPr="00B50B9D" w:rsidRDefault="00EA5EE5" w:rsidP="00B50B9D">
      <w:pPr>
        <w:pStyle w:val="Heading4"/>
      </w:pPr>
      <w:bookmarkStart w:id="52" w:name="_Toc517351954"/>
      <w:r w:rsidRPr="00B50B9D">
        <w:t>Historic Significances</w:t>
      </w:r>
      <w:r w:rsidR="00233985" w:rsidRPr="00B50B9D">
        <w:t>/ Context</w:t>
      </w:r>
      <w:bookmarkEnd w:id="52"/>
    </w:p>
    <w:p w14:paraId="437D9F8A" w14:textId="5B64AD94" w:rsidR="0011550D" w:rsidRDefault="007E66BF" w:rsidP="007E66BF">
      <w:pPr>
        <w:pStyle w:val="Default"/>
        <w:spacing w:line="480" w:lineRule="auto"/>
        <w:ind w:firstLine="720"/>
        <w:jc w:val="both"/>
      </w:pPr>
      <w:r>
        <w:rPr>
          <w:color w:val="auto"/>
        </w:rPr>
        <w:t xml:space="preserve">One of the steps in researching </w:t>
      </w:r>
      <w:r w:rsidR="00FB3D49" w:rsidRPr="00FB3D49">
        <w:rPr>
          <w:color w:val="auto"/>
        </w:rPr>
        <w:t>the history of a building</w:t>
      </w:r>
      <w:r w:rsidR="00FB3D49">
        <w:rPr>
          <w:color w:val="auto"/>
        </w:rPr>
        <w:t xml:space="preserve"> is conducted through</w:t>
      </w:r>
      <w:r>
        <w:rPr>
          <w:color w:val="auto"/>
        </w:rPr>
        <w:t xml:space="preserve"> what is commonly termed as </w:t>
      </w:r>
      <w:r w:rsidR="00AF22EE">
        <w:rPr>
          <w:color w:val="auto"/>
        </w:rPr>
        <w:t>“</w:t>
      </w:r>
      <w:r>
        <w:rPr>
          <w:color w:val="auto"/>
        </w:rPr>
        <w:t>Bas</w:t>
      </w:r>
      <w:r>
        <w:t>ic Research</w:t>
      </w:r>
      <w:r w:rsidR="00AF22EE">
        <w:t>”</w:t>
      </w:r>
      <w:r>
        <w:t>. This type of research refers to u</w:t>
      </w:r>
      <w:r w:rsidR="002649E9" w:rsidRPr="0011550D">
        <w:t>ncover</w:t>
      </w:r>
      <w:r>
        <w:t>ing of</w:t>
      </w:r>
      <w:r w:rsidR="002649E9" w:rsidRPr="0011550D">
        <w:t xml:space="preserve"> all that can be known about</w:t>
      </w:r>
      <w:r>
        <w:t xml:space="preserve"> the building one is studying. This includes information regarding owners, occupants, designers,</w:t>
      </w:r>
      <w:r w:rsidR="002649E9" w:rsidRPr="0011550D">
        <w:t xml:space="preserve"> </w:t>
      </w:r>
      <w:r>
        <w:t>b</w:t>
      </w:r>
      <w:r w:rsidR="00AF22EE">
        <w:t>uilders and their h</w:t>
      </w:r>
      <w:r w:rsidR="002649E9" w:rsidRPr="0011550D">
        <w:t>istory (and the history of the time) as it relates to the structure at hand.</w:t>
      </w:r>
      <w:r>
        <w:t xml:space="preserve"> In doing so it is vital to not</w:t>
      </w:r>
      <w:r w:rsidR="0011550D" w:rsidRPr="0011550D">
        <w:t xml:space="preserve"> spend a lot of time documenting the lives of these individuals – only as related to the structure</w:t>
      </w:r>
      <w:r w:rsidR="007B6F86">
        <w:t xml:space="preserve"> (Arbogast, 2010).</w:t>
      </w:r>
    </w:p>
    <w:p w14:paraId="455E4979" w14:textId="4CD3129E" w:rsidR="00FE6DAC" w:rsidRDefault="00222016" w:rsidP="00FE6DAC">
      <w:pPr>
        <w:pStyle w:val="Default"/>
        <w:spacing w:line="480" w:lineRule="auto"/>
        <w:ind w:firstLine="720"/>
        <w:jc w:val="both"/>
      </w:pPr>
      <w:r>
        <w:t>Additionally, David Arbogast (2010) also emphasized that t</w:t>
      </w:r>
      <w:r w:rsidR="007E66BF">
        <w:t>he major sou</w:t>
      </w:r>
      <w:r w:rsidR="00C345F0">
        <w:t xml:space="preserve">rces </w:t>
      </w:r>
      <w:r w:rsidR="00233985">
        <w:t>of information while</w:t>
      </w:r>
      <w:r w:rsidR="00C345F0">
        <w:t xml:space="preserve"> conducting basic research of a historic building </w:t>
      </w:r>
      <w:r w:rsidR="00573EC1">
        <w:t>requires conducting “Standard Research” which include</w:t>
      </w:r>
      <w:r w:rsidR="00573EC1" w:rsidRPr="00FE6DAC">
        <w:t xml:space="preserve"> </w:t>
      </w:r>
      <w:r w:rsidR="00FE6DAC">
        <w:t>o</w:t>
      </w:r>
      <w:r w:rsidR="00FE6DAC" w:rsidRPr="00FE6DAC">
        <w:t>riginal</w:t>
      </w:r>
      <w:r w:rsidR="00FE6DAC">
        <w:t xml:space="preserve"> </w:t>
      </w:r>
      <w:r w:rsidR="00FE6DAC" w:rsidRPr="00FE6DAC">
        <w:t>sources (titles, sale documents, architectural plans and drawings, old maps, photographs, journals or diaries)</w:t>
      </w:r>
      <w:r w:rsidR="00FE6DAC">
        <w:t>, o</w:t>
      </w:r>
      <w:r w:rsidR="00FE6DAC" w:rsidRPr="00FE6DAC">
        <w:t>ral histories (interviews with residents of the building or neighborhood)</w:t>
      </w:r>
      <w:r w:rsidR="00FE6DAC">
        <w:t xml:space="preserve"> and s</w:t>
      </w:r>
      <w:r w:rsidR="00FE6DAC" w:rsidRPr="00FE6DAC">
        <w:t>econdary sources (newspaper and magazine articles, books, other reference materials: encyclopedias, atlases, dissertations, earlier</w:t>
      </w:r>
      <w:r w:rsidR="00FE6DAC">
        <w:t xml:space="preserve"> documentation, old post cards).</w:t>
      </w:r>
    </w:p>
    <w:p w14:paraId="7E380443" w14:textId="77777777" w:rsidR="00222016" w:rsidRDefault="00222016" w:rsidP="00233985">
      <w:pPr>
        <w:pStyle w:val="Default"/>
        <w:spacing w:line="480" w:lineRule="auto"/>
        <w:ind w:firstLine="720"/>
        <w:jc w:val="both"/>
      </w:pPr>
    </w:p>
    <w:p w14:paraId="4D3586B7" w14:textId="77777777" w:rsidR="00233985" w:rsidRPr="00233985" w:rsidRDefault="00233985" w:rsidP="00233985">
      <w:pPr>
        <w:pStyle w:val="Default"/>
        <w:spacing w:line="480" w:lineRule="auto"/>
        <w:ind w:firstLine="720"/>
        <w:jc w:val="both"/>
      </w:pPr>
      <w:r>
        <w:lastRenderedPageBreak/>
        <w:t>In conclusion h</w:t>
      </w:r>
      <w:r w:rsidRPr="00233985">
        <w:t xml:space="preserve">istorical </w:t>
      </w:r>
      <w:r>
        <w:t>i</w:t>
      </w:r>
      <w:r w:rsidRPr="00233985">
        <w:t xml:space="preserve">nformation </w:t>
      </w:r>
      <w:r>
        <w:t>is gathered, analyzed and interpreted to fulfill our understanding of a historic heritage building concerning its:</w:t>
      </w:r>
    </w:p>
    <w:p w14:paraId="197DF991" w14:textId="77777777" w:rsidR="00233985" w:rsidRPr="00233985" w:rsidRDefault="00233985" w:rsidP="00284702">
      <w:pPr>
        <w:pStyle w:val="Default"/>
        <w:numPr>
          <w:ilvl w:val="0"/>
          <w:numId w:val="9"/>
        </w:numPr>
        <w:spacing w:line="480" w:lineRule="auto"/>
        <w:jc w:val="both"/>
      </w:pPr>
      <w:r>
        <w:t>Physical history, and</w:t>
      </w:r>
    </w:p>
    <w:p w14:paraId="10DBF669" w14:textId="77777777" w:rsidR="00233985" w:rsidRPr="00FE6DAC" w:rsidRDefault="00233985" w:rsidP="00284702">
      <w:pPr>
        <w:pStyle w:val="Default"/>
        <w:numPr>
          <w:ilvl w:val="0"/>
          <w:numId w:val="9"/>
        </w:numPr>
        <w:spacing w:line="480" w:lineRule="auto"/>
        <w:jc w:val="both"/>
      </w:pPr>
      <w:r w:rsidRPr="00233985">
        <w:t>Historical context</w:t>
      </w:r>
    </w:p>
    <w:p w14:paraId="6188DF9A" w14:textId="6ECDEC8C" w:rsidR="007E66BF" w:rsidRPr="00B50B9D" w:rsidRDefault="00281A60" w:rsidP="00B50B9D">
      <w:pPr>
        <w:pStyle w:val="Heading4"/>
      </w:pPr>
      <w:bookmarkStart w:id="53" w:name="_Toc517351955"/>
      <w:r w:rsidRPr="00B50B9D">
        <w:t>Architectural Significance/ Context</w:t>
      </w:r>
      <w:bookmarkEnd w:id="53"/>
    </w:p>
    <w:p w14:paraId="5AF6FF65" w14:textId="4DBA7CA3" w:rsidR="00281A60" w:rsidRPr="00281A60" w:rsidRDefault="00BE0FFB" w:rsidP="00281A60">
      <w:pPr>
        <w:pStyle w:val="Default"/>
        <w:spacing w:line="480" w:lineRule="auto"/>
        <w:ind w:firstLine="720"/>
        <w:jc w:val="both"/>
      </w:pPr>
      <w:r>
        <w:t>According to David Lettelier (2007), the a</w:t>
      </w:r>
      <w:r w:rsidR="00281A60">
        <w:t xml:space="preserve">rchitectural significance of a heritage building in </w:t>
      </w:r>
      <w:r w:rsidR="00AF22EE">
        <w:t xml:space="preserve">light of its historic values </w:t>
      </w:r>
      <w:r w:rsidR="00281A60">
        <w:t>refers to</w:t>
      </w:r>
      <w:r w:rsidR="00281A60" w:rsidRPr="00281A60">
        <w:t xml:space="preserve"> the physical attributes of the historic structure</w:t>
      </w:r>
      <w:r w:rsidR="00281A60">
        <w:t>. These attributes are researched by:</w:t>
      </w:r>
    </w:p>
    <w:p w14:paraId="50B0A779" w14:textId="77777777" w:rsidR="00281A60" w:rsidRDefault="00281A60" w:rsidP="00284702">
      <w:pPr>
        <w:pStyle w:val="Default"/>
        <w:numPr>
          <w:ilvl w:val="0"/>
          <w:numId w:val="7"/>
        </w:numPr>
        <w:spacing w:line="480" w:lineRule="auto"/>
        <w:jc w:val="both"/>
      </w:pPr>
      <w:r>
        <w:t>Describing of</w:t>
      </w:r>
      <w:r w:rsidR="002649E9" w:rsidRPr="00281A60">
        <w:t xml:space="preserve"> the building and its style, materials</w:t>
      </w:r>
      <w:r w:rsidRPr="00281A60">
        <w:t>, and</w:t>
      </w:r>
      <w:r w:rsidR="002649E9" w:rsidRPr="00281A60">
        <w:t xml:space="preserve"> distinguishing features.</w:t>
      </w:r>
    </w:p>
    <w:p w14:paraId="2415A85F" w14:textId="77777777" w:rsidR="00F278E2" w:rsidRPr="00281A60" w:rsidRDefault="002649E9" w:rsidP="00284702">
      <w:pPr>
        <w:pStyle w:val="Default"/>
        <w:numPr>
          <w:ilvl w:val="0"/>
          <w:numId w:val="7"/>
        </w:numPr>
        <w:spacing w:line="480" w:lineRule="auto"/>
        <w:jc w:val="both"/>
      </w:pPr>
      <w:r w:rsidRPr="00281A60">
        <w:t>Conduct</w:t>
      </w:r>
      <w:r w:rsidR="00281A60">
        <w:t>ing</w:t>
      </w:r>
      <w:r w:rsidRPr="00281A60">
        <w:t xml:space="preserve"> an inventory to determine the extent, age, and condition of the building fabric. </w:t>
      </w:r>
    </w:p>
    <w:p w14:paraId="6DE90F10" w14:textId="77777777" w:rsidR="00071AA3" w:rsidRDefault="002649E9" w:rsidP="00284702">
      <w:pPr>
        <w:pStyle w:val="Default"/>
        <w:numPr>
          <w:ilvl w:val="0"/>
          <w:numId w:val="7"/>
        </w:numPr>
        <w:spacing w:line="480" w:lineRule="auto"/>
        <w:jc w:val="both"/>
      </w:pPr>
      <w:r w:rsidRPr="00281A60">
        <w:t>Document</w:t>
      </w:r>
      <w:r w:rsidR="00281A60">
        <w:t>ing</w:t>
      </w:r>
      <w:r w:rsidRPr="00281A60">
        <w:t xml:space="preserve"> the quality and quantity of materials that comprise the building.</w:t>
      </w:r>
    </w:p>
    <w:p w14:paraId="20F3CEC0" w14:textId="77777777" w:rsidR="00281A60" w:rsidRPr="0011550D" w:rsidRDefault="00071AA3" w:rsidP="00071AA3">
      <w:pPr>
        <w:pStyle w:val="Default"/>
        <w:spacing w:line="480" w:lineRule="auto"/>
        <w:ind w:firstLine="720"/>
        <w:jc w:val="both"/>
      </w:pPr>
      <w:r>
        <w:t xml:space="preserve">The most important tools that are often employed in reading a building </w:t>
      </w:r>
      <w:r w:rsidR="00281A60" w:rsidRPr="00281A60">
        <w:t>to identify its a</w:t>
      </w:r>
      <w:r>
        <w:t>rchitectural elements and style are:</w:t>
      </w:r>
    </w:p>
    <w:p w14:paraId="444F71FE" w14:textId="77777777" w:rsidR="00F278E2" w:rsidRPr="00071AA3" w:rsidRDefault="002649E9" w:rsidP="00284702">
      <w:pPr>
        <w:pStyle w:val="Default"/>
        <w:numPr>
          <w:ilvl w:val="0"/>
          <w:numId w:val="8"/>
        </w:numPr>
        <w:spacing w:line="480" w:lineRule="auto"/>
        <w:jc w:val="both"/>
      </w:pPr>
      <w:r w:rsidRPr="00071AA3">
        <w:t>Site visit</w:t>
      </w:r>
    </w:p>
    <w:p w14:paraId="36D4F9BC" w14:textId="77777777" w:rsidR="00F278E2" w:rsidRPr="00071AA3" w:rsidRDefault="002649E9" w:rsidP="00284702">
      <w:pPr>
        <w:pStyle w:val="Default"/>
        <w:numPr>
          <w:ilvl w:val="0"/>
          <w:numId w:val="8"/>
        </w:numPr>
        <w:spacing w:line="480" w:lineRule="auto"/>
        <w:jc w:val="both"/>
      </w:pPr>
      <w:r w:rsidRPr="00071AA3">
        <w:t>Photographs</w:t>
      </w:r>
    </w:p>
    <w:p w14:paraId="237D80AF" w14:textId="77777777" w:rsidR="00F278E2" w:rsidRPr="00071AA3" w:rsidRDefault="002649E9" w:rsidP="00284702">
      <w:pPr>
        <w:pStyle w:val="Default"/>
        <w:numPr>
          <w:ilvl w:val="0"/>
          <w:numId w:val="8"/>
        </w:numPr>
        <w:spacing w:line="480" w:lineRule="auto"/>
        <w:jc w:val="both"/>
      </w:pPr>
      <w:r w:rsidRPr="00071AA3">
        <w:t>Architectural plans and drawings</w:t>
      </w:r>
    </w:p>
    <w:p w14:paraId="20BE75D2" w14:textId="77777777" w:rsidR="00F278E2" w:rsidRPr="00071AA3" w:rsidRDefault="002649E9" w:rsidP="00284702">
      <w:pPr>
        <w:pStyle w:val="Default"/>
        <w:numPr>
          <w:ilvl w:val="0"/>
          <w:numId w:val="8"/>
        </w:numPr>
        <w:spacing w:line="480" w:lineRule="auto"/>
        <w:jc w:val="both"/>
      </w:pPr>
      <w:r w:rsidRPr="00071AA3">
        <w:t>Books on local and regional architecture</w:t>
      </w:r>
    </w:p>
    <w:p w14:paraId="45BAAE43" w14:textId="77777777" w:rsidR="00F278E2" w:rsidRPr="00071AA3" w:rsidRDefault="002649E9" w:rsidP="00284702">
      <w:pPr>
        <w:pStyle w:val="Default"/>
        <w:numPr>
          <w:ilvl w:val="1"/>
          <w:numId w:val="8"/>
        </w:numPr>
        <w:spacing w:line="480" w:lineRule="auto"/>
        <w:jc w:val="both"/>
      </w:pPr>
      <w:r w:rsidRPr="00071AA3">
        <w:t>Identification of common building features and materials</w:t>
      </w:r>
    </w:p>
    <w:p w14:paraId="25BC2A4A" w14:textId="77777777" w:rsidR="00233985" w:rsidRDefault="002649E9" w:rsidP="00284702">
      <w:pPr>
        <w:pStyle w:val="Default"/>
        <w:numPr>
          <w:ilvl w:val="1"/>
          <w:numId w:val="8"/>
        </w:numPr>
        <w:spacing w:line="480" w:lineRule="auto"/>
        <w:jc w:val="both"/>
      </w:pPr>
      <w:r w:rsidRPr="00071AA3">
        <w:t>Recognition of different styles used to assemble the materials and create the features</w:t>
      </w:r>
    </w:p>
    <w:p w14:paraId="3EAF2C94" w14:textId="77777777" w:rsidR="00233985" w:rsidRPr="00233985" w:rsidRDefault="00233985" w:rsidP="00233985">
      <w:pPr>
        <w:pStyle w:val="Default"/>
        <w:spacing w:line="480" w:lineRule="auto"/>
        <w:ind w:firstLine="720"/>
        <w:jc w:val="both"/>
      </w:pPr>
      <w:r>
        <w:t xml:space="preserve">In conclusion </w:t>
      </w:r>
      <w:r w:rsidR="00674A34">
        <w:t>architectural</w:t>
      </w:r>
      <w:r w:rsidRPr="00233985">
        <w:t xml:space="preserve"> </w:t>
      </w:r>
      <w:r>
        <w:t>i</w:t>
      </w:r>
      <w:r w:rsidRPr="00233985">
        <w:t xml:space="preserve">nformation </w:t>
      </w:r>
      <w:r>
        <w:t>is gathered, analyzed and interpreted to fulfill our understanding of a historic heritage building concerning its:</w:t>
      </w:r>
    </w:p>
    <w:p w14:paraId="614DFF7B" w14:textId="77777777" w:rsidR="00233985" w:rsidRPr="00233985" w:rsidRDefault="00233985" w:rsidP="00284702">
      <w:pPr>
        <w:pStyle w:val="Default"/>
        <w:numPr>
          <w:ilvl w:val="0"/>
          <w:numId w:val="10"/>
        </w:numPr>
        <w:spacing w:line="480" w:lineRule="auto"/>
        <w:jc w:val="both"/>
      </w:pPr>
      <w:r w:rsidRPr="00233985">
        <w:t xml:space="preserve">General </w:t>
      </w:r>
      <w:r w:rsidR="00674A34">
        <w:t>form</w:t>
      </w:r>
      <w:r w:rsidRPr="00233985">
        <w:t>– architectura</w:t>
      </w:r>
      <w:r>
        <w:t>l character, condition of fabric</w:t>
      </w:r>
    </w:p>
    <w:p w14:paraId="084F0A19" w14:textId="77777777" w:rsidR="00233985" w:rsidRPr="00233985" w:rsidRDefault="00674A34" w:rsidP="00284702">
      <w:pPr>
        <w:pStyle w:val="Default"/>
        <w:numPr>
          <w:ilvl w:val="0"/>
          <w:numId w:val="10"/>
        </w:numPr>
        <w:spacing w:line="480" w:lineRule="auto"/>
        <w:jc w:val="both"/>
      </w:pPr>
      <w:r>
        <w:lastRenderedPageBreak/>
        <w:t>E</w:t>
      </w:r>
      <w:r w:rsidR="00233985" w:rsidRPr="00233985">
        <w:t>xterior</w:t>
      </w:r>
      <w:r>
        <w:t xml:space="preserve"> shapes – front, rear, left and right elevations</w:t>
      </w:r>
    </w:p>
    <w:p w14:paraId="5B431096" w14:textId="77777777" w:rsidR="00233985" w:rsidRPr="00233985" w:rsidRDefault="00674A34" w:rsidP="00284702">
      <w:pPr>
        <w:pStyle w:val="Default"/>
        <w:numPr>
          <w:ilvl w:val="0"/>
          <w:numId w:val="10"/>
        </w:numPr>
        <w:spacing w:line="480" w:lineRule="auto"/>
        <w:jc w:val="both"/>
      </w:pPr>
      <w:r>
        <w:t>I</w:t>
      </w:r>
      <w:r w:rsidR="00233985" w:rsidRPr="00233985">
        <w:t xml:space="preserve">nterior </w:t>
      </w:r>
      <w:r>
        <w:t>description</w:t>
      </w:r>
    </w:p>
    <w:p w14:paraId="36E02A7A" w14:textId="77777777" w:rsidR="00233985" w:rsidRPr="00233985" w:rsidRDefault="00233985" w:rsidP="00284702">
      <w:pPr>
        <w:pStyle w:val="Default"/>
        <w:numPr>
          <w:ilvl w:val="0"/>
          <w:numId w:val="10"/>
        </w:numPr>
        <w:spacing w:line="480" w:lineRule="auto"/>
        <w:jc w:val="both"/>
      </w:pPr>
      <w:r w:rsidRPr="00233985">
        <w:t>Site – general setting and orientation, historic landscape design, outbuildings</w:t>
      </w:r>
    </w:p>
    <w:p w14:paraId="2D09BC11" w14:textId="3EA7F028" w:rsidR="00222016" w:rsidRPr="00071AA3" w:rsidRDefault="00674A34" w:rsidP="00222016">
      <w:pPr>
        <w:pStyle w:val="Default"/>
        <w:spacing w:line="480" w:lineRule="auto"/>
        <w:ind w:firstLine="720"/>
        <w:jc w:val="both"/>
      </w:pPr>
      <w:r>
        <w:t>The major s</w:t>
      </w:r>
      <w:r w:rsidR="00233985" w:rsidRPr="00233985">
        <w:t xml:space="preserve">ources of information </w:t>
      </w:r>
      <w:r>
        <w:t xml:space="preserve">in gathering architectural information of a historic heritage building include </w:t>
      </w:r>
      <w:r w:rsidR="00233985" w:rsidRPr="00233985">
        <w:t>drawings, photog</w:t>
      </w:r>
      <w:r w:rsidR="00222016">
        <w:t xml:space="preserve">raphs, interviews, bibliography: </w:t>
      </w:r>
      <w:r w:rsidR="00233985" w:rsidRPr="00233985">
        <w:t>primary and unpublished sources, secondary and published sources, likely sources not yet invest</w:t>
      </w:r>
      <w:r>
        <w:t>igated, supplemental material</w:t>
      </w:r>
      <w:r w:rsidR="007B6F86">
        <w:t xml:space="preserve"> (Recording, Documentation, and Information Management for the Conservation of Heritage Places, Robin Letellier, 2007).</w:t>
      </w:r>
    </w:p>
    <w:p w14:paraId="7D9CBFA5" w14:textId="6BBF2775" w:rsidR="00071AA3" w:rsidRPr="00CE288E" w:rsidRDefault="00B67C85" w:rsidP="009279A8">
      <w:pPr>
        <w:pStyle w:val="Heading3"/>
      </w:pPr>
      <w:bookmarkStart w:id="54" w:name="_Toc517351956"/>
      <w:r w:rsidRPr="00487735">
        <w:t>Factors Deteriorating Historic Building Heritages</w:t>
      </w:r>
      <w:bookmarkEnd w:id="54"/>
      <w:r w:rsidRPr="00487735">
        <w:t xml:space="preserve"> </w:t>
      </w:r>
    </w:p>
    <w:p w14:paraId="6895277F" w14:textId="1D79E998" w:rsidR="00CC4227" w:rsidRPr="00BE0FFB" w:rsidRDefault="006D03FA" w:rsidP="00BE0FFB">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color w:val="000000"/>
          <w:sz w:val="24"/>
          <w:szCs w:val="24"/>
        </w:rPr>
        <w:t>It is generally believed that our cultural heritages are not eternal. Hence, o</w:t>
      </w:r>
      <w:r w:rsidR="00CE288E">
        <w:rPr>
          <w:rFonts w:ascii="Times New Roman" w:hAnsi="Times New Roman" w:cs="Times New Roman"/>
          <w:color w:val="000000"/>
          <w:sz w:val="24"/>
          <w:szCs w:val="24"/>
        </w:rPr>
        <w:t xml:space="preserve">ne of the essentials of </w:t>
      </w:r>
      <w:r w:rsidR="009A2A3E">
        <w:rPr>
          <w:rFonts w:ascii="Times New Roman" w:hAnsi="Times New Roman" w:cs="Times New Roman"/>
          <w:color w:val="000000"/>
          <w:sz w:val="24"/>
          <w:szCs w:val="24"/>
        </w:rPr>
        <w:t>conducting the documentation and preparation of HSR for historic heritage buildings is to understand and recognize the types and causes of decay on them. This in turn helps conservators recognize and classify the main threats facing cultural heritages in general, and the form of decay affecting architectural monuments in isolated sites urban centers.</w:t>
      </w:r>
      <w:r w:rsidR="00BE0FFB">
        <w:rPr>
          <w:rFonts w:ascii="Times New Roman" w:hAnsi="Times New Roman" w:cs="Times New Roman"/>
          <w:color w:val="000000"/>
          <w:sz w:val="24"/>
          <w:szCs w:val="24"/>
        </w:rPr>
        <w:t xml:space="preserve"> </w:t>
      </w:r>
      <w:r w:rsidR="00102A95">
        <w:rPr>
          <w:rFonts w:ascii="Times New Roman" w:hAnsi="Times New Roman" w:cs="Times New Roman"/>
          <w:color w:val="000000"/>
          <w:sz w:val="24"/>
          <w:szCs w:val="24"/>
        </w:rPr>
        <w:t xml:space="preserve">Conservators will conduct site visits to underline, whenever possible, the aspects of deterioration and conservation of heritage monuments. Decay and deterioration of buildings </w:t>
      </w:r>
      <w:r>
        <w:rPr>
          <w:rFonts w:ascii="Times New Roman" w:hAnsi="Times New Roman" w:cs="Times New Roman"/>
          <w:color w:val="000000"/>
          <w:sz w:val="24"/>
          <w:szCs w:val="24"/>
        </w:rPr>
        <w:t>are irreversible processes that we can delay but not avoid. All materials comprising our cultural heritage, whether monuments or objects, are deteriorating as a result of physical, chemical and</w:t>
      </w:r>
      <w:r w:rsidR="00CC4227">
        <w:rPr>
          <w:rFonts w:ascii="Times New Roman" w:hAnsi="Times New Roman" w:cs="Times New Roman"/>
          <w:color w:val="000000"/>
          <w:sz w:val="24"/>
          <w:szCs w:val="24"/>
        </w:rPr>
        <w:t>/ or biological changes that occur over time</w:t>
      </w:r>
      <w:r w:rsidR="007B6F86">
        <w:rPr>
          <w:rFonts w:ascii="Times New Roman" w:hAnsi="Times New Roman" w:cs="Times New Roman"/>
          <w:color w:val="000000"/>
          <w:sz w:val="24"/>
          <w:szCs w:val="24"/>
        </w:rPr>
        <w:t xml:space="preserve"> (Jokilehto, 2005).</w:t>
      </w:r>
    </w:p>
    <w:p w14:paraId="3D1931C4" w14:textId="390BD404" w:rsidR="00102A95" w:rsidRPr="00BE0FFB" w:rsidRDefault="00CC4227" w:rsidP="00BE0FFB">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color w:val="000000"/>
          <w:sz w:val="24"/>
          <w:szCs w:val="24"/>
        </w:rPr>
        <w:t xml:space="preserve">The way a monument deteriorates depends on the material it is made of and on the conditions it is kept in. Granite and porphyry, for example, are hard and extremely durable rocks. Sandstone, on the contrary, is relatively fragile and subject to wind and water erosion. </w:t>
      </w:r>
      <w:r w:rsidR="00230F17">
        <w:rPr>
          <w:rFonts w:ascii="Times New Roman" w:hAnsi="Times New Roman" w:cs="Times New Roman"/>
          <w:color w:val="000000"/>
          <w:sz w:val="24"/>
          <w:szCs w:val="24"/>
        </w:rPr>
        <w:t xml:space="preserve">The degree and extent of deterioration and the speed at which decay affects heritage buildings is greatly </w:t>
      </w:r>
      <w:r w:rsidR="00230F17">
        <w:rPr>
          <w:rFonts w:ascii="Times New Roman" w:hAnsi="Times New Roman" w:cs="Times New Roman"/>
          <w:color w:val="000000"/>
          <w:sz w:val="24"/>
          <w:szCs w:val="24"/>
        </w:rPr>
        <w:lastRenderedPageBreak/>
        <w:t xml:space="preserve">dependent on whether it is built out of porous, earthen, stone, brick, concrete/ mortars, wood, or and/ or steel building materials. In addition it will be influenced by </w:t>
      </w:r>
      <w:r w:rsidR="004B1E9D">
        <w:rPr>
          <w:rFonts w:ascii="Times New Roman" w:hAnsi="Times New Roman" w:cs="Times New Roman"/>
          <w:color w:val="000000"/>
          <w:sz w:val="24"/>
          <w:szCs w:val="24"/>
        </w:rPr>
        <w:t xml:space="preserve">the type of architectural surfaces/ finishes employed on them – renders, plasters and/ or paints. </w:t>
      </w:r>
      <w:r>
        <w:rPr>
          <w:rFonts w:ascii="Times New Roman" w:hAnsi="Times New Roman" w:cs="Times New Roman"/>
          <w:color w:val="000000"/>
          <w:sz w:val="24"/>
          <w:szCs w:val="24"/>
        </w:rPr>
        <w:t>As a general rule, deterioration is slower if the environmental conditions are stab</w:t>
      </w:r>
      <w:r w:rsidR="00BE0FFB">
        <w:rPr>
          <w:rFonts w:ascii="Times New Roman" w:hAnsi="Times New Roman" w:cs="Times New Roman"/>
          <w:color w:val="000000"/>
          <w:sz w:val="24"/>
          <w:szCs w:val="24"/>
        </w:rPr>
        <w:t>le, even if they are not ideal</w:t>
      </w:r>
      <w:r w:rsidR="007B6F86">
        <w:rPr>
          <w:rFonts w:ascii="Times New Roman" w:hAnsi="Times New Roman" w:cs="Times New Roman"/>
          <w:color w:val="000000"/>
          <w:sz w:val="24"/>
          <w:szCs w:val="24"/>
        </w:rPr>
        <w:t xml:space="preserve"> (Jokilehto, 2005).</w:t>
      </w:r>
    </w:p>
    <w:p w14:paraId="0A971076" w14:textId="564162B9" w:rsidR="00102A95" w:rsidRPr="00BE0FFB" w:rsidRDefault="00CC4227" w:rsidP="00100228">
      <w:pPr>
        <w:autoSpaceDE w:val="0"/>
        <w:autoSpaceDN w:val="0"/>
        <w:adjustRightInd w:val="0"/>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Heritage has been seriously threatened </w:t>
      </w:r>
      <w:r w:rsidR="003973DB">
        <w:rPr>
          <w:rFonts w:ascii="Times New Roman" w:hAnsi="Times New Roman" w:cs="Times New Roman"/>
          <w:color w:val="000000"/>
          <w:sz w:val="24"/>
          <w:szCs w:val="24"/>
        </w:rPr>
        <w:t>over the last hundred years not only by natural causes of decay, but also by social and economic changes such as urban development, increasing tourism and ethnic/ religious conflicts. The threats that endanger our cultural heritages may be of natural and/ or human origin. They jeopardize buildings, monuments, historical and archaeological sites as well as objects</w:t>
      </w:r>
      <w:r w:rsidR="00100228">
        <w:rPr>
          <w:rFonts w:ascii="Times New Roman" w:hAnsi="Times New Roman" w:cs="Times New Roman"/>
          <w:color w:val="000000"/>
          <w:sz w:val="24"/>
          <w:szCs w:val="24"/>
        </w:rPr>
        <w:t xml:space="preserve"> and works of art exhibited in museums. Some of the examples include: </w:t>
      </w:r>
      <w:r w:rsidR="00100228" w:rsidRPr="00BE0FFB">
        <w:rPr>
          <w:rFonts w:ascii="Times New Roman" w:hAnsi="Times New Roman" w:cs="Times New Roman"/>
          <w:color w:val="000000"/>
          <w:sz w:val="24"/>
          <w:szCs w:val="24"/>
        </w:rPr>
        <w:t>climate, pollution, earthquakes, floods, volcanic eruptions, wars, vandalism, light, humidity, moisture, rising damp, animals, neglect and/ or abandon, lack of adequate legislation, clandestine diggers, and urban development</w:t>
      </w:r>
      <w:r w:rsidR="007B6F86">
        <w:rPr>
          <w:rFonts w:ascii="Times New Roman" w:hAnsi="Times New Roman" w:cs="Times New Roman"/>
          <w:color w:val="000000"/>
          <w:sz w:val="24"/>
          <w:szCs w:val="24"/>
        </w:rPr>
        <w:t xml:space="preserve"> (Arbogast, 2010).</w:t>
      </w:r>
    </w:p>
    <w:p w14:paraId="605F33B1" w14:textId="269D0F9D" w:rsidR="00B67C85" w:rsidRDefault="00B67C85" w:rsidP="009279A8">
      <w:pPr>
        <w:pStyle w:val="Heading3"/>
      </w:pPr>
      <w:bookmarkStart w:id="55" w:name="_Toc517351957"/>
      <w:r w:rsidRPr="00487735">
        <w:t>Principles and Approaches on Heritage Conservation: Trends on Historic Building</w:t>
      </w:r>
      <w:r w:rsidR="00100228">
        <w:t>s</w:t>
      </w:r>
      <w:bookmarkEnd w:id="55"/>
      <w:r w:rsidRPr="00487735">
        <w:t xml:space="preserve"> </w:t>
      </w:r>
    </w:p>
    <w:p w14:paraId="3F4EE950" w14:textId="77777777" w:rsidR="009102D1" w:rsidRPr="00B50B9D" w:rsidRDefault="009102D1" w:rsidP="00B50B9D">
      <w:pPr>
        <w:pStyle w:val="Heading4"/>
      </w:pPr>
      <w:bookmarkStart w:id="56" w:name="_Toc517351958"/>
      <w:r w:rsidRPr="00B50B9D">
        <w:t>The History of Conservation/ Restoration</w:t>
      </w:r>
      <w:bookmarkEnd w:id="56"/>
    </w:p>
    <w:p w14:paraId="51597E00" w14:textId="010BC3B6" w:rsidR="00363C1A" w:rsidRDefault="004B1E9D" w:rsidP="00363C1A">
      <w:pPr>
        <w:autoSpaceDE w:val="0"/>
        <w:autoSpaceDN w:val="0"/>
        <w:adjustRightInd w:val="0"/>
        <w:spacing w:after="0" w:line="480" w:lineRule="auto"/>
        <w:ind w:firstLine="720"/>
        <w:jc w:val="both"/>
        <w:rPr>
          <w:rFonts w:ascii="Times New Roman" w:hAnsi="Times New Roman" w:cs="Times New Roman"/>
          <w:sz w:val="24"/>
          <w:szCs w:val="24"/>
        </w:rPr>
      </w:pPr>
      <w:r w:rsidRPr="004B1E9D">
        <w:rPr>
          <w:rFonts w:ascii="Times New Roman" w:hAnsi="Times New Roman" w:cs="Times New Roman"/>
          <w:sz w:val="24"/>
          <w:szCs w:val="24"/>
        </w:rPr>
        <w:t xml:space="preserve">The modern concept of restoration, fruit of a long historical process, was shaped in the eighteenth century with the development of Western historical thought and as a result of tension between the rationalism of the Enlightenment and pre-Romantic and Romantic sentiment. Later it was further defined in the debates of the nineteenth and twentieth centuries. It is from the initial dualism, where </w:t>
      </w:r>
      <w:r w:rsidRPr="00363C1A">
        <w:rPr>
          <w:rFonts w:ascii="Times New Roman" w:hAnsi="Times New Roman" w:cs="Times New Roman"/>
          <w:sz w:val="24"/>
          <w:szCs w:val="24"/>
        </w:rPr>
        <w:t>classical antiquity and the barbarian world of invasions confronted each other that this concept slowly emerged</w:t>
      </w:r>
      <w:r w:rsidR="007B6F86">
        <w:rPr>
          <w:rFonts w:ascii="Times New Roman" w:hAnsi="Times New Roman" w:cs="Times New Roman"/>
          <w:sz w:val="24"/>
          <w:szCs w:val="24"/>
        </w:rPr>
        <w:t xml:space="preserve"> (ICCROM and the Conservation of Cultural Heritage, Jukka Jokilehto, 2011).</w:t>
      </w:r>
      <w:r w:rsidRPr="00363C1A">
        <w:rPr>
          <w:rFonts w:ascii="Times New Roman" w:hAnsi="Times New Roman" w:cs="Times New Roman"/>
          <w:sz w:val="24"/>
          <w:szCs w:val="24"/>
        </w:rPr>
        <w:t xml:space="preserve"> </w:t>
      </w:r>
    </w:p>
    <w:p w14:paraId="26438850" w14:textId="385AC4A3" w:rsidR="006A3727" w:rsidRDefault="00363C1A" w:rsidP="006A3727">
      <w:pPr>
        <w:autoSpaceDE w:val="0"/>
        <w:autoSpaceDN w:val="0"/>
        <w:adjustRightInd w:val="0"/>
        <w:spacing w:after="0" w:line="480" w:lineRule="auto"/>
        <w:ind w:firstLine="720"/>
        <w:jc w:val="both"/>
        <w:rPr>
          <w:rFonts w:ascii="Times New Roman" w:hAnsi="Times New Roman" w:cs="Times New Roman"/>
          <w:sz w:val="24"/>
          <w:szCs w:val="24"/>
        </w:rPr>
      </w:pPr>
      <w:r w:rsidRPr="00363C1A">
        <w:rPr>
          <w:rFonts w:ascii="Times New Roman" w:hAnsi="Times New Roman" w:cs="Times New Roman"/>
          <w:sz w:val="24"/>
          <w:szCs w:val="24"/>
        </w:rPr>
        <w:lastRenderedPageBreak/>
        <w:t>The first decisive step towards a specifically European form of relation to the past occurred in Italy, when Renaissance humanism recognized in antiquity both a historic epoch of the past and an ideal model that could inspire contemporary culture and open it to future creative developments in all fields. A new form of relation to the world was then born uniting the objectifying distance and the creative present. It found its spatial correspondence in the elaboration by architects, painters and sculp</w:t>
      </w:r>
      <w:r>
        <w:rPr>
          <w:rFonts w:ascii="Times New Roman" w:hAnsi="Times New Roman" w:cs="Times New Roman"/>
          <w:sz w:val="24"/>
          <w:szCs w:val="24"/>
        </w:rPr>
        <w:t xml:space="preserve">tors of the unified perspective </w:t>
      </w:r>
      <w:r w:rsidRPr="00363C1A">
        <w:rPr>
          <w:rFonts w:ascii="Times New Roman" w:hAnsi="Times New Roman" w:cs="Times New Roman"/>
          <w:sz w:val="24"/>
          <w:szCs w:val="24"/>
        </w:rPr>
        <w:t>construction of the visible world, now perceived as nature, correlative object to the humanistic subject</w:t>
      </w:r>
      <w:r w:rsidR="008B79C2">
        <w:rPr>
          <w:rFonts w:ascii="Times New Roman" w:hAnsi="Times New Roman" w:cs="Times New Roman"/>
          <w:sz w:val="24"/>
          <w:szCs w:val="24"/>
        </w:rPr>
        <w:t xml:space="preserve"> (Jokilehto, 1999).</w:t>
      </w:r>
    </w:p>
    <w:p w14:paraId="4C0649CE" w14:textId="5BD199F8" w:rsidR="008C27E0" w:rsidRPr="008C27E0" w:rsidRDefault="006A3727" w:rsidP="006A3727">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363C1A" w:rsidRPr="007B43BF">
        <w:rPr>
          <w:rFonts w:ascii="Times New Roman" w:hAnsi="Times New Roman" w:cs="Times New Roman"/>
          <w:sz w:val="24"/>
          <w:szCs w:val="24"/>
        </w:rPr>
        <w:t>he epo</w:t>
      </w:r>
      <w:r w:rsidR="007B43BF" w:rsidRPr="007B43BF">
        <w:rPr>
          <w:rFonts w:ascii="Times New Roman" w:hAnsi="Times New Roman" w:cs="Times New Roman"/>
          <w:sz w:val="24"/>
          <w:szCs w:val="24"/>
        </w:rPr>
        <w:t xml:space="preserve">chs of Europe are characterized </w:t>
      </w:r>
      <w:r w:rsidR="00363C1A" w:rsidRPr="007B43BF">
        <w:rPr>
          <w:rFonts w:ascii="Times New Roman" w:hAnsi="Times New Roman" w:cs="Times New Roman"/>
          <w:sz w:val="24"/>
          <w:szCs w:val="24"/>
        </w:rPr>
        <w:t>by successive historical trends: the dualism of</w:t>
      </w:r>
      <w:r w:rsidR="007B43BF">
        <w:rPr>
          <w:rFonts w:ascii="Times New Roman" w:hAnsi="Times New Roman" w:cs="Times New Roman"/>
          <w:sz w:val="24"/>
          <w:szCs w:val="24"/>
        </w:rPr>
        <w:t xml:space="preserve"> </w:t>
      </w:r>
      <w:r w:rsidR="00363C1A" w:rsidRPr="007B43BF">
        <w:rPr>
          <w:rFonts w:ascii="Times New Roman" w:hAnsi="Times New Roman" w:cs="Times New Roman"/>
          <w:sz w:val="24"/>
          <w:szCs w:val="24"/>
        </w:rPr>
        <w:t>Byzantium a</w:t>
      </w:r>
      <w:r w:rsidR="007B43BF" w:rsidRPr="007B43BF">
        <w:rPr>
          <w:rFonts w:ascii="Times New Roman" w:hAnsi="Times New Roman" w:cs="Times New Roman"/>
          <w:sz w:val="24"/>
          <w:szCs w:val="24"/>
        </w:rPr>
        <w:t xml:space="preserve">nd the Holy Roman Empire of the </w:t>
      </w:r>
      <w:r w:rsidR="00363C1A" w:rsidRPr="007B43BF">
        <w:rPr>
          <w:rFonts w:ascii="Times New Roman" w:hAnsi="Times New Roman" w:cs="Times New Roman"/>
          <w:sz w:val="24"/>
          <w:szCs w:val="24"/>
        </w:rPr>
        <w:t>Germanic nation;</w:t>
      </w:r>
      <w:r w:rsidR="007B43BF">
        <w:rPr>
          <w:rFonts w:ascii="Times New Roman" w:hAnsi="Times New Roman" w:cs="Times New Roman"/>
          <w:sz w:val="24"/>
          <w:szCs w:val="24"/>
        </w:rPr>
        <w:t xml:space="preserve"> the Greek world and the </w:t>
      </w:r>
      <w:r w:rsidR="00363C1A" w:rsidRPr="007B43BF">
        <w:rPr>
          <w:rFonts w:ascii="Times New Roman" w:hAnsi="Times New Roman" w:cs="Times New Roman"/>
          <w:sz w:val="24"/>
          <w:szCs w:val="24"/>
        </w:rPr>
        <w:t>Latin Roman–Goth</w:t>
      </w:r>
      <w:r w:rsidR="007B43BF" w:rsidRPr="007B43BF">
        <w:rPr>
          <w:rFonts w:ascii="Times New Roman" w:hAnsi="Times New Roman" w:cs="Times New Roman"/>
          <w:sz w:val="24"/>
          <w:szCs w:val="24"/>
        </w:rPr>
        <w:t xml:space="preserve">ic world; humanism, Renaissance </w:t>
      </w:r>
      <w:r w:rsidR="007B43BF">
        <w:rPr>
          <w:rFonts w:ascii="Times New Roman" w:hAnsi="Times New Roman" w:cs="Times New Roman"/>
          <w:sz w:val="24"/>
          <w:szCs w:val="24"/>
        </w:rPr>
        <w:t xml:space="preserve">and baroque matured in Italy; </w:t>
      </w:r>
      <w:r w:rsidR="00363C1A" w:rsidRPr="007B43BF">
        <w:rPr>
          <w:rFonts w:ascii="Times New Roman" w:hAnsi="Times New Roman" w:cs="Times New Roman"/>
          <w:sz w:val="24"/>
          <w:szCs w:val="24"/>
        </w:rPr>
        <w:t>Protestanti</w:t>
      </w:r>
      <w:r w:rsidR="007B43BF" w:rsidRPr="007B43BF">
        <w:rPr>
          <w:rFonts w:ascii="Times New Roman" w:hAnsi="Times New Roman" w:cs="Times New Roman"/>
          <w:sz w:val="24"/>
          <w:szCs w:val="24"/>
        </w:rPr>
        <w:t xml:space="preserve">sm and Counter-Reformation; the </w:t>
      </w:r>
      <w:r w:rsidR="00363C1A" w:rsidRPr="007B43BF">
        <w:rPr>
          <w:rFonts w:ascii="Times New Roman" w:hAnsi="Times New Roman" w:cs="Times New Roman"/>
          <w:sz w:val="24"/>
          <w:szCs w:val="24"/>
        </w:rPr>
        <w:t>French ratio</w:t>
      </w:r>
      <w:r w:rsidR="007B43BF">
        <w:rPr>
          <w:rFonts w:ascii="Times New Roman" w:hAnsi="Times New Roman" w:cs="Times New Roman"/>
          <w:sz w:val="24"/>
          <w:szCs w:val="24"/>
        </w:rPr>
        <w:t xml:space="preserve">nalism of the Enlightenment and </w:t>
      </w:r>
      <w:r w:rsidR="00363C1A" w:rsidRPr="007B43BF">
        <w:rPr>
          <w:rFonts w:ascii="Times New Roman" w:hAnsi="Times New Roman" w:cs="Times New Roman"/>
          <w:sz w:val="24"/>
          <w:szCs w:val="24"/>
        </w:rPr>
        <w:t>Germanic Romantic</w:t>
      </w:r>
      <w:r w:rsidR="007B43BF" w:rsidRPr="007B43BF">
        <w:rPr>
          <w:rFonts w:ascii="Times New Roman" w:hAnsi="Times New Roman" w:cs="Times New Roman"/>
          <w:sz w:val="24"/>
          <w:szCs w:val="24"/>
        </w:rPr>
        <w:t xml:space="preserve">ism. Even the nineteenth century </w:t>
      </w:r>
      <w:r w:rsidR="00363C1A" w:rsidRPr="007B43BF">
        <w:rPr>
          <w:rFonts w:ascii="Times New Roman" w:hAnsi="Times New Roman" w:cs="Times New Roman"/>
          <w:sz w:val="24"/>
          <w:szCs w:val="24"/>
        </w:rPr>
        <w:t>nationalism finds</w:t>
      </w:r>
      <w:r w:rsidR="007B43BF" w:rsidRPr="007B43BF">
        <w:rPr>
          <w:rFonts w:ascii="Times New Roman" w:hAnsi="Times New Roman" w:cs="Times New Roman"/>
          <w:sz w:val="24"/>
          <w:szCs w:val="24"/>
        </w:rPr>
        <w:t xml:space="preserve"> its place in this </w:t>
      </w:r>
      <w:r w:rsidR="00363C1A" w:rsidRPr="007B43BF">
        <w:rPr>
          <w:rFonts w:ascii="Times New Roman" w:hAnsi="Times New Roman" w:cs="Times New Roman"/>
          <w:sz w:val="24"/>
          <w:szCs w:val="24"/>
        </w:rPr>
        <w:t>scheme as it refl</w:t>
      </w:r>
      <w:r w:rsidR="007B43BF" w:rsidRPr="007B43BF">
        <w:rPr>
          <w:rFonts w:ascii="Times New Roman" w:hAnsi="Times New Roman" w:cs="Times New Roman"/>
          <w:sz w:val="24"/>
          <w:szCs w:val="24"/>
        </w:rPr>
        <w:t xml:space="preserve">ects the historicist turning in </w:t>
      </w:r>
      <w:r w:rsidR="00363C1A" w:rsidRPr="007B43BF">
        <w:rPr>
          <w:rFonts w:ascii="Times New Roman" w:hAnsi="Times New Roman" w:cs="Times New Roman"/>
          <w:sz w:val="24"/>
          <w:szCs w:val="24"/>
        </w:rPr>
        <w:t xml:space="preserve">on itself, </w:t>
      </w:r>
      <w:r w:rsidR="007B43BF" w:rsidRPr="007B43BF">
        <w:rPr>
          <w:rFonts w:ascii="Times New Roman" w:hAnsi="Times New Roman" w:cs="Times New Roman"/>
          <w:sz w:val="24"/>
          <w:szCs w:val="24"/>
        </w:rPr>
        <w:t xml:space="preserve">which emerged from the European </w:t>
      </w:r>
      <w:r w:rsidR="00363C1A" w:rsidRPr="007B43BF">
        <w:rPr>
          <w:rFonts w:ascii="Times New Roman" w:hAnsi="Times New Roman" w:cs="Times New Roman"/>
          <w:sz w:val="24"/>
          <w:szCs w:val="24"/>
        </w:rPr>
        <w:t>Romantici</w:t>
      </w:r>
      <w:r w:rsidR="007B43BF" w:rsidRPr="007B43BF">
        <w:rPr>
          <w:rFonts w:ascii="Times New Roman" w:hAnsi="Times New Roman" w:cs="Times New Roman"/>
          <w:sz w:val="24"/>
          <w:szCs w:val="24"/>
        </w:rPr>
        <w:t xml:space="preserve">sm of the nineteenth century or </w:t>
      </w:r>
      <w:r w:rsidR="00363C1A" w:rsidRPr="007B43BF">
        <w:rPr>
          <w:rFonts w:ascii="Times New Roman" w:hAnsi="Times New Roman" w:cs="Times New Roman"/>
          <w:sz w:val="24"/>
          <w:szCs w:val="24"/>
        </w:rPr>
        <w:t>belatedly in t</w:t>
      </w:r>
      <w:r w:rsidR="007B43BF" w:rsidRPr="007B43BF">
        <w:rPr>
          <w:rFonts w:ascii="Times New Roman" w:hAnsi="Times New Roman" w:cs="Times New Roman"/>
          <w:sz w:val="24"/>
          <w:szCs w:val="24"/>
        </w:rPr>
        <w:t xml:space="preserve">he twentieth century. Moreover, </w:t>
      </w:r>
      <w:r w:rsidR="00363C1A" w:rsidRPr="007B43BF">
        <w:rPr>
          <w:rFonts w:ascii="Times New Roman" w:hAnsi="Times New Roman" w:cs="Times New Roman"/>
          <w:sz w:val="24"/>
          <w:szCs w:val="24"/>
        </w:rPr>
        <w:t xml:space="preserve">one can </w:t>
      </w:r>
      <w:r w:rsidR="007B43BF" w:rsidRPr="007B43BF">
        <w:rPr>
          <w:rFonts w:ascii="Times New Roman" w:hAnsi="Times New Roman" w:cs="Times New Roman"/>
          <w:sz w:val="24"/>
          <w:szCs w:val="24"/>
        </w:rPr>
        <w:t xml:space="preserve">see how this nineteenth-century </w:t>
      </w:r>
      <w:r w:rsidR="00363C1A" w:rsidRPr="007B43BF">
        <w:rPr>
          <w:rFonts w:ascii="Times New Roman" w:hAnsi="Times New Roman" w:cs="Times New Roman"/>
          <w:sz w:val="24"/>
          <w:szCs w:val="24"/>
        </w:rPr>
        <w:t xml:space="preserve">conception, being </w:t>
      </w:r>
      <w:r w:rsidR="007B43BF" w:rsidRPr="007B43BF">
        <w:rPr>
          <w:rFonts w:ascii="Times New Roman" w:hAnsi="Times New Roman" w:cs="Times New Roman"/>
          <w:sz w:val="24"/>
          <w:szCs w:val="24"/>
        </w:rPr>
        <w:t xml:space="preserve">identity-related and closed, </w:t>
      </w:r>
      <w:r w:rsidR="00363C1A" w:rsidRPr="007B43BF">
        <w:rPr>
          <w:rFonts w:ascii="Times New Roman" w:hAnsi="Times New Roman" w:cs="Times New Roman"/>
          <w:sz w:val="24"/>
          <w:szCs w:val="24"/>
        </w:rPr>
        <w:t xml:space="preserve">obscures </w:t>
      </w:r>
      <w:r w:rsidR="007B43BF">
        <w:rPr>
          <w:rFonts w:ascii="Times New Roman" w:hAnsi="Times New Roman" w:cs="Times New Roman"/>
          <w:sz w:val="24"/>
          <w:szCs w:val="24"/>
        </w:rPr>
        <w:t xml:space="preserve">comprehension of the continuous </w:t>
      </w:r>
      <w:r w:rsidR="00363C1A" w:rsidRPr="007B43BF">
        <w:rPr>
          <w:rFonts w:ascii="Times New Roman" w:hAnsi="Times New Roman" w:cs="Times New Roman"/>
          <w:sz w:val="24"/>
          <w:szCs w:val="24"/>
        </w:rPr>
        <w:t>osmosis that</w:t>
      </w:r>
      <w:r w:rsidR="007B43BF" w:rsidRPr="007B43BF">
        <w:rPr>
          <w:rFonts w:ascii="Times New Roman" w:hAnsi="Times New Roman" w:cs="Times New Roman"/>
          <w:sz w:val="24"/>
          <w:szCs w:val="24"/>
        </w:rPr>
        <w:t xml:space="preserve"> preceded it throughout Europe, </w:t>
      </w:r>
      <w:r w:rsidR="00363C1A" w:rsidRPr="007B43BF">
        <w:rPr>
          <w:rFonts w:ascii="Times New Roman" w:hAnsi="Times New Roman" w:cs="Times New Roman"/>
          <w:sz w:val="24"/>
          <w:szCs w:val="24"/>
        </w:rPr>
        <w:t>and results eas</w:t>
      </w:r>
      <w:r w:rsidR="007B43BF" w:rsidRPr="007B43BF">
        <w:rPr>
          <w:rFonts w:ascii="Times New Roman" w:hAnsi="Times New Roman" w:cs="Times New Roman"/>
          <w:sz w:val="24"/>
          <w:szCs w:val="24"/>
        </w:rPr>
        <w:t xml:space="preserve">ily in denying the existence of </w:t>
      </w:r>
      <w:r w:rsidR="00363C1A" w:rsidRPr="007B43BF">
        <w:rPr>
          <w:rFonts w:ascii="Times New Roman" w:hAnsi="Times New Roman" w:cs="Times New Roman"/>
          <w:sz w:val="24"/>
          <w:szCs w:val="24"/>
        </w:rPr>
        <w:t>a European cu</w:t>
      </w:r>
      <w:r w:rsidR="007B43BF" w:rsidRPr="007B43BF">
        <w:rPr>
          <w:rFonts w:ascii="Times New Roman" w:hAnsi="Times New Roman" w:cs="Times New Roman"/>
          <w:sz w:val="24"/>
          <w:szCs w:val="24"/>
        </w:rPr>
        <w:t xml:space="preserve">lture, </w:t>
      </w:r>
      <w:r w:rsidR="007B43BF" w:rsidRPr="00566A3E">
        <w:rPr>
          <w:rFonts w:ascii="Times New Roman" w:hAnsi="Times New Roman" w:cs="Times New Roman"/>
          <w:sz w:val="24"/>
          <w:szCs w:val="24"/>
        </w:rPr>
        <w:t xml:space="preserve">which it cannot conceive </w:t>
      </w:r>
      <w:r w:rsidR="00363C1A" w:rsidRPr="00566A3E">
        <w:rPr>
          <w:rFonts w:ascii="Times New Roman" w:hAnsi="Times New Roman" w:cs="Times New Roman"/>
          <w:sz w:val="24"/>
          <w:szCs w:val="24"/>
        </w:rPr>
        <w:t xml:space="preserve">of </w:t>
      </w:r>
      <w:r w:rsidR="002544CB">
        <w:rPr>
          <w:rFonts w:ascii="Times New Roman" w:hAnsi="Times New Roman" w:cs="Times New Roman"/>
          <w:sz w:val="24"/>
          <w:szCs w:val="24"/>
        </w:rPr>
        <w:t>except through its own involute</w:t>
      </w:r>
      <w:r w:rsidR="00363C1A" w:rsidRPr="00566A3E">
        <w:rPr>
          <w:rFonts w:ascii="Times New Roman" w:hAnsi="Times New Roman" w:cs="Times New Roman"/>
          <w:sz w:val="24"/>
          <w:szCs w:val="24"/>
        </w:rPr>
        <w:t xml:space="preserve"> scheme</w:t>
      </w:r>
      <w:r w:rsidR="007B6F86">
        <w:rPr>
          <w:rFonts w:ascii="Times New Roman" w:hAnsi="Times New Roman" w:cs="Times New Roman"/>
          <w:sz w:val="24"/>
          <w:szCs w:val="24"/>
        </w:rPr>
        <w:t xml:space="preserve"> (Letellier, 2007).</w:t>
      </w:r>
    </w:p>
    <w:p w14:paraId="2576E4DE" w14:textId="070A7ADF" w:rsidR="007B43BF" w:rsidRPr="009102D1" w:rsidRDefault="007B43BF" w:rsidP="009102D1">
      <w:pPr>
        <w:autoSpaceDE w:val="0"/>
        <w:autoSpaceDN w:val="0"/>
        <w:adjustRightInd w:val="0"/>
        <w:spacing w:after="0" w:line="480" w:lineRule="auto"/>
        <w:ind w:firstLine="720"/>
        <w:jc w:val="both"/>
        <w:rPr>
          <w:rFonts w:ascii="Times New Roman" w:hAnsi="Times New Roman" w:cs="Times New Roman"/>
          <w:sz w:val="24"/>
          <w:szCs w:val="24"/>
        </w:rPr>
      </w:pPr>
      <w:r w:rsidRPr="00566A3E">
        <w:rPr>
          <w:rFonts w:ascii="Times New Roman" w:hAnsi="Times New Roman" w:cs="Times New Roman"/>
          <w:sz w:val="24"/>
          <w:szCs w:val="24"/>
        </w:rPr>
        <w:t>This evoluti</w:t>
      </w:r>
      <w:r w:rsidR="00566A3E" w:rsidRPr="00566A3E">
        <w:rPr>
          <w:rFonts w:ascii="Times New Roman" w:hAnsi="Times New Roman" w:cs="Times New Roman"/>
          <w:sz w:val="24"/>
          <w:szCs w:val="24"/>
        </w:rPr>
        <w:t xml:space="preserve">on is traced by Jukka Jokilehto </w:t>
      </w:r>
      <w:r w:rsidRPr="00566A3E">
        <w:rPr>
          <w:rFonts w:ascii="Times New Roman" w:hAnsi="Times New Roman" w:cs="Times New Roman"/>
          <w:sz w:val="24"/>
          <w:szCs w:val="24"/>
        </w:rPr>
        <w:t>in a clear</w:t>
      </w:r>
      <w:r w:rsidR="00566A3E" w:rsidRPr="00566A3E">
        <w:rPr>
          <w:rFonts w:ascii="Times New Roman" w:hAnsi="Times New Roman" w:cs="Times New Roman"/>
          <w:sz w:val="24"/>
          <w:szCs w:val="24"/>
        </w:rPr>
        <w:t xml:space="preserve"> manner through the progressive </w:t>
      </w:r>
      <w:r w:rsidRPr="00566A3E">
        <w:rPr>
          <w:rFonts w:ascii="Times New Roman" w:hAnsi="Times New Roman" w:cs="Times New Roman"/>
          <w:sz w:val="24"/>
          <w:szCs w:val="24"/>
        </w:rPr>
        <w:t>emergence o</w:t>
      </w:r>
      <w:r w:rsidR="00566A3E" w:rsidRPr="00566A3E">
        <w:rPr>
          <w:rFonts w:ascii="Times New Roman" w:hAnsi="Times New Roman" w:cs="Times New Roman"/>
          <w:sz w:val="24"/>
          <w:szCs w:val="24"/>
        </w:rPr>
        <w:t xml:space="preserve">f the various components of the </w:t>
      </w:r>
      <w:r w:rsidRPr="00566A3E">
        <w:rPr>
          <w:rFonts w:ascii="Times New Roman" w:hAnsi="Times New Roman" w:cs="Times New Roman"/>
          <w:sz w:val="24"/>
          <w:szCs w:val="24"/>
        </w:rPr>
        <w:t>modern c</w:t>
      </w:r>
      <w:r w:rsidR="00566A3E" w:rsidRPr="00566A3E">
        <w:rPr>
          <w:rFonts w:ascii="Times New Roman" w:hAnsi="Times New Roman" w:cs="Times New Roman"/>
          <w:sz w:val="24"/>
          <w:szCs w:val="24"/>
        </w:rPr>
        <w:t xml:space="preserve">onception of restoration, which </w:t>
      </w:r>
      <w:r w:rsidRPr="00566A3E">
        <w:rPr>
          <w:rFonts w:ascii="Times New Roman" w:hAnsi="Times New Roman" w:cs="Times New Roman"/>
          <w:sz w:val="24"/>
          <w:szCs w:val="24"/>
        </w:rPr>
        <w:t>appears as a sp</w:t>
      </w:r>
      <w:r w:rsidR="00566A3E" w:rsidRPr="00566A3E">
        <w:rPr>
          <w:rFonts w:ascii="Times New Roman" w:hAnsi="Times New Roman" w:cs="Times New Roman"/>
          <w:sz w:val="24"/>
          <w:szCs w:val="24"/>
        </w:rPr>
        <w:t xml:space="preserve">ecifically European phenomenon. </w:t>
      </w:r>
      <w:r w:rsidRPr="00566A3E">
        <w:rPr>
          <w:rFonts w:ascii="Times New Roman" w:hAnsi="Times New Roman" w:cs="Times New Roman"/>
          <w:sz w:val="24"/>
          <w:szCs w:val="24"/>
        </w:rPr>
        <w:t>All t</w:t>
      </w:r>
      <w:r w:rsidR="00566A3E" w:rsidRPr="00566A3E">
        <w:rPr>
          <w:rFonts w:ascii="Times New Roman" w:hAnsi="Times New Roman" w:cs="Times New Roman"/>
          <w:sz w:val="24"/>
          <w:szCs w:val="24"/>
        </w:rPr>
        <w:t xml:space="preserve">he more so since the genesis of </w:t>
      </w:r>
      <w:r w:rsidRPr="00566A3E">
        <w:rPr>
          <w:rFonts w:ascii="Times New Roman" w:hAnsi="Times New Roman" w:cs="Times New Roman"/>
          <w:sz w:val="24"/>
          <w:szCs w:val="24"/>
        </w:rPr>
        <w:t xml:space="preserve">these factors is </w:t>
      </w:r>
      <w:r w:rsidR="00566A3E" w:rsidRPr="00566A3E">
        <w:rPr>
          <w:rFonts w:ascii="Times New Roman" w:hAnsi="Times New Roman" w:cs="Times New Roman"/>
          <w:sz w:val="24"/>
          <w:szCs w:val="24"/>
        </w:rPr>
        <w:t xml:space="preserve">carefully placed in the general </w:t>
      </w:r>
      <w:r w:rsidRPr="00566A3E">
        <w:rPr>
          <w:rFonts w:ascii="Times New Roman" w:hAnsi="Times New Roman" w:cs="Times New Roman"/>
          <w:sz w:val="24"/>
          <w:szCs w:val="24"/>
        </w:rPr>
        <w:t xml:space="preserve">cultural context </w:t>
      </w:r>
      <w:r w:rsidR="00566A3E" w:rsidRPr="00566A3E">
        <w:rPr>
          <w:rFonts w:ascii="Times New Roman" w:hAnsi="Times New Roman" w:cs="Times New Roman"/>
          <w:sz w:val="24"/>
          <w:szCs w:val="24"/>
        </w:rPr>
        <w:t xml:space="preserve">of the sensitivity and thinking </w:t>
      </w:r>
      <w:r w:rsidRPr="00566A3E">
        <w:rPr>
          <w:rFonts w:ascii="Times New Roman" w:hAnsi="Times New Roman" w:cs="Times New Roman"/>
          <w:sz w:val="24"/>
          <w:szCs w:val="24"/>
        </w:rPr>
        <w:t>that feeds th</w:t>
      </w:r>
      <w:r w:rsidR="00566A3E" w:rsidRPr="00566A3E">
        <w:rPr>
          <w:rFonts w:ascii="Times New Roman" w:hAnsi="Times New Roman" w:cs="Times New Roman"/>
          <w:sz w:val="24"/>
          <w:szCs w:val="24"/>
        </w:rPr>
        <w:t xml:space="preserve">em. The relation to the past is </w:t>
      </w:r>
      <w:r w:rsidRPr="00566A3E">
        <w:rPr>
          <w:rFonts w:ascii="Times New Roman" w:hAnsi="Times New Roman" w:cs="Times New Roman"/>
          <w:sz w:val="24"/>
          <w:szCs w:val="24"/>
        </w:rPr>
        <w:t>always an in</w:t>
      </w:r>
      <w:r w:rsidR="00566A3E" w:rsidRPr="00566A3E">
        <w:rPr>
          <w:rFonts w:ascii="Times New Roman" w:hAnsi="Times New Roman" w:cs="Times New Roman"/>
          <w:sz w:val="24"/>
          <w:szCs w:val="24"/>
        </w:rPr>
        <w:t xml:space="preserve">tegral dimension of the form of </w:t>
      </w:r>
      <w:r w:rsidRPr="00566A3E">
        <w:rPr>
          <w:rFonts w:ascii="Times New Roman" w:hAnsi="Times New Roman" w:cs="Times New Roman"/>
          <w:sz w:val="24"/>
          <w:szCs w:val="24"/>
        </w:rPr>
        <w:t>being of the pr</w:t>
      </w:r>
      <w:r w:rsidR="00566A3E" w:rsidRPr="00566A3E">
        <w:rPr>
          <w:rFonts w:ascii="Times New Roman" w:hAnsi="Times New Roman" w:cs="Times New Roman"/>
          <w:sz w:val="24"/>
          <w:szCs w:val="24"/>
        </w:rPr>
        <w:t xml:space="preserve">esent, and restoration, dealing </w:t>
      </w:r>
      <w:r w:rsidRPr="00566A3E">
        <w:rPr>
          <w:rFonts w:ascii="Times New Roman" w:hAnsi="Times New Roman" w:cs="Times New Roman"/>
          <w:sz w:val="24"/>
          <w:szCs w:val="24"/>
        </w:rPr>
        <w:t>materially with the objec</w:t>
      </w:r>
      <w:r w:rsidR="00566A3E" w:rsidRPr="00566A3E">
        <w:rPr>
          <w:rFonts w:ascii="Times New Roman" w:hAnsi="Times New Roman" w:cs="Times New Roman"/>
          <w:sz w:val="24"/>
          <w:szCs w:val="24"/>
        </w:rPr>
        <w:t xml:space="preserve">t, always exteriorizes </w:t>
      </w:r>
      <w:r w:rsidRPr="00566A3E">
        <w:rPr>
          <w:rFonts w:ascii="Times New Roman" w:hAnsi="Times New Roman" w:cs="Times New Roman"/>
          <w:sz w:val="24"/>
          <w:szCs w:val="24"/>
        </w:rPr>
        <w:t>this relationship</w:t>
      </w:r>
      <w:r w:rsidR="00566A3E" w:rsidRPr="00566A3E">
        <w:rPr>
          <w:rFonts w:ascii="Times New Roman" w:hAnsi="Times New Roman" w:cs="Times New Roman"/>
          <w:sz w:val="24"/>
          <w:szCs w:val="24"/>
        </w:rPr>
        <w:t xml:space="preserve"> in a manifest and </w:t>
      </w:r>
      <w:r w:rsidR="00566A3E" w:rsidRPr="00566A3E">
        <w:rPr>
          <w:rFonts w:ascii="Times New Roman" w:hAnsi="Times New Roman" w:cs="Times New Roman"/>
          <w:sz w:val="24"/>
          <w:szCs w:val="24"/>
        </w:rPr>
        <w:lastRenderedPageBreak/>
        <w:t xml:space="preserve">indisputable </w:t>
      </w:r>
      <w:r w:rsidRPr="00566A3E">
        <w:rPr>
          <w:rFonts w:ascii="Times New Roman" w:hAnsi="Times New Roman" w:cs="Times New Roman"/>
          <w:sz w:val="24"/>
          <w:szCs w:val="24"/>
        </w:rPr>
        <w:t>manner, even in its least conscious aspects. The ninetee</w:t>
      </w:r>
      <w:r w:rsidR="00566A3E" w:rsidRPr="00566A3E">
        <w:rPr>
          <w:rFonts w:ascii="Times New Roman" w:hAnsi="Times New Roman" w:cs="Times New Roman"/>
          <w:sz w:val="24"/>
          <w:szCs w:val="24"/>
        </w:rPr>
        <w:t xml:space="preserve">nth and twentieth centuries see </w:t>
      </w:r>
      <w:r w:rsidRPr="00566A3E">
        <w:rPr>
          <w:rFonts w:ascii="Times New Roman" w:hAnsi="Times New Roman" w:cs="Times New Roman"/>
          <w:sz w:val="24"/>
          <w:szCs w:val="24"/>
        </w:rPr>
        <w:t xml:space="preserve">the European </w:t>
      </w:r>
      <w:r w:rsidR="00566A3E" w:rsidRPr="00566A3E">
        <w:rPr>
          <w:rFonts w:ascii="Times New Roman" w:hAnsi="Times New Roman" w:cs="Times New Roman"/>
          <w:sz w:val="24"/>
          <w:szCs w:val="24"/>
        </w:rPr>
        <w:t xml:space="preserve">restoration </w:t>
      </w:r>
      <w:r w:rsidR="00566A3E" w:rsidRPr="00F06FEF">
        <w:rPr>
          <w:rFonts w:ascii="Times New Roman" w:hAnsi="Times New Roman" w:cs="Times New Roman"/>
          <w:sz w:val="24"/>
          <w:szCs w:val="24"/>
        </w:rPr>
        <w:t>panorama</w:t>
      </w:r>
      <w:r w:rsidR="00566A3E" w:rsidRPr="00566A3E">
        <w:rPr>
          <w:rFonts w:ascii="Times New Roman" w:hAnsi="Times New Roman" w:cs="Times New Roman"/>
          <w:sz w:val="24"/>
          <w:szCs w:val="24"/>
        </w:rPr>
        <w:t xml:space="preserve">, like that </w:t>
      </w:r>
      <w:r w:rsidRPr="00566A3E">
        <w:rPr>
          <w:rFonts w:ascii="Times New Roman" w:hAnsi="Times New Roman" w:cs="Times New Roman"/>
          <w:sz w:val="24"/>
          <w:szCs w:val="24"/>
        </w:rPr>
        <w:t xml:space="preserve">of culture, open </w:t>
      </w:r>
      <w:r w:rsidR="00566A3E" w:rsidRPr="00566A3E">
        <w:rPr>
          <w:rFonts w:ascii="Times New Roman" w:hAnsi="Times New Roman" w:cs="Times New Roman"/>
          <w:sz w:val="24"/>
          <w:szCs w:val="24"/>
        </w:rPr>
        <w:t xml:space="preserve">itself progressively to diverse </w:t>
      </w:r>
      <w:r w:rsidRPr="00566A3E">
        <w:rPr>
          <w:rFonts w:ascii="Times New Roman" w:hAnsi="Times New Roman" w:cs="Times New Roman"/>
          <w:sz w:val="24"/>
          <w:szCs w:val="24"/>
        </w:rPr>
        <w:t>sectors originally ne</w:t>
      </w:r>
      <w:r w:rsidR="00566A3E" w:rsidRPr="00566A3E">
        <w:rPr>
          <w:rFonts w:ascii="Times New Roman" w:hAnsi="Times New Roman" w:cs="Times New Roman"/>
          <w:sz w:val="24"/>
          <w:szCs w:val="24"/>
        </w:rPr>
        <w:t xml:space="preserve">glected by classical tradition: </w:t>
      </w:r>
      <w:r w:rsidRPr="00566A3E">
        <w:rPr>
          <w:rFonts w:ascii="Times New Roman" w:hAnsi="Times New Roman" w:cs="Times New Roman"/>
          <w:sz w:val="24"/>
          <w:szCs w:val="24"/>
        </w:rPr>
        <w:t>fir</w:t>
      </w:r>
      <w:r w:rsidR="00566A3E" w:rsidRPr="00566A3E">
        <w:rPr>
          <w:rFonts w:ascii="Times New Roman" w:hAnsi="Times New Roman" w:cs="Times New Roman"/>
          <w:sz w:val="24"/>
          <w:szCs w:val="24"/>
        </w:rPr>
        <w:t xml:space="preserve">st to the Romanesque and Gothic </w:t>
      </w:r>
      <w:r w:rsidRPr="00566A3E">
        <w:rPr>
          <w:rFonts w:ascii="Times New Roman" w:hAnsi="Times New Roman" w:cs="Times New Roman"/>
          <w:sz w:val="24"/>
          <w:szCs w:val="24"/>
        </w:rPr>
        <w:t>Middle Ag</w:t>
      </w:r>
      <w:r w:rsidR="00566A3E" w:rsidRPr="00566A3E">
        <w:rPr>
          <w:rFonts w:ascii="Times New Roman" w:hAnsi="Times New Roman" w:cs="Times New Roman"/>
          <w:sz w:val="24"/>
          <w:szCs w:val="24"/>
        </w:rPr>
        <w:t xml:space="preserve">es, perceived especially in the </w:t>
      </w:r>
      <w:r w:rsidRPr="00566A3E">
        <w:rPr>
          <w:rFonts w:ascii="Times New Roman" w:hAnsi="Times New Roman" w:cs="Times New Roman"/>
          <w:sz w:val="24"/>
          <w:szCs w:val="24"/>
        </w:rPr>
        <w:t>national persp</w:t>
      </w:r>
      <w:r w:rsidR="00566A3E" w:rsidRPr="00566A3E">
        <w:rPr>
          <w:rFonts w:ascii="Times New Roman" w:hAnsi="Times New Roman" w:cs="Times New Roman"/>
          <w:sz w:val="24"/>
          <w:szCs w:val="24"/>
        </w:rPr>
        <w:t xml:space="preserve">ective, then, gradually, to the </w:t>
      </w:r>
      <w:r w:rsidRPr="00566A3E">
        <w:rPr>
          <w:rFonts w:ascii="Times New Roman" w:hAnsi="Times New Roman" w:cs="Times New Roman"/>
          <w:sz w:val="24"/>
          <w:szCs w:val="24"/>
        </w:rPr>
        <w:t>baroque</w:t>
      </w:r>
      <w:r w:rsidR="00566A3E" w:rsidRPr="00566A3E">
        <w:rPr>
          <w:rFonts w:ascii="Times New Roman" w:hAnsi="Times New Roman" w:cs="Times New Roman"/>
          <w:sz w:val="24"/>
          <w:szCs w:val="24"/>
        </w:rPr>
        <w:t xml:space="preserve"> world, and finally to the non- </w:t>
      </w:r>
      <w:r w:rsidRPr="00566A3E">
        <w:rPr>
          <w:rFonts w:ascii="Times New Roman" w:hAnsi="Times New Roman" w:cs="Times New Roman"/>
          <w:sz w:val="24"/>
          <w:szCs w:val="24"/>
        </w:rPr>
        <w:t>European cult</w:t>
      </w:r>
      <w:r w:rsidR="00566A3E" w:rsidRPr="00566A3E">
        <w:rPr>
          <w:rFonts w:ascii="Times New Roman" w:hAnsi="Times New Roman" w:cs="Times New Roman"/>
          <w:sz w:val="24"/>
          <w:szCs w:val="24"/>
        </w:rPr>
        <w:t xml:space="preserve">ures. In the second half of the </w:t>
      </w:r>
      <w:r w:rsidRPr="00566A3E">
        <w:rPr>
          <w:rFonts w:ascii="Times New Roman" w:hAnsi="Times New Roman" w:cs="Times New Roman"/>
          <w:sz w:val="24"/>
          <w:szCs w:val="24"/>
        </w:rPr>
        <w:t>twentieth cen</w:t>
      </w:r>
      <w:r w:rsidR="00566A3E" w:rsidRPr="00566A3E">
        <w:rPr>
          <w:rFonts w:ascii="Times New Roman" w:hAnsi="Times New Roman" w:cs="Times New Roman"/>
          <w:sz w:val="24"/>
          <w:szCs w:val="24"/>
        </w:rPr>
        <w:t xml:space="preserve">tury, interest spreads rapidly to </w:t>
      </w:r>
      <w:r w:rsidRPr="00566A3E">
        <w:rPr>
          <w:rFonts w:ascii="Times New Roman" w:hAnsi="Times New Roman" w:cs="Times New Roman"/>
          <w:sz w:val="24"/>
          <w:szCs w:val="24"/>
        </w:rPr>
        <w:t>historical ense</w:t>
      </w:r>
      <w:r w:rsidR="00566A3E" w:rsidRPr="00566A3E">
        <w:rPr>
          <w:rFonts w:ascii="Times New Roman" w:hAnsi="Times New Roman" w:cs="Times New Roman"/>
          <w:sz w:val="24"/>
          <w:szCs w:val="24"/>
        </w:rPr>
        <w:t xml:space="preserve">mbles, to vernacular or popular </w:t>
      </w:r>
      <w:r w:rsidRPr="00566A3E">
        <w:rPr>
          <w:rFonts w:ascii="Times New Roman" w:hAnsi="Times New Roman" w:cs="Times New Roman"/>
          <w:sz w:val="24"/>
          <w:szCs w:val="24"/>
        </w:rPr>
        <w:t>production, an</w:t>
      </w:r>
      <w:r w:rsidR="00566A3E" w:rsidRPr="00566A3E">
        <w:rPr>
          <w:rFonts w:ascii="Times New Roman" w:hAnsi="Times New Roman" w:cs="Times New Roman"/>
          <w:sz w:val="24"/>
          <w:szCs w:val="24"/>
        </w:rPr>
        <w:t xml:space="preserve">d eventually to territory </w:t>
      </w:r>
      <w:r w:rsidR="00566A3E" w:rsidRPr="009102D1">
        <w:rPr>
          <w:rFonts w:ascii="Times New Roman" w:hAnsi="Times New Roman" w:cs="Times New Roman"/>
          <w:sz w:val="24"/>
          <w:szCs w:val="24"/>
        </w:rPr>
        <w:t xml:space="preserve">where </w:t>
      </w:r>
      <w:r w:rsidRPr="009102D1">
        <w:rPr>
          <w:rFonts w:ascii="Times New Roman" w:hAnsi="Times New Roman" w:cs="Times New Roman"/>
          <w:sz w:val="24"/>
          <w:szCs w:val="24"/>
        </w:rPr>
        <w:t xml:space="preserve">history and nature </w:t>
      </w:r>
      <w:r w:rsidR="00566A3E" w:rsidRPr="009102D1">
        <w:rPr>
          <w:rFonts w:ascii="Times New Roman" w:hAnsi="Times New Roman" w:cs="Times New Roman"/>
          <w:sz w:val="24"/>
          <w:szCs w:val="24"/>
        </w:rPr>
        <w:t xml:space="preserve">rejoin, the landscape acquiring </w:t>
      </w:r>
      <w:r w:rsidRPr="009102D1">
        <w:rPr>
          <w:rFonts w:ascii="Times New Roman" w:hAnsi="Times New Roman" w:cs="Times New Roman"/>
          <w:sz w:val="24"/>
          <w:szCs w:val="24"/>
        </w:rPr>
        <w:t>a historical dimension</w:t>
      </w:r>
      <w:r w:rsidR="007B6F86">
        <w:rPr>
          <w:rFonts w:ascii="Times New Roman" w:hAnsi="Times New Roman" w:cs="Times New Roman"/>
          <w:sz w:val="24"/>
          <w:szCs w:val="24"/>
        </w:rPr>
        <w:t xml:space="preserve"> (A History of Architectural Conservation, Jukka Jokilehto, 1999).</w:t>
      </w:r>
    </w:p>
    <w:p w14:paraId="5D36D57D" w14:textId="7DC83D81" w:rsidR="004B087D" w:rsidRDefault="009102D1" w:rsidP="004B087D">
      <w:pPr>
        <w:autoSpaceDE w:val="0"/>
        <w:autoSpaceDN w:val="0"/>
        <w:adjustRightInd w:val="0"/>
        <w:spacing w:after="0" w:line="480" w:lineRule="auto"/>
        <w:ind w:firstLine="720"/>
        <w:jc w:val="both"/>
        <w:rPr>
          <w:rFonts w:ascii="Times New Roman" w:hAnsi="Times New Roman" w:cs="Times New Roman"/>
          <w:sz w:val="24"/>
          <w:szCs w:val="24"/>
        </w:rPr>
      </w:pPr>
      <w:r w:rsidRPr="009102D1">
        <w:rPr>
          <w:rFonts w:ascii="Times New Roman" w:hAnsi="Times New Roman" w:cs="Times New Roman"/>
          <w:sz w:val="24"/>
          <w:szCs w:val="24"/>
        </w:rPr>
        <w:t>This extension of the domain of restoration and conservation is accompanied by a deepening of the critical concepts inherited from the classical tradition and the opening of a dialogue with other cultures. These trends constitute today the heart of current debate in that historical thought, Western criticism and the concept of authenticity that it implies find themselves confronted with various traditional situations reminiscent of those in the Western world before the Renaissance. But on the other hand, the various cultures of the non-European world find themselves invited to find their ways to cope with the requirements of safeguarding historic authenticity, which appears to be essential to any modern conception of restoration</w:t>
      </w:r>
      <w:r w:rsidR="008B79C2">
        <w:rPr>
          <w:rFonts w:ascii="Times New Roman" w:hAnsi="Times New Roman" w:cs="Times New Roman"/>
          <w:sz w:val="24"/>
          <w:szCs w:val="24"/>
        </w:rPr>
        <w:t xml:space="preserve"> (Jokilehto, 1999).</w:t>
      </w:r>
    </w:p>
    <w:p w14:paraId="1BA90922" w14:textId="5891F2FE" w:rsidR="004B087D" w:rsidRPr="00B50B9D" w:rsidRDefault="004B087D" w:rsidP="00B50B9D">
      <w:pPr>
        <w:pStyle w:val="Heading4"/>
      </w:pPr>
      <w:bookmarkStart w:id="57" w:name="_Toc517351959"/>
      <w:r w:rsidRPr="00B50B9D">
        <w:t xml:space="preserve">The </w:t>
      </w:r>
      <w:r w:rsidR="0021458A">
        <w:t>Principles</w:t>
      </w:r>
      <w:r w:rsidRPr="00B50B9D">
        <w:t xml:space="preserve"> of Conservation/ Restoration</w:t>
      </w:r>
      <w:bookmarkEnd w:id="57"/>
    </w:p>
    <w:p w14:paraId="3ED02655" w14:textId="32D8D457" w:rsidR="004B087D" w:rsidRPr="00256037" w:rsidRDefault="004B087D" w:rsidP="00964798">
      <w:pPr>
        <w:autoSpaceDE w:val="0"/>
        <w:autoSpaceDN w:val="0"/>
        <w:adjustRightInd w:val="0"/>
        <w:spacing w:after="0" w:line="480" w:lineRule="auto"/>
        <w:ind w:firstLine="720"/>
        <w:jc w:val="both"/>
        <w:rPr>
          <w:rFonts w:ascii="Times New Roman" w:hAnsi="Times New Roman" w:cs="Times New Roman"/>
          <w:sz w:val="24"/>
          <w:szCs w:val="24"/>
        </w:rPr>
      </w:pPr>
      <w:r w:rsidRPr="00256037">
        <w:rPr>
          <w:rFonts w:ascii="Times New Roman" w:hAnsi="Times New Roman" w:cs="Times New Roman"/>
          <w:sz w:val="24"/>
          <w:szCs w:val="24"/>
        </w:rPr>
        <w:t xml:space="preserve">The use of the term </w:t>
      </w:r>
      <w:r w:rsidRPr="00256037">
        <w:rPr>
          <w:rFonts w:ascii="Times New Roman" w:hAnsi="Times New Roman" w:cs="Times New Roman"/>
          <w:i/>
          <w:iCs/>
          <w:sz w:val="24"/>
          <w:szCs w:val="24"/>
        </w:rPr>
        <w:t xml:space="preserve">Conservation </w:t>
      </w:r>
      <w:r w:rsidRPr="00256037">
        <w:rPr>
          <w:rFonts w:ascii="Times New Roman" w:hAnsi="Times New Roman" w:cs="Times New Roman"/>
          <w:sz w:val="24"/>
          <w:szCs w:val="24"/>
        </w:rPr>
        <w:t xml:space="preserve">refers to the whole subject of the care and treatment of valuable artefacts, both movable and immovable, but within the discipline conservation has a meaning which is distinct from that of restoration. </w:t>
      </w:r>
      <w:r w:rsidRPr="00256037">
        <w:rPr>
          <w:rFonts w:ascii="Times New Roman" w:hAnsi="Times New Roman" w:cs="Times New Roman"/>
          <w:i/>
          <w:iCs/>
          <w:sz w:val="24"/>
          <w:szCs w:val="24"/>
        </w:rPr>
        <w:t>Conservation</w:t>
      </w:r>
      <w:r w:rsidRPr="00256037">
        <w:rPr>
          <w:rFonts w:ascii="Times New Roman" w:hAnsi="Times New Roman" w:cs="Times New Roman"/>
          <w:sz w:val="24"/>
          <w:szCs w:val="24"/>
        </w:rPr>
        <w:t xml:space="preserve"> used in this specialized sense has two aspects: first, the control of the environment to minimize the decay of artefacts and materials; and, second, </w:t>
      </w:r>
      <w:r w:rsidR="00AC1357" w:rsidRPr="00256037">
        <w:rPr>
          <w:rFonts w:ascii="Times New Roman" w:hAnsi="Times New Roman" w:cs="Times New Roman"/>
          <w:sz w:val="24"/>
          <w:szCs w:val="24"/>
        </w:rPr>
        <w:t>and their</w:t>
      </w:r>
      <w:r w:rsidRPr="00256037">
        <w:rPr>
          <w:rFonts w:ascii="Times New Roman" w:hAnsi="Times New Roman" w:cs="Times New Roman"/>
          <w:sz w:val="24"/>
          <w:szCs w:val="24"/>
        </w:rPr>
        <w:t xml:space="preserve"> treatment to arrest decay and to stabilize them where possible against further </w:t>
      </w:r>
      <w:r w:rsidRPr="00256037">
        <w:rPr>
          <w:rFonts w:ascii="Times New Roman" w:hAnsi="Times New Roman" w:cs="Times New Roman"/>
          <w:sz w:val="24"/>
          <w:szCs w:val="24"/>
        </w:rPr>
        <w:lastRenderedPageBreak/>
        <w:t>deterioration. Restoration is the continuation of the latter process, when conservation treatment is thought to be insufficient, to the extent of reinstating an object, without falsification, to a condition in which it can be exhibited</w:t>
      </w:r>
      <w:r w:rsidR="008B79C2">
        <w:rPr>
          <w:rFonts w:ascii="Times New Roman" w:hAnsi="Times New Roman" w:cs="Times New Roman"/>
          <w:sz w:val="24"/>
          <w:szCs w:val="24"/>
        </w:rPr>
        <w:t xml:space="preserve"> </w:t>
      </w:r>
      <w:r w:rsidR="00BF57B5">
        <w:rPr>
          <w:rFonts w:ascii="Times New Roman" w:hAnsi="Times New Roman" w:cs="Times New Roman"/>
          <w:sz w:val="24"/>
          <w:szCs w:val="24"/>
        </w:rPr>
        <w:t>(Letellier, 2007).</w:t>
      </w:r>
    </w:p>
    <w:p w14:paraId="525B6192" w14:textId="77777777" w:rsidR="004B087D" w:rsidRPr="00256037" w:rsidRDefault="004B087D" w:rsidP="00256037">
      <w:pPr>
        <w:autoSpaceDE w:val="0"/>
        <w:autoSpaceDN w:val="0"/>
        <w:adjustRightInd w:val="0"/>
        <w:spacing w:after="0" w:line="480" w:lineRule="auto"/>
        <w:ind w:firstLine="720"/>
        <w:jc w:val="both"/>
        <w:rPr>
          <w:rFonts w:ascii="Times New Roman" w:hAnsi="Times New Roman" w:cs="Times New Roman"/>
          <w:sz w:val="24"/>
          <w:szCs w:val="24"/>
        </w:rPr>
      </w:pPr>
      <w:r w:rsidRPr="00256037">
        <w:rPr>
          <w:rFonts w:ascii="Times New Roman" w:hAnsi="Times New Roman" w:cs="Times New Roman"/>
          <w:sz w:val="24"/>
          <w:szCs w:val="24"/>
        </w:rPr>
        <w:t>In the field of conservation conflicts of values on aesthetic, historical, or technical grounds are often inevitable. Rival attitudes and methods inevitably arise in a subject which is still developing and at the core of these differences there is often a deficiency of technical knowledge. In most of these matters ethical principles are the subject of much discussion, and generalizations cannot easily cover (say) buildings, furniture, easel paintings and waterlogged wooden objects.</w:t>
      </w:r>
    </w:p>
    <w:p w14:paraId="16BAFDF3" w14:textId="191894AE" w:rsidR="00256037" w:rsidRPr="00256037" w:rsidRDefault="00256037" w:rsidP="0038047D">
      <w:pPr>
        <w:autoSpaceDE w:val="0"/>
        <w:autoSpaceDN w:val="0"/>
        <w:adjustRightInd w:val="0"/>
        <w:spacing w:after="0" w:line="480" w:lineRule="auto"/>
        <w:ind w:firstLine="720"/>
        <w:jc w:val="both"/>
        <w:rPr>
          <w:rFonts w:ascii="Times New Roman" w:hAnsi="Times New Roman" w:cs="Times New Roman"/>
          <w:sz w:val="24"/>
          <w:szCs w:val="24"/>
        </w:rPr>
      </w:pPr>
      <w:r w:rsidRPr="00256037">
        <w:rPr>
          <w:rFonts w:ascii="Times New Roman" w:hAnsi="Times New Roman" w:cs="Times New Roman"/>
          <w:sz w:val="24"/>
          <w:szCs w:val="24"/>
        </w:rPr>
        <w:t>A rigid, universally agreed principle is that all treatment should be adequately documented. There is also general agreement that structural and decorative falsification should be avoided. In addition there are three other principles which, unless there are overriding objections, it is generally agreed should be followed</w:t>
      </w:r>
      <w:r w:rsidR="008B79C2">
        <w:rPr>
          <w:rFonts w:ascii="Times New Roman" w:hAnsi="Times New Roman" w:cs="Times New Roman"/>
          <w:sz w:val="24"/>
          <w:szCs w:val="24"/>
        </w:rPr>
        <w:t xml:space="preserve"> (Jokilehto, 1999).</w:t>
      </w:r>
    </w:p>
    <w:p w14:paraId="71C8CAAD" w14:textId="77C054AB" w:rsidR="004E7A98" w:rsidRDefault="00256037" w:rsidP="006D1FA6">
      <w:pPr>
        <w:autoSpaceDE w:val="0"/>
        <w:autoSpaceDN w:val="0"/>
        <w:adjustRightInd w:val="0"/>
        <w:spacing w:after="0" w:line="480" w:lineRule="auto"/>
        <w:ind w:firstLine="720"/>
        <w:jc w:val="both"/>
        <w:rPr>
          <w:rFonts w:ascii="Times New Roman" w:hAnsi="Times New Roman" w:cs="Times New Roman"/>
          <w:sz w:val="24"/>
          <w:szCs w:val="24"/>
        </w:rPr>
      </w:pPr>
      <w:r w:rsidRPr="00256037">
        <w:rPr>
          <w:rFonts w:ascii="Times New Roman" w:hAnsi="Times New Roman" w:cs="Times New Roman"/>
          <w:sz w:val="24"/>
          <w:szCs w:val="24"/>
        </w:rPr>
        <w:t>The first is the principle of the reversibility of processes, which states that a treatment should normally be such that the artefact can, if desired, be returned to its pre-treatment condition even after a long lapse of time. This principle is impossible to apply in some cases, for example where the survival of an artefact may depend upon an irreversible process. The second, intrinsic to the whole subject, is that as far as possible decayed parts of an artefact should be conserved and not replaced. The third is that the consequences of the ageing of the original materials (for example ‘patina’) should not normally be disguised or removed. This includes a secondary proviso that later accretions should not be retained under the false guise of natural patina.</w:t>
      </w:r>
      <w:r w:rsidR="00964798">
        <w:rPr>
          <w:rFonts w:ascii="Times New Roman" w:hAnsi="Times New Roman" w:cs="Times New Roman"/>
          <w:sz w:val="24"/>
          <w:szCs w:val="24"/>
        </w:rPr>
        <w:t xml:space="preserve"> </w:t>
      </w:r>
      <w:r w:rsidRPr="00256037">
        <w:rPr>
          <w:rFonts w:ascii="Times New Roman" w:hAnsi="Times New Roman" w:cs="Times New Roman"/>
          <w:sz w:val="24"/>
          <w:szCs w:val="24"/>
        </w:rPr>
        <w:t>With the existence of IIC, ICOM, ICOMOS and ICCROM, the principles and practice of conservation have become as internationalized as the problems</w:t>
      </w:r>
      <w:r w:rsidR="008B79C2">
        <w:rPr>
          <w:rFonts w:ascii="Times New Roman" w:hAnsi="Times New Roman" w:cs="Times New Roman"/>
          <w:sz w:val="24"/>
          <w:szCs w:val="24"/>
        </w:rPr>
        <w:t xml:space="preserve"> </w:t>
      </w:r>
      <w:r w:rsidR="00BF57B5">
        <w:rPr>
          <w:rFonts w:ascii="Times New Roman" w:hAnsi="Times New Roman" w:cs="Times New Roman"/>
          <w:sz w:val="24"/>
          <w:szCs w:val="24"/>
        </w:rPr>
        <w:t>(Letellier, 2007).</w:t>
      </w:r>
    </w:p>
    <w:p w14:paraId="3FA5C6AC" w14:textId="77777777" w:rsidR="00455F3F" w:rsidRDefault="00455F3F" w:rsidP="00EC5182">
      <w:pPr>
        <w:autoSpaceDE w:val="0"/>
        <w:autoSpaceDN w:val="0"/>
        <w:adjustRightInd w:val="0"/>
        <w:spacing w:after="0" w:line="480" w:lineRule="auto"/>
        <w:jc w:val="both"/>
        <w:rPr>
          <w:rFonts w:ascii="Times New Roman" w:hAnsi="Times New Roman" w:cs="Times New Roman"/>
          <w:sz w:val="24"/>
          <w:szCs w:val="24"/>
        </w:rPr>
      </w:pPr>
    </w:p>
    <w:p w14:paraId="3F143B6B" w14:textId="77777777" w:rsidR="00964798" w:rsidRPr="00DA3E33" w:rsidRDefault="00964798" w:rsidP="00DA3E33">
      <w:pPr>
        <w:pStyle w:val="Heading4"/>
      </w:pPr>
      <w:bookmarkStart w:id="58" w:name="_Toc517351960"/>
      <w:r w:rsidRPr="00DA3E33">
        <w:lastRenderedPageBreak/>
        <w:t>The Theories</w:t>
      </w:r>
      <w:r w:rsidR="004E7A98" w:rsidRPr="00DA3E33">
        <w:t xml:space="preserve"> and Concepts</w:t>
      </w:r>
      <w:r w:rsidRPr="00DA3E33">
        <w:t xml:space="preserve"> of Conservation/ Restoration</w:t>
      </w:r>
      <w:bookmarkEnd w:id="58"/>
    </w:p>
    <w:p w14:paraId="0638595B" w14:textId="1CFC90BA" w:rsidR="004E7A98" w:rsidRPr="00974D07" w:rsidRDefault="004E7A98"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To a great d</w:t>
      </w:r>
      <w:r w:rsidR="00DE0874" w:rsidRPr="00974D07">
        <w:rPr>
          <w:rFonts w:ascii="Times New Roman" w:hAnsi="Times New Roman" w:cs="Times New Roman"/>
          <w:sz w:val="24"/>
          <w:szCs w:val="24"/>
        </w:rPr>
        <w:t xml:space="preserve">egree, the twentieth century is </w:t>
      </w:r>
      <w:r w:rsidRPr="00974D07">
        <w:rPr>
          <w:rFonts w:ascii="Times New Roman" w:hAnsi="Times New Roman" w:cs="Times New Roman"/>
          <w:sz w:val="24"/>
          <w:szCs w:val="24"/>
        </w:rPr>
        <w:t xml:space="preserve">built on </w:t>
      </w:r>
      <w:r w:rsidR="00DE0874" w:rsidRPr="00974D07">
        <w:rPr>
          <w:rFonts w:ascii="Times New Roman" w:hAnsi="Times New Roman" w:cs="Times New Roman"/>
          <w:sz w:val="24"/>
          <w:szCs w:val="24"/>
        </w:rPr>
        <w:t xml:space="preserve">the inheritance of the previous </w:t>
      </w:r>
      <w:r w:rsidRPr="00974D07">
        <w:rPr>
          <w:rFonts w:ascii="Times New Roman" w:hAnsi="Times New Roman" w:cs="Times New Roman"/>
          <w:sz w:val="24"/>
          <w:szCs w:val="24"/>
        </w:rPr>
        <w:t>century, but it al</w:t>
      </w:r>
      <w:r w:rsidR="00DE0874" w:rsidRPr="00974D07">
        <w:rPr>
          <w:rFonts w:ascii="Times New Roman" w:hAnsi="Times New Roman" w:cs="Times New Roman"/>
          <w:sz w:val="24"/>
          <w:szCs w:val="24"/>
        </w:rPr>
        <w:t xml:space="preserve">so has a particular identity of </w:t>
      </w:r>
      <w:r w:rsidRPr="00974D07">
        <w:rPr>
          <w:rFonts w:ascii="Times New Roman" w:hAnsi="Times New Roman" w:cs="Times New Roman"/>
          <w:sz w:val="24"/>
          <w:szCs w:val="24"/>
        </w:rPr>
        <w:t>its own. S</w:t>
      </w:r>
      <w:r w:rsidR="00DE0874" w:rsidRPr="00974D07">
        <w:rPr>
          <w:rFonts w:ascii="Times New Roman" w:hAnsi="Times New Roman" w:cs="Times New Roman"/>
          <w:sz w:val="24"/>
          <w:szCs w:val="24"/>
        </w:rPr>
        <w:t xml:space="preserve">ome of the main currents of the </w:t>
      </w:r>
      <w:r w:rsidRPr="00974D07">
        <w:rPr>
          <w:rFonts w:ascii="Times New Roman" w:hAnsi="Times New Roman" w:cs="Times New Roman"/>
          <w:sz w:val="24"/>
          <w:szCs w:val="24"/>
        </w:rPr>
        <w:t xml:space="preserve">nineteenth </w:t>
      </w:r>
      <w:r w:rsidR="00DE0874" w:rsidRPr="00974D07">
        <w:rPr>
          <w:rFonts w:ascii="Times New Roman" w:hAnsi="Times New Roman" w:cs="Times New Roman"/>
          <w:sz w:val="24"/>
          <w:szCs w:val="24"/>
        </w:rPr>
        <w:t xml:space="preserve">century, especially Romanticism </w:t>
      </w:r>
      <w:r w:rsidRPr="00974D07">
        <w:rPr>
          <w:rFonts w:ascii="Times New Roman" w:hAnsi="Times New Roman" w:cs="Times New Roman"/>
          <w:sz w:val="24"/>
          <w:szCs w:val="24"/>
        </w:rPr>
        <w:t xml:space="preserve">and Historicism, </w:t>
      </w:r>
      <w:r w:rsidR="00DE0874" w:rsidRPr="00974D07">
        <w:rPr>
          <w:rFonts w:ascii="Times New Roman" w:hAnsi="Times New Roman" w:cs="Times New Roman"/>
          <w:sz w:val="24"/>
          <w:szCs w:val="24"/>
        </w:rPr>
        <w:t xml:space="preserve">are concluded, while at the </w:t>
      </w:r>
      <w:r w:rsidRPr="00974D07">
        <w:rPr>
          <w:rFonts w:ascii="Times New Roman" w:hAnsi="Times New Roman" w:cs="Times New Roman"/>
          <w:sz w:val="24"/>
          <w:szCs w:val="24"/>
        </w:rPr>
        <w:t>same time</w:t>
      </w:r>
      <w:r w:rsidR="00DE0874" w:rsidRPr="00974D07">
        <w:rPr>
          <w:rFonts w:ascii="Times New Roman" w:hAnsi="Times New Roman" w:cs="Times New Roman"/>
          <w:sz w:val="24"/>
          <w:szCs w:val="24"/>
        </w:rPr>
        <w:t xml:space="preserve">, there are developments in art </w:t>
      </w:r>
      <w:r w:rsidRPr="00974D07">
        <w:rPr>
          <w:rFonts w:ascii="Times New Roman" w:hAnsi="Times New Roman" w:cs="Times New Roman"/>
          <w:sz w:val="24"/>
          <w:szCs w:val="24"/>
        </w:rPr>
        <w:t>history by Aloi</w:t>
      </w:r>
      <w:r w:rsidR="00DE0874" w:rsidRPr="00974D07">
        <w:rPr>
          <w:rFonts w:ascii="Times New Roman" w:hAnsi="Times New Roman" w:cs="Times New Roman"/>
          <w:sz w:val="24"/>
          <w:szCs w:val="24"/>
        </w:rPr>
        <w:t xml:space="preserve">s Riegl, Erwin Panofsky, Rudolf </w:t>
      </w:r>
      <w:r w:rsidRPr="00974D07">
        <w:rPr>
          <w:rFonts w:ascii="Times New Roman" w:hAnsi="Times New Roman" w:cs="Times New Roman"/>
          <w:sz w:val="24"/>
          <w:szCs w:val="24"/>
        </w:rPr>
        <w:t>Wittkower,</w:t>
      </w:r>
      <w:r w:rsidR="00DE0874" w:rsidRPr="00974D07">
        <w:rPr>
          <w:rFonts w:ascii="Times New Roman" w:hAnsi="Times New Roman" w:cs="Times New Roman"/>
          <w:sz w:val="24"/>
          <w:szCs w:val="24"/>
        </w:rPr>
        <w:t xml:space="preserve"> Giulio Carlo Argan and others, </w:t>
      </w:r>
      <w:r w:rsidRPr="00974D07">
        <w:rPr>
          <w:rFonts w:ascii="Times New Roman" w:hAnsi="Times New Roman" w:cs="Times New Roman"/>
          <w:sz w:val="24"/>
          <w:szCs w:val="24"/>
        </w:rPr>
        <w:t>which give a</w:t>
      </w:r>
      <w:r w:rsidR="00DE0874" w:rsidRPr="00974D07">
        <w:rPr>
          <w:rFonts w:ascii="Times New Roman" w:hAnsi="Times New Roman" w:cs="Times New Roman"/>
          <w:sz w:val="24"/>
          <w:szCs w:val="24"/>
        </w:rPr>
        <w:t xml:space="preserve"> new, critical basis for a more </w:t>
      </w:r>
      <w:r w:rsidRPr="00974D07">
        <w:rPr>
          <w:rFonts w:ascii="Times New Roman" w:hAnsi="Times New Roman" w:cs="Times New Roman"/>
          <w:sz w:val="24"/>
          <w:szCs w:val="24"/>
        </w:rPr>
        <w:t>global appro</w:t>
      </w:r>
      <w:r w:rsidR="00DE0874" w:rsidRPr="00974D07">
        <w:rPr>
          <w:rFonts w:ascii="Times New Roman" w:hAnsi="Times New Roman" w:cs="Times New Roman"/>
          <w:sz w:val="24"/>
          <w:szCs w:val="24"/>
        </w:rPr>
        <w:t xml:space="preserve">ach. Other currents include the </w:t>
      </w:r>
      <w:r w:rsidRPr="00974D07">
        <w:rPr>
          <w:rFonts w:ascii="Times New Roman" w:hAnsi="Times New Roman" w:cs="Times New Roman"/>
          <w:sz w:val="24"/>
          <w:szCs w:val="24"/>
        </w:rPr>
        <w:t>scientific, technic</w:t>
      </w:r>
      <w:r w:rsidR="00DE0874" w:rsidRPr="00974D07">
        <w:rPr>
          <w:rFonts w:ascii="Times New Roman" w:hAnsi="Times New Roman" w:cs="Times New Roman"/>
          <w:sz w:val="24"/>
          <w:szCs w:val="24"/>
        </w:rPr>
        <w:t xml:space="preserve">al and industrial developments, </w:t>
      </w:r>
      <w:r w:rsidRPr="00974D07">
        <w:rPr>
          <w:rFonts w:ascii="Times New Roman" w:hAnsi="Times New Roman" w:cs="Times New Roman"/>
          <w:sz w:val="24"/>
          <w:szCs w:val="24"/>
        </w:rPr>
        <w:t>ne</w:t>
      </w:r>
      <w:r w:rsidR="00DE0874" w:rsidRPr="00974D07">
        <w:rPr>
          <w:rFonts w:ascii="Times New Roman" w:hAnsi="Times New Roman" w:cs="Times New Roman"/>
          <w:sz w:val="24"/>
          <w:szCs w:val="24"/>
        </w:rPr>
        <w:t xml:space="preserve">w forms of economic, social and </w:t>
      </w:r>
      <w:r w:rsidRPr="00974D07">
        <w:rPr>
          <w:rFonts w:ascii="Times New Roman" w:hAnsi="Times New Roman" w:cs="Times New Roman"/>
          <w:sz w:val="24"/>
          <w:szCs w:val="24"/>
        </w:rPr>
        <w:t>politica</w:t>
      </w:r>
      <w:r w:rsidR="00DE0874" w:rsidRPr="00974D07">
        <w:rPr>
          <w:rFonts w:ascii="Times New Roman" w:hAnsi="Times New Roman" w:cs="Times New Roman"/>
          <w:sz w:val="24"/>
          <w:szCs w:val="24"/>
        </w:rPr>
        <w:t xml:space="preserve">l life, improved communication, mobility </w:t>
      </w:r>
      <w:r w:rsidRPr="00974D07">
        <w:rPr>
          <w:rFonts w:ascii="Times New Roman" w:hAnsi="Times New Roman" w:cs="Times New Roman"/>
          <w:sz w:val="24"/>
          <w:szCs w:val="24"/>
        </w:rPr>
        <w:t>and inter</w:t>
      </w:r>
      <w:r w:rsidR="00DE0874" w:rsidRPr="00974D07">
        <w:rPr>
          <w:rFonts w:ascii="Times New Roman" w:hAnsi="Times New Roman" w:cs="Times New Roman"/>
          <w:sz w:val="24"/>
          <w:szCs w:val="24"/>
        </w:rPr>
        <w:t xml:space="preserve">national collaboration. Closely </w:t>
      </w:r>
      <w:r w:rsidRPr="00974D07">
        <w:rPr>
          <w:rFonts w:ascii="Times New Roman" w:hAnsi="Times New Roman" w:cs="Times New Roman"/>
          <w:sz w:val="24"/>
          <w:szCs w:val="24"/>
        </w:rPr>
        <w:t>linked with t</w:t>
      </w:r>
      <w:r w:rsidR="00DE0874" w:rsidRPr="00974D07">
        <w:rPr>
          <w:rFonts w:ascii="Times New Roman" w:hAnsi="Times New Roman" w:cs="Times New Roman"/>
          <w:sz w:val="24"/>
          <w:szCs w:val="24"/>
        </w:rPr>
        <w:t xml:space="preserve">hese, the conservation movement has </w:t>
      </w:r>
      <w:r w:rsidRPr="00974D07">
        <w:rPr>
          <w:rFonts w:ascii="Times New Roman" w:hAnsi="Times New Roman" w:cs="Times New Roman"/>
          <w:sz w:val="24"/>
          <w:szCs w:val="24"/>
        </w:rPr>
        <w:t>evolved fr</w:t>
      </w:r>
      <w:r w:rsidR="00DE0874" w:rsidRPr="00974D07">
        <w:rPr>
          <w:rFonts w:ascii="Times New Roman" w:hAnsi="Times New Roman" w:cs="Times New Roman"/>
          <w:sz w:val="24"/>
          <w:szCs w:val="24"/>
        </w:rPr>
        <w:t xml:space="preserve">om the romantic preservation of </w:t>
      </w:r>
      <w:r w:rsidRPr="00974D07">
        <w:rPr>
          <w:rFonts w:ascii="Times New Roman" w:hAnsi="Times New Roman" w:cs="Times New Roman"/>
          <w:sz w:val="24"/>
          <w:szCs w:val="24"/>
        </w:rPr>
        <w:t>ancient mo</w:t>
      </w:r>
      <w:r w:rsidR="00DE0874" w:rsidRPr="00974D07">
        <w:rPr>
          <w:rFonts w:ascii="Times New Roman" w:hAnsi="Times New Roman" w:cs="Times New Roman"/>
          <w:sz w:val="24"/>
          <w:szCs w:val="24"/>
        </w:rPr>
        <w:t xml:space="preserve">numents and works of art into a </w:t>
      </w:r>
      <w:r w:rsidRPr="00974D07">
        <w:rPr>
          <w:rFonts w:ascii="Times New Roman" w:hAnsi="Times New Roman" w:cs="Times New Roman"/>
          <w:sz w:val="24"/>
          <w:szCs w:val="24"/>
        </w:rPr>
        <w:t>broad disc</w:t>
      </w:r>
      <w:r w:rsidR="00DE0874" w:rsidRPr="00974D07">
        <w:rPr>
          <w:rFonts w:ascii="Times New Roman" w:hAnsi="Times New Roman" w:cs="Times New Roman"/>
          <w:sz w:val="24"/>
          <w:szCs w:val="24"/>
        </w:rPr>
        <w:t xml:space="preserve">ipline recognized by government </w:t>
      </w:r>
      <w:r w:rsidRPr="00974D07">
        <w:rPr>
          <w:rFonts w:ascii="Times New Roman" w:hAnsi="Times New Roman" w:cs="Times New Roman"/>
          <w:sz w:val="24"/>
          <w:szCs w:val="24"/>
        </w:rPr>
        <w:t>authorities</w:t>
      </w:r>
      <w:r w:rsidR="00DE0874" w:rsidRPr="00974D07">
        <w:rPr>
          <w:rFonts w:ascii="Times New Roman" w:hAnsi="Times New Roman" w:cs="Times New Roman"/>
          <w:sz w:val="24"/>
          <w:szCs w:val="24"/>
        </w:rPr>
        <w:t xml:space="preserve"> and supported by international </w:t>
      </w:r>
      <w:r w:rsidRPr="00974D07">
        <w:rPr>
          <w:rFonts w:ascii="Times New Roman" w:hAnsi="Times New Roman" w:cs="Times New Roman"/>
          <w:sz w:val="24"/>
          <w:szCs w:val="24"/>
        </w:rPr>
        <w:t>organizations</w:t>
      </w:r>
      <w:r w:rsidR="008B79C2">
        <w:rPr>
          <w:rFonts w:ascii="Times New Roman" w:hAnsi="Times New Roman" w:cs="Times New Roman"/>
          <w:sz w:val="24"/>
          <w:szCs w:val="24"/>
        </w:rPr>
        <w:t xml:space="preserve"> (Jokilehto, 1999).</w:t>
      </w:r>
    </w:p>
    <w:p w14:paraId="3AC8B799" w14:textId="77777777" w:rsidR="00D7333C" w:rsidRPr="00AE3FF8" w:rsidRDefault="00D7333C" w:rsidP="00284702">
      <w:pPr>
        <w:pStyle w:val="Default"/>
        <w:numPr>
          <w:ilvl w:val="0"/>
          <w:numId w:val="11"/>
        </w:numPr>
        <w:spacing w:line="480" w:lineRule="auto"/>
        <w:jc w:val="both"/>
      </w:pPr>
      <w:r w:rsidRPr="00AE3FF8">
        <w:rPr>
          <w:b/>
        </w:rPr>
        <w:t xml:space="preserve">Alois Riegl </w:t>
      </w:r>
      <w:r w:rsidRPr="00AE3FF8">
        <w:t>(1857–1905)</w:t>
      </w:r>
    </w:p>
    <w:p w14:paraId="4138439F" w14:textId="77777777" w:rsidR="00D7333C" w:rsidRPr="00974D07" w:rsidRDefault="00D7333C" w:rsidP="00974D07">
      <w:pPr>
        <w:autoSpaceDE w:val="0"/>
        <w:autoSpaceDN w:val="0"/>
        <w:adjustRightInd w:val="0"/>
        <w:spacing w:after="0" w:line="480" w:lineRule="auto"/>
        <w:jc w:val="both"/>
        <w:rPr>
          <w:rFonts w:ascii="Times New Roman" w:hAnsi="Times New Roman" w:cs="Times New Roman"/>
          <w:sz w:val="24"/>
          <w:szCs w:val="24"/>
        </w:rPr>
      </w:pPr>
      <w:r w:rsidRPr="00974D07">
        <w:rPr>
          <w:rFonts w:ascii="Times New Roman" w:hAnsi="Times New Roman" w:cs="Times New Roman"/>
          <w:sz w:val="24"/>
          <w:szCs w:val="24"/>
        </w:rPr>
        <w:t>To summar</w:t>
      </w:r>
      <w:r w:rsidR="00DE0874" w:rsidRPr="00974D07">
        <w:rPr>
          <w:rFonts w:ascii="Times New Roman" w:hAnsi="Times New Roman" w:cs="Times New Roman"/>
          <w:sz w:val="24"/>
          <w:szCs w:val="24"/>
        </w:rPr>
        <w:t xml:space="preserve">ize the resulting values, Riegl </w:t>
      </w:r>
      <w:r w:rsidRPr="00974D07">
        <w:rPr>
          <w:rFonts w:ascii="Times New Roman" w:hAnsi="Times New Roman" w:cs="Times New Roman"/>
          <w:sz w:val="24"/>
          <w:szCs w:val="24"/>
        </w:rPr>
        <w:t>divides them in two main groups:</w:t>
      </w:r>
    </w:p>
    <w:p w14:paraId="2686F8D7" w14:textId="77777777" w:rsidR="00D7333C" w:rsidRPr="00D0657C" w:rsidRDefault="00D0657C" w:rsidP="00284702">
      <w:pPr>
        <w:pStyle w:val="ListParagraph"/>
        <w:numPr>
          <w:ilvl w:val="1"/>
          <w:numId w:val="10"/>
        </w:numPr>
        <w:autoSpaceDE w:val="0"/>
        <w:autoSpaceDN w:val="0"/>
        <w:adjustRightInd w:val="0"/>
        <w:spacing w:after="0" w:line="480" w:lineRule="auto"/>
        <w:jc w:val="both"/>
        <w:rPr>
          <w:rFonts w:ascii="Times New Roman" w:hAnsi="Times New Roman" w:cs="Times New Roman"/>
          <w:sz w:val="24"/>
          <w:szCs w:val="24"/>
        </w:rPr>
      </w:pPr>
      <w:r w:rsidRPr="00D0657C">
        <w:rPr>
          <w:rFonts w:ascii="Times New Roman" w:hAnsi="Times New Roman" w:cs="Times New Roman"/>
          <w:sz w:val="24"/>
          <w:szCs w:val="24"/>
        </w:rPr>
        <w:t>Memorial</w:t>
      </w:r>
      <w:r w:rsidR="00DE0874" w:rsidRPr="00D0657C">
        <w:rPr>
          <w:rFonts w:ascii="Times New Roman" w:hAnsi="Times New Roman" w:cs="Times New Roman"/>
          <w:sz w:val="24"/>
          <w:szCs w:val="24"/>
        </w:rPr>
        <w:t xml:space="preserve"> values: age value, historical </w:t>
      </w:r>
      <w:r w:rsidR="00D7333C" w:rsidRPr="00D0657C">
        <w:rPr>
          <w:rFonts w:ascii="Times New Roman" w:hAnsi="Times New Roman" w:cs="Times New Roman"/>
          <w:sz w:val="24"/>
          <w:szCs w:val="24"/>
        </w:rPr>
        <w:t>val</w:t>
      </w:r>
      <w:r w:rsidR="00DE0874" w:rsidRPr="00D0657C">
        <w:rPr>
          <w:rFonts w:ascii="Times New Roman" w:hAnsi="Times New Roman" w:cs="Times New Roman"/>
          <w:sz w:val="24"/>
          <w:szCs w:val="24"/>
        </w:rPr>
        <w:t>ue, and intended memorial value</w:t>
      </w:r>
      <w:r w:rsidR="00D7333C" w:rsidRPr="00D0657C">
        <w:rPr>
          <w:rFonts w:ascii="Times New Roman" w:hAnsi="Times New Roman" w:cs="Times New Roman"/>
          <w:sz w:val="24"/>
          <w:szCs w:val="24"/>
        </w:rPr>
        <w:t>; and</w:t>
      </w:r>
    </w:p>
    <w:p w14:paraId="23050DEC" w14:textId="77777777" w:rsidR="00EE3E50" w:rsidRPr="00D0657C" w:rsidRDefault="00D0657C" w:rsidP="00284702">
      <w:pPr>
        <w:pStyle w:val="ListParagraph"/>
        <w:numPr>
          <w:ilvl w:val="1"/>
          <w:numId w:val="10"/>
        </w:numPr>
        <w:autoSpaceDE w:val="0"/>
        <w:autoSpaceDN w:val="0"/>
        <w:adjustRightInd w:val="0"/>
        <w:spacing w:after="0" w:line="480" w:lineRule="auto"/>
        <w:jc w:val="both"/>
        <w:rPr>
          <w:rFonts w:ascii="Times New Roman" w:hAnsi="Times New Roman" w:cs="Times New Roman"/>
          <w:sz w:val="24"/>
          <w:szCs w:val="24"/>
        </w:rPr>
      </w:pPr>
      <w:r w:rsidRPr="00D0657C">
        <w:rPr>
          <w:rFonts w:ascii="Times New Roman" w:hAnsi="Times New Roman" w:cs="Times New Roman"/>
          <w:sz w:val="24"/>
          <w:szCs w:val="24"/>
        </w:rPr>
        <w:t>Present-day</w:t>
      </w:r>
      <w:r w:rsidR="00DE0874" w:rsidRPr="00D0657C">
        <w:rPr>
          <w:rFonts w:ascii="Times New Roman" w:hAnsi="Times New Roman" w:cs="Times New Roman"/>
          <w:sz w:val="24"/>
          <w:szCs w:val="24"/>
        </w:rPr>
        <w:t xml:space="preserve"> values: use value, art value, </w:t>
      </w:r>
      <w:r w:rsidR="00D7333C" w:rsidRPr="00D0657C">
        <w:rPr>
          <w:rFonts w:ascii="Times New Roman" w:hAnsi="Times New Roman" w:cs="Times New Roman"/>
          <w:sz w:val="24"/>
          <w:szCs w:val="24"/>
        </w:rPr>
        <w:t>newne</w:t>
      </w:r>
      <w:r w:rsidRPr="00D0657C">
        <w:rPr>
          <w:rFonts w:ascii="Times New Roman" w:hAnsi="Times New Roman" w:cs="Times New Roman"/>
          <w:sz w:val="24"/>
          <w:szCs w:val="24"/>
        </w:rPr>
        <w:t>ss value and relative art value</w:t>
      </w:r>
    </w:p>
    <w:p w14:paraId="13F3EAF5" w14:textId="77777777" w:rsidR="00D7333C" w:rsidRPr="00AE3FF8" w:rsidRDefault="00D7333C" w:rsidP="00284702">
      <w:pPr>
        <w:pStyle w:val="Default"/>
        <w:numPr>
          <w:ilvl w:val="0"/>
          <w:numId w:val="11"/>
        </w:numPr>
        <w:spacing w:line="480" w:lineRule="auto"/>
        <w:jc w:val="both"/>
        <w:rPr>
          <w:b/>
        </w:rPr>
      </w:pPr>
      <w:r w:rsidRPr="00AE3FF8">
        <w:rPr>
          <w:b/>
        </w:rPr>
        <w:t>Georg Dehio</w:t>
      </w:r>
    </w:p>
    <w:p w14:paraId="6E873763" w14:textId="64B08CD8" w:rsidR="008C27E0" w:rsidRPr="00974D07" w:rsidRDefault="00DE0874" w:rsidP="00455F3F">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 xml:space="preserve">He was one who reacted to these </w:t>
      </w:r>
      <w:r w:rsidR="00D7333C" w:rsidRPr="00974D07">
        <w:rPr>
          <w:rFonts w:ascii="Times New Roman" w:hAnsi="Times New Roman" w:cs="Times New Roman"/>
          <w:sz w:val="24"/>
          <w:szCs w:val="24"/>
        </w:rPr>
        <w:t>aspects of Riegl’s t</w:t>
      </w:r>
      <w:r w:rsidR="00EE3E50" w:rsidRPr="00974D07">
        <w:rPr>
          <w:rFonts w:ascii="Times New Roman" w:hAnsi="Times New Roman" w:cs="Times New Roman"/>
          <w:sz w:val="24"/>
          <w:szCs w:val="24"/>
        </w:rPr>
        <w:t xml:space="preserve">heory in a speech at Strasbourg </w:t>
      </w:r>
      <w:r w:rsidR="00D7333C" w:rsidRPr="00974D07">
        <w:rPr>
          <w:rFonts w:ascii="Times New Roman" w:hAnsi="Times New Roman" w:cs="Times New Roman"/>
          <w:sz w:val="24"/>
          <w:szCs w:val="24"/>
        </w:rPr>
        <w:t>Univers</w:t>
      </w:r>
      <w:r w:rsidR="00EE3E50" w:rsidRPr="00974D07">
        <w:rPr>
          <w:rFonts w:ascii="Times New Roman" w:hAnsi="Times New Roman" w:cs="Times New Roman"/>
          <w:sz w:val="24"/>
          <w:szCs w:val="24"/>
        </w:rPr>
        <w:t>ity in 1905. He agreed with the</w:t>
      </w:r>
      <w:r w:rsidR="00D0657C">
        <w:rPr>
          <w:rFonts w:ascii="Times New Roman" w:hAnsi="Times New Roman" w:cs="Times New Roman"/>
          <w:sz w:val="24"/>
          <w:szCs w:val="24"/>
        </w:rPr>
        <w:t xml:space="preserve"> </w:t>
      </w:r>
      <w:r w:rsidR="00D7333C" w:rsidRPr="00974D07">
        <w:rPr>
          <w:rFonts w:ascii="Times New Roman" w:hAnsi="Times New Roman" w:cs="Times New Roman"/>
          <w:sz w:val="24"/>
          <w:szCs w:val="24"/>
        </w:rPr>
        <w:t xml:space="preserve">description </w:t>
      </w:r>
      <w:r w:rsidR="00EE3E50" w:rsidRPr="00974D07">
        <w:rPr>
          <w:rFonts w:ascii="Times New Roman" w:hAnsi="Times New Roman" w:cs="Times New Roman"/>
          <w:sz w:val="24"/>
          <w:szCs w:val="24"/>
        </w:rPr>
        <w:t>of the general development, and</w:t>
      </w:r>
      <w:r w:rsidR="00D0657C">
        <w:rPr>
          <w:rFonts w:ascii="Times New Roman" w:hAnsi="Times New Roman" w:cs="Times New Roman"/>
          <w:sz w:val="24"/>
          <w:szCs w:val="24"/>
        </w:rPr>
        <w:t xml:space="preserve"> </w:t>
      </w:r>
      <w:r w:rsidR="00D7333C" w:rsidRPr="00974D07">
        <w:rPr>
          <w:rFonts w:ascii="Times New Roman" w:hAnsi="Times New Roman" w:cs="Times New Roman"/>
          <w:sz w:val="24"/>
          <w:szCs w:val="24"/>
        </w:rPr>
        <w:t>gave credit to</w:t>
      </w:r>
      <w:r w:rsidR="00EE3E50" w:rsidRPr="00974D07">
        <w:rPr>
          <w:rFonts w:ascii="Times New Roman" w:hAnsi="Times New Roman" w:cs="Times New Roman"/>
          <w:sz w:val="24"/>
          <w:szCs w:val="24"/>
        </w:rPr>
        <w:t xml:space="preserve"> nineteenth-century historicism </w:t>
      </w:r>
      <w:r w:rsidR="00D7333C" w:rsidRPr="00974D07">
        <w:rPr>
          <w:rFonts w:ascii="Times New Roman" w:hAnsi="Times New Roman" w:cs="Times New Roman"/>
          <w:sz w:val="24"/>
          <w:szCs w:val="24"/>
        </w:rPr>
        <w:t>and its historica</w:t>
      </w:r>
      <w:r w:rsidR="00EE3E50" w:rsidRPr="00974D07">
        <w:rPr>
          <w:rFonts w:ascii="Times New Roman" w:hAnsi="Times New Roman" w:cs="Times New Roman"/>
          <w:sz w:val="24"/>
          <w:szCs w:val="24"/>
        </w:rPr>
        <w:t xml:space="preserve">l spirit for having established </w:t>
      </w:r>
      <w:r w:rsidR="00D7333C" w:rsidRPr="00974D07">
        <w:rPr>
          <w:rFonts w:ascii="Times New Roman" w:hAnsi="Times New Roman" w:cs="Times New Roman"/>
          <w:sz w:val="24"/>
          <w:szCs w:val="24"/>
        </w:rPr>
        <w:t>the real basis for conservation. Wher</w:t>
      </w:r>
      <w:r w:rsidR="00D0657C">
        <w:rPr>
          <w:rFonts w:ascii="Times New Roman" w:hAnsi="Times New Roman" w:cs="Times New Roman"/>
          <w:sz w:val="24"/>
          <w:szCs w:val="24"/>
        </w:rPr>
        <w:t xml:space="preserve">e Dehio </w:t>
      </w:r>
      <w:r w:rsidR="00D7333C" w:rsidRPr="00974D07">
        <w:rPr>
          <w:rFonts w:ascii="Times New Roman" w:hAnsi="Times New Roman" w:cs="Times New Roman"/>
          <w:sz w:val="24"/>
          <w:szCs w:val="24"/>
        </w:rPr>
        <w:t>disagreed with Riegl w</w:t>
      </w:r>
      <w:r w:rsidR="00EE3E50" w:rsidRPr="00974D07">
        <w:rPr>
          <w:rFonts w:ascii="Times New Roman" w:hAnsi="Times New Roman" w:cs="Times New Roman"/>
          <w:sz w:val="24"/>
          <w:szCs w:val="24"/>
        </w:rPr>
        <w:t xml:space="preserve">as in the aims of conservation; </w:t>
      </w:r>
      <w:r w:rsidR="00D7333C" w:rsidRPr="00974D07">
        <w:rPr>
          <w:rFonts w:ascii="Times New Roman" w:hAnsi="Times New Roman" w:cs="Times New Roman"/>
          <w:sz w:val="24"/>
          <w:szCs w:val="24"/>
        </w:rPr>
        <w:t>apart from the aesthetic–scientific approach one</w:t>
      </w:r>
      <w:r w:rsidR="00EE3E50" w:rsidRPr="00974D07">
        <w:rPr>
          <w:rFonts w:ascii="Times New Roman" w:hAnsi="Times New Roman" w:cs="Times New Roman"/>
          <w:sz w:val="24"/>
          <w:szCs w:val="24"/>
        </w:rPr>
        <w:t xml:space="preserve"> now needed an inner motivation for the cult of monuments. </w:t>
      </w:r>
      <w:r w:rsidR="00D7333C" w:rsidRPr="00974D07">
        <w:rPr>
          <w:rFonts w:ascii="Times New Roman" w:hAnsi="Times New Roman" w:cs="Times New Roman"/>
          <w:sz w:val="24"/>
          <w:szCs w:val="24"/>
        </w:rPr>
        <w:t>We do not conserve a monument because we</w:t>
      </w:r>
      <w:r w:rsidR="00D0657C">
        <w:rPr>
          <w:rFonts w:ascii="Times New Roman" w:hAnsi="Times New Roman" w:cs="Times New Roman"/>
          <w:sz w:val="24"/>
          <w:szCs w:val="24"/>
        </w:rPr>
        <w:t xml:space="preserve"> </w:t>
      </w:r>
      <w:r w:rsidR="00D7333C" w:rsidRPr="00974D07">
        <w:rPr>
          <w:rFonts w:ascii="Times New Roman" w:hAnsi="Times New Roman" w:cs="Times New Roman"/>
          <w:sz w:val="24"/>
          <w:szCs w:val="24"/>
        </w:rPr>
        <w:t>consider it beautif</w:t>
      </w:r>
      <w:r w:rsidR="00EE3E50" w:rsidRPr="00974D07">
        <w:rPr>
          <w:rFonts w:ascii="Times New Roman" w:hAnsi="Times New Roman" w:cs="Times New Roman"/>
          <w:sz w:val="24"/>
          <w:szCs w:val="24"/>
        </w:rPr>
        <w:t xml:space="preserve">ul, but because it is a part of </w:t>
      </w:r>
      <w:r w:rsidR="00D7333C" w:rsidRPr="00974D07">
        <w:rPr>
          <w:rFonts w:ascii="Times New Roman" w:hAnsi="Times New Roman" w:cs="Times New Roman"/>
          <w:sz w:val="24"/>
          <w:szCs w:val="24"/>
        </w:rPr>
        <w:t xml:space="preserve">our national </w:t>
      </w:r>
      <w:r w:rsidR="00EE3E50" w:rsidRPr="00974D07">
        <w:rPr>
          <w:rFonts w:ascii="Times New Roman" w:hAnsi="Times New Roman" w:cs="Times New Roman"/>
          <w:sz w:val="24"/>
          <w:szCs w:val="24"/>
        </w:rPr>
        <w:t xml:space="preserve">existence. To protect monuments </w:t>
      </w:r>
      <w:r w:rsidR="00D7333C" w:rsidRPr="00974D07">
        <w:rPr>
          <w:rFonts w:ascii="Times New Roman" w:hAnsi="Times New Roman" w:cs="Times New Roman"/>
          <w:sz w:val="24"/>
          <w:szCs w:val="24"/>
        </w:rPr>
        <w:t>does not me</w:t>
      </w:r>
      <w:r w:rsidR="00EE3E50" w:rsidRPr="00974D07">
        <w:rPr>
          <w:rFonts w:ascii="Times New Roman" w:hAnsi="Times New Roman" w:cs="Times New Roman"/>
          <w:sz w:val="24"/>
          <w:szCs w:val="24"/>
        </w:rPr>
        <w:t xml:space="preserve">an to look for pleasure, but to </w:t>
      </w:r>
      <w:r w:rsidR="00D0657C" w:rsidRPr="00974D07">
        <w:rPr>
          <w:rFonts w:ascii="Times New Roman" w:hAnsi="Times New Roman" w:cs="Times New Roman"/>
          <w:sz w:val="24"/>
          <w:szCs w:val="24"/>
        </w:rPr>
        <w:t>practice</w:t>
      </w:r>
      <w:r w:rsidR="00D7333C" w:rsidRPr="00974D07">
        <w:rPr>
          <w:rFonts w:ascii="Times New Roman" w:hAnsi="Times New Roman" w:cs="Times New Roman"/>
          <w:sz w:val="24"/>
          <w:szCs w:val="24"/>
        </w:rPr>
        <w:t xml:space="preserve"> piety. </w:t>
      </w:r>
      <w:r w:rsidR="00D7333C" w:rsidRPr="00974D07">
        <w:rPr>
          <w:rFonts w:ascii="Times New Roman" w:hAnsi="Times New Roman" w:cs="Times New Roman"/>
          <w:sz w:val="24"/>
          <w:szCs w:val="24"/>
        </w:rPr>
        <w:lastRenderedPageBreak/>
        <w:t>Ae</w:t>
      </w:r>
      <w:r w:rsidR="00EE3E50" w:rsidRPr="00974D07">
        <w:rPr>
          <w:rFonts w:ascii="Times New Roman" w:hAnsi="Times New Roman" w:cs="Times New Roman"/>
          <w:sz w:val="24"/>
          <w:szCs w:val="24"/>
        </w:rPr>
        <w:t xml:space="preserve">sthetic and even art-historical </w:t>
      </w:r>
      <w:r w:rsidR="00D0657C" w:rsidRPr="00974D07">
        <w:rPr>
          <w:rFonts w:ascii="Times New Roman" w:hAnsi="Times New Roman" w:cs="Times New Roman"/>
          <w:sz w:val="24"/>
          <w:szCs w:val="24"/>
        </w:rPr>
        <w:t>judgments</w:t>
      </w:r>
      <w:r w:rsidR="00EE3E50" w:rsidRPr="00974D07">
        <w:rPr>
          <w:rFonts w:ascii="Times New Roman" w:hAnsi="Times New Roman" w:cs="Times New Roman"/>
          <w:sz w:val="24"/>
          <w:szCs w:val="24"/>
        </w:rPr>
        <w:t xml:space="preserve"> vary; here lie unchanging distinguishing </w:t>
      </w:r>
      <w:r w:rsidR="00D7333C" w:rsidRPr="00974D07">
        <w:rPr>
          <w:rFonts w:ascii="Times New Roman" w:hAnsi="Times New Roman" w:cs="Times New Roman"/>
          <w:sz w:val="24"/>
          <w:szCs w:val="24"/>
        </w:rPr>
        <w:t>features for value</w:t>
      </w:r>
      <w:r w:rsidR="008B79C2">
        <w:rPr>
          <w:rFonts w:ascii="Times New Roman" w:hAnsi="Times New Roman" w:cs="Times New Roman"/>
          <w:sz w:val="24"/>
          <w:szCs w:val="24"/>
        </w:rPr>
        <w:t xml:space="preserve"> </w:t>
      </w:r>
      <w:r w:rsidR="00BF57B5">
        <w:rPr>
          <w:rFonts w:ascii="Times New Roman" w:hAnsi="Times New Roman" w:cs="Times New Roman"/>
          <w:sz w:val="24"/>
          <w:szCs w:val="24"/>
        </w:rPr>
        <w:t>(Letellier, 2007).</w:t>
      </w:r>
    </w:p>
    <w:p w14:paraId="2704F17E" w14:textId="77777777" w:rsidR="00D7333C" w:rsidRPr="00AE3FF8" w:rsidRDefault="00D7333C" w:rsidP="00284702">
      <w:pPr>
        <w:pStyle w:val="Default"/>
        <w:numPr>
          <w:ilvl w:val="0"/>
          <w:numId w:val="11"/>
        </w:numPr>
        <w:spacing w:line="480" w:lineRule="auto"/>
        <w:jc w:val="both"/>
        <w:rPr>
          <w:b/>
        </w:rPr>
      </w:pPr>
      <w:r w:rsidRPr="00AE3FF8">
        <w:rPr>
          <w:b/>
        </w:rPr>
        <w:t xml:space="preserve">Adolf Loos </w:t>
      </w:r>
      <w:r w:rsidRPr="00AE3FF8">
        <w:t>(1870–1933)</w:t>
      </w:r>
    </w:p>
    <w:p w14:paraId="03B14745" w14:textId="11B1596C" w:rsidR="00D7333C" w:rsidRPr="00974D07" w:rsidRDefault="00D7333C"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The concept o</w:t>
      </w:r>
      <w:r w:rsidR="00EE3E50" w:rsidRPr="00974D07">
        <w:rPr>
          <w:rFonts w:ascii="Times New Roman" w:hAnsi="Times New Roman" w:cs="Times New Roman"/>
          <w:sz w:val="24"/>
          <w:szCs w:val="24"/>
        </w:rPr>
        <w:t xml:space="preserve">f aiming at the conservation of </w:t>
      </w:r>
      <w:r w:rsidRPr="00974D07">
        <w:rPr>
          <w:rFonts w:ascii="Times New Roman" w:hAnsi="Times New Roman" w:cs="Times New Roman"/>
          <w:sz w:val="24"/>
          <w:szCs w:val="24"/>
        </w:rPr>
        <w:t>the whole field of cultural heritage was shared</w:t>
      </w:r>
      <w:r w:rsidR="00EE3E50" w:rsidRPr="00974D07">
        <w:rPr>
          <w:rFonts w:ascii="Times New Roman" w:hAnsi="Times New Roman" w:cs="Times New Roman"/>
          <w:sz w:val="24"/>
          <w:szCs w:val="24"/>
        </w:rPr>
        <w:t xml:space="preserve"> </w:t>
      </w:r>
      <w:r w:rsidRPr="00974D07">
        <w:rPr>
          <w:rFonts w:ascii="Times New Roman" w:hAnsi="Times New Roman" w:cs="Times New Roman"/>
          <w:sz w:val="24"/>
          <w:szCs w:val="24"/>
        </w:rPr>
        <w:t xml:space="preserve">also by others such as </w:t>
      </w:r>
      <w:r w:rsidR="00EE3E50" w:rsidRPr="00D0657C">
        <w:rPr>
          <w:rFonts w:ascii="Times New Roman" w:hAnsi="Times New Roman" w:cs="Times New Roman"/>
          <w:sz w:val="24"/>
          <w:szCs w:val="24"/>
        </w:rPr>
        <w:t>Adolf Loos</w:t>
      </w:r>
      <w:r w:rsidRPr="00974D07">
        <w:rPr>
          <w:rFonts w:ascii="Times New Roman" w:hAnsi="Times New Roman" w:cs="Times New Roman"/>
          <w:sz w:val="24"/>
          <w:szCs w:val="24"/>
        </w:rPr>
        <w:t>, one</w:t>
      </w:r>
      <w:r w:rsidR="00EE3E50" w:rsidRPr="00974D07">
        <w:rPr>
          <w:rFonts w:ascii="Times New Roman" w:hAnsi="Times New Roman" w:cs="Times New Roman"/>
          <w:sz w:val="24"/>
          <w:szCs w:val="24"/>
        </w:rPr>
        <w:t xml:space="preserve"> of the promoters of the modern </w:t>
      </w:r>
      <w:r w:rsidRPr="00974D07">
        <w:rPr>
          <w:rFonts w:ascii="Times New Roman" w:hAnsi="Times New Roman" w:cs="Times New Roman"/>
          <w:sz w:val="24"/>
          <w:szCs w:val="24"/>
        </w:rPr>
        <w:t>movement in archi</w:t>
      </w:r>
      <w:r w:rsidR="00D0657C">
        <w:rPr>
          <w:rFonts w:ascii="Times New Roman" w:hAnsi="Times New Roman" w:cs="Times New Roman"/>
          <w:sz w:val="24"/>
          <w:szCs w:val="24"/>
        </w:rPr>
        <w:t>tecture, in his article of 1907</w:t>
      </w:r>
      <w:r w:rsidRPr="00974D07">
        <w:rPr>
          <w:rFonts w:ascii="Times New Roman" w:hAnsi="Times New Roman" w:cs="Times New Roman"/>
          <w:sz w:val="24"/>
          <w:szCs w:val="24"/>
        </w:rPr>
        <w:t>. Acco</w:t>
      </w:r>
      <w:r w:rsidR="00EE3E50" w:rsidRPr="00974D07">
        <w:rPr>
          <w:rFonts w:ascii="Times New Roman" w:hAnsi="Times New Roman" w:cs="Times New Roman"/>
          <w:sz w:val="24"/>
          <w:szCs w:val="24"/>
        </w:rPr>
        <w:t xml:space="preserve">rding to this concept, heritage </w:t>
      </w:r>
      <w:r w:rsidRPr="00974D07">
        <w:rPr>
          <w:rFonts w:ascii="Times New Roman" w:hAnsi="Times New Roman" w:cs="Times New Roman"/>
          <w:sz w:val="24"/>
          <w:szCs w:val="24"/>
        </w:rPr>
        <w:t>was concei</w:t>
      </w:r>
      <w:r w:rsidR="00EE3E50" w:rsidRPr="00974D07">
        <w:rPr>
          <w:rFonts w:ascii="Times New Roman" w:hAnsi="Times New Roman" w:cs="Times New Roman"/>
          <w:sz w:val="24"/>
          <w:szCs w:val="24"/>
        </w:rPr>
        <w:t xml:space="preserve">ved as extending from monuments </w:t>
      </w:r>
      <w:r w:rsidRPr="00974D07">
        <w:rPr>
          <w:rFonts w:ascii="Times New Roman" w:hAnsi="Times New Roman" w:cs="Times New Roman"/>
          <w:sz w:val="24"/>
          <w:szCs w:val="24"/>
        </w:rPr>
        <w:t>to histo</w:t>
      </w:r>
      <w:r w:rsidR="00EE3E50" w:rsidRPr="00974D07">
        <w:rPr>
          <w:rFonts w:ascii="Times New Roman" w:hAnsi="Times New Roman" w:cs="Times New Roman"/>
          <w:sz w:val="24"/>
          <w:szCs w:val="24"/>
        </w:rPr>
        <w:t xml:space="preserve">ric areas, and from significant </w:t>
      </w:r>
      <w:r w:rsidRPr="00974D07">
        <w:rPr>
          <w:rFonts w:ascii="Times New Roman" w:hAnsi="Times New Roman" w:cs="Times New Roman"/>
          <w:sz w:val="24"/>
          <w:szCs w:val="24"/>
        </w:rPr>
        <w:t>natural features to whole landscapes,</w:t>
      </w:r>
      <w:r w:rsidR="00EE3E50" w:rsidRPr="00974D07">
        <w:rPr>
          <w:rFonts w:ascii="Times New Roman" w:hAnsi="Times New Roman" w:cs="Times New Roman"/>
          <w:sz w:val="24"/>
          <w:szCs w:val="24"/>
        </w:rPr>
        <w:t xml:space="preserve"> and it </w:t>
      </w:r>
      <w:r w:rsidRPr="00974D07">
        <w:rPr>
          <w:rFonts w:ascii="Times New Roman" w:hAnsi="Times New Roman" w:cs="Times New Roman"/>
          <w:sz w:val="24"/>
          <w:szCs w:val="24"/>
        </w:rPr>
        <w:t xml:space="preserve">became the </w:t>
      </w:r>
      <w:r w:rsidR="00EE3E50" w:rsidRPr="00974D07">
        <w:rPr>
          <w:rFonts w:ascii="Times New Roman" w:hAnsi="Times New Roman" w:cs="Times New Roman"/>
          <w:sz w:val="24"/>
          <w:szCs w:val="24"/>
        </w:rPr>
        <w:t xml:space="preserve">foundation for the conservation </w:t>
      </w:r>
      <w:r w:rsidRPr="00974D07">
        <w:rPr>
          <w:rFonts w:ascii="Times New Roman" w:hAnsi="Times New Roman" w:cs="Times New Roman"/>
          <w:sz w:val="24"/>
          <w:szCs w:val="24"/>
        </w:rPr>
        <w:t>policy of the Austrian administration</w:t>
      </w:r>
      <w:r w:rsidR="008B79C2">
        <w:rPr>
          <w:rFonts w:ascii="Times New Roman" w:hAnsi="Times New Roman" w:cs="Times New Roman"/>
          <w:sz w:val="24"/>
          <w:szCs w:val="24"/>
        </w:rPr>
        <w:t xml:space="preserve"> (Jokilehto, 1999).</w:t>
      </w:r>
    </w:p>
    <w:p w14:paraId="4307C309" w14:textId="77777777" w:rsidR="00D7333C" w:rsidRPr="00AE3FF8" w:rsidRDefault="00EE3E50" w:rsidP="00284702">
      <w:pPr>
        <w:pStyle w:val="Default"/>
        <w:numPr>
          <w:ilvl w:val="0"/>
          <w:numId w:val="11"/>
        </w:numPr>
        <w:spacing w:line="480" w:lineRule="auto"/>
        <w:jc w:val="both"/>
      </w:pPr>
      <w:r w:rsidRPr="00AE3FF8">
        <w:rPr>
          <w:b/>
        </w:rPr>
        <w:t xml:space="preserve">Gustavo </w:t>
      </w:r>
      <w:r w:rsidR="00D7333C" w:rsidRPr="00AE3FF8">
        <w:rPr>
          <w:b/>
        </w:rPr>
        <w:t xml:space="preserve">Giovannoni </w:t>
      </w:r>
      <w:r w:rsidR="00D7333C" w:rsidRPr="00AE3FF8">
        <w:t>(1873–1947)</w:t>
      </w:r>
    </w:p>
    <w:p w14:paraId="1BD2071D" w14:textId="77777777" w:rsidR="00D7333C" w:rsidRPr="00974D07" w:rsidRDefault="0020088D"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 xml:space="preserve">He drew attention to </w:t>
      </w:r>
      <w:r w:rsidR="00D7333C" w:rsidRPr="00974D07">
        <w:rPr>
          <w:rFonts w:ascii="Times New Roman" w:hAnsi="Times New Roman" w:cs="Times New Roman"/>
          <w:sz w:val="24"/>
          <w:szCs w:val="24"/>
        </w:rPr>
        <w:t>the significance of ‘minor architecture’ in providing cont</w:t>
      </w:r>
      <w:r w:rsidR="00D0657C">
        <w:rPr>
          <w:rFonts w:ascii="Times New Roman" w:hAnsi="Times New Roman" w:cs="Times New Roman"/>
          <w:sz w:val="24"/>
          <w:szCs w:val="24"/>
        </w:rPr>
        <w:t xml:space="preserve">inuity to the urban fabric in a </w:t>
      </w:r>
      <w:r w:rsidR="00D7333C" w:rsidRPr="00974D07">
        <w:rPr>
          <w:rFonts w:ascii="Times New Roman" w:hAnsi="Times New Roman" w:cs="Times New Roman"/>
          <w:sz w:val="24"/>
          <w:szCs w:val="24"/>
        </w:rPr>
        <w:t>historic city, and this was t</w:t>
      </w:r>
      <w:r w:rsidRPr="00974D07">
        <w:rPr>
          <w:rFonts w:ascii="Times New Roman" w:hAnsi="Times New Roman" w:cs="Times New Roman"/>
          <w:sz w:val="24"/>
          <w:szCs w:val="24"/>
        </w:rPr>
        <w:t xml:space="preserve">o become an important </w:t>
      </w:r>
      <w:r w:rsidR="00D7333C" w:rsidRPr="00974D07">
        <w:rPr>
          <w:rFonts w:ascii="Times New Roman" w:hAnsi="Times New Roman" w:cs="Times New Roman"/>
          <w:sz w:val="24"/>
          <w:szCs w:val="24"/>
        </w:rPr>
        <w:t>theme in</w:t>
      </w:r>
      <w:r w:rsidRPr="00974D07">
        <w:rPr>
          <w:rFonts w:ascii="Times New Roman" w:hAnsi="Times New Roman" w:cs="Times New Roman"/>
          <w:sz w:val="24"/>
          <w:szCs w:val="24"/>
        </w:rPr>
        <w:t xml:space="preserve"> his activities as a planner of </w:t>
      </w:r>
      <w:r w:rsidR="00D7333C" w:rsidRPr="00974D07">
        <w:rPr>
          <w:rFonts w:ascii="Times New Roman" w:hAnsi="Times New Roman" w:cs="Times New Roman"/>
          <w:sz w:val="24"/>
          <w:szCs w:val="24"/>
        </w:rPr>
        <w:t xml:space="preserve">Rome. </w:t>
      </w:r>
      <w:r w:rsidRPr="00974D07">
        <w:rPr>
          <w:rFonts w:ascii="Times New Roman" w:hAnsi="Times New Roman" w:cs="Times New Roman"/>
          <w:sz w:val="24"/>
          <w:szCs w:val="24"/>
        </w:rPr>
        <w:t xml:space="preserve">Through his teaching and </w:t>
      </w:r>
      <w:r w:rsidR="00D7333C" w:rsidRPr="00974D07">
        <w:rPr>
          <w:rFonts w:ascii="Times New Roman" w:hAnsi="Times New Roman" w:cs="Times New Roman"/>
          <w:sz w:val="24"/>
          <w:szCs w:val="24"/>
        </w:rPr>
        <w:t>writings Gio</w:t>
      </w:r>
      <w:r w:rsidRPr="00974D07">
        <w:rPr>
          <w:rFonts w:ascii="Times New Roman" w:hAnsi="Times New Roman" w:cs="Times New Roman"/>
          <w:sz w:val="24"/>
          <w:szCs w:val="24"/>
        </w:rPr>
        <w:t xml:space="preserve">vannoni consolidated the modern </w:t>
      </w:r>
      <w:r w:rsidR="00D7333C" w:rsidRPr="00974D07">
        <w:rPr>
          <w:rFonts w:ascii="Times New Roman" w:hAnsi="Times New Roman" w:cs="Times New Roman"/>
          <w:sz w:val="24"/>
          <w:szCs w:val="24"/>
        </w:rPr>
        <w:t>I</w:t>
      </w:r>
      <w:r w:rsidRPr="00974D07">
        <w:rPr>
          <w:rFonts w:ascii="Times New Roman" w:hAnsi="Times New Roman" w:cs="Times New Roman"/>
          <w:sz w:val="24"/>
          <w:szCs w:val="24"/>
        </w:rPr>
        <w:t xml:space="preserve">talian conservation principles, emphasizing </w:t>
      </w:r>
      <w:r w:rsidR="00D7333C" w:rsidRPr="00974D07">
        <w:rPr>
          <w:rFonts w:ascii="Times New Roman" w:hAnsi="Times New Roman" w:cs="Times New Roman"/>
          <w:sz w:val="24"/>
          <w:szCs w:val="24"/>
        </w:rPr>
        <w:t>the critical</w:t>
      </w:r>
      <w:r w:rsidRPr="00974D07">
        <w:rPr>
          <w:rFonts w:ascii="Times New Roman" w:hAnsi="Times New Roman" w:cs="Times New Roman"/>
          <w:sz w:val="24"/>
          <w:szCs w:val="24"/>
        </w:rPr>
        <w:t xml:space="preserve">, scientific approach, and thus </w:t>
      </w:r>
      <w:r w:rsidR="00D7333C" w:rsidRPr="00974D07">
        <w:rPr>
          <w:rFonts w:ascii="Times New Roman" w:hAnsi="Times New Roman" w:cs="Times New Roman"/>
          <w:sz w:val="24"/>
          <w:szCs w:val="24"/>
        </w:rPr>
        <w:t>providing a basis for ‘</w:t>
      </w:r>
      <w:r w:rsidR="00D7333C" w:rsidRPr="00974D07">
        <w:rPr>
          <w:rFonts w:ascii="Times New Roman" w:hAnsi="Times New Roman" w:cs="Times New Roman"/>
          <w:i/>
          <w:iCs/>
          <w:sz w:val="24"/>
          <w:szCs w:val="24"/>
        </w:rPr>
        <w:t>restauro scientifico</w:t>
      </w:r>
      <w:r w:rsidR="00D7333C" w:rsidRPr="00974D07">
        <w:rPr>
          <w:rFonts w:ascii="Times New Roman" w:hAnsi="Times New Roman" w:cs="Times New Roman"/>
          <w:sz w:val="24"/>
          <w:szCs w:val="24"/>
        </w:rPr>
        <w:t>’</w:t>
      </w:r>
      <w:r w:rsidRPr="00974D07">
        <w:rPr>
          <w:rFonts w:ascii="Times New Roman" w:hAnsi="Times New Roman" w:cs="Times New Roman"/>
          <w:sz w:val="24"/>
          <w:szCs w:val="24"/>
        </w:rPr>
        <w:t xml:space="preserve"> </w:t>
      </w:r>
      <w:r w:rsidR="00D7333C" w:rsidRPr="00974D07">
        <w:rPr>
          <w:rFonts w:ascii="Times New Roman" w:hAnsi="Times New Roman" w:cs="Times New Roman"/>
          <w:sz w:val="24"/>
          <w:szCs w:val="24"/>
        </w:rPr>
        <w:t>(‘scientific restoration’</w:t>
      </w:r>
      <w:r w:rsidRPr="00974D07">
        <w:rPr>
          <w:rFonts w:ascii="Times New Roman" w:hAnsi="Times New Roman" w:cs="Times New Roman"/>
          <w:sz w:val="24"/>
          <w:szCs w:val="24"/>
        </w:rPr>
        <w:t xml:space="preserve">). This policy was </w:t>
      </w:r>
      <w:r w:rsidR="00D7333C" w:rsidRPr="00974D07">
        <w:rPr>
          <w:rFonts w:ascii="Times New Roman" w:hAnsi="Times New Roman" w:cs="Times New Roman"/>
          <w:sz w:val="24"/>
          <w:szCs w:val="24"/>
        </w:rPr>
        <w:t>applied not only to ‘monuments’</w:t>
      </w:r>
      <w:r w:rsidRPr="00974D07">
        <w:rPr>
          <w:rFonts w:ascii="Times New Roman" w:hAnsi="Times New Roman" w:cs="Times New Roman"/>
          <w:sz w:val="24"/>
          <w:szCs w:val="24"/>
        </w:rPr>
        <w:t xml:space="preserve">, but also to </w:t>
      </w:r>
      <w:r w:rsidR="00D7333C" w:rsidRPr="00974D07">
        <w:rPr>
          <w:rFonts w:ascii="Times New Roman" w:hAnsi="Times New Roman" w:cs="Times New Roman"/>
          <w:sz w:val="24"/>
          <w:szCs w:val="24"/>
        </w:rPr>
        <w:t>historic buildings</w:t>
      </w:r>
      <w:r w:rsidRPr="00974D07">
        <w:rPr>
          <w:rFonts w:ascii="Times New Roman" w:hAnsi="Times New Roman" w:cs="Times New Roman"/>
          <w:sz w:val="24"/>
          <w:szCs w:val="24"/>
        </w:rPr>
        <w:t xml:space="preserve"> in general, and even initiated </w:t>
      </w:r>
      <w:r w:rsidR="00D7333C" w:rsidRPr="00974D07">
        <w:rPr>
          <w:rFonts w:ascii="Times New Roman" w:hAnsi="Times New Roman" w:cs="Times New Roman"/>
          <w:sz w:val="24"/>
          <w:szCs w:val="24"/>
        </w:rPr>
        <w:t>a new approach to historic urban areas.</w:t>
      </w:r>
    </w:p>
    <w:p w14:paraId="6367AB04" w14:textId="77777777" w:rsidR="00FD09DB" w:rsidRPr="00974D07" w:rsidRDefault="00FD09DB"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Giovannoni ident</w:t>
      </w:r>
      <w:r w:rsidR="0020088D" w:rsidRPr="00974D07">
        <w:rPr>
          <w:rFonts w:ascii="Times New Roman" w:hAnsi="Times New Roman" w:cs="Times New Roman"/>
          <w:sz w:val="24"/>
          <w:szCs w:val="24"/>
        </w:rPr>
        <w:t>ified four types of restoration</w:t>
      </w:r>
      <w:r w:rsidRPr="00974D07">
        <w:rPr>
          <w:rFonts w:ascii="Times New Roman" w:hAnsi="Times New Roman" w:cs="Times New Roman"/>
          <w:sz w:val="24"/>
          <w:szCs w:val="24"/>
        </w:rPr>
        <w:t>:</w:t>
      </w:r>
    </w:p>
    <w:p w14:paraId="1B189D3C" w14:textId="77777777" w:rsidR="00FD09DB" w:rsidRPr="00D0657C" w:rsidRDefault="00D0657C" w:rsidP="00284702">
      <w:pPr>
        <w:pStyle w:val="ListParagraph"/>
        <w:numPr>
          <w:ilvl w:val="1"/>
          <w:numId w:val="9"/>
        </w:numPr>
        <w:autoSpaceDE w:val="0"/>
        <w:autoSpaceDN w:val="0"/>
        <w:adjustRightInd w:val="0"/>
        <w:spacing w:after="0" w:line="480" w:lineRule="auto"/>
        <w:jc w:val="both"/>
        <w:rPr>
          <w:rFonts w:ascii="Times New Roman" w:hAnsi="Times New Roman" w:cs="Times New Roman"/>
          <w:sz w:val="24"/>
          <w:szCs w:val="24"/>
        </w:rPr>
      </w:pPr>
      <w:r w:rsidRPr="00D0657C">
        <w:rPr>
          <w:rFonts w:ascii="Times New Roman" w:hAnsi="Times New Roman" w:cs="Times New Roman"/>
          <w:sz w:val="24"/>
          <w:szCs w:val="24"/>
        </w:rPr>
        <w:t>Restoration</w:t>
      </w:r>
      <w:r w:rsidR="00FD09DB" w:rsidRPr="00D0657C">
        <w:rPr>
          <w:rFonts w:ascii="Times New Roman" w:hAnsi="Times New Roman" w:cs="Times New Roman"/>
          <w:sz w:val="24"/>
          <w:szCs w:val="24"/>
        </w:rPr>
        <w:t xml:space="preserve"> by consolidation;</w:t>
      </w:r>
    </w:p>
    <w:p w14:paraId="1A54C60A" w14:textId="77777777" w:rsidR="00FD09DB" w:rsidRPr="00D0657C" w:rsidRDefault="00D0657C" w:rsidP="00284702">
      <w:pPr>
        <w:pStyle w:val="ListParagraph"/>
        <w:numPr>
          <w:ilvl w:val="1"/>
          <w:numId w:val="9"/>
        </w:numPr>
        <w:autoSpaceDE w:val="0"/>
        <w:autoSpaceDN w:val="0"/>
        <w:adjustRightInd w:val="0"/>
        <w:spacing w:after="0" w:line="480" w:lineRule="auto"/>
        <w:jc w:val="both"/>
        <w:rPr>
          <w:rFonts w:ascii="Times New Roman" w:hAnsi="Times New Roman" w:cs="Times New Roman"/>
          <w:sz w:val="24"/>
          <w:szCs w:val="24"/>
        </w:rPr>
      </w:pPr>
      <w:r w:rsidRPr="00D0657C">
        <w:rPr>
          <w:rFonts w:ascii="Times New Roman" w:hAnsi="Times New Roman" w:cs="Times New Roman"/>
          <w:sz w:val="24"/>
          <w:szCs w:val="24"/>
        </w:rPr>
        <w:t>Restoration</w:t>
      </w:r>
      <w:r w:rsidR="00FD09DB" w:rsidRPr="00D0657C">
        <w:rPr>
          <w:rFonts w:ascii="Times New Roman" w:hAnsi="Times New Roman" w:cs="Times New Roman"/>
          <w:sz w:val="24"/>
          <w:szCs w:val="24"/>
        </w:rPr>
        <w:t xml:space="preserve"> by recomposition (anastylosis);</w:t>
      </w:r>
    </w:p>
    <w:p w14:paraId="413E2CCC" w14:textId="77777777" w:rsidR="00FD09DB" w:rsidRPr="00D0657C" w:rsidRDefault="00D0657C" w:rsidP="00284702">
      <w:pPr>
        <w:pStyle w:val="ListParagraph"/>
        <w:numPr>
          <w:ilvl w:val="1"/>
          <w:numId w:val="9"/>
        </w:numPr>
        <w:autoSpaceDE w:val="0"/>
        <w:autoSpaceDN w:val="0"/>
        <w:adjustRightInd w:val="0"/>
        <w:spacing w:after="0" w:line="480" w:lineRule="auto"/>
        <w:jc w:val="both"/>
        <w:rPr>
          <w:rFonts w:ascii="Times New Roman" w:hAnsi="Times New Roman" w:cs="Times New Roman"/>
          <w:sz w:val="24"/>
          <w:szCs w:val="24"/>
        </w:rPr>
      </w:pPr>
      <w:r w:rsidRPr="00D0657C">
        <w:rPr>
          <w:rFonts w:ascii="Times New Roman" w:hAnsi="Times New Roman" w:cs="Times New Roman"/>
          <w:sz w:val="24"/>
          <w:szCs w:val="24"/>
        </w:rPr>
        <w:t>Restoration</w:t>
      </w:r>
      <w:r w:rsidR="00FD09DB" w:rsidRPr="00D0657C">
        <w:rPr>
          <w:rFonts w:ascii="Times New Roman" w:hAnsi="Times New Roman" w:cs="Times New Roman"/>
          <w:sz w:val="24"/>
          <w:szCs w:val="24"/>
        </w:rPr>
        <w:t xml:space="preserve"> by liberation; and</w:t>
      </w:r>
    </w:p>
    <w:p w14:paraId="42D6A0C7" w14:textId="4CCF6476" w:rsidR="00D0657C" w:rsidRDefault="00D0657C" w:rsidP="00284702">
      <w:pPr>
        <w:pStyle w:val="ListParagraph"/>
        <w:numPr>
          <w:ilvl w:val="1"/>
          <w:numId w:val="9"/>
        </w:numPr>
        <w:autoSpaceDE w:val="0"/>
        <w:autoSpaceDN w:val="0"/>
        <w:adjustRightInd w:val="0"/>
        <w:spacing w:after="0" w:line="480" w:lineRule="auto"/>
        <w:jc w:val="both"/>
        <w:rPr>
          <w:rFonts w:ascii="Times New Roman" w:hAnsi="Times New Roman" w:cs="Times New Roman"/>
          <w:sz w:val="24"/>
          <w:szCs w:val="24"/>
        </w:rPr>
      </w:pPr>
      <w:r w:rsidRPr="00D0657C">
        <w:rPr>
          <w:rFonts w:ascii="Times New Roman" w:hAnsi="Times New Roman" w:cs="Times New Roman"/>
          <w:sz w:val="24"/>
          <w:szCs w:val="24"/>
        </w:rPr>
        <w:t>Restoration</w:t>
      </w:r>
      <w:r w:rsidR="00FD09DB" w:rsidRPr="00D0657C">
        <w:rPr>
          <w:rFonts w:ascii="Times New Roman" w:hAnsi="Times New Roman" w:cs="Times New Roman"/>
          <w:sz w:val="24"/>
          <w:szCs w:val="24"/>
        </w:rPr>
        <w:t xml:space="preserve"> by completion or renovation.</w:t>
      </w:r>
    </w:p>
    <w:p w14:paraId="511B3EFF" w14:textId="77777777" w:rsidR="00455F3F" w:rsidRDefault="00455F3F" w:rsidP="00455F3F">
      <w:pPr>
        <w:autoSpaceDE w:val="0"/>
        <w:autoSpaceDN w:val="0"/>
        <w:adjustRightInd w:val="0"/>
        <w:spacing w:after="0" w:line="480" w:lineRule="auto"/>
        <w:jc w:val="both"/>
        <w:rPr>
          <w:rFonts w:ascii="Times New Roman" w:hAnsi="Times New Roman" w:cs="Times New Roman"/>
          <w:sz w:val="24"/>
          <w:szCs w:val="24"/>
        </w:rPr>
      </w:pPr>
    </w:p>
    <w:p w14:paraId="77DF38B2" w14:textId="77777777" w:rsidR="00A65FE1" w:rsidRPr="00455F3F" w:rsidRDefault="00A65FE1" w:rsidP="00455F3F">
      <w:pPr>
        <w:autoSpaceDE w:val="0"/>
        <w:autoSpaceDN w:val="0"/>
        <w:adjustRightInd w:val="0"/>
        <w:spacing w:after="0" w:line="480" w:lineRule="auto"/>
        <w:jc w:val="both"/>
        <w:rPr>
          <w:rFonts w:ascii="Times New Roman" w:hAnsi="Times New Roman" w:cs="Times New Roman"/>
          <w:sz w:val="24"/>
          <w:szCs w:val="24"/>
        </w:rPr>
      </w:pPr>
    </w:p>
    <w:p w14:paraId="3EE2D81F" w14:textId="77777777" w:rsidR="00D0657C" w:rsidRPr="00AE3FF8" w:rsidRDefault="00D0657C" w:rsidP="00284702">
      <w:pPr>
        <w:pStyle w:val="Default"/>
        <w:numPr>
          <w:ilvl w:val="0"/>
          <w:numId w:val="11"/>
        </w:numPr>
        <w:spacing w:line="480" w:lineRule="auto"/>
        <w:jc w:val="both"/>
      </w:pPr>
      <w:r w:rsidRPr="00AE3FF8">
        <w:rPr>
          <w:b/>
        </w:rPr>
        <w:lastRenderedPageBreak/>
        <w:t xml:space="preserve">Guglielmo De Angelis d’Ossat </w:t>
      </w:r>
      <w:r w:rsidRPr="00AE3FF8">
        <w:t>(1907–92)</w:t>
      </w:r>
    </w:p>
    <w:p w14:paraId="1F89F155" w14:textId="0E8D214F" w:rsidR="00D0657C" w:rsidRPr="00D0657C" w:rsidRDefault="00D0657C" w:rsidP="0038047D">
      <w:pPr>
        <w:autoSpaceDE w:val="0"/>
        <w:autoSpaceDN w:val="0"/>
        <w:adjustRightInd w:val="0"/>
        <w:spacing w:after="0" w:line="480" w:lineRule="auto"/>
        <w:ind w:firstLine="720"/>
        <w:jc w:val="both"/>
        <w:rPr>
          <w:rFonts w:ascii="Times New Roman" w:hAnsi="Times New Roman" w:cs="Times New Roman"/>
          <w:sz w:val="24"/>
          <w:szCs w:val="24"/>
        </w:rPr>
      </w:pPr>
      <w:r w:rsidRPr="00D0657C">
        <w:rPr>
          <w:rFonts w:ascii="Times New Roman" w:hAnsi="Times New Roman" w:cs="Times New Roman"/>
          <w:sz w:val="24"/>
          <w:szCs w:val="24"/>
        </w:rPr>
        <w:t xml:space="preserve">The future Director General of Antiquities and Fine Arts, and founder of the school for the study and restoration of historic buildings, at the University of Rome, who became one of the principal partners in the development of international training courses at ICCROM. In the instructions, special emphasis was laid on administrative aspects, regular maintenance and timely repairs, a methodical and immediate conservation of archaeological sites and finds, the necessity of conservation </w:t>
      </w:r>
      <w:r w:rsidRPr="00D0657C">
        <w:rPr>
          <w:rFonts w:ascii="Times New Roman" w:hAnsi="Times New Roman" w:cs="Times New Roman"/>
          <w:i/>
          <w:iCs/>
          <w:sz w:val="24"/>
          <w:szCs w:val="24"/>
        </w:rPr>
        <w:t>in situ</w:t>
      </w:r>
      <w:r w:rsidRPr="00D0657C">
        <w:rPr>
          <w:rFonts w:ascii="Times New Roman" w:hAnsi="Times New Roman" w:cs="Times New Roman"/>
          <w:sz w:val="24"/>
          <w:szCs w:val="24"/>
        </w:rPr>
        <w:t>, and the conservation and respect of urban areas having historic and artistic values. Furthermore, it was proposed to forbid categorically building ‘in historic styles’ even in areas that had no specific monumental or landscape interest. In the following year, 1939, Italy received a new law on the conservation of ‘objects of historic and artistic interest’, as well as another law for the protection of sites of natural beauty</w:t>
      </w:r>
      <w:r w:rsidR="008B79C2">
        <w:rPr>
          <w:rFonts w:ascii="Times New Roman" w:hAnsi="Times New Roman" w:cs="Times New Roman"/>
          <w:sz w:val="24"/>
          <w:szCs w:val="24"/>
        </w:rPr>
        <w:t xml:space="preserve"> </w:t>
      </w:r>
      <w:r w:rsidR="00BF57B5">
        <w:rPr>
          <w:rFonts w:ascii="Times New Roman" w:hAnsi="Times New Roman" w:cs="Times New Roman"/>
          <w:sz w:val="24"/>
          <w:szCs w:val="24"/>
        </w:rPr>
        <w:t>(Letellier, 2007).</w:t>
      </w:r>
    </w:p>
    <w:p w14:paraId="09FC1C14" w14:textId="77777777" w:rsidR="00CC5A68" w:rsidRPr="00AE3FF8" w:rsidRDefault="00CC5A68" w:rsidP="00284702">
      <w:pPr>
        <w:pStyle w:val="Default"/>
        <w:numPr>
          <w:ilvl w:val="0"/>
          <w:numId w:val="11"/>
        </w:numPr>
        <w:spacing w:line="480" w:lineRule="auto"/>
        <w:jc w:val="both"/>
      </w:pPr>
      <w:r w:rsidRPr="00AE3FF8">
        <w:rPr>
          <w:b/>
        </w:rPr>
        <w:t>Roberto Pane</w:t>
      </w:r>
      <w:r w:rsidRPr="00AE3FF8">
        <w:t xml:space="preserve"> (1897–1987)</w:t>
      </w:r>
    </w:p>
    <w:p w14:paraId="27CDE8B5" w14:textId="34C6210D" w:rsidR="00CC5A68" w:rsidRPr="00974D07" w:rsidRDefault="0020088D"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 xml:space="preserve">He was an expert of UNESCO, </w:t>
      </w:r>
      <w:r w:rsidR="00CC5A68" w:rsidRPr="00974D07">
        <w:rPr>
          <w:rFonts w:ascii="Times New Roman" w:hAnsi="Times New Roman" w:cs="Times New Roman"/>
          <w:sz w:val="24"/>
          <w:szCs w:val="24"/>
        </w:rPr>
        <w:t>and long ass</w:t>
      </w:r>
      <w:r w:rsidRPr="00974D07">
        <w:rPr>
          <w:rFonts w:ascii="Times New Roman" w:hAnsi="Times New Roman" w:cs="Times New Roman"/>
          <w:sz w:val="24"/>
          <w:szCs w:val="24"/>
        </w:rPr>
        <w:t xml:space="preserve">ociated with Croce. He was also </w:t>
      </w:r>
      <w:r w:rsidR="00CC5A68" w:rsidRPr="00974D07">
        <w:rPr>
          <w:rFonts w:ascii="Times New Roman" w:hAnsi="Times New Roman" w:cs="Times New Roman"/>
          <w:sz w:val="24"/>
          <w:szCs w:val="24"/>
        </w:rPr>
        <w:t>interested in so</w:t>
      </w:r>
      <w:r w:rsidRPr="00974D07">
        <w:rPr>
          <w:rFonts w:ascii="Times New Roman" w:hAnsi="Times New Roman" w:cs="Times New Roman"/>
          <w:sz w:val="24"/>
          <w:szCs w:val="24"/>
        </w:rPr>
        <w:t xml:space="preserve">ciology, historic towns and the environment. </w:t>
      </w:r>
      <w:r w:rsidR="00CC5A68" w:rsidRPr="00974D07">
        <w:rPr>
          <w:rFonts w:ascii="Times New Roman" w:hAnsi="Times New Roman" w:cs="Times New Roman"/>
          <w:sz w:val="24"/>
          <w:szCs w:val="24"/>
        </w:rPr>
        <w:t>Pane laid the main em</w:t>
      </w:r>
      <w:r w:rsidRPr="00974D07">
        <w:rPr>
          <w:rFonts w:ascii="Times New Roman" w:hAnsi="Times New Roman" w:cs="Times New Roman"/>
          <w:sz w:val="24"/>
          <w:szCs w:val="24"/>
        </w:rPr>
        <w:t xml:space="preserve">phasis on the aesthetic </w:t>
      </w:r>
      <w:r w:rsidR="00CC5A68" w:rsidRPr="00974D07">
        <w:rPr>
          <w:rFonts w:ascii="Times New Roman" w:hAnsi="Times New Roman" w:cs="Times New Roman"/>
          <w:sz w:val="24"/>
          <w:szCs w:val="24"/>
        </w:rPr>
        <w:t>demands of rest</w:t>
      </w:r>
      <w:r w:rsidRPr="00974D07">
        <w:rPr>
          <w:rFonts w:ascii="Times New Roman" w:hAnsi="Times New Roman" w:cs="Times New Roman"/>
          <w:sz w:val="24"/>
          <w:szCs w:val="24"/>
        </w:rPr>
        <w:t xml:space="preserve">oration, though not in the form </w:t>
      </w:r>
      <w:r w:rsidR="00CC5A68" w:rsidRPr="00974D07">
        <w:rPr>
          <w:rFonts w:ascii="Times New Roman" w:hAnsi="Times New Roman" w:cs="Times New Roman"/>
          <w:sz w:val="24"/>
          <w:szCs w:val="24"/>
        </w:rPr>
        <w:t>of stylistic r</w:t>
      </w:r>
      <w:r w:rsidRPr="00974D07">
        <w:rPr>
          <w:rFonts w:ascii="Times New Roman" w:hAnsi="Times New Roman" w:cs="Times New Roman"/>
          <w:sz w:val="24"/>
          <w:szCs w:val="24"/>
        </w:rPr>
        <w:t xml:space="preserve">estoration. He disagreed with a </w:t>
      </w:r>
      <w:r w:rsidR="00CC5A68" w:rsidRPr="00974D07">
        <w:rPr>
          <w:rFonts w:ascii="Times New Roman" w:hAnsi="Times New Roman" w:cs="Times New Roman"/>
          <w:sz w:val="24"/>
          <w:szCs w:val="24"/>
        </w:rPr>
        <w:t>‘</w:t>
      </w:r>
      <w:r w:rsidR="00CC5A68" w:rsidRPr="00974D07">
        <w:rPr>
          <w:rFonts w:ascii="Times New Roman" w:hAnsi="Times New Roman" w:cs="Times New Roman"/>
          <w:i/>
          <w:iCs/>
          <w:sz w:val="24"/>
          <w:szCs w:val="24"/>
        </w:rPr>
        <w:t>ripristino</w:t>
      </w:r>
      <w:r w:rsidR="00CC5A68" w:rsidRPr="00974D07">
        <w:rPr>
          <w:rFonts w:ascii="Times New Roman" w:hAnsi="Times New Roman" w:cs="Times New Roman"/>
          <w:sz w:val="24"/>
          <w:szCs w:val="24"/>
        </w:rPr>
        <w:t>’ (rebui</w:t>
      </w:r>
      <w:r w:rsidRPr="00974D07">
        <w:rPr>
          <w:rFonts w:ascii="Times New Roman" w:hAnsi="Times New Roman" w:cs="Times New Roman"/>
          <w:sz w:val="24"/>
          <w:szCs w:val="24"/>
        </w:rPr>
        <w:t xml:space="preserve">lding) on the basis of analogy, </w:t>
      </w:r>
      <w:r w:rsidR="00CC5A68" w:rsidRPr="00974D07">
        <w:rPr>
          <w:rFonts w:ascii="Times New Roman" w:hAnsi="Times New Roman" w:cs="Times New Roman"/>
          <w:sz w:val="24"/>
          <w:szCs w:val="24"/>
        </w:rPr>
        <w:t>and insisted</w:t>
      </w:r>
      <w:r w:rsidRPr="00974D07">
        <w:rPr>
          <w:rFonts w:ascii="Times New Roman" w:hAnsi="Times New Roman" w:cs="Times New Roman"/>
          <w:sz w:val="24"/>
          <w:szCs w:val="24"/>
        </w:rPr>
        <w:t xml:space="preserve"> on a specific and secure basis </w:t>
      </w:r>
      <w:r w:rsidR="00CC5A68" w:rsidRPr="00974D07">
        <w:rPr>
          <w:rFonts w:ascii="Times New Roman" w:hAnsi="Times New Roman" w:cs="Times New Roman"/>
          <w:sz w:val="24"/>
          <w:szCs w:val="24"/>
        </w:rPr>
        <w:t>following the principles of Giovannoni. In p</w:t>
      </w:r>
      <w:r w:rsidRPr="00974D07">
        <w:rPr>
          <w:rFonts w:ascii="Times New Roman" w:hAnsi="Times New Roman" w:cs="Times New Roman"/>
          <w:sz w:val="24"/>
          <w:szCs w:val="24"/>
        </w:rPr>
        <w:t xml:space="preserve">rinciple, </w:t>
      </w:r>
      <w:r w:rsidR="00CC5A68" w:rsidRPr="00974D07">
        <w:rPr>
          <w:rFonts w:ascii="Times New Roman" w:hAnsi="Times New Roman" w:cs="Times New Roman"/>
          <w:sz w:val="24"/>
          <w:szCs w:val="24"/>
        </w:rPr>
        <w:t>he saw i</w:t>
      </w:r>
      <w:r w:rsidRPr="00974D07">
        <w:rPr>
          <w:rFonts w:ascii="Times New Roman" w:hAnsi="Times New Roman" w:cs="Times New Roman"/>
          <w:sz w:val="24"/>
          <w:szCs w:val="24"/>
        </w:rPr>
        <w:t xml:space="preserve">t as legitimate to conserve all </w:t>
      </w:r>
      <w:r w:rsidR="00CC5A68" w:rsidRPr="00974D07">
        <w:rPr>
          <w:rFonts w:ascii="Times New Roman" w:hAnsi="Times New Roman" w:cs="Times New Roman"/>
          <w:sz w:val="24"/>
          <w:szCs w:val="24"/>
        </w:rPr>
        <w:t>elements of historic</w:t>
      </w:r>
      <w:r w:rsidRPr="00974D07">
        <w:rPr>
          <w:rFonts w:ascii="Times New Roman" w:hAnsi="Times New Roman" w:cs="Times New Roman"/>
          <w:sz w:val="24"/>
          <w:szCs w:val="24"/>
        </w:rPr>
        <w:t xml:space="preserve"> or artistic character whatever </w:t>
      </w:r>
      <w:r w:rsidR="00CC5A68" w:rsidRPr="00974D07">
        <w:rPr>
          <w:rFonts w:ascii="Times New Roman" w:hAnsi="Times New Roman" w:cs="Times New Roman"/>
          <w:sz w:val="24"/>
          <w:szCs w:val="24"/>
        </w:rPr>
        <w:t>period they be</w:t>
      </w:r>
      <w:r w:rsidRPr="00974D07">
        <w:rPr>
          <w:rFonts w:ascii="Times New Roman" w:hAnsi="Times New Roman" w:cs="Times New Roman"/>
          <w:sz w:val="24"/>
          <w:szCs w:val="24"/>
        </w:rPr>
        <w:t xml:space="preserve">longed to, but there was also a </w:t>
      </w:r>
      <w:r w:rsidR="00CC5A68" w:rsidRPr="00974D07">
        <w:rPr>
          <w:rFonts w:ascii="Times New Roman" w:hAnsi="Times New Roman" w:cs="Times New Roman"/>
          <w:sz w:val="24"/>
          <w:szCs w:val="24"/>
        </w:rPr>
        <w:t>need for a criti</w:t>
      </w:r>
      <w:r w:rsidRPr="00974D07">
        <w:rPr>
          <w:rFonts w:ascii="Times New Roman" w:hAnsi="Times New Roman" w:cs="Times New Roman"/>
          <w:sz w:val="24"/>
          <w:szCs w:val="24"/>
        </w:rPr>
        <w:t xml:space="preserve">cal choice of what to conserve, </w:t>
      </w:r>
      <w:r w:rsidR="00CC5A68" w:rsidRPr="00974D07">
        <w:rPr>
          <w:rFonts w:ascii="Times New Roman" w:hAnsi="Times New Roman" w:cs="Times New Roman"/>
          <w:sz w:val="24"/>
          <w:szCs w:val="24"/>
        </w:rPr>
        <w:t>considering t</w:t>
      </w:r>
      <w:r w:rsidRPr="00974D07">
        <w:rPr>
          <w:rFonts w:ascii="Times New Roman" w:hAnsi="Times New Roman" w:cs="Times New Roman"/>
          <w:sz w:val="24"/>
          <w:szCs w:val="24"/>
        </w:rPr>
        <w:t xml:space="preserve">hat each monument was unique as </w:t>
      </w:r>
      <w:r w:rsidR="00CC5A68" w:rsidRPr="00974D07">
        <w:rPr>
          <w:rFonts w:ascii="Times New Roman" w:hAnsi="Times New Roman" w:cs="Times New Roman"/>
          <w:sz w:val="24"/>
          <w:szCs w:val="24"/>
        </w:rPr>
        <w:t>a work of art. Rest</w:t>
      </w:r>
      <w:r w:rsidRPr="00974D07">
        <w:rPr>
          <w:rFonts w:ascii="Times New Roman" w:hAnsi="Times New Roman" w:cs="Times New Roman"/>
          <w:sz w:val="24"/>
          <w:szCs w:val="24"/>
        </w:rPr>
        <w:t xml:space="preserve">oration should, therefore, help </w:t>
      </w:r>
      <w:r w:rsidR="00CC5A68" w:rsidRPr="00974D07">
        <w:rPr>
          <w:rFonts w:ascii="Times New Roman" w:hAnsi="Times New Roman" w:cs="Times New Roman"/>
          <w:sz w:val="24"/>
          <w:szCs w:val="24"/>
        </w:rPr>
        <w:t>to free hidden aesthetic qualities from insignificant</w:t>
      </w:r>
      <w:r w:rsidRPr="00974D07">
        <w:rPr>
          <w:rFonts w:ascii="Times New Roman" w:hAnsi="Times New Roman" w:cs="Times New Roman"/>
          <w:sz w:val="24"/>
          <w:szCs w:val="24"/>
        </w:rPr>
        <w:t xml:space="preserve"> </w:t>
      </w:r>
      <w:r w:rsidR="00CC5A68" w:rsidRPr="00974D07">
        <w:rPr>
          <w:rFonts w:ascii="Times New Roman" w:hAnsi="Times New Roman" w:cs="Times New Roman"/>
          <w:sz w:val="24"/>
          <w:szCs w:val="24"/>
        </w:rPr>
        <w:t>obstructing additions. Here, to be a critic</w:t>
      </w:r>
      <w:r w:rsidRPr="00974D07">
        <w:rPr>
          <w:rFonts w:ascii="Times New Roman" w:hAnsi="Times New Roman" w:cs="Times New Roman"/>
          <w:sz w:val="24"/>
          <w:szCs w:val="24"/>
        </w:rPr>
        <w:t xml:space="preserve"> </w:t>
      </w:r>
      <w:r w:rsidR="00CC5A68" w:rsidRPr="00974D07">
        <w:rPr>
          <w:rFonts w:ascii="Times New Roman" w:hAnsi="Times New Roman" w:cs="Times New Roman"/>
          <w:sz w:val="24"/>
          <w:szCs w:val="24"/>
        </w:rPr>
        <w:t>was not enough,</w:t>
      </w:r>
      <w:r w:rsidRPr="00974D07">
        <w:rPr>
          <w:rFonts w:ascii="Times New Roman" w:hAnsi="Times New Roman" w:cs="Times New Roman"/>
          <w:sz w:val="24"/>
          <w:szCs w:val="24"/>
        </w:rPr>
        <w:t xml:space="preserve"> and in every restoration there </w:t>
      </w:r>
      <w:r w:rsidR="00CC5A68" w:rsidRPr="00974D07">
        <w:rPr>
          <w:rFonts w:ascii="Times New Roman" w:hAnsi="Times New Roman" w:cs="Times New Roman"/>
          <w:sz w:val="24"/>
          <w:szCs w:val="24"/>
        </w:rPr>
        <w:t>was always a</w:t>
      </w:r>
      <w:r w:rsidRPr="00974D07">
        <w:rPr>
          <w:rFonts w:ascii="Times New Roman" w:hAnsi="Times New Roman" w:cs="Times New Roman"/>
          <w:sz w:val="24"/>
          <w:szCs w:val="24"/>
        </w:rPr>
        <w:t xml:space="preserve"> moment when the solution could </w:t>
      </w:r>
      <w:r w:rsidR="00CC5A68" w:rsidRPr="00974D07">
        <w:rPr>
          <w:rFonts w:ascii="Times New Roman" w:hAnsi="Times New Roman" w:cs="Times New Roman"/>
          <w:sz w:val="24"/>
          <w:szCs w:val="24"/>
        </w:rPr>
        <w:t>only be found th</w:t>
      </w:r>
      <w:r w:rsidRPr="00974D07">
        <w:rPr>
          <w:rFonts w:ascii="Times New Roman" w:hAnsi="Times New Roman" w:cs="Times New Roman"/>
          <w:sz w:val="24"/>
          <w:szCs w:val="24"/>
        </w:rPr>
        <w:t xml:space="preserve">rough a creative act. In such a </w:t>
      </w:r>
      <w:r w:rsidR="00CC5A68" w:rsidRPr="00974D07">
        <w:rPr>
          <w:rFonts w:ascii="Times New Roman" w:hAnsi="Times New Roman" w:cs="Times New Roman"/>
          <w:sz w:val="24"/>
          <w:szCs w:val="24"/>
        </w:rPr>
        <w:t xml:space="preserve">moment, the </w:t>
      </w:r>
      <w:r w:rsidR="00CC5A68" w:rsidRPr="00974D07">
        <w:rPr>
          <w:rFonts w:ascii="Times New Roman" w:hAnsi="Times New Roman" w:cs="Times New Roman"/>
          <w:sz w:val="24"/>
          <w:szCs w:val="24"/>
        </w:rPr>
        <w:lastRenderedPageBreak/>
        <w:t>rest</w:t>
      </w:r>
      <w:r w:rsidRPr="00974D07">
        <w:rPr>
          <w:rFonts w:ascii="Times New Roman" w:hAnsi="Times New Roman" w:cs="Times New Roman"/>
          <w:sz w:val="24"/>
          <w:szCs w:val="24"/>
        </w:rPr>
        <w:t xml:space="preserve">orer could only have confidence </w:t>
      </w:r>
      <w:r w:rsidR="00CC5A68" w:rsidRPr="00974D07">
        <w:rPr>
          <w:rFonts w:ascii="Times New Roman" w:hAnsi="Times New Roman" w:cs="Times New Roman"/>
          <w:sz w:val="24"/>
          <w:szCs w:val="24"/>
        </w:rPr>
        <w:t>in him</w:t>
      </w:r>
      <w:r w:rsidRPr="00974D07">
        <w:rPr>
          <w:rFonts w:ascii="Times New Roman" w:hAnsi="Times New Roman" w:cs="Times New Roman"/>
          <w:sz w:val="24"/>
          <w:szCs w:val="24"/>
        </w:rPr>
        <w:t xml:space="preserve">self, and not look for guidance </w:t>
      </w:r>
      <w:r w:rsidR="00CC5A68" w:rsidRPr="00974D07">
        <w:rPr>
          <w:rFonts w:ascii="Times New Roman" w:hAnsi="Times New Roman" w:cs="Times New Roman"/>
          <w:sz w:val="24"/>
          <w:szCs w:val="24"/>
        </w:rPr>
        <w:t>from the ghost of the first architect</w:t>
      </w:r>
      <w:r w:rsidR="008B79C2">
        <w:rPr>
          <w:rFonts w:ascii="Times New Roman" w:hAnsi="Times New Roman" w:cs="Times New Roman"/>
          <w:sz w:val="24"/>
          <w:szCs w:val="24"/>
        </w:rPr>
        <w:t xml:space="preserve"> (Jokilehto, 1999).</w:t>
      </w:r>
    </w:p>
    <w:p w14:paraId="21653F7F" w14:textId="77777777" w:rsidR="00CC5A68" w:rsidRPr="00AE3FF8" w:rsidRDefault="00CC5A68" w:rsidP="00284702">
      <w:pPr>
        <w:pStyle w:val="Default"/>
        <w:numPr>
          <w:ilvl w:val="0"/>
          <w:numId w:val="11"/>
        </w:numPr>
        <w:spacing w:line="480" w:lineRule="auto"/>
        <w:jc w:val="both"/>
        <w:rPr>
          <w:b/>
        </w:rPr>
      </w:pPr>
      <w:r w:rsidRPr="00AE3FF8">
        <w:rPr>
          <w:b/>
        </w:rPr>
        <w:t>Renato Bonelli</w:t>
      </w:r>
    </w:p>
    <w:p w14:paraId="4441B983" w14:textId="55E4ACAA" w:rsidR="001E06B2" w:rsidRPr="00974D07" w:rsidRDefault="0038047D" w:rsidP="0038047D">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B</w:t>
      </w:r>
      <w:r w:rsidR="00CC5A68" w:rsidRPr="00974D07">
        <w:rPr>
          <w:rFonts w:ascii="Times New Roman" w:hAnsi="Times New Roman" w:cs="Times New Roman"/>
          <w:sz w:val="24"/>
          <w:szCs w:val="24"/>
        </w:rPr>
        <w:t>orn i</w:t>
      </w:r>
      <w:r w:rsidR="0020088D" w:rsidRPr="00974D07">
        <w:rPr>
          <w:rFonts w:ascii="Times New Roman" w:hAnsi="Times New Roman" w:cs="Times New Roman"/>
          <w:sz w:val="24"/>
          <w:szCs w:val="24"/>
        </w:rPr>
        <w:t xml:space="preserve">n 1911, professor of history of </w:t>
      </w:r>
      <w:r w:rsidR="00CC5A68" w:rsidRPr="00974D07">
        <w:rPr>
          <w:rFonts w:ascii="Times New Roman" w:hAnsi="Times New Roman" w:cs="Times New Roman"/>
          <w:sz w:val="24"/>
          <w:szCs w:val="24"/>
        </w:rPr>
        <w:t xml:space="preserve">architecture at the University </w:t>
      </w:r>
      <w:r w:rsidR="0020088D" w:rsidRPr="00974D07">
        <w:rPr>
          <w:rFonts w:ascii="Times New Roman" w:hAnsi="Times New Roman" w:cs="Times New Roman"/>
          <w:sz w:val="24"/>
          <w:szCs w:val="24"/>
        </w:rPr>
        <w:t xml:space="preserve">of Rome, who </w:t>
      </w:r>
      <w:r w:rsidR="00CC5A68" w:rsidRPr="00974D07">
        <w:rPr>
          <w:rFonts w:ascii="Times New Roman" w:hAnsi="Times New Roman" w:cs="Times New Roman"/>
          <w:sz w:val="24"/>
          <w:szCs w:val="24"/>
        </w:rPr>
        <w:t>defined restoration as ‘a critical process, and</w:t>
      </w:r>
      <w:r w:rsidR="001E06B2" w:rsidRPr="00974D07">
        <w:rPr>
          <w:rFonts w:ascii="Times New Roman" w:hAnsi="Times New Roman" w:cs="Times New Roman"/>
          <w:sz w:val="24"/>
          <w:szCs w:val="24"/>
        </w:rPr>
        <w:t xml:space="preserve"> then a creati</w:t>
      </w:r>
      <w:r w:rsidR="0020088D" w:rsidRPr="00974D07">
        <w:rPr>
          <w:rFonts w:ascii="Times New Roman" w:hAnsi="Times New Roman" w:cs="Times New Roman"/>
          <w:sz w:val="24"/>
          <w:szCs w:val="24"/>
        </w:rPr>
        <w:t xml:space="preserve">ve act, the one as an intrinsic </w:t>
      </w:r>
      <w:r w:rsidR="001E06B2" w:rsidRPr="00974D07">
        <w:rPr>
          <w:rFonts w:ascii="Times New Roman" w:hAnsi="Times New Roman" w:cs="Times New Roman"/>
          <w:sz w:val="24"/>
          <w:szCs w:val="24"/>
        </w:rPr>
        <w:t xml:space="preserve">premise of the other’.28 </w:t>
      </w:r>
      <w:r w:rsidR="0020088D" w:rsidRPr="00974D07">
        <w:rPr>
          <w:rFonts w:ascii="Times New Roman" w:hAnsi="Times New Roman" w:cs="Times New Roman"/>
          <w:sz w:val="24"/>
          <w:szCs w:val="24"/>
        </w:rPr>
        <w:t xml:space="preserve">He saw the possible </w:t>
      </w:r>
      <w:r w:rsidR="001E06B2" w:rsidRPr="00974D07">
        <w:rPr>
          <w:rFonts w:ascii="Times New Roman" w:hAnsi="Times New Roman" w:cs="Times New Roman"/>
          <w:sz w:val="24"/>
          <w:szCs w:val="24"/>
        </w:rPr>
        <w:t>approaches</w:t>
      </w:r>
      <w:r w:rsidR="0020088D" w:rsidRPr="00974D07">
        <w:rPr>
          <w:rFonts w:ascii="Times New Roman" w:hAnsi="Times New Roman" w:cs="Times New Roman"/>
          <w:sz w:val="24"/>
          <w:szCs w:val="24"/>
        </w:rPr>
        <w:t xml:space="preserve"> towards a historic monument to </w:t>
      </w:r>
      <w:r w:rsidR="001E06B2" w:rsidRPr="00974D07">
        <w:rPr>
          <w:rFonts w:ascii="Times New Roman" w:hAnsi="Times New Roman" w:cs="Times New Roman"/>
          <w:sz w:val="24"/>
          <w:szCs w:val="24"/>
        </w:rPr>
        <w:t>be either a respec</w:t>
      </w:r>
      <w:r w:rsidR="0020088D" w:rsidRPr="00974D07">
        <w:rPr>
          <w:rFonts w:ascii="Times New Roman" w:hAnsi="Times New Roman" w:cs="Times New Roman"/>
          <w:sz w:val="24"/>
          <w:szCs w:val="24"/>
        </w:rPr>
        <w:t xml:space="preserve">t for its existing condition as </w:t>
      </w:r>
      <w:r w:rsidR="001E06B2" w:rsidRPr="00974D07">
        <w:rPr>
          <w:rFonts w:ascii="Times New Roman" w:hAnsi="Times New Roman" w:cs="Times New Roman"/>
          <w:sz w:val="24"/>
          <w:szCs w:val="24"/>
        </w:rPr>
        <w:t xml:space="preserve">a document </w:t>
      </w:r>
      <w:r w:rsidR="0020088D" w:rsidRPr="00974D07">
        <w:rPr>
          <w:rFonts w:ascii="Times New Roman" w:hAnsi="Times New Roman" w:cs="Times New Roman"/>
          <w:sz w:val="24"/>
          <w:szCs w:val="24"/>
        </w:rPr>
        <w:t xml:space="preserve">full of human richness from the </w:t>
      </w:r>
      <w:r w:rsidR="001E06B2" w:rsidRPr="00974D07">
        <w:rPr>
          <w:rFonts w:ascii="Times New Roman" w:hAnsi="Times New Roman" w:cs="Times New Roman"/>
          <w:sz w:val="24"/>
          <w:szCs w:val="24"/>
        </w:rPr>
        <w:t>past, or a respo</w:t>
      </w:r>
      <w:r w:rsidR="0020088D" w:rsidRPr="00974D07">
        <w:rPr>
          <w:rFonts w:ascii="Times New Roman" w:hAnsi="Times New Roman" w:cs="Times New Roman"/>
          <w:sz w:val="24"/>
          <w:szCs w:val="24"/>
        </w:rPr>
        <w:t xml:space="preserve">nsible initiative to modify the </w:t>
      </w:r>
      <w:r w:rsidR="001E06B2" w:rsidRPr="00974D07">
        <w:rPr>
          <w:rFonts w:ascii="Times New Roman" w:hAnsi="Times New Roman" w:cs="Times New Roman"/>
          <w:sz w:val="24"/>
          <w:szCs w:val="24"/>
        </w:rPr>
        <w:t>present f</w:t>
      </w:r>
      <w:r w:rsidR="0020088D" w:rsidRPr="00974D07">
        <w:rPr>
          <w:rFonts w:ascii="Times New Roman" w:hAnsi="Times New Roman" w:cs="Times New Roman"/>
          <w:sz w:val="24"/>
          <w:szCs w:val="24"/>
        </w:rPr>
        <w:t xml:space="preserve">orm of the monument in order to </w:t>
      </w:r>
      <w:r w:rsidR="001E06B2" w:rsidRPr="00974D07">
        <w:rPr>
          <w:rFonts w:ascii="Times New Roman" w:hAnsi="Times New Roman" w:cs="Times New Roman"/>
          <w:sz w:val="24"/>
          <w:szCs w:val="24"/>
        </w:rPr>
        <w:t>enhance its value, to ‘possess it fully’</w:t>
      </w:r>
      <w:r w:rsidR="0020088D" w:rsidRPr="00974D07">
        <w:rPr>
          <w:rFonts w:ascii="Times New Roman" w:hAnsi="Times New Roman" w:cs="Times New Roman"/>
          <w:sz w:val="24"/>
          <w:szCs w:val="24"/>
        </w:rPr>
        <w:t xml:space="preserve">, and to </w:t>
      </w:r>
      <w:r w:rsidR="001E06B2" w:rsidRPr="00974D07">
        <w:rPr>
          <w:rFonts w:ascii="Times New Roman" w:hAnsi="Times New Roman" w:cs="Times New Roman"/>
          <w:sz w:val="24"/>
          <w:szCs w:val="24"/>
        </w:rPr>
        <w:t>purify it from later</w:t>
      </w:r>
      <w:r w:rsidR="0020088D" w:rsidRPr="00974D07">
        <w:rPr>
          <w:rFonts w:ascii="Times New Roman" w:hAnsi="Times New Roman" w:cs="Times New Roman"/>
          <w:sz w:val="24"/>
          <w:szCs w:val="24"/>
        </w:rPr>
        <w:t xml:space="preserve"> stratifications so as to reach </w:t>
      </w:r>
      <w:r w:rsidR="001E06B2" w:rsidRPr="00974D07">
        <w:rPr>
          <w:rFonts w:ascii="Times New Roman" w:hAnsi="Times New Roman" w:cs="Times New Roman"/>
          <w:sz w:val="24"/>
          <w:szCs w:val="24"/>
        </w:rPr>
        <w:t>its ‘real form’ (</w:t>
      </w:r>
      <w:r w:rsidR="001E06B2" w:rsidRPr="00974D07">
        <w:rPr>
          <w:rFonts w:ascii="Times New Roman" w:hAnsi="Times New Roman" w:cs="Times New Roman"/>
          <w:i/>
          <w:iCs/>
          <w:sz w:val="24"/>
          <w:szCs w:val="24"/>
        </w:rPr>
        <w:t>vera forma</w:t>
      </w:r>
      <w:r w:rsidR="0020088D" w:rsidRPr="00974D07">
        <w:rPr>
          <w:rFonts w:ascii="Times New Roman" w:hAnsi="Times New Roman" w:cs="Times New Roman"/>
          <w:sz w:val="24"/>
          <w:szCs w:val="24"/>
        </w:rPr>
        <w:t xml:space="preserve">). The aim was to </w:t>
      </w:r>
      <w:r w:rsidR="001E06B2" w:rsidRPr="00974D07">
        <w:rPr>
          <w:rFonts w:ascii="Times New Roman" w:hAnsi="Times New Roman" w:cs="Times New Roman"/>
          <w:sz w:val="24"/>
          <w:szCs w:val="24"/>
        </w:rPr>
        <w:t>restore the monument to a ‘unity of line’</w:t>
      </w:r>
      <w:r w:rsidR="0020088D" w:rsidRPr="00974D07">
        <w:rPr>
          <w:rFonts w:ascii="Times New Roman" w:hAnsi="Times New Roman" w:cs="Times New Roman"/>
          <w:sz w:val="24"/>
          <w:szCs w:val="24"/>
        </w:rPr>
        <w:t xml:space="preserve"> </w:t>
      </w:r>
      <w:r w:rsidR="001E06B2" w:rsidRPr="00974D07">
        <w:rPr>
          <w:rFonts w:ascii="Times New Roman" w:hAnsi="Times New Roman" w:cs="Times New Roman"/>
          <w:sz w:val="24"/>
          <w:szCs w:val="24"/>
        </w:rPr>
        <w:t>(</w:t>
      </w:r>
      <w:r w:rsidR="001E06B2" w:rsidRPr="00974D07">
        <w:rPr>
          <w:rFonts w:ascii="Times New Roman" w:hAnsi="Times New Roman" w:cs="Times New Roman"/>
          <w:i/>
          <w:iCs/>
          <w:sz w:val="24"/>
          <w:szCs w:val="24"/>
        </w:rPr>
        <w:t>unità di linea</w:t>
      </w:r>
      <w:r w:rsidR="0020088D" w:rsidRPr="00974D07">
        <w:rPr>
          <w:rFonts w:ascii="Times New Roman" w:hAnsi="Times New Roman" w:cs="Times New Roman"/>
          <w:sz w:val="24"/>
          <w:szCs w:val="24"/>
        </w:rPr>
        <w:t xml:space="preserve">) in the most complete form </w:t>
      </w:r>
      <w:r w:rsidR="001E06B2" w:rsidRPr="00974D07">
        <w:rPr>
          <w:rFonts w:ascii="Times New Roman" w:hAnsi="Times New Roman" w:cs="Times New Roman"/>
          <w:sz w:val="24"/>
          <w:szCs w:val="24"/>
        </w:rPr>
        <w:t>with an ‘artistic function’</w:t>
      </w:r>
      <w:r w:rsidR="0020088D" w:rsidRPr="00974D07">
        <w:rPr>
          <w:rFonts w:ascii="Times New Roman" w:hAnsi="Times New Roman" w:cs="Times New Roman"/>
          <w:sz w:val="24"/>
          <w:szCs w:val="24"/>
        </w:rPr>
        <w:t xml:space="preserve"> that it had accomplished</w:t>
      </w:r>
      <w:r w:rsidR="008B79C2">
        <w:rPr>
          <w:rFonts w:ascii="Times New Roman" w:hAnsi="Times New Roman" w:cs="Times New Roman"/>
          <w:sz w:val="24"/>
          <w:szCs w:val="24"/>
        </w:rPr>
        <w:t xml:space="preserve"> </w:t>
      </w:r>
      <w:r w:rsidR="00BF57B5">
        <w:rPr>
          <w:rFonts w:ascii="Times New Roman" w:hAnsi="Times New Roman" w:cs="Times New Roman"/>
          <w:sz w:val="24"/>
          <w:szCs w:val="24"/>
        </w:rPr>
        <w:t>(Letellier, 2007).</w:t>
      </w:r>
    </w:p>
    <w:p w14:paraId="2876B048" w14:textId="77777777" w:rsidR="001E06B2" w:rsidRPr="00AE3FF8" w:rsidRDefault="001E06B2" w:rsidP="00284702">
      <w:pPr>
        <w:pStyle w:val="Default"/>
        <w:numPr>
          <w:ilvl w:val="0"/>
          <w:numId w:val="11"/>
        </w:numPr>
        <w:spacing w:line="480" w:lineRule="auto"/>
        <w:jc w:val="both"/>
      </w:pPr>
      <w:r w:rsidRPr="00AE3FF8">
        <w:rPr>
          <w:b/>
        </w:rPr>
        <w:t xml:space="preserve">Cesare Brandi </w:t>
      </w:r>
      <w:r w:rsidRPr="00AE3FF8">
        <w:t>(1906–1988)</w:t>
      </w:r>
    </w:p>
    <w:p w14:paraId="6C557DE4" w14:textId="4AD56D2A" w:rsidR="00CC5A68" w:rsidRPr="00974D07" w:rsidRDefault="001E06B2"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An activ</w:t>
      </w:r>
      <w:r w:rsidR="0020088D" w:rsidRPr="00974D07">
        <w:rPr>
          <w:rFonts w:ascii="Times New Roman" w:hAnsi="Times New Roman" w:cs="Times New Roman"/>
          <w:sz w:val="24"/>
          <w:szCs w:val="24"/>
        </w:rPr>
        <w:t xml:space="preserve">e writer and art-critic, Brandi </w:t>
      </w:r>
      <w:r w:rsidRPr="00974D07">
        <w:rPr>
          <w:rFonts w:ascii="Times New Roman" w:hAnsi="Times New Roman" w:cs="Times New Roman"/>
          <w:sz w:val="24"/>
          <w:szCs w:val="24"/>
        </w:rPr>
        <w:t xml:space="preserve">lectured on the </w:t>
      </w:r>
      <w:r w:rsidR="0020088D" w:rsidRPr="00974D07">
        <w:rPr>
          <w:rFonts w:ascii="Times New Roman" w:hAnsi="Times New Roman" w:cs="Times New Roman"/>
          <w:sz w:val="24"/>
          <w:szCs w:val="24"/>
        </w:rPr>
        <w:t xml:space="preserve">history, theory and practice of </w:t>
      </w:r>
      <w:r w:rsidRPr="00974D07">
        <w:rPr>
          <w:rFonts w:ascii="Times New Roman" w:hAnsi="Times New Roman" w:cs="Times New Roman"/>
          <w:sz w:val="24"/>
          <w:szCs w:val="24"/>
        </w:rPr>
        <w:t>restoration, as</w:t>
      </w:r>
      <w:r w:rsidR="0020088D" w:rsidRPr="00974D07">
        <w:rPr>
          <w:rFonts w:ascii="Times New Roman" w:hAnsi="Times New Roman" w:cs="Times New Roman"/>
          <w:sz w:val="24"/>
          <w:szCs w:val="24"/>
        </w:rPr>
        <w:t xml:space="preserve"> well as being professor of art </w:t>
      </w:r>
      <w:r w:rsidRPr="00974D07">
        <w:rPr>
          <w:rFonts w:ascii="Times New Roman" w:hAnsi="Times New Roman" w:cs="Times New Roman"/>
          <w:sz w:val="24"/>
          <w:szCs w:val="24"/>
        </w:rPr>
        <w:t xml:space="preserve">history at </w:t>
      </w:r>
      <w:r w:rsidR="0020088D" w:rsidRPr="00974D07">
        <w:rPr>
          <w:rFonts w:ascii="Times New Roman" w:hAnsi="Times New Roman" w:cs="Times New Roman"/>
          <w:sz w:val="24"/>
          <w:szCs w:val="24"/>
        </w:rPr>
        <w:t xml:space="preserve">the universities of Palermo and </w:t>
      </w:r>
      <w:r w:rsidRPr="00974D07">
        <w:rPr>
          <w:rFonts w:ascii="Times New Roman" w:hAnsi="Times New Roman" w:cs="Times New Roman"/>
          <w:sz w:val="24"/>
          <w:szCs w:val="24"/>
        </w:rPr>
        <w:t>Rome. From 1948 he carried out sev</w:t>
      </w:r>
      <w:r w:rsidR="00D0657C">
        <w:rPr>
          <w:rFonts w:ascii="Times New Roman" w:hAnsi="Times New Roman" w:cs="Times New Roman"/>
          <w:sz w:val="24"/>
          <w:szCs w:val="24"/>
        </w:rPr>
        <w:t xml:space="preserve">eral </w:t>
      </w:r>
      <w:r w:rsidRPr="00974D07">
        <w:rPr>
          <w:rFonts w:ascii="Times New Roman" w:hAnsi="Times New Roman" w:cs="Times New Roman"/>
          <w:sz w:val="24"/>
          <w:szCs w:val="24"/>
        </w:rPr>
        <w:t>missions abroad for UNESCO</w:t>
      </w:r>
      <w:r w:rsidR="008B79C2">
        <w:rPr>
          <w:rFonts w:ascii="Times New Roman" w:hAnsi="Times New Roman" w:cs="Times New Roman"/>
          <w:sz w:val="24"/>
          <w:szCs w:val="24"/>
        </w:rPr>
        <w:t xml:space="preserve"> (Jokilehto, 1999).</w:t>
      </w:r>
    </w:p>
    <w:p w14:paraId="26CB7576" w14:textId="77777777" w:rsidR="00CC5A68" w:rsidRPr="00DA3E33" w:rsidRDefault="004D7B8A" w:rsidP="00DA3E33">
      <w:pPr>
        <w:pStyle w:val="Heading4"/>
      </w:pPr>
      <w:bookmarkStart w:id="59" w:name="_Toc517351961"/>
      <w:r w:rsidRPr="00DA3E33">
        <w:t>Definitions and trends</w:t>
      </w:r>
      <w:bookmarkEnd w:id="59"/>
    </w:p>
    <w:p w14:paraId="6665FD6A" w14:textId="718294BD" w:rsidR="0038047D" w:rsidRDefault="0020088D" w:rsidP="00891C6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Modern conservati</w:t>
      </w:r>
      <w:r w:rsidR="00F54FF1" w:rsidRPr="00974D07">
        <w:rPr>
          <w:rFonts w:ascii="Times New Roman" w:hAnsi="Times New Roman" w:cs="Times New Roman"/>
          <w:sz w:val="24"/>
          <w:szCs w:val="24"/>
        </w:rPr>
        <w:t xml:space="preserve">on is principally characterized </w:t>
      </w:r>
      <w:r w:rsidRPr="00974D07">
        <w:rPr>
          <w:rFonts w:ascii="Times New Roman" w:hAnsi="Times New Roman" w:cs="Times New Roman"/>
          <w:sz w:val="24"/>
          <w:szCs w:val="24"/>
        </w:rPr>
        <w:t xml:space="preserve">by the </w:t>
      </w:r>
      <w:r w:rsidR="00F54FF1" w:rsidRPr="00974D07">
        <w:rPr>
          <w:rFonts w:ascii="Times New Roman" w:hAnsi="Times New Roman" w:cs="Times New Roman"/>
          <w:sz w:val="24"/>
          <w:szCs w:val="24"/>
        </w:rPr>
        <w:t xml:space="preserve">fundamental change of values in </w:t>
      </w:r>
      <w:r w:rsidRPr="00974D07">
        <w:rPr>
          <w:rFonts w:ascii="Times New Roman" w:hAnsi="Times New Roman" w:cs="Times New Roman"/>
          <w:sz w:val="24"/>
          <w:szCs w:val="24"/>
        </w:rPr>
        <w:t>contempora</w:t>
      </w:r>
      <w:r w:rsidR="00F54FF1" w:rsidRPr="00974D07">
        <w:rPr>
          <w:rFonts w:ascii="Times New Roman" w:hAnsi="Times New Roman" w:cs="Times New Roman"/>
          <w:sz w:val="24"/>
          <w:szCs w:val="24"/>
        </w:rPr>
        <w:t xml:space="preserve">ry society, a paradigm based on </w:t>
      </w:r>
      <w:r w:rsidRPr="00974D07">
        <w:rPr>
          <w:rFonts w:ascii="Times New Roman" w:hAnsi="Times New Roman" w:cs="Times New Roman"/>
          <w:sz w:val="24"/>
          <w:szCs w:val="24"/>
        </w:rPr>
        <w:t xml:space="preserve">relativity and </w:t>
      </w:r>
      <w:r w:rsidR="00891C6D">
        <w:rPr>
          <w:rFonts w:ascii="Times New Roman" w:hAnsi="Times New Roman" w:cs="Times New Roman"/>
          <w:sz w:val="24"/>
          <w:szCs w:val="24"/>
        </w:rPr>
        <w:t xml:space="preserve">the new concept of historicity. </w:t>
      </w:r>
      <w:r w:rsidRPr="00974D07">
        <w:rPr>
          <w:rFonts w:ascii="Times New Roman" w:hAnsi="Times New Roman" w:cs="Times New Roman"/>
          <w:sz w:val="24"/>
          <w:szCs w:val="24"/>
        </w:rPr>
        <w:t>Therefore, identification</w:t>
      </w:r>
      <w:r w:rsidR="00F54FF1" w:rsidRPr="00974D07">
        <w:rPr>
          <w:rFonts w:ascii="Times New Roman" w:hAnsi="Times New Roman" w:cs="Times New Roman"/>
          <w:sz w:val="24"/>
          <w:szCs w:val="24"/>
        </w:rPr>
        <w:t xml:space="preserve"> of historic objects and </w:t>
      </w:r>
      <w:r w:rsidRPr="00974D07">
        <w:rPr>
          <w:rFonts w:ascii="Times New Roman" w:hAnsi="Times New Roman" w:cs="Times New Roman"/>
          <w:sz w:val="24"/>
          <w:szCs w:val="24"/>
        </w:rPr>
        <w:t>structures as cultura</w:t>
      </w:r>
      <w:r w:rsidR="00F54FF1" w:rsidRPr="00974D07">
        <w:rPr>
          <w:rFonts w:ascii="Times New Roman" w:hAnsi="Times New Roman" w:cs="Times New Roman"/>
          <w:sz w:val="24"/>
          <w:szCs w:val="24"/>
        </w:rPr>
        <w:t xml:space="preserve">l heritage has led to different </w:t>
      </w:r>
      <w:r w:rsidRPr="00974D07">
        <w:rPr>
          <w:rFonts w:ascii="Times New Roman" w:hAnsi="Times New Roman" w:cs="Times New Roman"/>
          <w:sz w:val="24"/>
          <w:szCs w:val="24"/>
        </w:rPr>
        <w:t>objectives than was the case with ‘traditional’</w:t>
      </w:r>
      <w:r w:rsidR="00F54FF1" w:rsidRPr="00974D07">
        <w:rPr>
          <w:rFonts w:ascii="Times New Roman" w:hAnsi="Times New Roman" w:cs="Times New Roman"/>
          <w:sz w:val="24"/>
          <w:szCs w:val="24"/>
        </w:rPr>
        <w:t xml:space="preserve"> </w:t>
      </w:r>
      <w:r w:rsidRPr="00974D07">
        <w:rPr>
          <w:rFonts w:ascii="Times New Roman" w:hAnsi="Times New Roman" w:cs="Times New Roman"/>
          <w:sz w:val="24"/>
          <w:szCs w:val="24"/>
        </w:rPr>
        <w:t>repair.</w:t>
      </w:r>
      <w:r w:rsidR="0038047D">
        <w:rPr>
          <w:rFonts w:ascii="Times New Roman" w:hAnsi="Times New Roman" w:cs="Times New Roman"/>
          <w:sz w:val="24"/>
          <w:szCs w:val="24"/>
        </w:rPr>
        <w:t xml:space="preserve"> </w:t>
      </w:r>
      <w:r w:rsidRPr="00974D07">
        <w:rPr>
          <w:rFonts w:ascii="Times New Roman" w:hAnsi="Times New Roman" w:cs="Times New Roman"/>
          <w:sz w:val="24"/>
          <w:szCs w:val="24"/>
        </w:rPr>
        <w:t>As a matter of fact</w:t>
      </w:r>
      <w:r w:rsidR="00F54FF1" w:rsidRPr="00974D07">
        <w:rPr>
          <w:rFonts w:ascii="Times New Roman" w:hAnsi="Times New Roman" w:cs="Times New Roman"/>
          <w:sz w:val="24"/>
          <w:szCs w:val="24"/>
        </w:rPr>
        <w:t xml:space="preserve">, as has been seen above, Riegl </w:t>
      </w:r>
      <w:r w:rsidRPr="00974D07">
        <w:rPr>
          <w:rFonts w:ascii="Times New Roman" w:hAnsi="Times New Roman" w:cs="Times New Roman"/>
          <w:sz w:val="24"/>
          <w:szCs w:val="24"/>
        </w:rPr>
        <w:t xml:space="preserve">was the first to </w:t>
      </w:r>
      <w:r w:rsidR="00F54FF1" w:rsidRPr="00974D07">
        <w:rPr>
          <w:rFonts w:ascii="Times New Roman" w:hAnsi="Times New Roman" w:cs="Times New Roman"/>
          <w:sz w:val="24"/>
          <w:szCs w:val="24"/>
        </w:rPr>
        <w:t xml:space="preserve">provide a clear analysis of the </w:t>
      </w:r>
      <w:r w:rsidRPr="00974D07">
        <w:rPr>
          <w:rFonts w:ascii="Times New Roman" w:hAnsi="Times New Roman" w:cs="Times New Roman"/>
          <w:sz w:val="24"/>
          <w:szCs w:val="24"/>
        </w:rPr>
        <w:t>values that distinguish</w:t>
      </w:r>
      <w:r w:rsidR="00F54FF1" w:rsidRPr="00974D07">
        <w:rPr>
          <w:rFonts w:ascii="Times New Roman" w:hAnsi="Times New Roman" w:cs="Times New Roman"/>
          <w:sz w:val="24"/>
          <w:szCs w:val="24"/>
        </w:rPr>
        <w:t xml:space="preserve"> traditional and modern </w:t>
      </w:r>
      <w:r w:rsidRPr="00974D07">
        <w:rPr>
          <w:rFonts w:ascii="Times New Roman" w:hAnsi="Times New Roman" w:cs="Times New Roman"/>
          <w:sz w:val="24"/>
          <w:szCs w:val="24"/>
        </w:rPr>
        <w:t xml:space="preserve">approaches, </w:t>
      </w:r>
      <w:r w:rsidR="00F54FF1" w:rsidRPr="00974D07">
        <w:rPr>
          <w:rFonts w:ascii="Times New Roman" w:hAnsi="Times New Roman" w:cs="Times New Roman"/>
          <w:sz w:val="24"/>
          <w:szCs w:val="24"/>
        </w:rPr>
        <w:t xml:space="preserve">i.e., the distinction between a </w:t>
      </w:r>
      <w:r w:rsidRPr="00974D07">
        <w:rPr>
          <w:rFonts w:ascii="Times New Roman" w:hAnsi="Times New Roman" w:cs="Times New Roman"/>
          <w:sz w:val="24"/>
          <w:szCs w:val="24"/>
        </w:rPr>
        <w:t>monument in t</w:t>
      </w:r>
      <w:r w:rsidR="00F54FF1" w:rsidRPr="00974D07">
        <w:rPr>
          <w:rFonts w:ascii="Times New Roman" w:hAnsi="Times New Roman" w:cs="Times New Roman"/>
          <w:sz w:val="24"/>
          <w:szCs w:val="24"/>
        </w:rPr>
        <w:t xml:space="preserve">he sense of being intentionally </w:t>
      </w:r>
      <w:r w:rsidRPr="00974D07">
        <w:rPr>
          <w:rFonts w:ascii="Times New Roman" w:hAnsi="Times New Roman" w:cs="Times New Roman"/>
          <w:sz w:val="24"/>
          <w:szCs w:val="24"/>
        </w:rPr>
        <w:t>built as a mem</w:t>
      </w:r>
      <w:r w:rsidR="00F54FF1" w:rsidRPr="00974D07">
        <w:rPr>
          <w:rFonts w:ascii="Times New Roman" w:hAnsi="Times New Roman" w:cs="Times New Roman"/>
          <w:sz w:val="24"/>
          <w:szCs w:val="24"/>
        </w:rPr>
        <w:t xml:space="preserve">orial to </w:t>
      </w:r>
      <w:r w:rsidR="00F54FF1" w:rsidRPr="00974D07">
        <w:rPr>
          <w:rFonts w:ascii="Times New Roman" w:hAnsi="Times New Roman" w:cs="Times New Roman"/>
          <w:sz w:val="24"/>
          <w:szCs w:val="24"/>
        </w:rPr>
        <w:lastRenderedPageBreak/>
        <w:t xml:space="preserve">carry a message, and a </w:t>
      </w:r>
      <w:r w:rsidRPr="00974D07">
        <w:rPr>
          <w:rFonts w:ascii="Times New Roman" w:hAnsi="Times New Roman" w:cs="Times New Roman"/>
          <w:sz w:val="24"/>
          <w:szCs w:val="24"/>
        </w:rPr>
        <w:t>historic monumen</w:t>
      </w:r>
      <w:r w:rsidR="00F54FF1" w:rsidRPr="00974D07">
        <w:rPr>
          <w:rFonts w:ascii="Times New Roman" w:hAnsi="Times New Roman" w:cs="Times New Roman"/>
          <w:sz w:val="24"/>
          <w:szCs w:val="24"/>
        </w:rPr>
        <w:t xml:space="preserve">t being subsequently recognized </w:t>
      </w:r>
      <w:r w:rsidRPr="00974D07">
        <w:rPr>
          <w:rFonts w:ascii="Times New Roman" w:hAnsi="Times New Roman" w:cs="Times New Roman"/>
          <w:sz w:val="24"/>
          <w:szCs w:val="24"/>
        </w:rPr>
        <w:t>as historica</w:t>
      </w:r>
      <w:r w:rsidR="00F54FF1" w:rsidRPr="00974D07">
        <w:rPr>
          <w:rFonts w:ascii="Times New Roman" w:hAnsi="Times New Roman" w:cs="Times New Roman"/>
          <w:sz w:val="24"/>
          <w:szCs w:val="24"/>
        </w:rPr>
        <w:t xml:space="preserve">l, and associated with specific </w:t>
      </w:r>
      <w:r w:rsidRPr="00974D07">
        <w:rPr>
          <w:rFonts w:ascii="Times New Roman" w:hAnsi="Times New Roman" w:cs="Times New Roman"/>
          <w:sz w:val="24"/>
          <w:szCs w:val="24"/>
        </w:rPr>
        <w:t>values</w:t>
      </w:r>
      <w:r w:rsidR="008B79C2">
        <w:rPr>
          <w:rFonts w:ascii="Times New Roman" w:hAnsi="Times New Roman" w:cs="Times New Roman"/>
          <w:sz w:val="24"/>
          <w:szCs w:val="24"/>
        </w:rPr>
        <w:t xml:space="preserve"> (Jokilehto, 1999).</w:t>
      </w:r>
    </w:p>
    <w:p w14:paraId="6AFBFB59" w14:textId="0CA5BF5D" w:rsidR="00D05C3A" w:rsidRPr="00974D07" w:rsidRDefault="0020088D" w:rsidP="00455F3F">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The</w:t>
      </w:r>
      <w:r w:rsidR="00F54FF1" w:rsidRPr="00974D07">
        <w:rPr>
          <w:rFonts w:ascii="Times New Roman" w:hAnsi="Times New Roman" w:cs="Times New Roman"/>
          <w:sz w:val="24"/>
          <w:szCs w:val="24"/>
        </w:rPr>
        <w:t xml:space="preserve"> traditional aim of repair of a </w:t>
      </w:r>
      <w:r w:rsidRPr="00974D07">
        <w:rPr>
          <w:rFonts w:ascii="Times New Roman" w:hAnsi="Times New Roman" w:cs="Times New Roman"/>
          <w:sz w:val="24"/>
          <w:szCs w:val="24"/>
        </w:rPr>
        <w:t xml:space="preserve">memorial was </w:t>
      </w:r>
      <w:r w:rsidR="00F54FF1" w:rsidRPr="00974D07">
        <w:rPr>
          <w:rFonts w:ascii="Times New Roman" w:hAnsi="Times New Roman" w:cs="Times New Roman"/>
          <w:sz w:val="24"/>
          <w:szCs w:val="24"/>
        </w:rPr>
        <w:t xml:space="preserve">to keep its message intact; the </w:t>
      </w:r>
      <w:r w:rsidRPr="00974D07">
        <w:rPr>
          <w:rFonts w:ascii="Times New Roman" w:hAnsi="Times New Roman" w:cs="Times New Roman"/>
          <w:sz w:val="24"/>
          <w:szCs w:val="24"/>
        </w:rPr>
        <w:t>modern notion</w:t>
      </w:r>
      <w:r w:rsidR="00F54FF1" w:rsidRPr="00974D07">
        <w:rPr>
          <w:rFonts w:ascii="Times New Roman" w:hAnsi="Times New Roman" w:cs="Times New Roman"/>
          <w:sz w:val="24"/>
          <w:szCs w:val="24"/>
        </w:rPr>
        <w:t xml:space="preserve"> of historic monument, instead, </w:t>
      </w:r>
      <w:r w:rsidRPr="00974D07">
        <w:rPr>
          <w:rFonts w:ascii="Times New Roman" w:hAnsi="Times New Roman" w:cs="Times New Roman"/>
          <w:sz w:val="24"/>
          <w:szCs w:val="24"/>
        </w:rPr>
        <w:t>qualified by Rieg</w:t>
      </w:r>
      <w:r w:rsidR="00F54FF1" w:rsidRPr="00974D07">
        <w:rPr>
          <w:rFonts w:ascii="Times New Roman" w:hAnsi="Times New Roman" w:cs="Times New Roman"/>
          <w:sz w:val="24"/>
          <w:szCs w:val="24"/>
        </w:rPr>
        <w:t xml:space="preserve">l with age value, reflected the </w:t>
      </w:r>
      <w:r w:rsidRPr="00974D07">
        <w:rPr>
          <w:rFonts w:ascii="Times New Roman" w:hAnsi="Times New Roman" w:cs="Times New Roman"/>
          <w:sz w:val="24"/>
          <w:szCs w:val="24"/>
        </w:rPr>
        <w:t>new concept o</w:t>
      </w:r>
      <w:r w:rsidR="00F54FF1" w:rsidRPr="00974D07">
        <w:rPr>
          <w:rFonts w:ascii="Times New Roman" w:hAnsi="Times New Roman" w:cs="Times New Roman"/>
          <w:sz w:val="24"/>
          <w:szCs w:val="24"/>
        </w:rPr>
        <w:t xml:space="preserve">f historicity and the values in </w:t>
      </w:r>
      <w:r w:rsidRPr="00974D07">
        <w:rPr>
          <w:rFonts w:ascii="Times New Roman" w:hAnsi="Times New Roman" w:cs="Times New Roman"/>
          <w:sz w:val="24"/>
          <w:szCs w:val="24"/>
        </w:rPr>
        <w:t>relation to a sp</w:t>
      </w:r>
      <w:r w:rsidR="00F54FF1" w:rsidRPr="00974D07">
        <w:rPr>
          <w:rFonts w:ascii="Times New Roman" w:hAnsi="Times New Roman" w:cs="Times New Roman"/>
          <w:sz w:val="24"/>
          <w:szCs w:val="24"/>
        </w:rPr>
        <w:t xml:space="preserve">ecific culture. Modern values </w:t>
      </w:r>
      <w:r w:rsidRPr="00974D07">
        <w:rPr>
          <w:rFonts w:ascii="Times New Roman" w:hAnsi="Times New Roman" w:cs="Times New Roman"/>
          <w:sz w:val="24"/>
          <w:szCs w:val="24"/>
        </w:rPr>
        <w:t xml:space="preserve">associated with </w:t>
      </w:r>
      <w:r w:rsidR="0038047D">
        <w:rPr>
          <w:rFonts w:ascii="Times New Roman" w:hAnsi="Times New Roman" w:cs="Times New Roman"/>
          <w:sz w:val="24"/>
          <w:szCs w:val="24"/>
        </w:rPr>
        <w:t xml:space="preserve">cultural resources can thus not </w:t>
      </w:r>
      <w:r w:rsidRPr="00974D07">
        <w:rPr>
          <w:rFonts w:ascii="Times New Roman" w:hAnsi="Times New Roman" w:cs="Times New Roman"/>
          <w:sz w:val="24"/>
          <w:szCs w:val="24"/>
        </w:rPr>
        <w:t>be presented</w:t>
      </w:r>
      <w:r w:rsidR="00F54FF1" w:rsidRPr="00974D07">
        <w:rPr>
          <w:rFonts w:ascii="Times New Roman" w:hAnsi="Times New Roman" w:cs="Times New Roman"/>
          <w:sz w:val="24"/>
          <w:szCs w:val="24"/>
        </w:rPr>
        <w:t xml:space="preserve"> within a coherent hierarchy as </w:t>
      </w:r>
      <w:r w:rsidRPr="00974D07">
        <w:rPr>
          <w:rFonts w:ascii="Times New Roman" w:hAnsi="Times New Roman" w:cs="Times New Roman"/>
          <w:sz w:val="24"/>
          <w:szCs w:val="24"/>
        </w:rPr>
        <w:t>was the case in ‘pre-modern’</w:t>
      </w:r>
      <w:r w:rsidR="00F54FF1" w:rsidRPr="00974D07">
        <w:rPr>
          <w:rFonts w:ascii="Times New Roman" w:hAnsi="Times New Roman" w:cs="Times New Roman"/>
          <w:sz w:val="24"/>
          <w:szCs w:val="24"/>
        </w:rPr>
        <w:t xml:space="preserve"> society where </w:t>
      </w:r>
      <w:r w:rsidRPr="00974D07">
        <w:rPr>
          <w:rFonts w:ascii="Times New Roman" w:hAnsi="Times New Roman" w:cs="Times New Roman"/>
          <w:sz w:val="24"/>
          <w:szCs w:val="24"/>
        </w:rPr>
        <w:t>creative action was</w:t>
      </w:r>
      <w:r w:rsidR="00F54FF1" w:rsidRPr="00974D07">
        <w:rPr>
          <w:rFonts w:ascii="Times New Roman" w:hAnsi="Times New Roman" w:cs="Times New Roman"/>
          <w:sz w:val="24"/>
          <w:szCs w:val="24"/>
        </w:rPr>
        <w:t xml:space="preserve"> referred to ideal or universal </w:t>
      </w:r>
      <w:r w:rsidRPr="00974D07">
        <w:rPr>
          <w:rFonts w:ascii="Times New Roman" w:hAnsi="Times New Roman" w:cs="Times New Roman"/>
          <w:sz w:val="24"/>
          <w:szCs w:val="24"/>
        </w:rPr>
        <w:t>models guiding human action and artistic</w:t>
      </w:r>
      <w:r w:rsidR="00F54FF1" w:rsidRPr="00974D07">
        <w:rPr>
          <w:rFonts w:ascii="Times New Roman" w:hAnsi="Times New Roman" w:cs="Times New Roman"/>
          <w:sz w:val="24"/>
          <w:szCs w:val="24"/>
        </w:rPr>
        <w:t xml:space="preserve"> </w:t>
      </w:r>
      <w:r w:rsidRPr="00974D07">
        <w:rPr>
          <w:rFonts w:ascii="Times New Roman" w:hAnsi="Times New Roman" w:cs="Times New Roman"/>
          <w:sz w:val="24"/>
          <w:szCs w:val="24"/>
        </w:rPr>
        <w:t>productivity</w:t>
      </w:r>
      <w:r w:rsidR="008B79C2">
        <w:rPr>
          <w:rFonts w:ascii="Times New Roman" w:hAnsi="Times New Roman" w:cs="Times New Roman"/>
          <w:sz w:val="24"/>
          <w:szCs w:val="24"/>
        </w:rPr>
        <w:t xml:space="preserve"> (Jokilehto, 1999).</w:t>
      </w:r>
    </w:p>
    <w:p w14:paraId="330BF6EB" w14:textId="77777777" w:rsidR="00CC5A68" w:rsidRPr="00DA3E33" w:rsidRDefault="0020088D" w:rsidP="00DA3E33">
      <w:pPr>
        <w:pStyle w:val="Heading4"/>
      </w:pPr>
      <w:bookmarkStart w:id="60" w:name="_Toc517351962"/>
      <w:r w:rsidRPr="00DA3E33">
        <w:t>Modern aspects of heritage and conservation</w:t>
      </w:r>
      <w:bookmarkEnd w:id="60"/>
    </w:p>
    <w:p w14:paraId="6D0C72F4" w14:textId="1DC4043B" w:rsidR="006914EB" w:rsidRPr="00AE3FF8" w:rsidRDefault="006914EB" w:rsidP="00284702">
      <w:pPr>
        <w:pStyle w:val="Heading5"/>
        <w:numPr>
          <w:ilvl w:val="0"/>
          <w:numId w:val="37"/>
        </w:numPr>
      </w:pPr>
      <w:bookmarkStart w:id="61" w:name="_Toc517351963"/>
      <w:r w:rsidRPr="00AE3FF8">
        <w:t>Universal value</w:t>
      </w:r>
      <w:bookmarkEnd w:id="61"/>
    </w:p>
    <w:p w14:paraId="11A2F5D3" w14:textId="441DABEA" w:rsidR="006914EB" w:rsidRDefault="006914EB"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In the mod</w:t>
      </w:r>
      <w:r w:rsidR="00974D07" w:rsidRPr="00974D07">
        <w:rPr>
          <w:rFonts w:ascii="Times New Roman" w:hAnsi="Times New Roman" w:cs="Times New Roman"/>
          <w:sz w:val="24"/>
          <w:szCs w:val="24"/>
        </w:rPr>
        <w:t xml:space="preserve">ern context, there is a need to </w:t>
      </w:r>
      <w:r w:rsidRPr="00974D07">
        <w:rPr>
          <w:rFonts w:ascii="Times New Roman" w:hAnsi="Times New Roman" w:cs="Times New Roman"/>
          <w:sz w:val="24"/>
          <w:szCs w:val="24"/>
        </w:rPr>
        <w:t xml:space="preserve">reflect </w:t>
      </w:r>
      <w:r w:rsidR="00974D07" w:rsidRPr="00974D07">
        <w:rPr>
          <w:rFonts w:ascii="Times New Roman" w:hAnsi="Times New Roman" w:cs="Times New Roman"/>
          <w:sz w:val="24"/>
          <w:szCs w:val="24"/>
        </w:rPr>
        <w:t xml:space="preserve">on the change in the meaning of </w:t>
      </w:r>
      <w:r w:rsidRPr="00974D07">
        <w:rPr>
          <w:rFonts w:ascii="Times New Roman" w:hAnsi="Times New Roman" w:cs="Times New Roman"/>
          <w:sz w:val="24"/>
          <w:szCs w:val="24"/>
        </w:rPr>
        <w:t>‘universal’. The trad</w:t>
      </w:r>
      <w:r w:rsidR="00974D07" w:rsidRPr="00974D07">
        <w:rPr>
          <w:rFonts w:ascii="Times New Roman" w:hAnsi="Times New Roman" w:cs="Times New Roman"/>
          <w:sz w:val="24"/>
          <w:szCs w:val="24"/>
        </w:rPr>
        <w:t xml:space="preserve">itional idea to refer universal </w:t>
      </w:r>
      <w:r w:rsidRPr="00974D07">
        <w:rPr>
          <w:rFonts w:ascii="Times New Roman" w:hAnsi="Times New Roman" w:cs="Times New Roman"/>
          <w:sz w:val="24"/>
          <w:szCs w:val="24"/>
        </w:rPr>
        <w:t xml:space="preserve">to ‘divine’ </w:t>
      </w:r>
      <w:r w:rsidR="00974D07" w:rsidRPr="00974D07">
        <w:rPr>
          <w:rFonts w:ascii="Times New Roman" w:hAnsi="Times New Roman" w:cs="Times New Roman"/>
          <w:sz w:val="24"/>
          <w:szCs w:val="24"/>
        </w:rPr>
        <w:t xml:space="preserve">models or ideas that were to be </w:t>
      </w:r>
      <w:r w:rsidRPr="00974D07">
        <w:rPr>
          <w:rFonts w:ascii="Times New Roman" w:hAnsi="Times New Roman" w:cs="Times New Roman"/>
          <w:sz w:val="24"/>
          <w:szCs w:val="24"/>
        </w:rPr>
        <w:t>imitated (</w:t>
      </w:r>
      <w:r w:rsidRPr="00974D07">
        <w:rPr>
          <w:rFonts w:ascii="Times New Roman" w:hAnsi="Times New Roman" w:cs="Times New Roman"/>
          <w:i/>
          <w:iCs/>
          <w:sz w:val="24"/>
          <w:szCs w:val="24"/>
        </w:rPr>
        <w:t>mimesis</w:t>
      </w:r>
      <w:r w:rsidR="00974D07" w:rsidRPr="00974D07">
        <w:rPr>
          <w:rFonts w:ascii="Times New Roman" w:hAnsi="Times New Roman" w:cs="Times New Roman"/>
          <w:sz w:val="24"/>
          <w:szCs w:val="24"/>
        </w:rPr>
        <w:t xml:space="preserve">) in order to reach the closest </w:t>
      </w:r>
      <w:r w:rsidRPr="00974D07">
        <w:rPr>
          <w:rFonts w:ascii="Times New Roman" w:hAnsi="Times New Roman" w:cs="Times New Roman"/>
          <w:sz w:val="24"/>
          <w:szCs w:val="24"/>
        </w:rPr>
        <w:t>possible resem</w:t>
      </w:r>
      <w:r w:rsidR="00974D07" w:rsidRPr="00974D07">
        <w:rPr>
          <w:rFonts w:ascii="Times New Roman" w:hAnsi="Times New Roman" w:cs="Times New Roman"/>
          <w:sz w:val="24"/>
          <w:szCs w:val="24"/>
        </w:rPr>
        <w:t xml:space="preserve">blance was relevant not only to </w:t>
      </w:r>
      <w:r w:rsidRPr="00974D07">
        <w:rPr>
          <w:rFonts w:ascii="Times New Roman" w:hAnsi="Times New Roman" w:cs="Times New Roman"/>
          <w:sz w:val="24"/>
          <w:szCs w:val="24"/>
        </w:rPr>
        <w:t>all human pro</w:t>
      </w:r>
      <w:r w:rsidR="00974D07" w:rsidRPr="00974D07">
        <w:rPr>
          <w:rFonts w:ascii="Times New Roman" w:hAnsi="Times New Roman" w:cs="Times New Roman"/>
          <w:sz w:val="24"/>
          <w:szCs w:val="24"/>
        </w:rPr>
        <w:t xml:space="preserve">ducts but also to nature, human </w:t>
      </w:r>
      <w:r w:rsidRPr="00974D07">
        <w:rPr>
          <w:rFonts w:ascii="Times New Roman" w:hAnsi="Times New Roman" w:cs="Times New Roman"/>
          <w:sz w:val="24"/>
          <w:szCs w:val="24"/>
        </w:rPr>
        <w:t>beings t</w:t>
      </w:r>
      <w:r w:rsidR="00974D07" w:rsidRPr="00974D07">
        <w:rPr>
          <w:rFonts w:ascii="Times New Roman" w:hAnsi="Times New Roman" w:cs="Times New Roman"/>
          <w:sz w:val="24"/>
          <w:szCs w:val="24"/>
        </w:rPr>
        <w:t xml:space="preserve">hemselves and society. With the </w:t>
      </w:r>
      <w:r w:rsidRPr="00974D07">
        <w:rPr>
          <w:rFonts w:ascii="Times New Roman" w:hAnsi="Times New Roman" w:cs="Times New Roman"/>
          <w:sz w:val="24"/>
          <w:szCs w:val="24"/>
        </w:rPr>
        <w:t>gradual ch</w:t>
      </w:r>
      <w:r w:rsidR="00974D07" w:rsidRPr="00974D07">
        <w:rPr>
          <w:rFonts w:ascii="Times New Roman" w:hAnsi="Times New Roman" w:cs="Times New Roman"/>
          <w:sz w:val="24"/>
          <w:szCs w:val="24"/>
        </w:rPr>
        <w:t xml:space="preserve">ange of values during and since </w:t>
      </w:r>
      <w:r w:rsidRPr="00974D07">
        <w:rPr>
          <w:rFonts w:ascii="Times New Roman" w:hAnsi="Times New Roman" w:cs="Times New Roman"/>
          <w:sz w:val="24"/>
          <w:szCs w:val="24"/>
        </w:rPr>
        <w:t>Romanticism, the question of unive</w:t>
      </w:r>
      <w:r w:rsidR="00974D07" w:rsidRPr="00974D07">
        <w:rPr>
          <w:rFonts w:ascii="Times New Roman" w:hAnsi="Times New Roman" w:cs="Times New Roman"/>
          <w:sz w:val="24"/>
          <w:szCs w:val="24"/>
        </w:rPr>
        <w:t xml:space="preserve">rsally valid </w:t>
      </w:r>
      <w:r w:rsidRPr="00974D07">
        <w:rPr>
          <w:rFonts w:ascii="Times New Roman" w:hAnsi="Times New Roman" w:cs="Times New Roman"/>
          <w:sz w:val="24"/>
          <w:szCs w:val="24"/>
        </w:rPr>
        <w:t>mo</w:t>
      </w:r>
      <w:r w:rsidR="00974D07" w:rsidRPr="00974D07">
        <w:rPr>
          <w:rFonts w:ascii="Times New Roman" w:hAnsi="Times New Roman" w:cs="Times New Roman"/>
          <w:sz w:val="24"/>
          <w:szCs w:val="24"/>
        </w:rPr>
        <w:t xml:space="preserve">dels was not relevant any more. </w:t>
      </w:r>
      <w:r w:rsidRPr="00974D07">
        <w:rPr>
          <w:rFonts w:ascii="Times New Roman" w:hAnsi="Times New Roman" w:cs="Times New Roman"/>
          <w:sz w:val="24"/>
          <w:szCs w:val="24"/>
        </w:rPr>
        <w:t>Nevertheles</w:t>
      </w:r>
      <w:r w:rsidR="00974D07" w:rsidRPr="00974D07">
        <w:rPr>
          <w:rFonts w:ascii="Times New Roman" w:hAnsi="Times New Roman" w:cs="Times New Roman"/>
          <w:sz w:val="24"/>
          <w:szCs w:val="24"/>
        </w:rPr>
        <w:t xml:space="preserve">s, the issue of universal value </w:t>
      </w:r>
      <w:r w:rsidRPr="00974D07">
        <w:rPr>
          <w:rFonts w:ascii="Times New Roman" w:hAnsi="Times New Roman" w:cs="Times New Roman"/>
          <w:sz w:val="24"/>
          <w:szCs w:val="24"/>
        </w:rPr>
        <w:t xml:space="preserve">continues </w:t>
      </w:r>
      <w:r w:rsidR="00974D07" w:rsidRPr="00974D07">
        <w:rPr>
          <w:rFonts w:ascii="Times New Roman" w:hAnsi="Times New Roman" w:cs="Times New Roman"/>
          <w:sz w:val="24"/>
          <w:szCs w:val="24"/>
        </w:rPr>
        <w:t xml:space="preserve">being proclaimed even in modern </w:t>
      </w:r>
      <w:r w:rsidRPr="00974D07">
        <w:rPr>
          <w:rFonts w:ascii="Times New Roman" w:hAnsi="Times New Roman" w:cs="Times New Roman"/>
          <w:sz w:val="24"/>
          <w:szCs w:val="24"/>
        </w:rPr>
        <w:t xml:space="preserve">society; it is at the basis </w:t>
      </w:r>
      <w:r w:rsidR="00974D07" w:rsidRPr="00974D07">
        <w:rPr>
          <w:rFonts w:ascii="Times New Roman" w:hAnsi="Times New Roman" w:cs="Times New Roman"/>
          <w:sz w:val="24"/>
          <w:szCs w:val="24"/>
        </w:rPr>
        <w:t xml:space="preserve">of international collaboration, </w:t>
      </w:r>
      <w:r w:rsidRPr="00974D07">
        <w:rPr>
          <w:rFonts w:ascii="Times New Roman" w:hAnsi="Times New Roman" w:cs="Times New Roman"/>
          <w:sz w:val="24"/>
          <w:szCs w:val="24"/>
        </w:rPr>
        <w:t xml:space="preserve">and </w:t>
      </w:r>
      <w:r w:rsidR="00974D07" w:rsidRPr="00974D07">
        <w:rPr>
          <w:rFonts w:ascii="Times New Roman" w:hAnsi="Times New Roman" w:cs="Times New Roman"/>
          <w:sz w:val="24"/>
          <w:szCs w:val="24"/>
        </w:rPr>
        <w:t xml:space="preserve">the justification for the World </w:t>
      </w:r>
      <w:r w:rsidRPr="00974D07">
        <w:rPr>
          <w:rFonts w:ascii="Times New Roman" w:hAnsi="Times New Roman" w:cs="Times New Roman"/>
          <w:sz w:val="24"/>
          <w:szCs w:val="24"/>
        </w:rPr>
        <w:t xml:space="preserve">Heritage Convention of UNESCO. </w:t>
      </w:r>
      <w:r w:rsidR="0038047D">
        <w:rPr>
          <w:rFonts w:ascii="Times New Roman" w:hAnsi="Times New Roman" w:cs="Times New Roman"/>
          <w:sz w:val="24"/>
          <w:szCs w:val="24"/>
        </w:rPr>
        <w:t xml:space="preserve"> </w:t>
      </w:r>
      <w:r w:rsidR="00974D07" w:rsidRPr="00974D07">
        <w:rPr>
          <w:rFonts w:ascii="Times New Roman" w:hAnsi="Times New Roman" w:cs="Times New Roman"/>
          <w:sz w:val="24"/>
          <w:szCs w:val="24"/>
        </w:rPr>
        <w:t xml:space="preserve">Modern </w:t>
      </w:r>
      <w:r w:rsidRPr="00974D07">
        <w:rPr>
          <w:rFonts w:ascii="Times New Roman" w:hAnsi="Times New Roman" w:cs="Times New Roman"/>
          <w:sz w:val="24"/>
          <w:szCs w:val="24"/>
        </w:rPr>
        <w:t>society, havin</w:t>
      </w:r>
      <w:r w:rsidR="00974D07" w:rsidRPr="00974D07">
        <w:rPr>
          <w:rFonts w:ascii="Times New Roman" w:hAnsi="Times New Roman" w:cs="Times New Roman"/>
          <w:sz w:val="24"/>
          <w:szCs w:val="24"/>
        </w:rPr>
        <w:t xml:space="preserve">g recognized the specificity of </w:t>
      </w:r>
      <w:r w:rsidRPr="00974D07">
        <w:rPr>
          <w:rFonts w:ascii="Times New Roman" w:hAnsi="Times New Roman" w:cs="Times New Roman"/>
          <w:sz w:val="24"/>
          <w:szCs w:val="24"/>
        </w:rPr>
        <w:t>heritage resource</w:t>
      </w:r>
      <w:r w:rsidR="00974D07" w:rsidRPr="00974D07">
        <w:rPr>
          <w:rFonts w:ascii="Times New Roman" w:hAnsi="Times New Roman" w:cs="Times New Roman"/>
          <w:sz w:val="24"/>
          <w:szCs w:val="24"/>
        </w:rPr>
        <w:t xml:space="preserve">s in relation to their cultural </w:t>
      </w:r>
      <w:r w:rsidRPr="00974D07">
        <w:rPr>
          <w:rFonts w:ascii="Times New Roman" w:hAnsi="Times New Roman" w:cs="Times New Roman"/>
          <w:sz w:val="24"/>
          <w:szCs w:val="24"/>
        </w:rPr>
        <w:t>and phys</w:t>
      </w:r>
      <w:r w:rsidR="00974D07" w:rsidRPr="00974D07">
        <w:rPr>
          <w:rFonts w:ascii="Times New Roman" w:hAnsi="Times New Roman" w:cs="Times New Roman"/>
          <w:sz w:val="24"/>
          <w:szCs w:val="24"/>
        </w:rPr>
        <w:t xml:space="preserve">ical context and the essence of </w:t>
      </w:r>
      <w:r w:rsidRPr="00974D07">
        <w:rPr>
          <w:rFonts w:ascii="Times New Roman" w:hAnsi="Times New Roman" w:cs="Times New Roman"/>
          <w:sz w:val="24"/>
          <w:szCs w:val="24"/>
        </w:rPr>
        <w:t xml:space="preserve">authenticity in </w:t>
      </w:r>
      <w:r w:rsidR="00974D07" w:rsidRPr="00974D07">
        <w:rPr>
          <w:rFonts w:ascii="Times New Roman" w:hAnsi="Times New Roman" w:cs="Times New Roman"/>
          <w:sz w:val="24"/>
          <w:szCs w:val="24"/>
        </w:rPr>
        <w:t xml:space="preserve">creative diversity, has given a </w:t>
      </w:r>
      <w:r w:rsidRPr="00974D07">
        <w:rPr>
          <w:rFonts w:ascii="Times New Roman" w:hAnsi="Times New Roman" w:cs="Times New Roman"/>
          <w:sz w:val="24"/>
          <w:szCs w:val="24"/>
        </w:rPr>
        <w:t>new focus for the issue of universal significance</w:t>
      </w:r>
      <w:r w:rsidR="008B79C2">
        <w:rPr>
          <w:rFonts w:ascii="Times New Roman" w:hAnsi="Times New Roman" w:cs="Times New Roman"/>
          <w:sz w:val="24"/>
          <w:szCs w:val="24"/>
        </w:rPr>
        <w:t xml:space="preserve"> (Basic Texts of the 1972 World Heritage Convention, UNESCO, 2005).</w:t>
      </w:r>
    </w:p>
    <w:p w14:paraId="7BFBFE45" w14:textId="77777777" w:rsidR="00455F3F" w:rsidRDefault="00455F3F" w:rsidP="0038047D">
      <w:pPr>
        <w:autoSpaceDE w:val="0"/>
        <w:autoSpaceDN w:val="0"/>
        <w:adjustRightInd w:val="0"/>
        <w:spacing w:after="0" w:line="480" w:lineRule="auto"/>
        <w:ind w:firstLine="720"/>
        <w:jc w:val="both"/>
        <w:rPr>
          <w:rFonts w:ascii="Times New Roman" w:hAnsi="Times New Roman" w:cs="Times New Roman"/>
          <w:sz w:val="24"/>
          <w:szCs w:val="24"/>
        </w:rPr>
      </w:pPr>
    </w:p>
    <w:p w14:paraId="0D569D0C" w14:textId="77777777" w:rsidR="00455F3F" w:rsidRPr="00974D07" w:rsidRDefault="00455F3F" w:rsidP="0038047D">
      <w:pPr>
        <w:autoSpaceDE w:val="0"/>
        <w:autoSpaceDN w:val="0"/>
        <w:adjustRightInd w:val="0"/>
        <w:spacing w:after="0" w:line="480" w:lineRule="auto"/>
        <w:ind w:firstLine="720"/>
        <w:jc w:val="both"/>
        <w:rPr>
          <w:rFonts w:ascii="Times New Roman" w:hAnsi="Times New Roman" w:cs="Times New Roman"/>
          <w:sz w:val="24"/>
          <w:szCs w:val="24"/>
        </w:rPr>
      </w:pPr>
    </w:p>
    <w:p w14:paraId="33BD6ACE" w14:textId="77777777" w:rsidR="006914EB" w:rsidRPr="00DA3E33" w:rsidRDefault="006914EB" w:rsidP="003E29DC">
      <w:pPr>
        <w:pStyle w:val="Heading5"/>
      </w:pPr>
      <w:bookmarkStart w:id="62" w:name="_Toc517351964"/>
      <w:r w:rsidRPr="00DA3E33">
        <w:lastRenderedPageBreak/>
        <w:t>Authenticity</w:t>
      </w:r>
      <w:bookmarkEnd w:id="62"/>
    </w:p>
    <w:p w14:paraId="04B741CC" w14:textId="7E50050E" w:rsidR="0038047D" w:rsidRPr="00455F3F" w:rsidRDefault="006914EB" w:rsidP="0038047D">
      <w:pPr>
        <w:autoSpaceDE w:val="0"/>
        <w:autoSpaceDN w:val="0"/>
        <w:adjustRightInd w:val="0"/>
        <w:spacing w:after="0" w:line="480" w:lineRule="auto"/>
        <w:ind w:firstLine="720"/>
        <w:jc w:val="both"/>
        <w:rPr>
          <w:rFonts w:ascii="Times New Roman" w:hAnsi="Times New Roman" w:cs="Times New Roman"/>
          <w:iCs/>
          <w:sz w:val="24"/>
          <w:szCs w:val="24"/>
        </w:rPr>
      </w:pPr>
      <w:r w:rsidRPr="00974D07">
        <w:rPr>
          <w:rFonts w:ascii="Times New Roman" w:hAnsi="Times New Roman" w:cs="Times New Roman"/>
          <w:sz w:val="24"/>
          <w:szCs w:val="24"/>
        </w:rPr>
        <w:t xml:space="preserve">The Nara </w:t>
      </w:r>
      <w:r w:rsidR="00974D07" w:rsidRPr="00974D07">
        <w:rPr>
          <w:rFonts w:ascii="Times New Roman" w:hAnsi="Times New Roman" w:cs="Times New Roman"/>
          <w:sz w:val="24"/>
          <w:szCs w:val="24"/>
        </w:rPr>
        <w:t xml:space="preserve">Document on Authenticity (1994) </w:t>
      </w:r>
      <w:r w:rsidRPr="00974D07">
        <w:rPr>
          <w:rFonts w:ascii="Times New Roman" w:hAnsi="Times New Roman" w:cs="Times New Roman"/>
          <w:sz w:val="24"/>
          <w:szCs w:val="24"/>
        </w:rPr>
        <w:t>declared that our</w:t>
      </w:r>
      <w:r w:rsidR="00974D07" w:rsidRPr="00974D07">
        <w:rPr>
          <w:rFonts w:ascii="Times New Roman" w:hAnsi="Times New Roman" w:cs="Times New Roman"/>
          <w:sz w:val="24"/>
          <w:szCs w:val="24"/>
        </w:rPr>
        <w:t xml:space="preserve"> ability to understand heritage </w:t>
      </w:r>
      <w:r w:rsidRPr="00974D07">
        <w:rPr>
          <w:rFonts w:ascii="Times New Roman" w:hAnsi="Times New Roman" w:cs="Times New Roman"/>
          <w:sz w:val="24"/>
          <w:szCs w:val="24"/>
        </w:rPr>
        <w:t>values dep</w:t>
      </w:r>
      <w:r w:rsidR="00974D07" w:rsidRPr="00974D07">
        <w:rPr>
          <w:rFonts w:ascii="Times New Roman" w:hAnsi="Times New Roman" w:cs="Times New Roman"/>
          <w:sz w:val="24"/>
          <w:szCs w:val="24"/>
        </w:rPr>
        <w:t xml:space="preserve">ends on the degree to which the </w:t>
      </w:r>
      <w:r w:rsidRPr="00974D07">
        <w:rPr>
          <w:rFonts w:ascii="Times New Roman" w:hAnsi="Times New Roman" w:cs="Times New Roman"/>
          <w:sz w:val="24"/>
          <w:szCs w:val="24"/>
        </w:rPr>
        <w:t>relevant inform</w:t>
      </w:r>
      <w:r w:rsidR="00974D07" w:rsidRPr="00974D07">
        <w:rPr>
          <w:rFonts w:ascii="Times New Roman" w:hAnsi="Times New Roman" w:cs="Times New Roman"/>
          <w:sz w:val="24"/>
          <w:szCs w:val="24"/>
        </w:rPr>
        <w:t xml:space="preserve">ation sources may be understood </w:t>
      </w:r>
      <w:r w:rsidRPr="00974D07">
        <w:rPr>
          <w:rFonts w:ascii="Times New Roman" w:hAnsi="Times New Roman" w:cs="Times New Roman"/>
          <w:sz w:val="24"/>
          <w:szCs w:val="24"/>
        </w:rPr>
        <w:t>as cred</w:t>
      </w:r>
      <w:r w:rsidR="00974D07" w:rsidRPr="00974D07">
        <w:rPr>
          <w:rFonts w:ascii="Times New Roman" w:hAnsi="Times New Roman" w:cs="Times New Roman"/>
          <w:sz w:val="24"/>
          <w:szCs w:val="24"/>
        </w:rPr>
        <w:t xml:space="preserve">ible or truthful, and therefore </w:t>
      </w:r>
      <w:r w:rsidRPr="00974D07">
        <w:rPr>
          <w:rFonts w:ascii="Times New Roman" w:hAnsi="Times New Roman" w:cs="Times New Roman"/>
          <w:sz w:val="24"/>
          <w:szCs w:val="24"/>
        </w:rPr>
        <w:t>authentic. In the Middle Ages authenti</w:t>
      </w:r>
      <w:r w:rsidR="00974D07" w:rsidRPr="00974D07">
        <w:rPr>
          <w:rFonts w:ascii="Times New Roman" w:hAnsi="Times New Roman" w:cs="Times New Roman"/>
          <w:sz w:val="24"/>
          <w:szCs w:val="24"/>
        </w:rPr>
        <w:t xml:space="preserve">city was </w:t>
      </w:r>
      <w:r w:rsidRPr="00974D07">
        <w:rPr>
          <w:rFonts w:ascii="Times New Roman" w:hAnsi="Times New Roman" w:cs="Times New Roman"/>
          <w:sz w:val="24"/>
          <w:szCs w:val="24"/>
        </w:rPr>
        <w:t>related to legal aut</w:t>
      </w:r>
      <w:r w:rsidR="00974D07" w:rsidRPr="00974D07">
        <w:rPr>
          <w:rFonts w:ascii="Times New Roman" w:hAnsi="Times New Roman" w:cs="Times New Roman"/>
          <w:sz w:val="24"/>
          <w:szCs w:val="24"/>
        </w:rPr>
        <w:t xml:space="preserve">hentication of texts; gradually </w:t>
      </w:r>
      <w:r w:rsidRPr="00974D07">
        <w:rPr>
          <w:rFonts w:ascii="Times New Roman" w:hAnsi="Times New Roman" w:cs="Times New Roman"/>
          <w:sz w:val="24"/>
          <w:szCs w:val="24"/>
        </w:rPr>
        <w:t>it was also</w:t>
      </w:r>
      <w:r w:rsidR="00974D07" w:rsidRPr="00974D07">
        <w:rPr>
          <w:rFonts w:ascii="Times New Roman" w:hAnsi="Times New Roman" w:cs="Times New Roman"/>
          <w:sz w:val="24"/>
          <w:szCs w:val="24"/>
        </w:rPr>
        <w:t xml:space="preserve"> extended to the authentication </w:t>
      </w:r>
      <w:r w:rsidRPr="00974D07">
        <w:rPr>
          <w:rFonts w:ascii="Times New Roman" w:hAnsi="Times New Roman" w:cs="Times New Roman"/>
          <w:sz w:val="24"/>
          <w:szCs w:val="24"/>
        </w:rPr>
        <w:t>of objects, such as relics of saints. The word</w:t>
      </w:r>
      <w:r w:rsidR="0038047D">
        <w:rPr>
          <w:rFonts w:ascii="Times New Roman" w:hAnsi="Times New Roman" w:cs="Times New Roman"/>
          <w:sz w:val="24"/>
          <w:szCs w:val="24"/>
        </w:rPr>
        <w:t xml:space="preserve"> </w:t>
      </w:r>
      <w:r w:rsidRPr="00974D07">
        <w:rPr>
          <w:rFonts w:ascii="Times New Roman" w:hAnsi="Times New Roman" w:cs="Times New Roman"/>
          <w:sz w:val="24"/>
          <w:szCs w:val="24"/>
        </w:rPr>
        <w:t xml:space="preserve">‘authentic’ refers to the Greek </w:t>
      </w:r>
      <w:r w:rsidR="00974D07" w:rsidRPr="00974D07">
        <w:rPr>
          <w:rFonts w:ascii="Times New Roman" w:hAnsi="Times New Roman" w:cs="Times New Roman"/>
          <w:i/>
          <w:iCs/>
          <w:sz w:val="24"/>
          <w:szCs w:val="24"/>
        </w:rPr>
        <w:t xml:space="preserve">authentikòs </w:t>
      </w:r>
      <w:r w:rsidRPr="00974D07">
        <w:rPr>
          <w:rFonts w:ascii="Times New Roman" w:hAnsi="Times New Roman" w:cs="Times New Roman"/>
          <w:sz w:val="24"/>
          <w:szCs w:val="24"/>
        </w:rPr>
        <w:t>(</w:t>
      </w:r>
      <w:r w:rsidRPr="00974D07">
        <w:rPr>
          <w:rFonts w:ascii="Times New Roman" w:hAnsi="Times New Roman" w:cs="Times New Roman"/>
          <w:i/>
          <w:iCs/>
          <w:sz w:val="24"/>
          <w:szCs w:val="24"/>
        </w:rPr>
        <w:t>autòs</w:t>
      </w:r>
      <w:r w:rsidRPr="00974D07">
        <w:rPr>
          <w:rFonts w:ascii="Times New Roman" w:hAnsi="Times New Roman" w:cs="Times New Roman"/>
          <w:sz w:val="24"/>
          <w:szCs w:val="24"/>
        </w:rPr>
        <w:t xml:space="preserve">, myself, the same) and the Latin </w:t>
      </w:r>
      <w:r w:rsidR="00974D07" w:rsidRPr="00974D07">
        <w:rPr>
          <w:rFonts w:ascii="Times New Roman" w:hAnsi="Times New Roman" w:cs="Times New Roman"/>
          <w:i/>
          <w:iCs/>
          <w:sz w:val="24"/>
          <w:szCs w:val="24"/>
        </w:rPr>
        <w:t xml:space="preserve">auctor </w:t>
      </w:r>
      <w:r w:rsidRPr="00974D07">
        <w:rPr>
          <w:rFonts w:ascii="Times New Roman" w:hAnsi="Times New Roman" w:cs="Times New Roman"/>
          <w:sz w:val="24"/>
          <w:szCs w:val="24"/>
        </w:rPr>
        <w:t>(an originator, authority), and thus to original</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 xml:space="preserve">as opposed to copy, real as opposed </w:t>
      </w:r>
      <w:r w:rsidRPr="00455F3F">
        <w:rPr>
          <w:rFonts w:ascii="Times New Roman" w:hAnsi="Times New Roman" w:cs="Times New Roman"/>
          <w:sz w:val="24"/>
          <w:szCs w:val="24"/>
        </w:rPr>
        <w:t>to</w:t>
      </w:r>
      <w:r w:rsidR="00974D07" w:rsidRPr="00455F3F">
        <w:rPr>
          <w:rFonts w:ascii="Times New Roman" w:hAnsi="Times New Roman" w:cs="Times New Roman"/>
          <w:iCs/>
          <w:sz w:val="24"/>
          <w:szCs w:val="24"/>
        </w:rPr>
        <w:t xml:space="preserve"> </w:t>
      </w:r>
      <w:r w:rsidRPr="00455F3F">
        <w:rPr>
          <w:rFonts w:ascii="Times New Roman" w:hAnsi="Times New Roman" w:cs="Times New Roman"/>
          <w:sz w:val="24"/>
          <w:szCs w:val="24"/>
        </w:rPr>
        <w:t>pretended, genuine as opposed to counterfeit</w:t>
      </w:r>
      <w:r w:rsidR="008B79C2">
        <w:rPr>
          <w:rFonts w:ascii="Times New Roman" w:hAnsi="Times New Roman" w:cs="Times New Roman"/>
          <w:sz w:val="24"/>
          <w:szCs w:val="24"/>
        </w:rPr>
        <w:t xml:space="preserve"> (UNESCO, 2005).</w:t>
      </w:r>
    </w:p>
    <w:p w14:paraId="0563E43D" w14:textId="2A78577E" w:rsidR="006914EB" w:rsidRPr="0038047D" w:rsidRDefault="006914EB"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Comparing ‘authentic’ with ‘identical’ is to</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compare the specific with the general. Being</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authentic refers to acting autonomously,</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having authority, being original, unique, sincere,</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true, or genuine. Being ‘identical’ refers</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to what is representative of a class with the</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same properties, e.g., an identical reproduction,</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replica, copy, reconstruction. In relation</w:t>
      </w:r>
      <w:r w:rsidR="00974D07" w:rsidRPr="00974D07">
        <w:rPr>
          <w:rFonts w:ascii="Times New Roman" w:hAnsi="Times New Roman" w:cs="Times New Roman"/>
          <w:i/>
          <w:iCs/>
          <w:sz w:val="24"/>
          <w:szCs w:val="24"/>
        </w:rPr>
        <w:t xml:space="preserve"> </w:t>
      </w:r>
      <w:r w:rsidRPr="00974D07">
        <w:rPr>
          <w:rFonts w:ascii="Times New Roman" w:hAnsi="Times New Roman" w:cs="Times New Roman"/>
          <w:sz w:val="24"/>
          <w:szCs w:val="24"/>
        </w:rPr>
        <w:t xml:space="preserve">to the creative process and time, </w:t>
      </w:r>
      <w:r w:rsidRPr="00974D07">
        <w:rPr>
          <w:rFonts w:ascii="Times New Roman" w:hAnsi="Times New Roman" w:cs="Times New Roman"/>
          <w:i/>
          <w:iCs/>
          <w:sz w:val="24"/>
          <w:szCs w:val="24"/>
        </w:rPr>
        <w:t>the authenticity</w:t>
      </w:r>
      <w:r w:rsidR="00974D07" w:rsidRPr="00974D07">
        <w:rPr>
          <w:rFonts w:ascii="Times New Roman" w:hAnsi="Times New Roman" w:cs="Times New Roman"/>
          <w:i/>
          <w:iCs/>
          <w:sz w:val="24"/>
          <w:szCs w:val="24"/>
        </w:rPr>
        <w:t xml:space="preserve"> </w:t>
      </w:r>
      <w:r w:rsidRPr="00974D07">
        <w:rPr>
          <w:rFonts w:ascii="Times New Roman" w:hAnsi="Times New Roman" w:cs="Times New Roman"/>
          <w:i/>
          <w:iCs/>
          <w:sz w:val="24"/>
          <w:szCs w:val="24"/>
        </w:rPr>
        <w:t>of a work of art is a measure of truthfulness</w:t>
      </w:r>
      <w:r w:rsidR="00974D07" w:rsidRPr="00974D07">
        <w:rPr>
          <w:rFonts w:ascii="Times New Roman" w:hAnsi="Times New Roman" w:cs="Times New Roman"/>
          <w:i/>
          <w:iCs/>
          <w:sz w:val="24"/>
          <w:szCs w:val="24"/>
        </w:rPr>
        <w:t xml:space="preserve"> </w:t>
      </w:r>
      <w:r w:rsidRPr="00974D07">
        <w:rPr>
          <w:rFonts w:ascii="Times New Roman" w:hAnsi="Times New Roman" w:cs="Times New Roman"/>
          <w:i/>
          <w:iCs/>
          <w:sz w:val="24"/>
          <w:szCs w:val="24"/>
        </w:rPr>
        <w:t>of the internal unity of the creative process</w:t>
      </w:r>
      <w:r w:rsidR="00974D07" w:rsidRPr="00974D07">
        <w:rPr>
          <w:rFonts w:ascii="Times New Roman" w:hAnsi="Times New Roman" w:cs="Times New Roman"/>
          <w:i/>
          <w:iCs/>
          <w:sz w:val="24"/>
          <w:szCs w:val="24"/>
        </w:rPr>
        <w:t xml:space="preserve"> </w:t>
      </w:r>
      <w:r w:rsidRPr="00974D07">
        <w:rPr>
          <w:rFonts w:ascii="Times New Roman" w:hAnsi="Times New Roman" w:cs="Times New Roman"/>
          <w:i/>
          <w:iCs/>
          <w:sz w:val="24"/>
          <w:szCs w:val="24"/>
        </w:rPr>
        <w:t>and the physic</w:t>
      </w:r>
      <w:r w:rsidR="00974D07" w:rsidRPr="00974D07">
        <w:rPr>
          <w:rFonts w:ascii="Times New Roman" w:hAnsi="Times New Roman" w:cs="Times New Roman"/>
          <w:i/>
          <w:iCs/>
          <w:sz w:val="24"/>
          <w:szCs w:val="24"/>
        </w:rPr>
        <w:t xml:space="preserve">al realization of the work, and </w:t>
      </w:r>
      <w:r w:rsidRPr="00974D07">
        <w:rPr>
          <w:rFonts w:ascii="Times New Roman" w:hAnsi="Times New Roman" w:cs="Times New Roman"/>
          <w:i/>
          <w:iCs/>
          <w:sz w:val="24"/>
          <w:szCs w:val="24"/>
        </w:rPr>
        <w:t>the effects of its passage through historic time</w:t>
      </w:r>
      <w:r w:rsidR="008B79C2">
        <w:rPr>
          <w:rFonts w:ascii="Times New Roman" w:hAnsi="Times New Roman" w:cs="Times New Roman"/>
          <w:sz w:val="24"/>
          <w:szCs w:val="24"/>
        </w:rPr>
        <w:t xml:space="preserve"> (UNESCO, 2005).</w:t>
      </w:r>
    </w:p>
    <w:p w14:paraId="6437A351" w14:textId="77777777" w:rsidR="006914EB" w:rsidRPr="00DA3E33" w:rsidRDefault="006914EB" w:rsidP="003E29DC">
      <w:pPr>
        <w:pStyle w:val="Heading5"/>
      </w:pPr>
      <w:bookmarkStart w:id="63" w:name="_Toc517351965"/>
      <w:r w:rsidRPr="00DA3E33">
        <w:t>Integrity</w:t>
      </w:r>
      <w:bookmarkEnd w:id="63"/>
    </w:p>
    <w:p w14:paraId="45814C3E" w14:textId="77777777" w:rsidR="0038047D" w:rsidRDefault="006914EB"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In its general definition, ‘integrity’</w:t>
      </w:r>
      <w:r w:rsidR="00974D07" w:rsidRPr="00974D07">
        <w:rPr>
          <w:rFonts w:ascii="Times New Roman" w:hAnsi="Times New Roman" w:cs="Times New Roman"/>
          <w:sz w:val="24"/>
          <w:szCs w:val="24"/>
        </w:rPr>
        <w:t xml:space="preserve"> refers to </w:t>
      </w:r>
      <w:r w:rsidRPr="00974D07">
        <w:rPr>
          <w:rFonts w:ascii="Times New Roman" w:hAnsi="Times New Roman" w:cs="Times New Roman"/>
          <w:sz w:val="24"/>
          <w:szCs w:val="24"/>
        </w:rPr>
        <w:t>undivided or unbr</w:t>
      </w:r>
      <w:r w:rsidR="00974D07" w:rsidRPr="00974D07">
        <w:rPr>
          <w:rFonts w:ascii="Times New Roman" w:hAnsi="Times New Roman" w:cs="Times New Roman"/>
          <w:sz w:val="24"/>
          <w:szCs w:val="24"/>
        </w:rPr>
        <w:t xml:space="preserve">oken state, material wholeness, </w:t>
      </w:r>
      <w:r w:rsidRPr="00974D07">
        <w:rPr>
          <w:rFonts w:ascii="Times New Roman" w:hAnsi="Times New Roman" w:cs="Times New Roman"/>
          <w:sz w:val="24"/>
          <w:szCs w:val="24"/>
        </w:rPr>
        <w:t>completeness,</w:t>
      </w:r>
      <w:r w:rsidR="00974D07" w:rsidRPr="00974D07">
        <w:rPr>
          <w:rFonts w:ascii="Times New Roman" w:hAnsi="Times New Roman" w:cs="Times New Roman"/>
          <w:sz w:val="24"/>
          <w:szCs w:val="24"/>
        </w:rPr>
        <w:t xml:space="preserve"> or entirety. This is reflected </w:t>
      </w:r>
      <w:r w:rsidRPr="00974D07">
        <w:rPr>
          <w:rFonts w:ascii="Times New Roman" w:hAnsi="Times New Roman" w:cs="Times New Roman"/>
          <w:sz w:val="24"/>
          <w:szCs w:val="24"/>
        </w:rPr>
        <w:t>in a</w:t>
      </w:r>
      <w:r w:rsidR="00974D07" w:rsidRPr="00974D07">
        <w:rPr>
          <w:rFonts w:ascii="Times New Roman" w:hAnsi="Times New Roman" w:cs="Times New Roman"/>
          <w:sz w:val="24"/>
          <w:szCs w:val="24"/>
        </w:rPr>
        <w:t xml:space="preserve">rticle 8 of the Venice Charter, </w:t>
      </w:r>
      <w:r w:rsidRPr="00974D07">
        <w:rPr>
          <w:rFonts w:ascii="Times New Roman" w:hAnsi="Times New Roman" w:cs="Times New Roman"/>
          <w:sz w:val="24"/>
          <w:szCs w:val="24"/>
        </w:rPr>
        <w:t>recommending that ‘</w:t>
      </w:r>
      <w:r w:rsidR="00974D07" w:rsidRPr="00974D07">
        <w:rPr>
          <w:rFonts w:ascii="Times New Roman" w:hAnsi="Times New Roman" w:cs="Times New Roman"/>
          <w:sz w:val="24"/>
          <w:szCs w:val="24"/>
        </w:rPr>
        <w:t xml:space="preserve">items of sculpture, painting </w:t>
      </w:r>
      <w:r w:rsidRPr="00974D07">
        <w:rPr>
          <w:rFonts w:ascii="Times New Roman" w:hAnsi="Times New Roman" w:cs="Times New Roman"/>
          <w:sz w:val="24"/>
          <w:szCs w:val="24"/>
        </w:rPr>
        <w:t>or decorat</w:t>
      </w:r>
      <w:r w:rsidR="00974D07" w:rsidRPr="00974D07">
        <w:rPr>
          <w:rFonts w:ascii="Times New Roman" w:hAnsi="Times New Roman" w:cs="Times New Roman"/>
          <w:sz w:val="24"/>
          <w:szCs w:val="24"/>
        </w:rPr>
        <w:t xml:space="preserve">ion which form an integral part </w:t>
      </w:r>
      <w:r w:rsidRPr="00974D07">
        <w:rPr>
          <w:rFonts w:ascii="Times New Roman" w:hAnsi="Times New Roman" w:cs="Times New Roman"/>
          <w:sz w:val="24"/>
          <w:szCs w:val="24"/>
        </w:rPr>
        <w:t>of a monum</w:t>
      </w:r>
      <w:r w:rsidR="00974D07" w:rsidRPr="00974D07">
        <w:rPr>
          <w:rFonts w:ascii="Times New Roman" w:hAnsi="Times New Roman" w:cs="Times New Roman"/>
          <w:sz w:val="24"/>
          <w:szCs w:val="24"/>
        </w:rPr>
        <w:t xml:space="preserve">ent may only be removed from it </w:t>
      </w:r>
      <w:r w:rsidRPr="00974D07">
        <w:rPr>
          <w:rFonts w:ascii="Times New Roman" w:hAnsi="Times New Roman" w:cs="Times New Roman"/>
          <w:sz w:val="24"/>
          <w:szCs w:val="24"/>
        </w:rPr>
        <w:t>if this is t</w:t>
      </w:r>
      <w:r w:rsidR="00974D07" w:rsidRPr="00974D07">
        <w:rPr>
          <w:rFonts w:ascii="Times New Roman" w:hAnsi="Times New Roman" w:cs="Times New Roman"/>
          <w:sz w:val="24"/>
          <w:szCs w:val="24"/>
        </w:rPr>
        <w:t xml:space="preserve">he sole means of ensuring their </w:t>
      </w:r>
      <w:r w:rsidRPr="00974D07">
        <w:rPr>
          <w:rFonts w:ascii="Times New Roman" w:hAnsi="Times New Roman" w:cs="Times New Roman"/>
          <w:sz w:val="24"/>
          <w:szCs w:val="24"/>
        </w:rPr>
        <w:t>preservation’.</w:t>
      </w:r>
    </w:p>
    <w:p w14:paraId="0C56BCFF" w14:textId="40F466F2" w:rsidR="0038047D" w:rsidRDefault="006914EB" w:rsidP="0038047D">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H</w:t>
      </w:r>
      <w:r w:rsidR="00974D07" w:rsidRPr="00974D07">
        <w:rPr>
          <w:rFonts w:ascii="Times New Roman" w:hAnsi="Times New Roman" w:cs="Times New Roman"/>
          <w:sz w:val="24"/>
          <w:szCs w:val="24"/>
        </w:rPr>
        <w:t xml:space="preserve">owever, in the United States it </w:t>
      </w:r>
      <w:r w:rsidRPr="00974D07">
        <w:rPr>
          <w:rFonts w:ascii="Times New Roman" w:hAnsi="Times New Roman" w:cs="Times New Roman"/>
          <w:sz w:val="24"/>
          <w:szCs w:val="24"/>
        </w:rPr>
        <w:t>has also been u</w:t>
      </w:r>
      <w:r w:rsidR="00974D07" w:rsidRPr="00974D07">
        <w:rPr>
          <w:rFonts w:ascii="Times New Roman" w:hAnsi="Times New Roman" w:cs="Times New Roman"/>
          <w:sz w:val="24"/>
          <w:szCs w:val="24"/>
        </w:rPr>
        <w:t xml:space="preserve">sed to qualify the significance </w:t>
      </w:r>
      <w:r w:rsidRPr="00974D07">
        <w:rPr>
          <w:rFonts w:ascii="Times New Roman" w:hAnsi="Times New Roman" w:cs="Times New Roman"/>
          <w:sz w:val="24"/>
          <w:szCs w:val="24"/>
        </w:rPr>
        <w:t>of heritage resources particular</w:t>
      </w:r>
      <w:r w:rsidR="00974D07" w:rsidRPr="00974D07">
        <w:rPr>
          <w:rFonts w:ascii="Times New Roman" w:hAnsi="Times New Roman" w:cs="Times New Roman"/>
          <w:sz w:val="24"/>
          <w:szCs w:val="24"/>
        </w:rPr>
        <w:t xml:space="preserve">ly recognized in </w:t>
      </w:r>
      <w:r w:rsidRPr="00974D07">
        <w:rPr>
          <w:rFonts w:ascii="Times New Roman" w:hAnsi="Times New Roman" w:cs="Times New Roman"/>
          <w:sz w:val="24"/>
          <w:szCs w:val="24"/>
        </w:rPr>
        <w:t xml:space="preserve">seven aspects </w:t>
      </w:r>
      <w:r w:rsidR="00974D07" w:rsidRPr="00974D07">
        <w:rPr>
          <w:rFonts w:ascii="Times New Roman" w:hAnsi="Times New Roman" w:cs="Times New Roman"/>
          <w:sz w:val="24"/>
          <w:szCs w:val="24"/>
        </w:rPr>
        <w:t xml:space="preserve">of integrity: location, design, </w:t>
      </w:r>
      <w:r w:rsidRPr="00974D07">
        <w:rPr>
          <w:rFonts w:ascii="Times New Roman" w:hAnsi="Times New Roman" w:cs="Times New Roman"/>
          <w:sz w:val="24"/>
          <w:szCs w:val="24"/>
        </w:rPr>
        <w:t>setting, mate</w:t>
      </w:r>
      <w:r w:rsidR="00974D07" w:rsidRPr="00974D07">
        <w:rPr>
          <w:rFonts w:ascii="Times New Roman" w:hAnsi="Times New Roman" w:cs="Times New Roman"/>
          <w:sz w:val="24"/>
          <w:szCs w:val="24"/>
        </w:rPr>
        <w:t xml:space="preserve">rials, workmanship, feeling and </w:t>
      </w:r>
      <w:r w:rsidRPr="00974D07">
        <w:rPr>
          <w:rFonts w:ascii="Times New Roman" w:hAnsi="Times New Roman" w:cs="Times New Roman"/>
          <w:sz w:val="24"/>
          <w:szCs w:val="24"/>
        </w:rPr>
        <w:t xml:space="preserve">association.3 </w:t>
      </w:r>
      <w:r w:rsidR="00974D07" w:rsidRPr="00974D07">
        <w:rPr>
          <w:rFonts w:ascii="Times New Roman" w:hAnsi="Times New Roman" w:cs="Times New Roman"/>
          <w:sz w:val="24"/>
          <w:szCs w:val="24"/>
        </w:rPr>
        <w:t xml:space="preserve">In the nomination process of </w:t>
      </w:r>
      <w:r w:rsidRPr="00974D07">
        <w:rPr>
          <w:rFonts w:ascii="Times New Roman" w:hAnsi="Times New Roman" w:cs="Times New Roman"/>
          <w:sz w:val="24"/>
          <w:szCs w:val="24"/>
        </w:rPr>
        <w:t>natural herit</w:t>
      </w:r>
      <w:r w:rsidR="00974D07" w:rsidRPr="00974D07">
        <w:rPr>
          <w:rFonts w:ascii="Times New Roman" w:hAnsi="Times New Roman" w:cs="Times New Roman"/>
          <w:sz w:val="24"/>
          <w:szCs w:val="24"/>
        </w:rPr>
        <w:t xml:space="preserve">age to the World </w:t>
      </w:r>
      <w:r w:rsidR="00974D07" w:rsidRPr="00974D07">
        <w:rPr>
          <w:rFonts w:ascii="Times New Roman" w:hAnsi="Times New Roman" w:cs="Times New Roman"/>
          <w:sz w:val="24"/>
          <w:szCs w:val="24"/>
        </w:rPr>
        <w:lastRenderedPageBreak/>
        <w:t xml:space="preserve">Heritage List, </w:t>
      </w:r>
      <w:r w:rsidRPr="00974D07">
        <w:rPr>
          <w:rFonts w:ascii="Times New Roman" w:hAnsi="Times New Roman" w:cs="Times New Roman"/>
          <w:sz w:val="24"/>
          <w:szCs w:val="24"/>
        </w:rPr>
        <w:t xml:space="preserve">such sites are </w:t>
      </w:r>
      <w:r w:rsidR="00974D07" w:rsidRPr="00974D07">
        <w:rPr>
          <w:rFonts w:ascii="Times New Roman" w:hAnsi="Times New Roman" w:cs="Times New Roman"/>
          <w:sz w:val="24"/>
          <w:szCs w:val="24"/>
        </w:rPr>
        <w:t xml:space="preserve">examined for their integrity in </w:t>
      </w:r>
      <w:r w:rsidRPr="00974D07">
        <w:rPr>
          <w:rFonts w:ascii="Times New Roman" w:hAnsi="Times New Roman" w:cs="Times New Roman"/>
          <w:sz w:val="24"/>
          <w:szCs w:val="24"/>
        </w:rPr>
        <w:t>reference to differ</w:t>
      </w:r>
      <w:r w:rsidR="00974D07" w:rsidRPr="00974D07">
        <w:rPr>
          <w:rFonts w:ascii="Times New Roman" w:hAnsi="Times New Roman" w:cs="Times New Roman"/>
          <w:sz w:val="24"/>
          <w:szCs w:val="24"/>
        </w:rPr>
        <w:t xml:space="preserve">ent notions, such as structural </w:t>
      </w:r>
      <w:r w:rsidRPr="00974D07">
        <w:rPr>
          <w:rFonts w:ascii="Times New Roman" w:hAnsi="Times New Roman" w:cs="Times New Roman"/>
          <w:sz w:val="24"/>
          <w:szCs w:val="24"/>
        </w:rPr>
        <w:t xml:space="preserve">integrity </w:t>
      </w:r>
      <w:r w:rsidR="00974D07" w:rsidRPr="00974D07">
        <w:rPr>
          <w:rFonts w:ascii="Times New Roman" w:hAnsi="Times New Roman" w:cs="Times New Roman"/>
          <w:sz w:val="24"/>
          <w:szCs w:val="24"/>
        </w:rPr>
        <w:t xml:space="preserve">within an ecosystem, functional </w:t>
      </w:r>
      <w:r w:rsidRPr="00974D07">
        <w:rPr>
          <w:rFonts w:ascii="Times New Roman" w:hAnsi="Times New Roman" w:cs="Times New Roman"/>
          <w:sz w:val="24"/>
          <w:szCs w:val="24"/>
        </w:rPr>
        <w:t xml:space="preserve">integrity and visual integrity.4 </w:t>
      </w:r>
      <w:r w:rsidR="00974D07" w:rsidRPr="00974D07">
        <w:rPr>
          <w:rFonts w:ascii="Times New Roman" w:hAnsi="Times New Roman" w:cs="Times New Roman"/>
          <w:sz w:val="24"/>
          <w:szCs w:val="24"/>
        </w:rPr>
        <w:t xml:space="preserve">While cultural </w:t>
      </w:r>
      <w:r w:rsidRPr="00974D07">
        <w:rPr>
          <w:rFonts w:ascii="Times New Roman" w:hAnsi="Times New Roman" w:cs="Times New Roman"/>
          <w:sz w:val="24"/>
          <w:szCs w:val="24"/>
        </w:rPr>
        <w:t>heritage has be</w:t>
      </w:r>
      <w:r w:rsidR="00974D07" w:rsidRPr="00974D07">
        <w:rPr>
          <w:rFonts w:ascii="Times New Roman" w:hAnsi="Times New Roman" w:cs="Times New Roman"/>
          <w:sz w:val="24"/>
          <w:szCs w:val="24"/>
        </w:rPr>
        <w:t xml:space="preserve">en tested for its authenticity, </w:t>
      </w:r>
      <w:r w:rsidRPr="00974D07">
        <w:rPr>
          <w:rFonts w:ascii="Times New Roman" w:hAnsi="Times New Roman" w:cs="Times New Roman"/>
          <w:sz w:val="24"/>
          <w:szCs w:val="24"/>
        </w:rPr>
        <w:t>the question of i</w:t>
      </w:r>
      <w:r w:rsidR="00974D07" w:rsidRPr="00974D07">
        <w:rPr>
          <w:rFonts w:ascii="Times New Roman" w:hAnsi="Times New Roman" w:cs="Times New Roman"/>
          <w:sz w:val="24"/>
          <w:szCs w:val="24"/>
        </w:rPr>
        <w:t xml:space="preserve">ntegrity in relation especially </w:t>
      </w:r>
      <w:r w:rsidR="0038047D">
        <w:rPr>
          <w:rFonts w:ascii="Times New Roman" w:hAnsi="Times New Roman" w:cs="Times New Roman"/>
          <w:sz w:val="24"/>
          <w:szCs w:val="24"/>
        </w:rPr>
        <w:t xml:space="preserve">to </w:t>
      </w:r>
      <w:r w:rsidRPr="00974D07">
        <w:rPr>
          <w:rFonts w:ascii="Times New Roman" w:hAnsi="Times New Roman" w:cs="Times New Roman"/>
          <w:sz w:val="24"/>
          <w:szCs w:val="24"/>
        </w:rPr>
        <w:t>historic cities or cultural l</w:t>
      </w:r>
      <w:r w:rsidR="00974D07" w:rsidRPr="00974D07">
        <w:rPr>
          <w:rFonts w:ascii="Times New Roman" w:hAnsi="Times New Roman" w:cs="Times New Roman"/>
          <w:sz w:val="24"/>
          <w:szCs w:val="24"/>
        </w:rPr>
        <w:t xml:space="preserve">andscapes has also </w:t>
      </w:r>
      <w:r w:rsidRPr="00974D07">
        <w:rPr>
          <w:rFonts w:ascii="Times New Roman" w:hAnsi="Times New Roman" w:cs="Times New Roman"/>
          <w:sz w:val="24"/>
          <w:szCs w:val="24"/>
        </w:rPr>
        <w:t>been discussed</w:t>
      </w:r>
      <w:r w:rsidR="008B79C2">
        <w:rPr>
          <w:rFonts w:ascii="Times New Roman" w:hAnsi="Times New Roman" w:cs="Times New Roman"/>
          <w:sz w:val="24"/>
          <w:szCs w:val="24"/>
        </w:rPr>
        <w:t xml:space="preserve"> (UNESCO, 2005).</w:t>
      </w:r>
    </w:p>
    <w:p w14:paraId="769D2746" w14:textId="4FD4B909" w:rsidR="006914EB" w:rsidRPr="007C5EDC" w:rsidRDefault="006914EB" w:rsidP="007C5EDC">
      <w:pPr>
        <w:autoSpaceDE w:val="0"/>
        <w:autoSpaceDN w:val="0"/>
        <w:adjustRightInd w:val="0"/>
        <w:spacing w:after="0" w:line="480" w:lineRule="auto"/>
        <w:ind w:firstLine="720"/>
        <w:jc w:val="both"/>
        <w:rPr>
          <w:rFonts w:ascii="Times New Roman" w:hAnsi="Times New Roman" w:cs="Times New Roman"/>
          <w:sz w:val="24"/>
          <w:szCs w:val="24"/>
        </w:rPr>
      </w:pPr>
      <w:r w:rsidRPr="00974D07">
        <w:rPr>
          <w:rFonts w:ascii="Times New Roman" w:hAnsi="Times New Roman" w:cs="Times New Roman"/>
          <w:sz w:val="24"/>
          <w:szCs w:val="24"/>
        </w:rPr>
        <w:t>The intr</w:t>
      </w:r>
      <w:r w:rsidR="00974D07" w:rsidRPr="00974D07">
        <w:rPr>
          <w:rFonts w:ascii="Times New Roman" w:hAnsi="Times New Roman" w:cs="Times New Roman"/>
          <w:sz w:val="24"/>
          <w:szCs w:val="24"/>
        </w:rPr>
        <w:t xml:space="preserve">insic problem of the concept of </w:t>
      </w:r>
      <w:r w:rsidRPr="00974D07">
        <w:rPr>
          <w:rFonts w:ascii="Times New Roman" w:hAnsi="Times New Roman" w:cs="Times New Roman"/>
          <w:sz w:val="24"/>
          <w:szCs w:val="24"/>
        </w:rPr>
        <w:t>integrity is its reference to ‘material wholeness’</w:t>
      </w:r>
      <w:r w:rsidR="00974D07" w:rsidRPr="00974D07">
        <w:rPr>
          <w:rFonts w:ascii="Times New Roman" w:hAnsi="Times New Roman" w:cs="Times New Roman"/>
          <w:sz w:val="24"/>
          <w:szCs w:val="24"/>
        </w:rPr>
        <w:t xml:space="preserve">, </w:t>
      </w:r>
      <w:r w:rsidRPr="00974D07">
        <w:rPr>
          <w:rFonts w:ascii="Times New Roman" w:hAnsi="Times New Roman" w:cs="Times New Roman"/>
          <w:sz w:val="24"/>
          <w:szCs w:val="24"/>
        </w:rPr>
        <w:t>which may str</w:t>
      </w:r>
      <w:r w:rsidR="00974D07" w:rsidRPr="00974D07">
        <w:rPr>
          <w:rFonts w:ascii="Times New Roman" w:hAnsi="Times New Roman" w:cs="Times New Roman"/>
          <w:sz w:val="24"/>
          <w:szCs w:val="24"/>
        </w:rPr>
        <w:t xml:space="preserve">ess the trend to reintegration, </w:t>
      </w:r>
      <w:r w:rsidRPr="00974D07">
        <w:rPr>
          <w:rFonts w:ascii="Times New Roman" w:hAnsi="Times New Roman" w:cs="Times New Roman"/>
          <w:sz w:val="24"/>
          <w:szCs w:val="24"/>
        </w:rPr>
        <w:t xml:space="preserve">stylistic </w:t>
      </w:r>
      <w:r w:rsidR="00974D07" w:rsidRPr="00974D07">
        <w:rPr>
          <w:rFonts w:ascii="Times New Roman" w:hAnsi="Times New Roman" w:cs="Times New Roman"/>
          <w:sz w:val="24"/>
          <w:szCs w:val="24"/>
        </w:rPr>
        <w:t xml:space="preserve">restoration, or reconstruction. </w:t>
      </w:r>
      <w:r w:rsidRPr="00974D07">
        <w:rPr>
          <w:rFonts w:ascii="Times New Roman" w:hAnsi="Times New Roman" w:cs="Times New Roman"/>
          <w:sz w:val="24"/>
          <w:szCs w:val="24"/>
        </w:rPr>
        <w:t>Nevertheless, referring the concept to her</w:t>
      </w:r>
      <w:r w:rsidR="00974D07" w:rsidRPr="00974D07">
        <w:rPr>
          <w:rFonts w:ascii="Times New Roman" w:hAnsi="Times New Roman" w:cs="Times New Roman"/>
          <w:sz w:val="24"/>
          <w:szCs w:val="24"/>
        </w:rPr>
        <w:t xml:space="preserve">itage </w:t>
      </w:r>
      <w:r w:rsidRPr="00974D07">
        <w:rPr>
          <w:rFonts w:ascii="Times New Roman" w:hAnsi="Times New Roman" w:cs="Times New Roman"/>
          <w:sz w:val="24"/>
          <w:szCs w:val="24"/>
        </w:rPr>
        <w:t>sites, one cou</w:t>
      </w:r>
      <w:r w:rsidR="00974D07" w:rsidRPr="00974D07">
        <w:rPr>
          <w:rFonts w:ascii="Times New Roman" w:hAnsi="Times New Roman" w:cs="Times New Roman"/>
          <w:sz w:val="24"/>
          <w:szCs w:val="24"/>
        </w:rPr>
        <w:t xml:space="preserve">ld propose it as a tool for the </w:t>
      </w:r>
      <w:r w:rsidRPr="00974D07">
        <w:rPr>
          <w:rFonts w:ascii="Times New Roman" w:hAnsi="Times New Roman" w:cs="Times New Roman"/>
          <w:sz w:val="24"/>
          <w:szCs w:val="24"/>
        </w:rPr>
        <w:t>identificat</w:t>
      </w:r>
      <w:r w:rsidR="00974D07" w:rsidRPr="00974D07">
        <w:rPr>
          <w:rFonts w:ascii="Times New Roman" w:hAnsi="Times New Roman" w:cs="Times New Roman"/>
          <w:sz w:val="24"/>
          <w:szCs w:val="24"/>
        </w:rPr>
        <w:t xml:space="preserve">ion of elements that make up an </w:t>
      </w:r>
      <w:r w:rsidRPr="00974D07">
        <w:rPr>
          <w:rFonts w:ascii="Times New Roman" w:hAnsi="Times New Roman" w:cs="Times New Roman"/>
          <w:sz w:val="24"/>
          <w:szCs w:val="24"/>
        </w:rPr>
        <w:t>‘organic’ whole</w:t>
      </w:r>
      <w:r w:rsidR="00974D07" w:rsidRPr="00974D07">
        <w:rPr>
          <w:rFonts w:ascii="Times New Roman" w:hAnsi="Times New Roman" w:cs="Times New Roman"/>
          <w:sz w:val="24"/>
          <w:szCs w:val="24"/>
        </w:rPr>
        <w:t xml:space="preserve">, such as the complexity formed </w:t>
      </w:r>
      <w:r w:rsidRPr="00974D07">
        <w:rPr>
          <w:rFonts w:ascii="Times New Roman" w:hAnsi="Times New Roman" w:cs="Times New Roman"/>
          <w:sz w:val="24"/>
          <w:szCs w:val="24"/>
        </w:rPr>
        <w:t>of the fabric an</w:t>
      </w:r>
      <w:r w:rsidR="00974D07" w:rsidRPr="00974D07">
        <w:rPr>
          <w:rFonts w:ascii="Times New Roman" w:hAnsi="Times New Roman" w:cs="Times New Roman"/>
          <w:sz w:val="24"/>
          <w:szCs w:val="24"/>
        </w:rPr>
        <w:t xml:space="preserve">d infrastructures of a historic </w:t>
      </w:r>
      <w:r w:rsidRPr="00974D07">
        <w:rPr>
          <w:rFonts w:ascii="Times New Roman" w:hAnsi="Times New Roman" w:cs="Times New Roman"/>
          <w:sz w:val="24"/>
          <w:szCs w:val="24"/>
        </w:rPr>
        <w:t xml:space="preserve">settlement, and </w:t>
      </w:r>
      <w:r w:rsidR="00974D07" w:rsidRPr="00974D07">
        <w:rPr>
          <w:rFonts w:ascii="Times New Roman" w:hAnsi="Times New Roman" w:cs="Times New Roman"/>
          <w:sz w:val="24"/>
          <w:szCs w:val="24"/>
        </w:rPr>
        <w:t xml:space="preserve">the mutual relationship of such </w:t>
      </w:r>
      <w:r w:rsidRPr="00974D07">
        <w:rPr>
          <w:rFonts w:ascii="Times New Roman" w:hAnsi="Times New Roman" w:cs="Times New Roman"/>
          <w:sz w:val="24"/>
          <w:szCs w:val="24"/>
        </w:rPr>
        <w:t>elements wi</w:t>
      </w:r>
      <w:r w:rsidR="00974D07" w:rsidRPr="00974D07">
        <w:rPr>
          <w:rFonts w:ascii="Times New Roman" w:hAnsi="Times New Roman" w:cs="Times New Roman"/>
          <w:sz w:val="24"/>
          <w:szCs w:val="24"/>
        </w:rPr>
        <w:t xml:space="preserve">thin the whole and the setting. </w:t>
      </w:r>
      <w:r w:rsidRPr="00974D07">
        <w:rPr>
          <w:rFonts w:ascii="Times New Roman" w:hAnsi="Times New Roman" w:cs="Times New Roman"/>
          <w:sz w:val="24"/>
          <w:szCs w:val="24"/>
        </w:rPr>
        <w:t>This would hav</w:t>
      </w:r>
      <w:r w:rsidR="00974D07" w:rsidRPr="00974D07">
        <w:rPr>
          <w:rFonts w:ascii="Times New Roman" w:hAnsi="Times New Roman" w:cs="Times New Roman"/>
          <w:sz w:val="24"/>
          <w:szCs w:val="24"/>
        </w:rPr>
        <w:t xml:space="preserve">e particular importance for the </w:t>
      </w:r>
      <w:r w:rsidRPr="00974D07">
        <w:rPr>
          <w:rFonts w:ascii="Times New Roman" w:hAnsi="Times New Roman" w:cs="Times New Roman"/>
          <w:sz w:val="24"/>
          <w:szCs w:val="24"/>
        </w:rPr>
        <w:t>conserva</w:t>
      </w:r>
      <w:r w:rsidR="00974D07" w:rsidRPr="00974D07">
        <w:rPr>
          <w:rFonts w:ascii="Times New Roman" w:hAnsi="Times New Roman" w:cs="Times New Roman"/>
          <w:sz w:val="24"/>
          <w:szCs w:val="24"/>
        </w:rPr>
        <w:t xml:space="preserve">tion planning and management of </w:t>
      </w:r>
      <w:r w:rsidRPr="00974D07">
        <w:rPr>
          <w:rFonts w:ascii="Times New Roman" w:hAnsi="Times New Roman" w:cs="Times New Roman"/>
          <w:sz w:val="24"/>
          <w:szCs w:val="24"/>
        </w:rPr>
        <w:t xml:space="preserve">such areas; it could </w:t>
      </w:r>
      <w:r w:rsidR="00974D07" w:rsidRPr="00974D07">
        <w:rPr>
          <w:rFonts w:ascii="Times New Roman" w:hAnsi="Times New Roman" w:cs="Times New Roman"/>
          <w:sz w:val="24"/>
          <w:szCs w:val="24"/>
        </w:rPr>
        <w:t xml:space="preserve">help to define the significance </w:t>
      </w:r>
      <w:r w:rsidRPr="00974D07">
        <w:rPr>
          <w:rFonts w:ascii="Times New Roman" w:hAnsi="Times New Roman" w:cs="Times New Roman"/>
          <w:sz w:val="24"/>
          <w:szCs w:val="24"/>
        </w:rPr>
        <w:t>of single</w:t>
      </w:r>
      <w:r w:rsidR="00974D07" w:rsidRPr="00974D07">
        <w:rPr>
          <w:rFonts w:ascii="Times New Roman" w:hAnsi="Times New Roman" w:cs="Times New Roman"/>
          <w:sz w:val="24"/>
          <w:szCs w:val="24"/>
        </w:rPr>
        <w:t xml:space="preserve"> historic structures within the </w:t>
      </w:r>
      <w:r w:rsidRPr="00974D07">
        <w:rPr>
          <w:rFonts w:ascii="Times New Roman" w:hAnsi="Times New Roman" w:cs="Times New Roman"/>
          <w:sz w:val="24"/>
          <w:szCs w:val="24"/>
        </w:rPr>
        <w:t>overall context, and justify even</w:t>
      </w:r>
      <w:r w:rsidR="00974D07" w:rsidRPr="00974D07">
        <w:rPr>
          <w:rFonts w:ascii="Times New Roman" w:hAnsi="Times New Roman" w:cs="Times New Roman"/>
          <w:sz w:val="24"/>
          <w:szCs w:val="24"/>
        </w:rPr>
        <w:t xml:space="preserve"> minor </w:t>
      </w:r>
      <w:r w:rsidRPr="00974D07">
        <w:rPr>
          <w:rFonts w:ascii="Times New Roman" w:hAnsi="Times New Roman" w:cs="Times New Roman"/>
          <w:sz w:val="24"/>
          <w:szCs w:val="24"/>
        </w:rPr>
        <w:t>elements that o</w:t>
      </w:r>
      <w:r w:rsidR="00974D07" w:rsidRPr="00974D07">
        <w:rPr>
          <w:rFonts w:ascii="Times New Roman" w:hAnsi="Times New Roman" w:cs="Times New Roman"/>
          <w:sz w:val="24"/>
          <w:szCs w:val="24"/>
        </w:rPr>
        <w:t xml:space="preserve">nly have meaning in relation to </w:t>
      </w:r>
      <w:r w:rsidRPr="007C5EDC">
        <w:rPr>
          <w:rFonts w:ascii="Times New Roman" w:hAnsi="Times New Roman" w:cs="Times New Roman"/>
          <w:sz w:val="24"/>
          <w:szCs w:val="24"/>
        </w:rPr>
        <w:t>the whole</w:t>
      </w:r>
      <w:r w:rsidR="008B79C2">
        <w:rPr>
          <w:rFonts w:ascii="Times New Roman" w:hAnsi="Times New Roman" w:cs="Times New Roman"/>
          <w:sz w:val="24"/>
          <w:szCs w:val="24"/>
        </w:rPr>
        <w:t xml:space="preserve"> (UNESCO, 2005).</w:t>
      </w:r>
    </w:p>
    <w:p w14:paraId="05F8A1D1" w14:textId="0EADEC83" w:rsidR="001024DE" w:rsidRDefault="00B67C85" w:rsidP="009279A8">
      <w:pPr>
        <w:pStyle w:val="Heading3"/>
      </w:pPr>
      <w:bookmarkStart w:id="64" w:name="_Toc517351966"/>
      <w:r w:rsidRPr="007C5EDC">
        <w:t>A History of Architectural Developments in Ethiopia</w:t>
      </w:r>
      <w:bookmarkEnd w:id="64"/>
      <w:r w:rsidRPr="007C5EDC">
        <w:t xml:space="preserve"> </w:t>
      </w:r>
    </w:p>
    <w:p w14:paraId="7B1FF4A6" w14:textId="757C172B" w:rsidR="006A3727" w:rsidRPr="006A3727" w:rsidRDefault="001024DE" w:rsidP="006A3727">
      <w:pPr>
        <w:spacing w:line="480" w:lineRule="auto"/>
        <w:ind w:firstLine="720"/>
        <w:jc w:val="both"/>
        <w:rPr>
          <w:rFonts w:ascii="Times New Roman" w:hAnsi="Times New Roman" w:cs="Times New Roman"/>
          <w:color w:val="000000"/>
          <w:sz w:val="24"/>
          <w:szCs w:val="24"/>
        </w:rPr>
      </w:pPr>
      <w:r w:rsidRPr="00EE1048">
        <w:rPr>
          <w:rFonts w:ascii="Times New Roman" w:hAnsi="Times New Roman" w:cs="Times New Roman"/>
          <w:sz w:val="24"/>
          <w:szCs w:val="24"/>
        </w:rPr>
        <w:t xml:space="preserve">Art &amp; </w:t>
      </w:r>
      <w:r>
        <w:rPr>
          <w:rFonts w:ascii="Times New Roman" w:hAnsi="Times New Roman" w:cs="Times New Roman"/>
          <w:sz w:val="24"/>
          <w:szCs w:val="24"/>
        </w:rPr>
        <w:t>Architecture, considered as components of the living history of human societies, are</w:t>
      </w:r>
      <w:r w:rsidRPr="00EE1048">
        <w:rPr>
          <w:rFonts w:ascii="Times New Roman" w:hAnsi="Times New Roman" w:cs="Times New Roman"/>
          <w:sz w:val="24"/>
          <w:szCs w:val="24"/>
        </w:rPr>
        <w:t xml:space="preserve"> subject to social, polit</w:t>
      </w:r>
      <w:r>
        <w:rPr>
          <w:rFonts w:ascii="Times New Roman" w:hAnsi="Times New Roman" w:cs="Times New Roman"/>
          <w:sz w:val="24"/>
          <w:szCs w:val="24"/>
        </w:rPr>
        <w:t>ical, or cultural influences. They reflect</w:t>
      </w:r>
      <w:r w:rsidRPr="00EE1048">
        <w:rPr>
          <w:rFonts w:ascii="Times New Roman" w:hAnsi="Times New Roman" w:cs="Times New Roman"/>
          <w:sz w:val="24"/>
          <w:szCs w:val="24"/>
        </w:rPr>
        <w:t xml:space="preserve"> the society and </w:t>
      </w:r>
      <w:r>
        <w:rPr>
          <w:rFonts w:ascii="Times New Roman" w:hAnsi="Times New Roman" w:cs="Times New Roman"/>
          <w:sz w:val="24"/>
          <w:szCs w:val="24"/>
        </w:rPr>
        <w:t>thereby communicate</w:t>
      </w:r>
      <w:r w:rsidRPr="00EE1048">
        <w:rPr>
          <w:rFonts w:ascii="Times New Roman" w:hAnsi="Times New Roman" w:cs="Times New Roman"/>
          <w:sz w:val="24"/>
          <w:szCs w:val="24"/>
        </w:rPr>
        <w:t xml:space="preserve"> the values of that society. </w:t>
      </w:r>
      <w:r>
        <w:rPr>
          <w:rFonts w:ascii="Times New Roman" w:hAnsi="Times New Roman" w:cs="Times New Roman"/>
          <w:sz w:val="24"/>
          <w:szCs w:val="24"/>
        </w:rPr>
        <w:t xml:space="preserve">The </w:t>
      </w:r>
      <w:r w:rsidRPr="00EE1048">
        <w:rPr>
          <w:rFonts w:ascii="Times New Roman" w:hAnsi="Times New Roman" w:cs="Times New Roman"/>
          <w:sz w:val="24"/>
          <w:szCs w:val="24"/>
        </w:rPr>
        <w:t xml:space="preserve">architecture </w:t>
      </w:r>
      <w:r>
        <w:rPr>
          <w:rFonts w:ascii="Times New Roman" w:hAnsi="Times New Roman" w:cs="Times New Roman"/>
          <w:sz w:val="24"/>
          <w:szCs w:val="24"/>
        </w:rPr>
        <w:t>of a nation, a certain society, or a community</w:t>
      </w:r>
      <w:r w:rsidRPr="00EE1048">
        <w:rPr>
          <w:rFonts w:ascii="Times New Roman" w:hAnsi="Times New Roman" w:cs="Times New Roman"/>
          <w:sz w:val="24"/>
          <w:szCs w:val="24"/>
        </w:rPr>
        <w:t xml:space="preserve"> has </w:t>
      </w:r>
      <w:r>
        <w:rPr>
          <w:rFonts w:ascii="Times New Roman" w:hAnsi="Times New Roman" w:cs="Times New Roman"/>
          <w:sz w:val="24"/>
          <w:szCs w:val="24"/>
        </w:rPr>
        <w:t>so many stories to tell about them</w:t>
      </w:r>
      <w:r w:rsidRPr="00EE1048">
        <w:rPr>
          <w:rFonts w:ascii="Times New Roman" w:hAnsi="Times New Roman" w:cs="Times New Roman"/>
          <w:sz w:val="24"/>
          <w:szCs w:val="24"/>
        </w:rPr>
        <w:t>. It’s our personality and our culture which is reflected in the structure/ shelter we build</w:t>
      </w:r>
      <w:r w:rsidR="008B79C2">
        <w:rPr>
          <w:rFonts w:ascii="Times New Roman" w:hAnsi="Times New Roman" w:cs="Times New Roman"/>
          <w:sz w:val="24"/>
          <w:szCs w:val="24"/>
        </w:rPr>
        <w:t xml:space="preserve"> (Ethiopia: three millennia of legend and history, The UNESCO Courier, 2008), (Ethiopians and the Houses They Live in, Ethiopian Tourism Commission, 1981).</w:t>
      </w:r>
    </w:p>
    <w:p w14:paraId="62314444" w14:textId="77777777" w:rsidR="006A3727" w:rsidRDefault="006A3727" w:rsidP="006A3727">
      <w:pPr>
        <w:spacing w:line="480" w:lineRule="auto"/>
        <w:ind w:firstLine="720"/>
        <w:jc w:val="both"/>
        <w:rPr>
          <w:rFonts w:ascii="Times New Roman" w:hAnsi="Times New Roman" w:cs="Times New Roman"/>
          <w:sz w:val="24"/>
          <w:szCs w:val="24"/>
        </w:rPr>
      </w:pPr>
    </w:p>
    <w:p w14:paraId="1714C297" w14:textId="77777777" w:rsidR="006A3727" w:rsidRDefault="006A3727" w:rsidP="006A3727">
      <w:pPr>
        <w:spacing w:line="480" w:lineRule="auto"/>
        <w:ind w:firstLine="720"/>
        <w:jc w:val="both"/>
        <w:rPr>
          <w:rFonts w:ascii="Times New Roman" w:hAnsi="Times New Roman" w:cs="Times New Roman"/>
          <w:sz w:val="24"/>
          <w:szCs w:val="24"/>
        </w:rPr>
      </w:pPr>
    </w:p>
    <w:p w14:paraId="1279E530" w14:textId="77777777" w:rsidR="006A3727" w:rsidRPr="006A3727" w:rsidRDefault="006A3727" w:rsidP="006A3727">
      <w:pPr>
        <w:spacing w:line="480" w:lineRule="auto"/>
        <w:ind w:firstLine="720"/>
        <w:jc w:val="both"/>
        <w:rPr>
          <w:rFonts w:ascii="Times New Roman" w:hAnsi="Times New Roman" w:cs="Times New Roman"/>
          <w:sz w:val="24"/>
          <w:szCs w:val="24"/>
        </w:rPr>
      </w:pPr>
    </w:p>
    <w:p w14:paraId="6266EA04" w14:textId="77777777" w:rsidR="001244D4" w:rsidRDefault="001244D4" w:rsidP="00DA3E33">
      <w:pPr>
        <w:pStyle w:val="Heading4"/>
      </w:pPr>
      <w:bookmarkStart w:id="65" w:name="_Toc517351967"/>
      <w:r>
        <w:lastRenderedPageBreak/>
        <w:t>Historical Periods</w:t>
      </w:r>
      <w:bookmarkEnd w:id="65"/>
    </w:p>
    <w:p w14:paraId="212C9451" w14:textId="77777777" w:rsidR="001244D4" w:rsidRDefault="001244D4" w:rsidP="00284702">
      <w:pPr>
        <w:pStyle w:val="Heading5"/>
        <w:numPr>
          <w:ilvl w:val="0"/>
          <w:numId w:val="32"/>
        </w:numPr>
      </w:pPr>
      <w:bookmarkStart w:id="66" w:name="_Toc517351968"/>
      <w:r>
        <w:t>Pre-Axumite Architectural Period</w:t>
      </w:r>
      <w:bookmarkEnd w:id="66"/>
    </w:p>
    <w:p w14:paraId="46429A61" w14:textId="2A1B8A84" w:rsidR="00FD6182" w:rsidRDefault="00BB6024" w:rsidP="009B730F">
      <w:pPr>
        <w:pStyle w:val="Default"/>
        <w:spacing w:line="480" w:lineRule="auto"/>
        <w:ind w:firstLine="720"/>
        <w:jc w:val="both"/>
      </w:pPr>
      <w:r>
        <w:t>The tradition and practice of building and architecture has a long history in Ethiopia. Similar to other ancient civilizations of the world, there has been established urban and rural settlements in Ethiopia since antiquity. These settlements of humans included both traditional communities with simple huts and cave dwellings and more advanced and organized urban areas with government structures. The first well-documented historical urban settlements in Ethiopia occurred during the time commonly referred to as the Pre-Axumite period. This period</w:t>
      </w:r>
      <w:r w:rsidR="00FD6182">
        <w:t>,</w:t>
      </w:r>
      <w:r>
        <w:t xml:space="preserve"> which started around the 9</w:t>
      </w:r>
      <w:r w:rsidRPr="00BB6024">
        <w:rPr>
          <w:vertAlign w:val="superscript"/>
        </w:rPr>
        <w:t>th</w:t>
      </w:r>
      <w:r>
        <w:t>c B.C.</w:t>
      </w:r>
      <w:r w:rsidR="00FD6182">
        <w:t>, is well exemplified by the construction of the Almaqah Temple at Wukro and the Grand Temple of Yeha</w:t>
      </w:r>
      <w:r w:rsidR="008B79C2">
        <w:t xml:space="preserve"> (</w:t>
      </w:r>
      <w:r w:rsidR="008B79C2">
        <w:rPr>
          <w:rFonts w:ascii="Nyala" w:hAnsi="Nyala" w:cs="Nyala"/>
        </w:rPr>
        <w:t>የቋሚ</w:t>
      </w:r>
      <w:r w:rsidR="008B79C2">
        <w:t xml:space="preserve"> </w:t>
      </w:r>
      <w:r w:rsidR="008B79C2">
        <w:rPr>
          <w:rFonts w:ascii="Nyala" w:hAnsi="Nyala" w:cs="Nyala"/>
        </w:rPr>
        <w:t>ቅርሶች</w:t>
      </w:r>
      <w:r w:rsidR="008B79C2">
        <w:t xml:space="preserve"> </w:t>
      </w:r>
      <w:r w:rsidR="008B79C2">
        <w:rPr>
          <w:rFonts w:ascii="Nyala" w:hAnsi="Nyala" w:cs="Nyala"/>
        </w:rPr>
        <w:t>ጥበቃና</w:t>
      </w:r>
      <w:r w:rsidR="008B79C2">
        <w:t xml:space="preserve"> </w:t>
      </w:r>
      <w:r w:rsidR="008B79C2">
        <w:rPr>
          <w:rFonts w:ascii="Nyala" w:hAnsi="Nyala" w:cs="Nyala"/>
        </w:rPr>
        <w:t>እንክብካቤ</w:t>
      </w:r>
      <w:r w:rsidR="008B79C2">
        <w:t xml:space="preserve"> </w:t>
      </w:r>
      <w:r w:rsidR="008B79C2">
        <w:rPr>
          <w:rFonts w:ascii="Nyala" w:hAnsi="Nyala" w:cs="Nyala"/>
        </w:rPr>
        <w:t>ግንዛቤ</w:t>
      </w:r>
      <w:r w:rsidR="008B79C2">
        <w:t xml:space="preserve"> </w:t>
      </w:r>
      <w:r w:rsidR="008B79C2">
        <w:rPr>
          <w:rFonts w:ascii="Nyala" w:hAnsi="Nyala" w:cs="Nyala"/>
        </w:rPr>
        <w:t>መፍጠሪያ</w:t>
      </w:r>
      <w:r w:rsidR="008B79C2">
        <w:t xml:space="preserve">  </w:t>
      </w:r>
      <w:r w:rsidR="008B79C2">
        <w:rPr>
          <w:rFonts w:ascii="Nyala" w:hAnsi="Nyala" w:cs="Nyala"/>
        </w:rPr>
        <w:t>ማንዋል</w:t>
      </w:r>
      <w:r w:rsidR="008B79C2">
        <w:t xml:space="preserve"> </w:t>
      </w:r>
      <w:r w:rsidR="008B79C2">
        <w:rPr>
          <w:rFonts w:ascii="Nyala" w:hAnsi="Nyala" w:cs="Nyala"/>
        </w:rPr>
        <w:t>፡</w:t>
      </w:r>
      <w:r w:rsidR="008B79C2">
        <w:t xml:space="preserve"> </w:t>
      </w:r>
      <w:r w:rsidR="008B79C2">
        <w:rPr>
          <w:rFonts w:ascii="Nyala" w:hAnsi="Nyala" w:cs="Nyala"/>
        </w:rPr>
        <w:t>የአብክመ</w:t>
      </w:r>
      <w:r w:rsidR="008B79C2">
        <w:t xml:space="preserve"> </w:t>
      </w:r>
      <w:r w:rsidR="008B79C2">
        <w:rPr>
          <w:rFonts w:ascii="Nyala" w:hAnsi="Nyala" w:cs="Nyala"/>
        </w:rPr>
        <w:t>ባህልና</w:t>
      </w:r>
      <w:r w:rsidR="008B79C2">
        <w:t xml:space="preserve"> </w:t>
      </w:r>
      <w:r w:rsidR="008B79C2">
        <w:rPr>
          <w:rFonts w:ascii="Nyala" w:hAnsi="Nyala" w:cs="Nyala"/>
        </w:rPr>
        <w:t>ቱሪዝም</w:t>
      </w:r>
      <w:r w:rsidR="008B79C2">
        <w:t xml:space="preserve">  </w:t>
      </w:r>
      <w:r w:rsidR="008B79C2">
        <w:rPr>
          <w:rFonts w:ascii="Nyala" w:hAnsi="Nyala" w:cs="Nyala"/>
        </w:rPr>
        <w:t>ቢሮ</w:t>
      </w:r>
      <w:r w:rsidR="008B79C2">
        <w:t xml:space="preserve"> </w:t>
      </w:r>
      <w:r w:rsidR="008B79C2">
        <w:rPr>
          <w:rFonts w:ascii="Nyala" w:hAnsi="Nyala" w:cs="Nyala"/>
        </w:rPr>
        <w:t>፡</w:t>
      </w:r>
      <w:r w:rsidR="008B79C2">
        <w:t xml:space="preserve"> </w:t>
      </w:r>
      <w:r w:rsidR="008B79C2">
        <w:rPr>
          <w:rFonts w:ascii="Nyala" w:hAnsi="Nyala" w:cs="Nyala"/>
        </w:rPr>
        <w:t>ግዛቸው</w:t>
      </w:r>
      <w:r w:rsidR="008B79C2">
        <w:t xml:space="preserve"> </w:t>
      </w:r>
      <w:r w:rsidR="008B79C2">
        <w:rPr>
          <w:rFonts w:ascii="Nyala" w:hAnsi="Nyala" w:cs="Nyala"/>
        </w:rPr>
        <w:t>መንግሥቱ</w:t>
      </w:r>
      <w:r w:rsidR="008B79C2">
        <w:t xml:space="preserve"> </w:t>
      </w:r>
      <w:r w:rsidR="008B79C2">
        <w:rPr>
          <w:rFonts w:ascii="Nyala" w:hAnsi="Nyala" w:cs="Nyala"/>
        </w:rPr>
        <w:t>፡</w:t>
      </w:r>
      <w:r w:rsidR="008B79C2">
        <w:t xml:space="preserve"> 2008 </w:t>
      </w:r>
      <w:r w:rsidR="008B79C2">
        <w:rPr>
          <w:rFonts w:ascii="Nyala" w:hAnsi="Nyala" w:cs="Nyala"/>
        </w:rPr>
        <w:t>ዓ</w:t>
      </w:r>
      <w:r w:rsidR="008B79C2">
        <w:t>.</w:t>
      </w:r>
      <w:r w:rsidR="008B79C2">
        <w:rPr>
          <w:rFonts w:ascii="Nyala" w:hAnsi="Nyala" w:cs="Nyala"/>
        </w:rPr>
        <w:t>ም</w:t>
      </w:r>
      <w:r w:rsidR="008B79C2">
        <w:t>).</w:t>
      </w:r>
    </w:p>
    <w:p w14:paraId="04294280" w14:textId="208F4DB8" w:rsidR="00676B03" w:rsidRDefault="00FD6182" w:rsidP="00676B03">
      <w:pPr>
        <w:pStyle w:val="Default"/>
        <w:spacing w:line="480" w:lineRule="auto"/>
        <w:ind w:firstLine="720"/>
        <w:jc w:val="both"/>
      </w:pPr>
      <w:r>
        <w:t>The Grand Temple of Yeha, believed to have been built at the beginning of the first century B.C. is located in Tigray. The building has a rectangular shape with stone masonry walls</w:t>
      </w:r>
      <w:r w:rsidR="008E7DF5">
        <w:t>,</w:t>
      </w:r>
      <w:r>
        <w:t xml:space="preserve"> a building style that became common practice in parts of Northern Ethiopia up to the first millennium A.D. </w:t>
      </w:r>
      <w:r w:rsidR="009B730F">
        <w:t>T</w:t>
      </w:r>
      <w:r>
        <w:t xml:space="preserve">he Pre-Axumite building styles, architectural characteristics and construction techniques </w:t>
      </w:r>
      <w:r w:rsidR="009B730F">
        <w:t>were utilized during the subsequent Axumite period. In fact, the continuity of styles and techniques is manifested well into the Medieval Christian periods and the latter Gondarian era of Ethiopia. This phenomenon is one of the important indications of spatial and temporal continuity in the architectural history of ancient Ethiopia</w:t>
      </w:r>
      <w:r w:rsidR="008B79C2">
        <w:t xml:space="preserve"> (</w:t>
      </w:r>
      <w:r w:rsidR="008B79C2">
        <w:rPr>
          <w:rFonts w:ascii="Nyala" w:hAnsi="Nyala" w:cs="Nyala"/>
        </w:rPr>
        <w:t>ግዛቸው</w:t>
      </w:r>
      <w:r w:rsidR="008B79C2">
        <w:t xml:space="preserve"> </w:t>
      </w:r>
      <w:r w:rsidR="008B79C2">
        <w:rPr>
          <w:rFonts w:ascii="Nyala" w:hAnsi="Nyala" w:cs="Nyala"/>
        </w:rPr>
        <w:t>መንግሥቱ</w:t>
      </w:r>
      <w:r w:rsidR="008B79C2">
        <w:t xml:space="preserve"> </w:t>
      </w:r>
      <w:r w:rsidR="008B79C2">
        <w:rPr>
          <w:rFonts w:ascii="Nyala" w:hAnsi="Nyala" w:cs="Nyala"/>
        </w:rPr>
        <w:t>፡</w:t>
      </w:r>
      <w:r w:rsidR="008B79C2">
        <w:t xml:space="preserve"> 2008 </w:t>
      </w:r>
      <w:r w:rsidR="008B79C2">
        <w:rPr>
          <w:rFonts w:ascii="Nyala" w:hAnsi="Nyala" w:cs="Nyala"/>
        </w:rPr>
        <w:t>ዓ</w:t>
      </w:r>
      <w:r w:rsidR="008B79C2">
        <w:t>.</w:t>
      </w:r>
      <w:r w:rsidR="008B79C2">
        <w:rPr>
          <w:rFonts w:ascii="Nyala" w:hAnsi="Nyala" w:cs="Nyala"/>
        </w:rPr>
        <w:t>ም</w:t>
      </w:r>
      <w:r w:rsidR="008B79C2">
        <w:t>).</w:t>
      </w:r>
    </w:p>
    <w:p w14:paraId="27CD88B2" w14:textId="301A25A8" w:rsidR="00676B03" w:rsidRDefault="00676B03" w:rsidP="003A2EA6">
      <w:pPr>
        <w:pStyle w:val="Default"/>
        <w:spacing w:line="480" w:lineRule="auto"/>
        <w:ind w:firstLine="720"/>
        <w:jc w:val="both"/>
      </w:pPr>
      <w:r>
        <w:t xml:space="preserve">Yeha Temple is </w:t>
      </w:r>
      <w:r w:rsidR="008E7DF5">
        <w:t xml:space="preserve">supposed to be the </w:t>
      </w:r>
      <w:r>
        <w:t>o</w:t>
      </w:r>
      <w:r w:rsidR="00851854" w:rsidRPr="00676B03">
        <w:t>ldest well-preserved building in Ethiopia (built more than 2</w:t>
      </w:r>
      <w:r>
        <w:t>500 years ago, in Sabian times). It is considered to be m</w:t>
      </w:r>
      <w:r w:rsidR="00851854" w:rsidRPr="00676B03">
        <w:t>arker of the count</w:t>
      </w:r>
      <w:r>
        <w:t xml:space="preserve">ry’s earliest high civilization. The building has </w:t>
      </w:r>
      <w:r w:rsidR="00851854" w:rsidRPr="00676B03">
        <w:t>exterior dimen</w:t>
      </w:r>
      <w:r>
        <w:t xml:space="preserve">sions of </w:t>
      </w:r>
      <w:r w:rsidR="00851854" w:rsidRPr="00676B03">
        <w:t>18.66 x 15</w:t>
      </w:r>
      <w:r>
        <w:t>.02 meters (ca. 285 sq. meters) and height 12 meters. The walls are characterized with d</w:t>
      </w:r>
      <w:r w:rsidR="00851854" w:rsidRPr="00676B03">
        <w:t>ry wall construction</w:t>
      </w:r>
      <w:r>
        <w:t xml:space="preserve">, using well-dressed </w:t>
      </w:r>
      <w:r w:rsidR="00851854" w:rsidRPr="00676B03">
        <w:lastRenderedPageBreak/>
        <w:t>limestone blocks</w:t>
      </w:r>
      <w:r>
        <w:t xml:space="preserve">. </w:t>
      </w:r>
      <w:r w:rsidR="00851854" w:rsidRPr="00676B03">
        <w:t>Regular rectangular blocks of up to 3 m length were used to construct the wall,</w:t>
      </w:r>
      <w:r>
        <w:t xml:space="preserve"> without the use of any mortar. </w:t>
      </w:r>
      <w:r w:rsidR="00851854" w:rsidRPr="00676B03">
        <w:t>The only apparent exterior openings in the high walls of the original structure were the two windows at the front of the building, and the grand entrance centered just below the windows on the same wall.</w:t>
      </w:r>
      <w:r>
        <w:t xml:space="preserve"> </w:t>
      </w:r>
      <w:r w:rsidR="00851854" w:rsidRPr="00676B03">
        <w:t>The wall, whose total thickness is about 60 cm, is not just a single structure but there are two walls interconnected to each other by smaller blocks</w:t>
      </w:r>
      <w:r w:rsidR="008B79C2">
        <w:t xml:space="preserve"> of stone which serve as anchor</w:t>
      </w:r>
      <w:r w:rsidR="00851854" w:rsidRPr="00676B03">
        <w:t xml:space="preserve"> </w:t>
      </w:r>
      <w:r w:rsidR="00D05C3A">
        <w:t>(</w:t>
      </w:r>
      <w:r w:rsidR="00F82E77" w:rsidRPr="00F82E77">
        <w:t>Local History in Ethiopia, Bernhard Lindahl, 2005</w:t>
      </w:r>
      <w:r w:rsidR="00D05C3A" w:rsidRPr="006A3727">
        <w:t>)</w:t>
      </w:r>
      <w:r w:rsidR="006A3727" w:rsidRPr="006A3727">
        <w:t>, (Ethiopian Architecture, EiABC, 2011)</w:t>
      </w:r>
      <w:r w:rsidR="008E7DF5">
        <w:t>, (The Historic Route, Sandro Angelini, 1971)</w:t>
      </w:r>
      <w:r w:rsidR="008B79C2">
        <w:t>.</w:t>
      </w:r>
    </w:p>
    <w:p w14:paraId="77AC9FD4" w14:textId="2DDEC012" w:rsidR="00D101B4" w:rsidRDefault="00D101B4" w:rsidP="00D101B4">
      <w:pPr>
        <w:pStyle w:val="Default"/>
        <w:spacing w:line="480" w:lineRule="auto"/>
        <w:jc w:val="both"/>
      </w:pPr>
      <w:r w:rsidRPr="00D101B4">
        <w:rPr>
          <w:noProof/>
        </w:rPr>
        <w:drawing>
          <wp:anchor distT="0" distB="0" distL="114300" distR="114300" simplePos="0" relativeHeight="251827200" behindDoc="0" locked="0" layoutInCell="1" allowOverlap="1" wp14:anchorId="78D45D86" wp14:editId="616695E1">
            <wp:simplePos x="0" y="0"/>
            <wp:positionH relativeFrom="margin">
              <wp:align>left</wp:align>
            </wp:positionH>
            <wp:positionV relativeFrom="paragraph">
              <wp:posOffset>9525</wp:posOffset>
            </wp:positionV>
            <wp:extent cx="3600450" cy="2352675"/>
            <wp:effectExtent l="0" t="0" r="0" b="9525"/>
            <wp:wrapSquare wrapText="bothSides"/>
            <wp:docPr id="211" name="Content Placeholder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00450" cy="23526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DC1735D" w14:textId="38715650" w:rsidR="00D101B4" w:rsidRPr="00D101B4" w:rsidRDefault="00D101B4" w:rsidP="00D101B4"/>
    <w:p w14:paraId="7AE6BDD1" w14:textId="77777777" w:rsidR="00D101B4" w:rsidRDefault="00D101B4" w:rsidP="00D101B4">
      <w:pPr>
        <w:pStyle w:val="Caption"/>
      </w:pPr>
    </w:p>
    <w:p w14:paraId="13C4B6F0" w14:textId="37592D38" w:rsidR="00D101B4" w:rsidRPr="004C1D71" w:rsidRDefault="00D101B4" w:rsidP="004C1D71">
      <w:pPr>
        <w:pStyle w:val="Caption"/>
        <w:spacing w:line="360" w:lineRule="auto"/>
        <w:jc w:val="both"/>
        <w:rPr>
          <w:rFonts w:ascii="Times New Roman" w:hAnsi="Times New Roman" w:cs="Times New Roman"/>
          <w:sz w:val="22"/>
          <w:szCs w:val="22"/>
        </w:rPr>
      </w:pPr>
      <w:bookmarkStart w:id="67" w:name="_Toc517430143"/>
      <w:r w:rsidRPr="004C1D71">
        <w:rPr>
          <w:rFonts w:ascii="Times New Roman" w:hAnsi="Times New Roman" w:cs="Times New Roman"/>
          <w:sz w:val="22"/>
          <w:szCs w:val="22"/>
        </w:rPr>
        <w:t xml:space="preserve">Figure </w:t>
      </w:r>
      <w:r w:rsidRPr="004C1D71">
        <w:rPr>
          <w:rFonts w:ascii="Times New Roman" w:hAnsi="Times New Roman" w:cs="Times New Roman"/>
          <w:sz w:val="22"/>
          <w:szCs w:val="22"/>
        </w:rPr>
        <w:fldChar w:fldCharType="begin"/>
      </w:r>
      <w:r w:rsidRPr="004C1D71">
        <w:rPr>
          <w:rFonts w:ascii="Times New Roman" w:hAnsi="Times New Roman" w:cs="Times New Roman"/>
          <w:sz w:val="22"/>
          <w:szCs w:val="22"/>
        </w:rPr>
        <w:instrText xml:space="preserve"> SEQ Figure \* ARABIC </w:instrText>
      </w:r>
      <w:r w:rsidRPr="004C1D71">
        <w:rPr>
          <w:rFonts w:ascii="Times New Roman" w:hAnsi="Times New Roman" w:cs="Times New Roman"/>
          <w:sz w:val="22"/>
          <w:szCs w:val="22"/>
        </w:rPr>
        <w:fldChar w:fldCharType="separate"/>
      </w:r>
      <w:r w:rsidR="00E12D43">
        <w:rPr>
          <w:rFonts w:ascii="Times New Roman" w:hAnsi="Times New Roman" w:cs="Times New Roman"/>
          <w:noProof/>
          <w:sz w:val="22"/>
          <w:szCs w:val="22"/>
        </w:rPr>
        <w:t>12</w:t>
      </w:r>
      <w:r w:rsidRPr="004C1D71">
        <w:rPr>
          <w:rFonts w:ascii="Times New Roman" w:hAnsi="Times New Roman" w:cs="Times New Roman"/>
          <w:sz w:val="22"/>
          <w:szCs w:val="22"/>
        </w:rPr>
        <w:fldChar w:fldCharType="end"/>
      </w:r>
      <w:r w:rsidRPr="004C1D71">
        <w:rPr>
          <w:rFonts w:ascii="Times New Roman" w:hAnsi="Times New Roman" w:cs="Times New Roman"/>
          <w:sz w:val="22"/>
          <w:szCs w:val="22"/>
        </w:rPr>
        <w:t>.</w:t>
      </w:r>
      <w:r w:rsidR="004C1D71" w:rsidRPr="004C1D71">
        <w:rPr>
          <w:rFonts w:ascii="Times New Roman" w:hAnsi="Times New Roman" w:cs="Times New Roman"/>
          <w:sz w:val="22"/>
          <w:szCs w:val="22"/>
        </w:rPr>
        <w:t xml:space="preserve"> </w:t>
      </w:r>
      <w:r w:rsidR="004C1D71" w:rsidRPr="004C1D71">
        <w:rPr>
          <w:rFonts w:ascii="Times New Roman" w:hAnsi="Times New Roman" w:cs="Times New Roman"/>
          <w:i w:val="0"/>
          <w:sz w:val="22"/>
          <w:szCs w:val="22"/>
        </w:rPr>
        <w:t>Yeha Temple</w:t>
      </w:r>
      <w:bookmarkEnd w:id="67"/>
    </w:p>
    <w:p w14:paraId="010CE793" w14:textId="77777777" w:rsidR="00D101B4" w:rsidRDefault="00D101B4" w:rsidP="00D101B4">
      <w:pPr>
        <w:pStyle w:val="Caption"/>
      </w:pPr>
    </w:p>
    <w:p w14:paraId="671CB490" w14:textId="77777777" w:rsidR="00D101B4" w:rsidRDefault="00D101B4" w:rsidP="00D101B4">
      <w:pPr>
        <w:pStyle w:val="Caption"/>
      </w:pPr>
    </w:p>
    <w:p w14:paraId="5347E110" w14:textId="77777777" w:rsidR="00D101B4" w:rsidRDefault="00D101B4" w:rsidP="00D101B4">
      <w:pPr>
        <w:pStyle w:val="Caption"/>
      </w:pPr>
    </w:p>
    <w:p w14:paraId="07920592" w14:textId="77777777" w:rsidR="00D101B4" w:rsidRDefault="00D101B4" w:rsidP="00D101B4">
      <w:pPr>
        <w:pStyle w:val="Caption"/>
      </w:pPr>
    </w:p>
    <w:p w14:paraId="05E1F59B" w14:textId="4102E6F1" w:rsidR="00D101B4" w:rsidRPr="009B730F" w:rsidRDefault="00D101B4" w:rsidP="00D101B4">
      <w:pPr>
        <w:pStyle w:val="Caption"/>
      </w:pPr>
    </w:p>
    <w:p w14:paraId="1301D2B5" w14:textId="50AA53AD" w:rsidR="001244D4" w:rsidRPr="00DA3E33" w:rsidRDefault="001244D4" w:rsidP="00284702">
      <w:pPr>
        <w:pStyle w:val="Heading5"/>
        <w:numPr>
          <w:ilvl w:val="0"/>
          <w:numId w:val="32"/>
        </w:numPr>
      </w:pPr>
      <w:bookmarkStart w:id="68" w:name="_Toc517351969"/>
      <w:r w:rsidRPr="00DA3E33">
        <w:t>Axumite Architectural Period</w:t>
      </w:r>
      <w:bookmarkEnd w:id="68"/>
    </w:p>
    <w:p w14:paraId="56A197B9" w14:textId="4047CDFD" w:rsidR="00F83A4E" w:rsidRDefault="009B4D59" w:rsidP="00F82E77">
      <w:pPr>
        <w:pStyle w:val="Default"/>
        <w:spacing w:line="480" w:lineRule="auto"/>
        <w:ind w:firstLine="720"/>
        <w:jc w:val="both"/>
      </w:pPr>
      <w:r w:rsidRPr="00A32452">
        <w:t>T</w:t>
      </w:r>
      <w:r w:rsidR="00A32452">
        <w:t>he powerful kingdom of Axum rose</w:t>
      </w:r>
      <w:r w:rsidRPr="00A32452">
        <w:t xml:space="preserve"> </w:t>
      </w:r>
      <w:r w:rsidR="00A32452">
        <w:t>a</w:t>
      </w:r>
      <w:r w:rsidRPr="00A32452">
        <w:t xml:space="preserve">pproximately </w:t>
      </w:r>
      <w:r w:rsidR="00A32452">
        <w:t xml:space="preserve">between </w:t>
      </w:r>
      <w:r w:rsidRPr="00A32452">
        <w:t>100 -</w:t>
      </w:r>
      <w:r w:rsidR="00A32452">
        <w:t xml:space="preserve"> </w:t>
      </w:r>
      <w:r w:rsidRPr="00A32452">
        <w:t>1000 A</w:t>
      </w:r>
      <w:r w:rsidR="00A32452">
        <w:t>.</w:t>
      </w:r>
      <w:r w:rsidRPr="00A32452">
        <w:t>D</w:t>
      </w:r>
      <w:r w:rsidR="00A32452">
        <w:t xml:space="preserve">. According to historical chronology of the nation, it was the </w:t>
      </w:r>
      <w:r w:rsidRPr="00A32452">
        <w:t xml:space="preserve">Axumites who </w:t>
      </w:r>
      <w:r w:rsidR="00A32452">
        <w:t>established</w:t>
      </w:r>
      <w:r w:rsidRPr="00A32452">
        <w:t xml:space="preserve"> the first civilization of historic Ethiopia.</w:t>
      </w:r>
      <w:r w:rsidR="001024DE">
        <w:t xml:space="preserve"> The g</w:t>
      </w:r>
      <w:r w:rsidRPr="00A32452">
        <w:t xml:space="preserve">eographical location </w:t>
      </w:r>
      <w:r w:rsidR="001024DE">
        <w:t xml:space="preserve">of Axum </w:t>
      </w:r>
      <w:r w:rsidRPr="00A32452">
        <w:t>provided advantages</w:t>
      </w:r>
      <w:r w:rsidR="001024DE">
        <w:t xml:space="preserve"> for its inception and establishment. Some of the factors included</w:t>
      </w:r>
      <w:r w:rsidRPr="00A32452">
        <w:t xml:space="preserve">: </w:t>
      </w:r>
      <w:r w:rsidR="001024DE">
        <w:t>the land was well suited for agriculture,</w:t>
      </w:r>
      <w:r w:rsidRPr="00A32452">
        <w:t xml:space="preserve"> </w:t>
      </w:r>
      <w:r w:rsidR="001024DE">
        <w:t xml:space="preserve">its </w:t>
      </w:r>
      <w:r w:rsidR="001024DE" w:rsidRPr="00A32452">
        <w:t xml:space="preserve">proximity </w:t>
      </w:r>
      <w:r w:rsidR="001024DE">
        <w:t xml:space="preserve">to the </w:t>
      </w:r>
      <w:r w:rsidRPr="00A32452">
        <w:t xml:space="preserve">red sea </w:t>
      </w:r>
      <w:r w:rsidR="001024DE">
        <w:t xml:space="preserve">was </w:t>
      </w:r>
      <w:r w:rsidRPr="00A32452">
        <w:t xml:space="preserve">ideal for trade, </w:t>
      </w:r>
      <w:r w:rsidR="001024DE">
        <w:t xml:space="preserve">and it has </w:t>
      </w:r>
      <w:r w:rsidRPr="00A32452">
        <w:t xml:space="preserve">access to </w:t>
      </w:r>
      <w:r w:rsidR="001024DE">
        <w:t xml:space="preserve">the </w:t>
      </w:r>
      <w:r w:rsidRPr="00A32452">
        <w:t xml:space="preserve">Indian </w:t>
      </w:r>
      <w:r w:rsidR="001024DE" w:rsidRPr="00A32452">
        <w:t>Ocean</w:t>
      </w:r>
      <w:r w:rsidR="001024DE">
        <w:t xml:space="preserve"> and to the outside world. </w:t>
      </w:r>
      <w:r w:rsidR="00F83A4E">
        <w:t xml:space="preserve">Geologically, </w:t>
      </w:r>
      <w:r w:rsidR="00555A1B">
        <w:t xml:space="preserve">different categories of </w:t>
      </w:r>
      <w:r w:rsidRPr="00F83A4E">
        <w:t xml:space="preserve">stone for </w:t>
      </w:r>
      <w:r w:rsidR="00555A1B">
        <w:t xml:space="preserve">the </w:t>
      </w:r>
      <w:r w:rsidRPr="00F83A4E">
        <w:t>construction of buildings and</w:t>
      </w:r>
      <w:r w:rsidR="00555A1B">
        <w:t xml:space="preserve"> </w:t>
      </w:r>
      <w:r w:rsidRPr="00F83A4E">
        <w:t>monuments</w:t>
      </w:r>
      <w:r w:rsidR="00555A1B" w:rsidRPr="00555A1B">
        <w:t xml:space="preserve"> </w:t>
      </w:r>
      <w:r w:rsidR="00555A1B">
        <w:t xml:space="preserve">was abundant. </w:t>
      </w:r>
      <w:r w:rsidRPr="00555A1B">
        <w:t>Religion</w:t>
      </w:r>
      <w:r w:rsidR="00555A1B">
        <w:t xml:space="preserve"> also played important factor. </w:t>
      </w:r>
      <w:r w:rsidRPr="00555A1B">
        <w:t xml:space="preserve">King Ezana converted to Christianity and his </w:t>
      </w:r>
      <w:r w:rsidR="00555A1B">
        <w:t xml:space="preserve">court followed the religion </w:t>
      </w:r>
      <w:r w:rsidRPr="00555A1B">
        <w:t>as a state religion in early 4th century</w:t>
      </w:r>
      <w:r w:rsidR="008E7DF5">
        <w:t xml:space="preserve"> A.D</w:t>
      </w:r>
      <w:r w:rsidR="00BF57B5">
        <w:t xml:space="preserve"> (EiABC, 2011).</w:t>
      </w:r>
    </w:p>
    <w:p w14:paraId="213DFE7C" w14:textId="10B16B63" w:rsidR="00D101B4" w:rsidRDefault="00672AD6" w:rsidP="00D101B4">
      <w:pPr>
        <w:pStyle w:val="Caption"/>
        <w:rPr>
          <w:noProof/>
          <w:color w:val="auto"/>
          <w:sz w:val="22"/>
          <w:szCs w:val="22"/>
        </w:rPr>
      </w:pPr>
      <w:r w:rsidRPr="00D101B4">
        <w:rPr>
          <w:noProof/>
        </w:rPr>
        <w:lastRenderedPageBreak/>
        <w:drawing>
          <wp:anchor distT="0" distB="0" distL="114300" distR="114300" simplePos="0" relativeHeight="251829248" behindDoc="0" locked="0" layoutInCell="1" allowOverlap="1" wp14:anchorId="5808147A" wp14:editId="6FA4E64A">
            <wp:simplePos x="0" y="0"/>
            <wp:positionH relativeFrom="margin">
              <wp:align>right</wp:align>
            </wp:positionH>
            <wp:positionV relativeFrom="paragraph">
              <wp:posOffset>419100</wp:posOffset>
            </wp:positionV>
            <wp:extent cx="3249295" cy="2040890"/>
            <wp:effectExtent l="0" t="0" r="8255" b="0"/>
            <wp:wrapSquare wrapText="bothSides"/>
            <wp:docPr id="11267" name="Picture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267" name="Picture 3"/>
                    <pic:cNvPicPr>
                      <a:picLocks noGrp="1"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49295" cy="2040890"/>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r w:rsidR="009308A4" w:rsidRPr="00D101B4">
        <w:rPr>
          <w:noProof/>
        </w:rPr>
        <w:drawing>
          <wp:anchor distT="0" distB="0" distL="114300" distR="114300" simplePos="0" relativeHeight="251828224" behindDoc="0" locked="0" layoutInCell="1" allowOverlap="1" wp14:anchorId="5BADAF4B" wp14:editId="53437554">
            <wp:simplePos x="0" y="0"/>
            <wp:positionH relativeFrom="margin">
              <wp:align>left</wp:align>
            </wp:positionH>
            <wp:positionV relativeFrom="paragraph">
              <wp:posOffset>0</wp:posOffset>
            </wp:positionV>
            <wp:extent cx="2495550" cy="3102610"/>
            <wp:effectExtent l="0" t="0" r="0" b="2540"/>
            <wp:wrapSquare wrapText="bothSides"/>
            <wp:docPr id="9218"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18" name="Picture 2"/>
                    <pic:cNvPicPr>
                      <a:picLocks noGrp="1"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96805" cy="310429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r w:rsidR="00D101B4" w:rsidRPr="00D101B4">
        <w:rPr>
          <w:noProof/>
          <w:color w:val="auto"/>
          <w:sz w:val="22"/>
          <w:szCs w:val="22"/>
        </w:rPr>
        <w:t xml:space="preserve"> </w:t>
      </w:r>
    </w:p>
    <w:p w14:paraId="21AFF06C" w14:textId="77777777" w:rsidR="008020F2" w:rsidRDefault="008020F2" w:rsidP="00672AD6">
      <w:pPr>
        <w:pStyle w:val="Caption"/>
        <w:spacing w:line="360" w:lineRule="auto"/>
        <w:jc w:val="both"/>
        <w:rPr>
          <w:rFonts w:ascii="Times New Roman" w:hAnsi="Times New Roman" w:cs="Times New Roman"/>
          <w:sz w:val="22"/>
          <w:szCs w:val="22"/>
        </w:rPr>
      </w:pPr>
    </w:p>
    <w:p w14:paraId="513EBD22" w14:textId="3F21BE50" w:rsidR="00D101B4" w:rsidRPr="008020F2" w:rsidRDefault="008020F2" w:rsidP="00672AD6">
      <w:pPr>
        <w:pStyle w:val="Caption"/>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                 </w:t>
      </w:r>
      <w:bookmarkStart w:id="69" w:name="_Toc517430144"/>
      <w:r w:rsidR="00D101B4" w:rsidRPr="009308A4">
        <w:rPr>
          <w:rFonts w:ascii="Times New Roman" w:hAnsi="Times New Roman" w:cs="Times New Roman"/>
          <w:sz w:val="22"/>
          <w:szCs w:val="22"/>
        </w:rPr>
        <w:t xml:space="preserve">Figure </w:t>
      </w:r>
      <w:r w:rsidR="00D101B4" w:rsidRPr="009308A4">
        <w:rPr>
          <w:rFonts w:ascii="Times New Roman" w:hAnsi="Times New Roman" w:cs="Times New Roman"/>
          <w:sz w:val="22"/>
          <w:szCs w:val="22"/>
        </w:rPr>
        <w:fldChar w:fldCharType="begin"/>
      </w:r>
      <w:r w:rsidR="00D101B4" w:rsidRPr="009308A4">
        <w:rPr>
          <w:rFonts w:ascii="Times New Roman" w:hAnsi="Times New Roman" w:cs="Times New Roman"/>
          <w:sz w:val="22"/>
          <w:szCs w:val="22"/>
        </w:rPr>
        <w:instrText xml:space="preserve"> SEQ Figure \* ARABIC </w:instrText>
      </w:r>
      <w:r w:rsidR="00D101B4" w:rsidRPr="009308A4">
        <w:rPr>
          <w:rFonts w:ascii="Times New Roman" w:hAnsi="Times New Roman" w:cs="Times New Roman"/>
          <w:sz w:val="22"/>
          <w:szCs w:val="22"/>
        </w:rPr>
        <w:fldChar w:fldCharType="separate"/>
      </w:r>
      <w:r w:rsidR="00E12D43">
        <w:rPr>
          <w:rFonts w:ascii="Times New Roman" w:hAnsi="Times New Roman" w:cs="Times New Roman"/>
          <w:noProof/>
          <w:sz w:val="22"/>
          <w:szCs w:val="22"/>
        </w:rPr>
        <w:t>13</w:t>
      </w:r>
      <w:r w:rsidR="00D101B4" w:rsidRPr="009308A4">
        <w:rPr>
          <w:rFonts w:ascii="Times New Roman" w:hAnsi="Times New Roman" w:cs="Times New Roman"/>
          <w:sz w:val="22"/>
          <w:szCs w:val="22"/>
        </w:rPr>
        <w:fldChar w:fldCharType="end"/>
      </w:r>
      <w:r w:rsidR="00D101B4" w:rsidRPr="009308A4">
        <w:rPr>
          <w:rFonts w:ascii="Times New Roman" w:hAnsi="Times New Roman" w:cs="Times New Roman"/>
          <w:sz w:val="22"/>
          <w:szCs w:val="22"/>
        </w:rPr>
        <w:t>.</w:t>
      </w:r>
      <w:r w:rsidR="009308A4" w:rsidRPr="009308A4">
        <w:rPr>
          <w:rFonts w:ascii="Times New Roman" w:hAnsi="Times New Roman" w:cs="Times New Roman"/>
          <w:sz w:val="22"/>
          <w:szCs w:val="22"/>
        </w:rPr>
        <w:t xml:space="preserve"> </w:t>
      </w:r>
      <w:r w:rsidR="009308A4" w:rsidRPr="009308A4">
        <w:rPr>
          <w:rFonts w:ascii="Times New Roman" w:hAnsi="Times New Roman" w:cs="Times New Roman"/>
          <w:i w:val="0"/>
          <w:sz w:val="22"/>
          <w:szCs w:val="22"/>
        </w:rPr>
        <w:t>Ta</w:t>
      </w:r>
      <w:r w:rsidR="004C1D71">
        <w:rPr>
          <w:rFonts w:ascii="Times New Roman" w:hAnsi="Times New Roman" w:cs="Times New Roman"/>
          <w:i w:val="0"/>
          <w:sz w:val="22"/>
          <w:szCs w:val="22"/>
        </w:rPr>
        <w:t>’akh</w:t>
      </w:r>
      <w:r w:rsidR="009308A4" w:rsidRPr="009308A4">
        <w:rPr>
          <w:rFonts w:ascii="Times New Roman" w:hAnsi="Times New Roman" w:cs="Times New Roman"/>
          <w:i w:val="0"/>
          <w:sz w:val="22"/>
          <w:szCs w:val="22"/>
        </w:rPr>
        <w:t>a Maryam Palace</w:t>
      </w:r>
      <w:bookmarkEnd w:id="69"/>
    </w:p>
    <w:p w14:paraId="6EEA9C50" w14:textId="273C6FEC" w:rsidR="00D101B4" w:rsidRPr="009308A4" w:rsidRDefault="00D101B4" w:rsidP="009308A4">
      <w:pPr>
        <w:pStyle w:val="Caption"/>
        <w:spacing w:line="360" w:lineRule="auto"/>
        <w:jc w:val="both"/>
        <w:rPr>
          <w:rFonts w:ascii="Times New Roman" w:hAnsi="Times New Roman" w:cs="Times New Roman"/>
          <w:i w:val="0"/>
          <w:sz w:val="22"/>
          <w:szCs w:val="22"/>
        </w:rPr>
      </w:pPr>
      <w:bookmarkStart w:id="70" w:name="_Toc517430145"/>
      <w:r w:rsidRPr="009308A4">
        <w:rPr>
          <w:rFonts w:ascii="Times New Roman" w:hAnsi="Times New Roman" w:cs="Times New Roman"/>
          <w:sz w:val="22"/>
          <w:szCs w:val="22"/>
        </w:rPr>
        <w:t xml:space="preserve">Figure </w:t>
      </w:r>
      <w:r w:rsidRPr="009308A4">
        <w:rPr>
          <w:rFonts w:ascii="Times New Roman" w:hAnsi="Times New Roman" w:cs="Times New Roman"/>
          <w:sz w:val="22"/>
          <w:szCs w:val="22"/>
        </w:rPr>
        <w:fldChar w:fldCharType="begin"/>
      </w:r>
      <w:r w:rsidRPr="009308A4">
        <w:rPr>
          <w:rFonts w:ascii="Times New Roman" w:hAnsi="Times New Roman" w:cs="Times New Roman"/>
          <w:sz w:val="22"/>
          <w:szCs w:val="22"/>
        </w:rPr>
        <w:instrText xml:space="preserve"> SEQ Figure \* ARABIC </w:instrText>
      </w:r>
      <w:r w:rsidRPr="009308A4">
        <w:rPr>
          <w:rFonts w:ascii="Times New Roman" w:hAnsi="Times New Roman" w:cs="Times New Roman"/>
          <w:sz w:val="22"/>
          <w:szCs w:val="22"/>
        </w:rPr>
        <w:fldChar w:fldCharType="separate"/>
      </w:r>
      <w:r w:rsidR="00E12D43">
        <w:rPr>
          <w:rFonts w:ascii="Times New Roman" w:hAnsi="Times New Roman" w:cs="Times New Roman"/>
          <w:noProof/>
          <w:sz w:val="22"/>
          <w:szCs w:val="22"/>
        </w:rPr>
        <w:t>14</w:t>
      </w:r>
      <w:r w:rsidRPr="009308A4">
        <w:rPr>
          <w:rFonts w:ascii="Times New Roman" w:hAnsi="Times New Roman" w:cs="Times New Roman"/>
          <w:sz w:val="22"/>
          <w:szCs w:val="22"/>
        </w:rPr>
        <w:fldChar w:fldCharType="end"/>
      </w:r>
      <w:r w:rsidRPr="009308A4">
        <w:rPr>
          <w:rFonts w:ascii="Times New Roman" w:hAnsi="Times New Roman" w:cs="Times New Roman"/>
          <w:sz w:val="22"/>
          <w:szCs w:val="22"/>
        </w:rPr>
        <w:t xml:space="preserve">. </w:t>
      </w:r>
      <w:r w:rsidRPr="009308A4">
        <w:rPr>
          <w:rFonts w:ascii="Times New Roman" w:hAnsi="Times New Roman" w:cs="Times New Roman"/>
          <w:i w:val="0"/>
          <w:sz w:val="22"/>
          <w:szCs w:val="22"/>
        </w:rPr>
        <w:t>Dingur Palace</w:t>
      </w:r>
      <w:bookmarkEnd w:id="70"/>
    </w:p>
    <w:p w14:paraId="301A72C2" w14:textId="6A013D74" w:rsidR="00D101B4" w:rsidRPr="00BD467C" w:rsidRDefault="001024DE" w:rsidP="00D101B4">
      <w:pPr>
        <w:pStyle w:val="Default"/>
        <w:spacing w:line="480" w:lineRule="auto"/>
        <w:ind w:firstLine="720"/>
        <w:jc w:val="both"/>
      </w:pPr>
      <w:r>
        <w:t xml:space="preserve">Hence, </w:t>
      </w:r>
      <w:r w:rsidR="009B4D59" w:rsidRPr="00A32452">
        <w:t xml:space="preserve">Axum </w:t>
      </w:r>
      <w:r>
        <w:t>became</w:t>
      </w:r>
      <w:r w:rsidR="009B4D59" w:rsidRPr="00A32452">
        <w:t xml:space="preserve"> a great commercial civilization </w:t>
      </w:r>
      <w:r>
        <w:t xml:space="preserve">comparable with other great ancient world civilizations such as </w:t>
      </w:r>
      <w:r w:rsidR="009B4D59" w:rsidRPr="00A32452">
        <w:t>Egypt,</w:t>
      </w:r>
      <w:r>
        <w:t xml:space="preserve"> </w:t>
      </w:r>
      <w:r w:rsidR="009B4D59" w:rsidRPr="00A32452">
        <w:t xml:space="preserve">Persia, Arabia, </w:t>
      </w:r>
      <w:r w:rsidRPr="00A32452">
        <w:t>Romans</w:t>
      </w:r>
      <w:r>
        <w:t>,</w:t>
      </w:r>
      <w:r w:rsidRPr="00A32452">
        <w:t xml:space="preserve"> Byzantines</w:t>
      </w:r>
      <w:r w:rsidR="009B4D59" w:rsidRPr="00A32452">
        <w:t>, Ceylon and India</w:t>
      </w:r>
      <w:r>
        <w:t xml:space="preserve">. </w:t>
      </w:r>
      <w:r w:rsidR="009B4D59" w:rsidRPr="00A32452">
        <w:t>Axum was protected by the mountains of north Tigray</w:t>
      </w:r>
      <w:r w:rsidR="00F83A4E">
        <w:t>, which resulted in a relatively longer and prosperous time with less warfare and invasion by adversaries</w:t>
      </w:r>
      <w:r w:rsidR="009B4D59" w:rsidRPr="00A32452">
        <w:t>.</w:t>
      </w:r>
      <w:r w:rsidR="006A3727" w:rsidRPr="006A3727">
        <w:t xml:space="preserve"> </w:t>
      </w:r>
      <w:r w:rsidR="00BD467C">
        <w:t xml:space="preserve">Axumite architectural period can be broadly categorized </w:t>
      </w:r>
      <w:r w:rsidR="001929E9">
        <w:t>as</w:t>
      </w:r>
      <w:r w:rsidR="00BD467C">
        <w:t xml:space="preserve"> Pre-Christian</w:t>
      </w:r>
      <w:r w:rsidR="001929E9">
        <w:t xml:space="preserve"> and Christian architectural periods. </w:t>
      </w:r>
      <w:r w:rsidR="00F83A4E">
        <w:t xml:space="preserve">These two periods are characterized with such architectural features and elements as capitals, arches monkey-head wall structures and ceilings, which were also commonly used in the subsequent medieval churches </w:t>
      </w:r>
      <w:r w:rsidR="008E7DF5">
        <w:t xml:space="preserve">in Tigray </w:t>
      </w:r>
      <w:r w:rsidR="00F83A4E">
        <w:t>and the rock hewn churches of Lalibela</w:t>
      </w:r>
      <w:r w:rsidR="008B79C2">
        <w:t xml:space="preserve"> (EiABC, 2011).</w:t>
      </w:r>
    </w:p>
    <w:p w14:paraId="51C78824" w14:textId="77777777" w:rsidR="00555A1B" w:rsidRPr="00DA3E33" w:rsidRDefault="001244D4" w:rsidP="00284702">
      <w:pPr>
        <w:pStyle w:val="Heading5"/>
        <w:numPr>
          <w:ilvl w:val="0"/>
          <w:numId w:val="32"/>
        </w:numPr>
      </w:pPr>
      <w:bookmarkStart w:id="71" w:name="_Toc517351970"/>
      <w:r w:rsidRPr="00DA3E33">
        <w:t xml:space="preserve">Medieval </w:t>
      </w:r>
      <w:r w:rsidR="00555A1B" w:rsidRPr="00DA3E33">
        <w:t xml:space="preserve">and Zagwe </w:t>
      </w:r>
      <w:r w:rsidRPr="00DA3E33">
        <w:t>Architectural Period</w:t>
      </w:r>
      <w:bookmarkEnd w:id="71"/>
    </w:p>
    <w:p w14:paraId="6EBEA99D" w14:textId="3D87D49F" w:rsidR="000B52B1" w:rsidRDefault="00555A1B" w:rsidP="000B52B1">
      <w:pPr>
        <w:pStyle w:val="Default"/>
        <w:spacing w:line="480" w:lineRule="auto"/>
        <w:ind w:firstLine="720"/>
        <w:jc w:val="both"/>
      </w:pPr>
      <w:r w:rsidRPr="000B52B1">
        <w:t xml:space="preserve">The </w:t>
      </w:r>
      <w:r w:rsidR="000B52B1">
        <w:t>medieval churches and monasteries of northern Ethiopia, in conjunction with the rock-hewn churches of Lalibela</w:t>
      </w:r>
      <w:r w:rsidR="008E7DF5">
        <w:t xml:space="preserve">, constitute the </w:t>
      </w:r>
      <w:r w:rsidR="000B52B1">
        <w:t>architectural period of Ethiopia between the 11</w:t>
      </w:r>
      <w:r w:rsidR="000B52B1" w:rsidRPr="000B52B1">
        <w:rPr>
          <w:vertAlign w:val="superscript"/>
        </w:rPr>
        <w:t>th</w:t>
      </w:r>
      <w:r w:rsidR="000B52B1">
        <w:t xml:space="preserve"> and 16</w:t>
      </w:r>
      <w:r w:rsidR="000B52B1" w:rsidRPr="000B52B1">
        <w:rPr>
          <w:vertAlign w:val="superscript"/>
        </w:rPr>
        <w:t>th</w:t>
      </w:r>
      <w:r w:rsidR="000B52B1">
        <w:t xml:space="preserve"> century. This was a</w:t>
      </w:r>
      <w:r w:rsidR="009B4D59" w:rsidRPr="000B52B1">
        <w:t xml:space="preserve"> time in which Christianity was becoming a</w:t>
      </w:r>
      <w:r w:rsidR="000B52B1">
        <w:t xml:space="preserve"> </w:t>
      </w:r>
      <w:r w:rsidR="009B4D59" w:rsidRPr="000B52B1">
        <w:t>dominant</w:t>
      </w:r>
      <w:r w:rsidR="000B52B1">
        <w:t xml:space="preserve"> </w:t>
      </w:r>
      <w:r w:rsidR="009B4D59" w:rsidRPr="000B52B1">
        <w:t xml:space="preserve">religion in Ethiopia and in </w:t>
      </w:r>
      <w:r w:rsidR="000B52B1" w:rsidRPr="000B52B1">
        <w:t>Western</w:t>
      </w:r>
      <w:r w:rsidR="000B52B1">
        <w:t xml:space="preserve"> </w:t>
      </w:r>
      <w:r w:rsidR="009B4D59" w:rsidRPr="000B52B1">
        <w:t>Europe</w:t>
      </w:r>
      <w:r w:rsidR="000B52B1">
        <w:t>. While t</w:t>
      </w:r>
      <w:r w:rsidR="009B4D59" w:rsidRPr="000B52B1">
        <w:t>he great Romanesque and Gothic cathedrals</w:t>
      </w:r>
      <w:r w:rsidR="000B52B1">
        <w:t xml:space="preserve"> </w:t>
      </w:r>
      <w:r w:rsidR="009B4D59" w:rsidRPr="000B52B1">
        <w:t xml:space="preserve">were the dominant features </w:t>
      </w:r>
      <w:r w:rsidR="009B4D59" w:rsidRPr="000B52B1">
        <w:lastRenderedPageBreak/>
        <w:t>in Europe</w:t>
      </w:r>
      <w:r w:rsidR="000B52B1">
        <w:t xml:space="preserve">, monastic churches in mountainous areas and monolithic churches </w:t>
      </w:r>
      <w:r w:rsidR="008E7DF5">
        <w:t>in and around</w:t>
      </w:r>
      <w:r w:rsidR="000B52B1">
        <w:t xml:space="preserve"> </w:t>
      </w:r>
      <w:r w:rsidR="004C1D71" w:rsidRPr="004C1D71">
        <w:rPr>
          <w:noProof/>
        </w:rPr>
        <w:drawing>
          <wp:anchor distT="0" distB="0" distL="114300" distR="114300" simplePos="0" relativeHeight="251830272" behindDoc="0" locked="0" layoutInCell="1" allowOverlap="1" wp14:anchorId="163A68C0" wp14:editId="19E25A2D">
            <wp:simplePos x="0" y="0"/>
            <wp:positionH relativeFrom="margin">
              <wp:align>left</wp:align>
            </wp:positionH>
            <wp:positionV relativeFrom="paragraph">
              <wp:posOffset>704850</wp:posOffset>
            </wp:positionV>
            <wp:extent cx="2753360" cy="3371850"/>
            <wp:effectExtent l="0" t="0" r="8890" b="0"/>
            <wp:wrapSquare wrapText="bothSides"/>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58358" cy="3377449"/>
                    </a:xfrm>
                    <a:prstGeom prst="rect">
                      <a:avLst/>
                    </a:prstGeom>
                    <a:noFill/>
                    <a:ln>
                      <a:noFill/>
                    </a:ln>
                  </pic:spPr>
                </pic:pic>
              </a:graphicData>
            </a:graphic>
            <wp14:sizeRelH relativeFrom="page">
              <wp14:pctWidth>0</wp14:pctWidth>
            </wp14:sizeRelH>
            <wp14:sizeRelV relativeFrom="page">
              <wp14:pctHeight>0</wp14:pctHeight>
            </wp14:sizeRelV>
          </wp:anchor>
        </w:drawing>
      </w:r>
      <w:r w:rsidR="000B52B1">
        <w:t>Lalibela were common features in Ethiopia</w:t>
      </w:r>
      <w:r w:rsidR="008B79C2">
        <w:t xml:space="preserve"> (Angelini, 1971).</w:t>
      </w:r>
    </w:p>
    <w:p w14:paraId="0C8EC66D" w14:textId="46AC0AC2" w:rsidR="004C1D71" w:rsidRDefault="004C1D71" w:rsidP="004C1D71">
      <w:pPr>
        <w:pStyle w:val="Default"/>
        <w:spacing w:line="480" w:lineRule="auto"/>
        <w:jc w:val="both"/>
      </w:pPr>
      <w:r w:rsidRPr="004C1D71">
        <w:rPr>
          <w:noProof/>
        </w:rPr>
        <w:drawing>
          <wp:anchor distT="0" distB="0" distL="114300" distR="114300" simplePos="0" relativeHeight="251831296" behindDoc="0" locked="0" layoutInCell="1" allowOverlap="1" wp14:anchorId="4801EFE7" wp14:editId="55CE342D">
            <wp:simplePos x="0" y="0"/>
            <wp:positionH relativeFrom="margin">
              <wp:align>right</wp:align>
            </wp:positionH>
            <wp:positionV relativeFrom="paragraph">
              <wp:posOffset>356235</wp:posOffset>
            </wp:positionV>
            <wp:extent cx="2981325" cy="2145030"/>
            <wp:effectExtent l="0" t="0" r="9525" b="7620"/>
            <wp:wrapSquare wrapText="bothSides"/>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81325" cy="21450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4CB95C" w14:textId="77777777" w:rsidR="004C1D71" w:rsidRDefault="004C1D71" w:rsidP="004C1D71">
      <w:pPr>
        <w:pStyle w:val="Default"/>
        <w:spacing w:line="480" w:lineRule="auto"/>
        <w:jc w:val="both"/>
      </w:pPr>
    </w:p>
    <w:p w14:paraId="7B37D132" w14:textId="6C74818F" w:rsidR="004C1D71" w:rsidRPr="004C1D71" w:rsidRDefault="004C1D71" w:rsidP="004C1D71">
      <w:pPr>
        <w:pStyle w:val="Caption"/>
        <w:spacing w:line="360" w:lineRule="auto"/>
        <w:jc w:val="both"/>
        <w:rPr>
          <w:rFonts w:ascii="Times New Roman" w:hAnsi="Times New Roman" w:cs="Times New Roman"/>
          <w:i w:val="0"/>
          <w:sz w:val="22"/>
          <w:szCs w:val="22"/>
        </w:rPr>
      </w:pPr>
      <w:bookmarkStart w:id="72" w:name="_Toc517430146"/>
      <w:r w:rsidRPr="004C1D71">
        <w:rPr>
          <w:rFonts w:ascii="Times New Roman" w:hAnsi="Times New Roman" w:cs="Times New Roman"/>
          <w:sz w:val="22"/>
          <w:szCs w:val="22"/>
        </w:rPr>
        <w:t xml:space="preserve">Figure </w:t>
      </w:r>
      <w:r w:rsidRPr="004C1D71">
        <w:rPr>
          <w:rFonts w:ascii="Times New Roman" w:hAnsi="Times New Roman" w:cs="Times New Roman"/>
          <w:sz w:val="22"/>
          <w:szCs w:val="22"/>
        </w:rPr>
        <w:fldChar w:fldCharType="begin"/>
      </w:r>
      <w:r w:rsidRPr="004C1D71">
        <w:rPr>
          <w:rFonts w:ascii="Times New Roman" w:hAnsi="Times New Roman" w:cs="Times New Roman"/>
          <w:sz w:val="22"/>
          <w:szCs w:val="22"/>
        </w:rPr>
        <w:instrText xml:space="preserve"> SEQ Figure \* ARABIC </w:instrText>
      </w:r>
      <w:r w:rsidRPr="004C1D71">
        <w:rPr>
          <w:rFonts w:ascii="Times New Roman" w:hAnsi="Times New Roman" w:cs="Times New Roman"/>
          <w:sz w:val="22"/>
          <w:szCs w:val="22"/>
        </w:rPr>
        <w:fldChar w:fldCharType="separate"/>
      </w:r>
      <w:r w:rsidR="00E12D43">
        <w:rPr>
          <w:rFonts w:ascii="Times New Roman" w:hAnsi="Times New Roman" w:cs="Times New Roman"/>
          <w:noProof/>
          <w:sz w:val="22"/>
          <w:szCs w:val="22"/>
        </w:rPr>
        <w:t>15</w:t>
      </w:r>
      <w:r w:rsidRPr="004C1D71">
        <w:rPr>
          <w:rFonts w:ascii="Times New Roman" w:hAnsi="Times New Roman" w:cs="Times New Roman"/>
          <w:sz w:val="22"/>
          <w:szCs w:val="22"/>
        </w:rPr>
        <w:fldChar w:fldCharType="end"/>
      </w:r>
      <w:r w:rsidRPr="004C1D71">
        <w:rPr>
          <w:rFonts w:ascii="Times New Roman" w:hAnsi="Times New Roman" w:cs="Times New Roman"/>
          <w:sz w:val="22"/>
          <w:szCs w:val="22"/>
        </w:rPr>
        <w:t xml:space="preserve">. </w:t>
      </w:r>
      <w:r>
        <w:rPr>
          <w:rFonts w:ascii="Times New Roman" w:hAnsi="Times New Roman" w:cs="Times New Roman"/>
          <w:i w:val="0"/>
          <w:sz w:val="22"/>
          <w:szCs w:val="22"/>
        </w:rPr>
        <w:t xml:space="preserve">Arial View and Plan of </w:t>
      </w:r>
      <w:r w:rsidRPr="004C1D71">
        <w:rPr>
          <w:rFonts w:ascii="Times New Roman" w:hAnsi="Times New Roman" w:cs="Times New Roman"/>
          <w:i w:val="0"/>
          <w:sz w:val="22"/>
          <w:szCs w:val="22"/>
        </w:rPr>
        <w:t>Bete Ghiorgis Church</w:t>
      </w:r>
      <w:bookmarkEnd w:id="72"/>
    </w:p>
    <w:p w14:paraId="237DD264" w14:textId="2C3FD344" w:rsidR="00EE52BB" w:rsidRDefault="006F6469" w:rsidP="006F6469">
      <w:pPr>
        <w:pStyle w:val="Default"/>
        <w:spacing w:line="480" w:lineRule="auto"/>
        <w:ind w:firstLine="720"/>
        <w:jc w:val="both"/>
      </w:pPr>
      <w:r w:rsidRPr="004C0A88">
        <w:t xml:space="preserve">During the medieval times, both Political and </w:t>
      </w:r>
      <w:r w:rsidR="004C0A88">
        <w:t>R</w:t>
      </w:r>
      <w:r w:rsidRPr="004C0A88">
        <w:t xml:space="preserve">eligious </w:t>
      </w:r>
      <w:r w:rsidR="004C0A88" w:rsidRPr="004C0A88">
        <w:t>i</w:t>
      </w:r>
      <w:r w:rsidR="009B4D59" w:rsidRPr="004C0A88">
        <w:t>nfluences</w:t>
      </w:r>
      <w:r w:rsidRPr="004C0A88">
        <w:t xml:space="preserve"> played vital roles in</w:t>
      </w:r>
      <w:r>
        <w:t xml:space="preserve"> establishing the architecture of this period.</w:t>
      </w:r>
      <w:r w:rsidRPr="006F6469">
        <w:t xml:space="preserve"> </w:t>
      </w:r>
      <w:r w:rsidR="009B4D59" w:rsidRPr="006F6469">
        <w:t>Almost all the early churches with built-up walls were</w:t>
      </w:r>
      <w:r>
        <w:t xml:space="preserve"> </w:t>
      </w:r>
      <w:r w:rsidR="00EC73CD">
        <w:t>destroyed</w:t>
      </w:r>
      <w:r w:rsidR="009B4D59" w:rsidRPr="006F6469">
        <w:t>, except the likes of the</w:t>
      </w:r>
      <w:r>
        <w:t xml:space="preserve"> </w:t>
      </w:r>
      <w:r w:rsidR="009B4D59" w:rsidRPr="006F6469">
        <w:t xml:space="preserve">famous Debre Damo </w:t>
      </w:r>
      <w:r w:rsidRPr="006F6469">
        <w:t>Monastery</w:t>
      </w:r>
      <w:r w:rsidR="009B4D59" w:rsidRPr="006F6469">
        <w:t>.</w:t>
      </w:r>
      <w:r>
        <w:t xml:space="preserve"> Hence, in the 12</w:t>
      </w:r>
      <w:r w:rsidRPr="006F6469">
        <w:rPr>
          <w:vertAlign w:val="superscript"/>
        </w:rPr>
        <w:t>th</w:t>
      </w:r>
      <w:r>
        <w:t xml:space="preserve"> c</w:t>
      </w:r>
      <w:r w:rsidR="009B4D59" w:rsidRPr="006F6469">
        <w:t>. the cent</w:t>
      </w:r>
      <w:r w:rsidR="008E7DF5">
        <w:t>er</w:t>
      </w:r>
      <w:r w:rsidR="009B4D59" w:rsidRPr="006F6469">
        <w:t xml:space="preserve"> of Ethiopian political power was</w:t>
      </w:r>
      <w:r>
        <w:t xml:space="preserve"> </w:t>
      </w:r>
      <w:r w:rsidR="009B4D59" w:rsidRPr="006F6469">
        <w:t xml:space="preserve">moved southwards to the province of Lasta, where a new ruling dynasty, the Zagwe established its capital at Roha, later renamed </w:t>
      </w:r>
      <w:r w:rsidR="008E7DF5">
        <w:t xml:space="preserve">as </w:t>
      </w:r>
      <w:r w:rsidR="009B4D59" w:rsidRPr="006F6469">
        <w:t>Lalibela</w:t>
      </w:r>
      <w:r w:rsidR="008B79C2">
        <w:t xml:space="preserve"> (Angelini, 1971).</w:t>
      </w:r>
    </w:p>
    <w:p w14:paraId="2CFCFE9A" w14:textId="25257299" w:rsidR="00EE52BB" w:rsidRDefault="009B4D59" w:rsidP="004C0A88">
      <w:pPr>
        <w:pStyle w:val="Default"/>
        <w:spacing w:line="480" w:lineRule="auto"/>
        <w:ind w:firstLine="720"/>
        <w:jc w:val="both"/>
      </w:pPr>
      <w:r w:rsidRPr="004C0A88">
        <w:rPr>
          <w:bCs/>
        </w:rPr>
        <w:t xml:space="preserve">Regional </w:t>
      </w:r>
      <w:r w:rsidR="004C0A88" w:rsidRPr="004C0A88">
        <w:rPr>
          <w:bCs/>
        </w:rPr>
        <w:t xml:space="preserve">factors also </w:t>
      </w:r>
      <w:r w:rsidRPr="004C0A88">
        <w:rPr>
          <w:bCs/>
        </w:rPr>
        <w:t>influence</w:t>
      </w:r>
      <w:r w:rsidR="004C0A88" w:rsidRPr="004C0A88">
        <w:rPr>
          <w:bCs/>
        </w:rPr>
        <w:t>d th</w:t>
      </w:r>
      <w:r w:rsidR="004C0A88">
        <w:rPr>
          <w:bCs/>
        </w:rPr>
        <w:t xml:space="preserve">is period of Ethiopian history. </w:t>
      </w:r>
      <w:r w:rsidR="004C0A88">
        <w:t>In fact, m</w:t>
      </w:r>
      <w:r w:rsidRPr="00FF6B88">
        <w:t>ost of the medieval churches are built in areas</w:t>
      </w:r>
      <w:r w:rsidR="004C0A88">
        <w:t xml:space="preserve"> </w:t>
      </w:r>
      <w:r w:rsidRPr="00FF6B88">
        <w:t>surrounded by rugged mountains and on top of an</w:t>
      </w:r>
      <w:r w:rsidR="004C0A88">
        <w:t xml:space="preserve"> </w:t>
      </w:r>
      <w:r w:rsidRPr="00FF6B88">
        <w:t>inaccessible mountain tops.</w:t>
      </w:r>
      <w:r w:rsidR="004C0A88">
        <w:t xml:space="preserve"> Some of t</w:t>
      </w:r>
      <w:r w:rsidRPr="00FF6B88">
        <w:t>he possible explanation for the emergence of medieval</w:t>
      </w:r>
      <w:r w:rsidR="004C0A88">
        <w:t xml:space="preserve"> </w:t>
      </w:r>
      <w:r w:rsidRPr="00FF6B88">
        <w:t>Rock- Hewn churches</w:t>
      </w:r>
      <w:r w:rsidR="004C0A88">
        <w:t xml:space="preserve"> </w:t>
      </w:r>
      <w:r w:rsidR="004C0A88" w:rsidRPr="004C0A88">
        <w:rPr>
          <w:bCs/>
        </w:rPr>
        <w:t xml:space="preserve">include: </w:t>
      </w:r>
      <w:r w:rsidRPr="004C0A88">
        <w:rPr>
          <w:bCs/>
        </w:rPr>
        <w:t>Protection against wars, environmental factors like</w:t>
      </w:r>
      <w:r w:rsidR="004C0A88" w:rsidRPr="004C0A88">
        <w:rPr>
          <w:bCs/>
        </w:rPr>
        <w:t xml:space="preserve"> rain, t</w:t>
      </w:r>
      <w:r w:rsidRPr="004C0A88">
        <w:rPr>
          <w:bCs/>
        </w:rPr>
        <w:t xml:space="preserve">he need for seclusion </w:t>
      </w:r>
      <w:r w:rsidR="004C0A88" w:rsidRPr="004C0A88">
        <w:rPr>
          <w:bCs/>
        </w:rPr>
        <w:t>from the rest of the world, and t</w:t>
      </w:r>
      <w:r w:rsidRPr="004C0A88">
        <w:rPr>
          <w:bCs/>
        </w:rPr>
        <w:t>he desire to achieve permanence</w:t>
      </w:r>
      <w:r w:rsidR="008B79C2">
        <w:rPr>
          <w:bCs/>
        </w:rPr>
        <w:t xml:space="preserve"> (Angelini, 1971).</w:t>
      </w:r>
    </w:p>
    <w:p w14:paraId="24C0285F" w14:textId="77777777" w:rsidR="00C641D4" w:rsidRDefault="00C641D4" w:rsidP="004C0A88">
      <w:pPr>
        <w:pStyle w:val="Default"/>
        <w:spacing w:line="480" w:lineRule="auto"/>
        <w:ind w:firstLine="720"/>
        <w:jc w:val="both"/>
      </w:pPr>
    </w:p>
    <w:p w14:paraId="7AD9944F" w14:textId="77777777" w:rsidR="00C641D4" w:rsidRDefault="00C641D4" w:rsidP="004C0A88">
      <w:pPr>
        <w:pStyle w:val="Default"/>
        <w:spacing w:line="480" w:lineRule="auto"/>
        <w:ind w:firstLine="720"/>
        <w:jc w:val="both"/>
        <w:rPr>
          <w:bCs/>
        </w:rPr>
      </w:pPr>
    </w:p>
    <w:p w14:paraId="00C01D3C" w14:textId="77777777" w:rsidR="004C0A88" w:rsidRDefault="004C0A88" w:rsidP="004C0A88">
      <w:pPr>
        <w:pStyle w:val="Default"/>
        <w:spacing w:line="480" w:lineRule="auto"/>
        <w:ind w:firstLine="720"/>
        <w:jc w:val="both"/>
        <w:rPr>
          <w:bCs/>
        </w:rPr>
      </w:pPr>
      <w:r>
        <w:rPr>
          <w:bCs/>
        </w:rPr>
        <w:lastRenderedPageBreak/>
        <w:t>The medieval period buildings are categorized into the following three major typologies:</w:t>
      </w:r>
    </w:p>
    <w:p w14:paraId="652E3E9E" w14:textId="77777777" w:rsidR="004C0A88" w:rsidRDefault="004C0A88" w:rsidP="00284702">
      <w:pPr>
        <w:pStyle w:val="Default"/>
        <w:numPr>
          <w:ilvl w:val="0"/>
          <w:numId w:val="12"/>
        </w:numPr>
        <w:spacing w:line="480" w:lineRule="auto"/>
        <w:jc w:val="both"/>
        <w:rPr>
          <w:bCs/>
        </w:rPr>
      </w:pPr>
      <w:r w:rsidRPr="004C0A88">
        <w:rPr>
          <w:bCs/>
        </w:rPr>
        <w:t xml:space="preserve">Built up Cave churches </w:t>
      </w:r>
    </w:p>
    <w:p w14:paraId="3A25199A" w14:textId="77777777" w:rsidR="004C0A88" w:rsidRDefault="004C0A88" w:rsidP="00284702">
      <w:pPr>
        <w:pStyle w:val="Default"/>
        <w:numPr>
          <w:ilvl w:val="0"/>
          <w:numId w:val="12"/>
        </w:numPr>
        <w:spacing w:line="480" w:lineRule="auto"/>
        <w:jc w:val="both"/>
        <w:rPr>
          <w:bCs/>
        </w:rPr>
      </w:pPr>
      <w:r w:rsidRPr="004C0A88">
        <w:rPr>
          <w:bCs/>
        </w:rPr>
        <w:t xml:space="preserve">Rock - hewn cave churches </w:t>
      </w:r>
    </w:p>
    <w:p w14:paraId="3C5404F5" w14:textId="77777777" w:rsidR="00EE52BB" w:rsidRDefault="004C0A88" w:rsidP="00284702">
      <w:pPr>
        <w:pStyle w:val="Default"/>
        <w:numPr>
          <w:ilvl w:val="0"/>
          <w:numId w:val="12"/>
        </w:numPr>
        <w:spacing w:line="480" w:lineRule="auto"/>
        <w:jc w:val="both"/>
        <w:rPr>
          <w:bCs/>
        </w:rPr>
      </w:pPr>
      <w:r w:rsidRPr="004C0A88">
        <w:rPr>
          <w:bCs/>
        </w:rPr>
        <w:t>Rock - hewn monolithic churches</w:t>
      </w:r>
    </w:p>
    <w:p w14:paraId="7E4F06F0" w14:textId="00DF7E80" w:rsidR="000B52B1" w:rsidRPr="00EC73CD" w:rsidRDefault="00511425" w:rsidP="00EC73CD">
      <w:pPr>
        <w:pStyle w:val="Default"/>
        <w:spacing w:line="480" w:lineRule="auto"/>
        <w:ind w:firstLine="720"/>
        <w:jc w:val="both"/>
        <w:rPr>
          <w:bCs/>
        </w:rPr>
      </w:pPr>
      <w:r>
        <w:t xml:space="preserve">In both the Zagwe and whole medieval period buildings, </w:t>
      </w:r>
      <w:r w:rsidRPr="007C5EDC">
        <w:t>the earliest architectural traditions of Ethiopia</w:t>
      </w:r>
      <w:r>
        <w:t xml:space="preserve"> </w:t>
      </w:r>
      <w:r w:rsidRPr="007C5EDC">
        <w:t>-</w:t>
      </w:r>
      <w:r>
        <w:t xml:space="preserve"> </w:t>
      </w:r>
      <w:r w:rsidRPr="007C5EDC">
        <w:t>architectural elements of built up structures of the pre-Christian and Christian Axum- such as capitals, arches, domes, wall structure like monkey headed wall, and ceilings were imitated again on the structure of rock hewn churches of Lalibela.</w:t>
      </w:r>
      <w:r>
        <w:t xml:space="preserve"> </w:t>
      </w:r>
      <w:r>
        <w:rPr>
          <w:bCs/>
        </w:rPr>
        <w:t xml:space="preserve">Additionally, they consist of elements such as </w:t>
      </w:r>
      <w:r w:rsidRPr="007C5EDC">
        <w:t>full arches, bracket capitals, and domes</w:t>
      </w:r>
      <w:r w:rsidR="00F212F5">
        <w:t>,</w:t>
      </w:r>
      <w:r w:rsidRPr="00511425">
        <w:t xml:space="preserve"> </w:t>
      </w:r>
      <w:r w:rsidR="00F212F5">
        <w:t xml:space="preserve">with </w:t>
      </w:r>
      <w:r>
        <w:t xml:space="preserve">the </w:t>
      </w:r>
      <w:r w:rsidR="00F212F5">
        <w:t>only major</w:t>
      </w:r>
      <w:r>
        <w:t xml:space="preserve"> difference </w:t>
      </w:r>
      <w:r w:rsidRPr="007C5EDC">
        <w:t>that the one</w:t>
      </w:r>
      <w:r>
        <w:t>s</w:t>
      </w:r>
      <w:r w:rsidRPr="007C5EDC">
        <w:t xml:space="preserve"> in Lalibela </w:t>
      </w:r>
      <w:r>
        <w:t>are</w:t>
      </w:r>
      <w:r w:rsidRPr="007C5EDC">
        <w:t xml:space="preserve"> rock-hewn-monolithic building, while stone and mo</w:t>
      </w:r>
      <w:r>
        <w:t xml:space="preserve">rtar were </w:t>
      </w:r>
      <w:r w:rsidR="008E7DF5">
        <w:t xml:space="preserve">largely </w:t>
      </w:r>
      <w:r>
        <w:t>employed for churches in Tigray</w:t>
      </w:r>
      <w:r w:rsidR="008E7DF5">
        <w:t xml:space="preserve"> with </w:t>
      </w:r>
      <w:r w:rsidR="008B79C2">
        <w:t>some exceptions such as Michael-</w:t>
      </w:r>
      <w:r w:rsidR="008E7DF5">
        <w:t>Amba Church</w:t>
      </w:r>
      <w:r w:rsidR="008B79C2">
        <w:t xml:space="preserve"> (EiABC, 2011).</w:t>
      </w:r>
    </w:p>
    <w:p w14:paraId="38CA2085" w14:textId="77777777" w:rsidR="001244D4" w:rsidRPr="00DA3E33" w:rsidRDefault="001244D4" w:rsidP="00284702">
      <w:pPr>
        <w:pStyle w:val="Heading5"/>
        <w:numPr>
          <w:ilvl w:val="0"/>
          <w:numId w:val="32"/>
        </w:numPr>
      </w:pPr>
      <w:bookmarkStart w:id="73" w:name="_Toc517351971"/>
      <w:r w:rsidRPr="00DA3E33">
        <w:t>Gondarian Architectural Period</w:t>
      </w:r>
      <w:bookmarkEnd w:id="73"/>
    </w:p>
    <w:p w14:paraId="3D4E678E" w14:textId="115E8626" w:rsidR="00584E1D" w:rsidRDefault="008E7DF5" w:rsidP="00F82E77">
      <w:pPr>
        <w:pStyle w:val="Default"/>
        <w:spacing w:line="480" w:lineRule="auto"/>
        <w:ind w:firstLine="720"/>
        <w:jc w:val="both"/>
        <w:rPr>
          <w:bCs/>
        </w:rPr>
      </w:pPr>
      <w:r>
        <w:rPr>
          <w:bCs/>
        </w:rPr>
        <w:t>The isolation of Christian Ethiopia due to the expansion and then encirclement by Islam region lasted about one thousand years</w:t>
      </w:r>
      <w:r w:rsidR="006059A6" w:rsidRPr="0037447C">
        <w:rPr>
          <w:bCs/>
        </w:rPr>
        <w:t>.</w:t>
      </w:r>
      <w:r w:rsidR="0037447C">
        <w:t xml:space="preserve"> </w:t>
      </w:r>
      <w:r w:rsidR="006059A6" w:rsidRPr="0037447C">
        <w:rPr>
          <w:bCs/>
        </w:rPr>
        <w:t xml:space="preserve">The war between Mohamed Gragn and Ethiopian highlanders </w:t>
      </w:r>
      <w:r>
        <w:rPr>
          <w:bCs/>
        </w:rPr>
        <w:t>between</w:t>
      </w:r>
      <w:r w:rsidR="006059A6" w:rsidRPr="0037447C">
        <w:rPr>
          <w:bCs/>
        </w:rPr>
        <w:t xml:space="preserve"> 1527</w:t>
      </w:r>
      <w:r>
        <w:rPr>
          <w:bCs/>
        </w:rPr>
        <w:t xml:space="preserve"> and </w:t>
      </w:r>
      <w:r w:rsidR="006059A6" w:rsidRPr="0037447C">
        <w:rPr>
          <w:bCs/>
        </w:rPr>
        <w:t>1543 resulted in the destruction of much of the Christian medieval architectural heritage in</w:t>
      </w:r>
      <w:r w:rsidR="0037447C">
        <w:t xml:space="preserve"> </w:t>
      </w:r>
      <w:r w:rsidR="006059A6" w:rsidRPr="0037447C">
        <w:rPr>
          <w:bCs/>
        </w:rPr>
        <w:t>Ethiopia.</w:t>
      </w:r>
      <w:r w:rsidR="0037447C">
        <w:t xml:space="preserve"> </w:t>
      </w:r>
      <w:r w:rsidR="006059A6" w:rsidRPr="0037447C">
        <w:rPr>
          <w:bCs/>
        </w:rPr>
        <w:t xml:space="preserve">While the Ottomans were helping the Muslims </w:t>
      </w:r>
      <w:r w:rsidR="0037447C" w:rsidRPr="0037447C">
        <w:rPr>
          <w:bCs/>
        </w:rPr>
        <w:t>the</w:t>
      </w:r>
      <w:r w:rsidR="006059A6" w:rsidRPr="0037447C">
        <w:rPr>
          <w:bCs/>
        </w:rPr>
        <w:t xml:space="preserve"> Portuguese were assisting Christian Ethiopia during the war.</w:t>
      </w:r>
      <w:r w:rsidR="00584E1D">
        <w:rPr>
          <w:bCs/>
        </w:rPr>
        <w:t xml:space="preserve"> </w:t>
      </w:r>
      <w:r w:rsidR="006059A6" w:rsidRPr="00584E1D">
        <w:rPr>
          <w:bCs/>
        </w:rPr>
        <w:t>Until the 16th century, the Solomonic Emperors of Ethiopia usually had no fixed capital.</w:t>
      </w:r>
      <w:r w:rsidR="00584E1D" w:rsidRPr="00584E1D">
        <w:rPr>
          <w:bCs/>
        </w:rPr>
        <w:t xml:space="preserve"> </w:t>
      </w:r>
      <w:r w:rsidR="006059A6" w:rsidRPr="00584E1D">
        <w:rPr>
          <w:bCs/>
        </w:rPr>
        <w:t xml:space="preserve">One exception to this rule was Debre </w:t>
      </w:r>
      <w:r w:rsidR="00584E1D" w:rsidRPr="00584E1D">
        <w:rPr>
          <w:bCs/>
        </w:rPr>
        <w:t>Birhan</w:t>
      </w:r>
      <w:r w:rsidR="006059A6" w:rsidRPr="00584E1D">
        <w:rPr>
          <w:bCs/>
        </w:rPr>
        <w:t>, founded by Zara Yaqob in 1456</w:t>
      </w:r>
      <w:r w:rsidR="00584E1D" w:rsidRPr="00584E1D">
        <w:rPr>
          <w:bCs/>
        </w:rPr>
        <w:t xml:space="preserve">. </w:t>
      </w:r>
      <w:r w:rsidR="006059A6" w:rsidRPr="00584E1D">
        <w:rPr>
          <w:bCs/>
        </w:rPr>
        <w:t xml:space="preserve">Before Fassiladas came to power Emfraz, Ayba, Gorgora and Dankaz flourished as </w:t>
      </w:r>
      <w:r>
        <w:rPr>
          <w:bCs/>
        </w:rPr>
        <w:t>seats of government</w:t>
      </w:r>
      <w:r w:rsidR="006059A6" w:rsidRPr="00584E1D">
        <w:rPr>
          <w:bCs/>
        </w:rPr>
        <w:t xml:space="preserve"> for a short time</w:t>
      </w:r>
      <w:r w:rsidR="008B79C2">
        <w:rPr>
          <w:bCs/>
        </w:rPr>
        <w:t xml:space="preserve"> (EiABC, 2011).</w:t>
      </w:r>
    </w:p>
    <w:p w14:paraId="66EE8D27" w14:textId="1EFE2A0C" w:rsidR="00AB6BFA" w:rsidRDefault="00584E1D" w:rsidP="00F82E77">
      <w:pPr>
        <w:pStyle w:val="Default"/>
        <w:spacing w:line="480" w:lineRule="auto"/>
        <w:ind w:firstLine="720"/>
        <w:jc w:val="both"/>
      </w:pPr>
      <w:r>
        <w:rPr>
          <w:bCs/>
        </w:rPr>
        <w:t xml:space="preserve">It is generally understood that both </w:t>
      </w:r>
      <w:r w:rsidR="006059A6" w:rsidRPr="00584E1D">
        <w:rPr>
          <w:bCs/>
        </w:rPr>
        <w:t xml:space="preserve">Foreign </w:t>
      </w:r>
      <w:r w:rsidRPr="00584E1D">
        <w:rPr>
          <w:bCs/>
        </w:rPr>
        <w:t>and local contribution</w:t>
      </w:r>
      <w:r>
        <w:rPr>
          <w:bCs/>
        </w:rPr>
        <w:t>s</w:t>
      </w:r>
      <w:r w:rsidRPr="00584E1D">
        <w:rPr>
          <w:bCs/>
        </w:rPr>
        <w:t xml:space="preserve"> </w:t>
      </w:r>
      <w:r w:rsidR="006059A6" w:rsidRPr="00584E1D">
        <w:rPr>
          <w:bCs/>
        </w:rPr>
        <w:t>influence</w:t>
      </w:r>
      <w:r>
        <w:rPr>
          <w:bCs/>
        </w:rPr>
        <w:t>d the rise and development of Gondar</w:t>
      </w:r>
      <w:r w:rsidR="008E7DF5">
        <w:rPr>
          <w:bCs/>
        </w:rPr>
        <w:t>ian</w:t>
      </w:r>
      <w:r>
        <w:rPr>
          <w:bCs/>
        </w:rPr>
        <w:t xml:space="preserve"> </w:t>
      </w:r>
      <w:r w:rsidR="006059A6" w:rsidRPr="00584E1D">
        <w:rPr>
          <w:bCs/>
        </w:rPr>
        <w:t>architecture</w:t>
      </w:r>
      <w:r>
        <w:rPr>
          <w:bCs/>
        </w:rPr>
        <w:t xml:space="preserve">. The major foreign contributors were </w:t>
      </w:r>
      <w:r w:rsidRPr="00584E1D">
        <w:rPr>
          <w:bCs/>
        </w:rPr>
        <w:t>Jesuit missionaries</w:t>
      </w:r>
      <w:r>
        <w:rPr>
          <w:bCs/>
        </w:rPr>
        <w:t xml:space="preserve">. </w:t>
      </w:r>
      <w:r w:rsidRPr="00584E1D">
        <w:rPr>
          <w:bCs/>
        </w:rPr>
        <w:t xml:space="preserve">The Jesuit father Pedro Paez supervised the construction of the cathedral and castle in Gorgora for </w:t>
      </w:r>
      <w:r w:rsidRPr="00584E1D">
        <w:rPr>
          <w:bCs/>
        </w:rPr>
        <w:lastRenderedPageBreak/>
        <w:t>Emperor Sus</w:t>
      </w:r>
      <w:r>
        <w:rPr>
          <w:bCs/>
        </w:rPr>
        <w:t>eni</w:t>
      </w:r>
      <w:r w:rsidRPr="00584E1D">
        <w:rPr>
          <w:bCs/>
        </w:rPr>
        <w:t>yos</w:t>
      </w:r>
      <w:r>
        <w:rPr>
          <w:bCs/>
        </w:rPr>
        <w:t xml:space="preserve"> </w:t>
      </w:r>
      <w:r w:rsidRPr="00584E1D">
        <w:rPr>
          <w:bCs/>
        </w:rPr>
        <w:t>in 1621</w:t>
      </w:r>
      <w:r>
        <w:rPr>
          <w:bCs/>
        </w:rPr>
        <w:t xml:space="preserve">. </w:t>
      </w:r>
      <w:r w:rsidR="006059A6" w:rsidRPr="00584E1D">
        <w:rPr>
          <w:bCs/>
        </w:rPr>
        <w:t>The Jesuit fathers brought a number of Indians as craftsmen and assistants to help them realize their projects</w:t>
      </w:r>
      <w:r>
        <w:rPr>
          <w:bCs/>
        </w:rPr>
        <w:t xml:space="preserve">. </w:t>
      </w:r>
      <w:r w:rsidR="006059A6" w:rsidRPr="00584E1D">
        <w:rPr>
          <w:bCs/>
        </w:rPr>
        <w:t xml:space="preserve">After the war with Gragn the Portuguese soldiers had been assisting the king in </w:t>
      </w:r>
      <w:r w:rsidR="008E7DF5">
        <w:rPr>
          <w:bCs/>
        </w:rPr>
        <w:t xml:space="preserve">the </w:t>
      </w:r>
      <w:r w:rsidR="006059A6" w:rsidRPr="00584E1D">
        <w:rPr>
          <w:bCs/>
        </w:rPr>
        <w:t>construction</w:t>
      </w:r>
      <w:r w:rsidR="008E7DF5">
        <w:rPr>
          <w:bCs/>
        </w:rPr>
        <w:t xml:space="preserve"> of the Imperial Compound</w:t>
      </w:r>
      <w:r>
        <w:rPr>
          <w:bCs/>
        </w:rPr>
        <w:t xml:space="preserve">. </w:t>
      </w:r>
      <w:r w:rsidR="006059A6" w:rsidRPr="00584E1D">
        <w:rPr>
          <w:bCs/>
        </w:rPr>
        <w:t>They introduced some new methods by working themselves and also through Indians</w:t>
      </w:r>
      <w:r>
        <w:rPr>
          <w:bCs/>
        </w:rPr>
        <w:t xml:space="preserve">. </w:t>
      </w:r>
      <w:r w:rsidR="006059A6" w:rsidRPr="00584E1D">
        <w:rPr>
          <w:bCs/>
        </w:rPr>
        <w:t xml:space="preserve">They </w:t>
      </w:r>
      <w:r>
        <w:rPr>
          <w:bCs/>
        </w:rPr>
        <w:t>thought and trained</w:t>
      </w:r>
      <w:r w:rsidR="006059A6" w:rsidRPr="00584E1D">
        <w:rPr>
          <w:bCs/>
        </w:rPr>
        <w:t xml:space="preserve"> the locals</w:t>
      </w:r>
      <w:r>
        <w:rPr>
          <w:bCs/>
        </w:rPr>
        <w:t xml:space="preserve"> </w:t>
      </w:r>
      <w:r w:rsidR="006059A6" w:rsidRPr="00584E1D">
        <w:rPr>
          <w:bCs/>
        </w:rPr>
        <w:t>the arts of burning lime,</w:t>
      </w:r>
      <w:r>
        <w:rPr>
          <w:bCs/>
        </w:rPr>
        <w:t xml:space="preserve"> </w:t>
      </w:r>
      <w:r w:rsidR="006059A6" w:rsidRPr="00584E1D">
        <w:rPr>
          <w:bCs/>
        </w:rPr>
        <w:t>preparing good mortar,</w:t>
      </w:r>
      <w:r>
        <w:rPr>
          <w:bCs/>
        </w:rPr>
        <w:t xml:space="preserve"> and </w:t>
      </w:r>
      <w:r w:rsidR="006059A6" w:rsidRPr="00584E1D">
        <w:rPr>
          <w:bCs/>
        </w:rPr>
        <w:t>constructing true masonry arches.</w:t>
      </w:r>
      <w:r w:rsidR="00F82E77" w:rsidRPr="00F82E77">
        <w:t xml:space="preserve"> </w:t>
      </w:r>
      <w:r w:rsidR="00F26D4E">
        <w:rPr>
          <w:bCs/>
        </w:rPr>
        <w:t>Beginning from Gorgora, Gomange, Guzara etc., and other former cities of the royals, f</w:t>
      </w:r>
      <w:r w:rsidR="006059A6" w:rsidRPr="00F26D4E">
        <w:rPr>
          <w:bCs/>
        </w:rPr>
        <w:t xml:space="preserve">rom site to site, the royal residences follow the same general architectural pattern: quadrangular castles in stone and mortar, with adjacent cisterns to maintain a permanent water supply, surrounded by roughly circular walled compounds surmounted by cylindrical towers with egg-shaped </w:t>
      </w:r>
      <w:r w:rsidR="009376B8">
        <w:rPr>
          <w:bCs/>
        </w:rPr>
        <w:t>domes</w:t>
      </w:r>
      <w:r w:rsidR="00F26D4E">
        <w:rPr>
          <w:bCs/>
        </w:rPr>
        <w:t>.</w:t>
      </w:r>
      <w:r w:rsidR="00F26D4E" w:rsidRPr="00F26D4E">
        <w:rPr>
          <w:bCs/>
        </w:rPr>
        <w:t xml:space="preserve"> Design is often non-symmetrical in Gondar</w:t>
      </w:r>
      <w:r w:rsidR="009376B8">
        <w:rPr>
          <w:bCs/>
        </w:rPr>
        <w:t>ian</w:t>
      </w:r>
      <w:r w:rsidR="00F26D4E" w:rsidRPr="00F26D4E">
        <w:rPr>
          <w:bCs/>
        </w:rPr>
        <w:t xml:space="preserve"> Architecture</w:t>
      </w:r>
      <w:r w:rsidR="008B79C2">
        <w:rPr>
          <w:bCs/>
        </w:rPr>
        <w:t xml:space="preserve"> (Angelini, 1971).</w:t>
      </w:r>
    </w:p>
    <w:p w14:paraId="4BC548AD" w14:textId="7969B4E6" w:rsidR="00C218EF" w:rsidRDefault="00C218EF" w:rsidP="00C641D4">
      <w:pPr>
        <w:pStyle w:val="Default"/>
        <w:spacing w:line="480" w:lineRule="auto"/>
        <w:jc w:val="both"/>
        <w:rPr>
          <w:bCs/>
        </w:rPr>
      </w:pPr>
      <w:r w:rsidRPr="00C218EF">
        <w:rPr>
          <w:bCs/>
          <w:noProof/>
        </w:rPr>
        <w:drawing>
          <wp:anchor distT="0" distB="0" distL="114300" distR="114300" simplePos="0" relativeHeight="251834368" behindDoc="0" locked="0" layoutInCell="1" allowOverlap="1" wp14:anchorId="446221F6" wp14:editId="76993F8F">
            <wp:simplePos x="914400" y="4419600"/>
            <wp:positionH relativeFrom="column">
              <wp:align>left</wp:align>
            </wp:positionH>
            <wp:positionV relativeFrom="paragraph">
              <wp:align>top</wp:align>
            </wp:positionV>
            <wp:extent cx="3160990" cy="4525963"/>
            <wp:effectExtent l="0" t="0" r="1905" b="8255"/>
            <wp:wrapSquare wrapText="bothSides"/>
            <wp:docPr id="1026"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60990" cy="4525963"/>
                    </a:xfrm>
                    <a:prstGeom prst="rect">
                      <a:avLst/>
                    </a:prstGeom>
                    <a:noFill/>
                    <a:ln>
                      <a:noFill/>
                    </a:ln>
                    <a:effectLst/>
                    <a:extLst/>
                  </pic:spPr>
                </pic:pic>
              </a:graphicData>
            </a:graphic>
          </wp:anchor>
        </w:drawing>
      </w:r>
    </w:p>
    <w:p w14:paraId="44A2E915" w14:textId="77777777" w:rsidR="00C218EF" w:rsidRPr="00C218EF" w:rsidRDefault="00C218EF" w:rsidP="00C218EF"/>
    <w:p w14:paraId="52D2C8F4" w14:textId="77777777" w:rsidR="00C218EF" w:rsidRPr="00C218EF" w:rsidRDefault="00C218EF" w:rsidP="00C218EF"/>
    <w:p w14:paraId="0FA97A83" w14:textId="73CDB526" w:rsidR="00C218EF" w:rsidRDefault="00C218EF" w:rsidP="00C641D4">
      <w:pPr>
        <w:pStyle w:val="Default"/>
        <w:spacing w:line="480" w:lineRule="auto"/>
        <w:jc w:val="both"/>
        <w:rPr>
          <w:bCs/>
        </w:rPr>
      </w:pPr>
    </w:p>
    <w:p w14:paraId="2ECA6CCC" w14:textId="77777777" w:rsidR="00C218EF" w:rsidRPr="00C218EF" w:rsidRDefault="00C218EF" w:rsidP="00C218EF"/>
    <w:p w14:paraId="29AFDE90" w14:textId="77777777" w:rsidR="00C218EF" w:rsidRPr="00C218EF" w:rsidRDefault="00C218EF" w:rsidP="00C218EF"/>
    <w:p w14:paraId="422CA428" w14:textId="77777777" w:rsidR="00C218EF" w:rsidRPr="00C218EF" w:rsidRDefault="00C218EF" w:rsidP="00C218EF"/>
    <w:p w14:paraId="03BF8334" w14:textId="77777777" w:rsidR="00C218EF" w:rsidRPr="00C218EF" w:rsidRDefault="00C218EF" w:rsidP="00C218EF"/>
    <w:p w14:paraId="35AB7089" w14:textId="106E59C4" w:rsidR="00C218EF" w:rsidRPr="00C218EF" w:rsidRDefault="00C218EF" w:rsidP="00C218EF">
      <w:pPr>
        <w:pStyle w:val="Caption"/>
        <w:spacing w:line="360" w:lineRule="auto"/>
        <w:jc w:val="both"/>
        <w:rPr>
          <w:rFonts w:ascii="Times New Roman" w:hAnsi="Times New Roman" w:cs="Times New Roman"/>
          <w:bCs/>
          <w:i w:val="0"/>
          <w:sz w:val="22"/>
          <w:szCs w:val="22"/>
        </w:rPr>
      </w:pPr>
      <w:bookmarkStart w:id="74" w:name="_Toc517430147"/>
      <w:r w:rsidRPr="00C218EF">
        <w:rPr>
          <w:rFonts w:ascii="Times New Roman" w:hAnsi="Times New Roman" w:cs="Times New Roman"/>
          <w:sz w:val="22"/>
          <w:szCs w:val="22"/>
        </w:rPr>
        <w:t xml:space="preserve">Figure </w:t>
      </w:r>
      <w:r w:rsidRPr="00C218EF">
        <w:rPr>
          <w:rFonts w:ascii="Times New Roman" w:hAnsi="Times New Roman" w:cs="Times New Roman"/>
          <w:sz w:val="22"/>
          <w:szCs w:val="22"/>
        </w:rPr>
        <w:fldChar w:fldCharType="begin"/>
      </w:r>
      <w:r w:rsidRPr="00C218EF">
        <w:rPr>
          <w:rFonts w:ascii="Times New Roman" w:hAnsi="Times New Roman" w:cs="Times New Roman"/>
          <w:sz w:val="22"/>
          <w:szCs w:val="22"/>
        </w:rPr>
        <w:instrText xml:space="preserve"> SEQ Figure \* ARABIC </w:instrText>
      </w:r>
      <w:r w:rsidRPr="00C218EF">
        <w:rPr>
          <w:rFonts w:ascii="Times New Roman" w:hAnsi="Times New Roman" w:cs="Times New Roman"/>
          <w:sz w:val="22"/>
          <w:szCs w:val="22"/>
        </w:rPr>
        <w:fldChar w:fldCharType="separate"/>
      </w:r>
      <w:r w:rsidR="00E12D43">
        <w:rPr>
          <w:rFonts w:ascii="Times New Roman" w:hAnsi="Times New Roman" w:cs="Times New Roman"/>
          <w:noProof/>
          <w:sz w:val="22"/>
          <w:szCs w:val="22"/>
        </w:rPr>
        <w:t>16</w:t>
      </w:r>
      <w:r w:rsidRPr="00C218EF">
        <w:rPr>
          <w:rFonts w:ascii="Times New Roman" w:hAnsi="Times New Roman" w:cs="Times New Roman"/>
          <w:sz w:val="22"/>
          <w:szCs w:val="22"/>
        </w:rPr>
        <w:fldChar w:fldCharType="end"/>
      </w:r>
      <w:r w:rsidRPr="00C218EF">
        <w:rPr>
          <w:rFonts w:ascii="Times New Roman" w:hAnsi="Times New Roman" w:cs="Times New Roman"/>
          <w:sz w:val="22"/>
          <w:szCs w:val="22"/>
        </w:rPr>
        <w:t xml:space="preserve">. </w:t>
      </w:r>
      <w:r w:rsidRPr="00C218EF">
        <w:rPr>
          <w:rFonts w:ascii="Times New Roman" w:hAnsi="Times New Roman" w:cs="Times New Roman"/>
          <w:i w:val="0"/>
          <w:sz w:val="22"/>
          <w:szCs w:val="22"/>
        </w:rPr>
        <w:t>The Guzara Palace</w:t>
      </w:r>
      <w:bookmarkEnd w:id="74"/>
    </w:p>
    <w:p w14:paraId="0F697C69" w14:textId="77777777" w:rsidR="00C641D4" w:rsidRDefault="00C218EF" w:rsidP="00C641D4">
      <w:pPr>
        <w:pStyle w:val="Default"/>
        <w:spacing w:line="480" w:lineRule="auto"/>
        <w:jc w:val="both"/>
        <w:rPr>
          <w:bCs/>
        </w:rPr>
      </w:pPr>
      <w:r>
        <w:rPr>
          <w:bCs/>
        </w:rPr>
        <w:br w:type="textWrapping" w:clear="all"/>
      </w:r>
    </w:p>
    <w:p w14:paraId="5D38B467" w14:textId="6682E46C" w:rsidR="00EC73CD" w:rsidRDefault="006059A6" w:rsidP="008E7DF5">
      <w:pPr>
        <w:pStyle w:val="Default"/>
        <w:spacing w:line="480" w:lineRule="auto"/>
        <w:ind w:firstLine="720"/>
        <w:jc w:val="both"/>
      </w:pPr>
      <w:r w:rsidRPr="00584E1D">
        <w:rPr>
          <w:bCs/>
        </w:rPr>
        <w:lastRenderedPageBreak/>
        <w:t>Arches in Gondar</w:t>
      </w:r>
      <w:r w:rsidR="009376B8">
        <w:rPr>
          <w:bCs/>
        </w:rPr>
        <w:t>ian</w:t>
      </w:r>
      <w:r w:rsidRPr="00584E1D">
        <w:rPr>
          <w:bCs/>
        </w:rPr>
        <w:t xml:space="preserve"> architecture are semicircular or sometimes lower</w:t>
      </w:r>
      <w:r w:rsidR="009376B8">
        <w:rPr>
          <w:bCs/>
        </w:rPr>
        <w:t>.</w:t>
      </w:r>
      <w:r w:rsidR="00F26D4E">
        <w:rPr>
          <w:bCs/>
        </w:rPr>
        <w:t xml:space="preserve"> </w:t>
      </w:r>
      <w:r w:rsidRPr="00584E1D">
        <w:rPr>
          <w:bCs/>
        </w:rPr>
        <w:t xml:space="preserve">They often stand out visually </w:t>
      </w:r>
      <w:r w:rsidR="009376B8">
        <w:rPr>
          <w:bCs/>
        </w:rPr>
        <w:t>as</w:t>
      </w:r>
      <w:r w:rsidRPr="00584E1D">
        <w:rPr>
          <w:bCs/>
        </w:rPr>
        <w:t xml:space="preserve"> different and more </w:t>
      </w:r>
      <w:r w:rsidR="00F26D4E">
        <w:rPr>
          <w:bCs/>
        </w:rPr>
        <w:t xml:space="preserve">easily cut kind of stone, </w:t>
      </w:r>
      <w:r w:rsidRPr="00584E1D">
        <w:rPr>
          <w:bCs/>
        </w:rPr>
        <w:t>Wine red instead of black stone or light plaster as for the walls</w:t>
      </w:r>
      <w:r w:rsidR="00F26D4E">
        <w:rPr>
          <w:bCs/>
        </w:rPr>
        <w:t xml:space="preserve">. </w:t>
      </w:r>
      <w:r w:rsidRPr="00F26D4E">
        <w:rPr>
          <w:bCs/>
        </w:rPr>
        <w:t>Battlements</w:t>
      </w:r>
      <w:r w:rsidR="00F26D4E">
        <w:rPr>
          <w:bCs/>
        </w:rPr>
        <w:t xml:space="preserve"> </w:t>
      </w:r>
      <w:r w:rsidRPr="00F26D4E">
        <w:rPr>
          <w:bCs/>
        </w:rPr>
        <w:t>of th</w:t>
      </w:r>
      <w:r w:rsidR="009376B8">
        <w:rPr>
          <w:bCs/>
        </w:rPr>
        <w:t>e Gondar castles serve</w:t>
      </w:r>
      <w:r w:rsidRPr="00F26D4E">
        <w:rPr>
          <w:bCs/>
        </w:rPr>
        <w:t xml:space="preserve"> as symbols </w:t>
      </w:r>
      <w:r w:rsidR="009376B8">
        <w:rPr>
          <w:bCs/>
        </w:rPr>
        <w:t xml:space="preserve">of grandeur for the </w:t>
      </w:r>
      <w:r w:rsidRPr="00F26D4E">
        <w:rPr>
          <w:bCs/>
        </w:rPr>
        <w:t>imperial court.</w:t>
      </w:r>
      <w:r w:rsidR="00F26D4E">
        <w:rPr>
          <w:bCs/>
        </w:rPr>
        <w:t xml:space="preserve"> </w:t>
      </w:r>
      <w:r w:rsidR="00AB6BFA">
        <w:rPr>
          <w:bCs/>
        </w:rPr>
        <w:t>They are considered to be m</w:t>
      </w:r>
      <w:r w:rsidRPr="00F26D4E">
        <w:rPr>
          <w:bCs/>
        </w:rPr>
        <w:t>uch more local in character.</w:t>
      </w:r>
      <w:r w:rsidR="00F82E77">
        <w:rPr>
          <w:bCs/>
        </w:rPr>
        <w:t xml:space="preserve"> </w:t>
      </w:r>
      <w:r w:rsidR="009376B8">
        <w:rPr>
          <w:bCs/>
        </w:rPr>
        <w:t>The s</w:t>
      </w:r>
      <w:r w:rsidRPr="00F26D4E">
        <w:rPr>
          <w:bCs/>
        </w:rPr>
        <w:t>patial architecture</w:t>
      </w:r>
      <w:r w:rsidR="00F26D4E">
        <w:rPr>
          <w:bCs/>
        </w:rPr>
        <w:t xml:space="preserve"> </w:t>
      </w:r>
      <w:r w:rsidR="009376B8">
        <w:rPr>
          <w:bCs/>
        </w:rPr>
        <w:t xml:space="preserve">of </w:t>
      </w:r>
      <w:r w:rsidRPr="00F26D4E">
        <w:rPr>
          <w:bCs/>
        </w:rPr>
        <w:t xml:space="preserve">Gondar </w:t>
      </w:r>
      <w:r w:rsidR="009376B8" w:rsidRPr="00F26D4E">
        <w:rPr>
          <w:bCs/>
        </w:rPr>
        <w:t xml:space="preserve">was </w:t>
      </w:r>
      <w:r w:rsidRPr="00F26D4E">
        <w:rPr>
          <w:bCs/>
        </w:rPr>
        <w:t>traditionally divided into several</w:t>
      </w:r>
      <w:r w:rsidR="00F26D4E">
        <w:rPr>
          <w:bCs/>
        </w:rPr>
        <w:t xml:space="preserve"> </w:t>
      </w:r>
      <w:r w:rsidRPr="00F26D4E">
        <w:rPr>
          <w:bCs/>
        </w:rPr>
        <w:t>neighborhoods or quarters: Addis Alem, where the Muslim inhabitants dwelled; Kayla Meda, where the adherents of Beta Israel lived; Abun Bet, centered on the residence of the Abuna, or nominal head of the Ethiopian church; and Qagn Bet, home to the nobility</w:t>
      </w:r>
      <w:r w:rsidR="008B79C2">
        <w:rPr>
          <w:bCs/>
        </w:rPr>
        <w:t xml:space="preserve"> (Angelini, 1971).</w:t>
      </w:r>
    </w:p>
    <w:p w14:paraId="57AFAA07" w14:textId="36AE56D1" w:rsidR="00C218EF" w:rsidRDefault="00C218EF" w:rsidP="00C218EF">
      <w:pPr>
        <w:pStyle w:val="Default"/>
        <w:spacing w:line="480" w:lineRule="auto"/>
        <w:jc w:val="both"/>
        <w:rPr>
          <w:bCs/>
        </w:rPr>
      </w:pPr>
      <w:r w:rsidRPr="00C641D4">
        <w:rPr>
          <w:bCs/>
          <w:noProof/>
        </w:rPr>
        <w:drawing>
          <wp:anchor distT="0" distB="0" distL="114300" distR="114300" simplePos="0" relativeHeight="251833344" behindDoc="0" locked="0" layoutInCell="1" allowOverlap="1" wp14:anchorId="49FBC9F3" wp14:editId="678FB866">
            <wp:simplePos x="0" y="0"/>
            <wp:positionH relativeFrom="margin">
              <wp:align>left</wp:align>
            </wp:positionH>
            <wp:positionV relativeFrom="paragraph">
              <wp:posOffset>8890</wp:posOffset>
            </wp:positionV>
            <wp:extent cx="3371850" cy="2531110"/>
            <wp:effectExtent l="0" t="0" r="0" b="2540"/>
            <wp:wrapSquare wrapText="bothSides"/>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71850" cy="2531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1327D3" w14:textId="77777777" w:rsidR="00C218EF" w:rsidRDefault="00C218EF" w:rsidP="00C641D4">
      <w:pPr>
        <w:pStyle w:val="Default"/>
        <w:spacing w:line="480" w:lineRule="auto"/>
        <w:ind w:firstLine="720"/>
        <w:jc w:val="both"/>
      </w:pPr>
    </w:p>
    <w:p w14:paraId="00EB9110" w14:textId="77777777" w:rsidR="00C218EF" w:rsidRDefault="00C218EF" w:rsidP="00C641D4">
      <w:pPr>
        <w:pStyle w:val="Default"/>
        <w:spacing w:line="480" w:lineRule="auto"/>
        <w:ind w:firstLine="720"/>
        <w:jc w:val="both"/>
      </w:pPr>
    </w:p>
    <w:p w14:paraId="6828CA42" w14:textId="77777777" w:rsidR="00C218EF" w:rsidRDefault="00C218EF" w:rsidP="00C641D4">
      <w:pPr>
        <w:pStyle w:val="Default"/>
        <w:spacing w:line="480" w:lineRule="auto"/>
        <w:ind w:firstLine="720"/>
        <w:jc w:val="both"/>
      </w:pPr>
    </w:p>
    <w:p w14:paraId="370AB6E3" w14:textId="77777777" w:rsidR="00C218EF" w:rsidRPr="00C641D4" w:rsidRDefault="00C218EF" w:rsidP="00C218EF">
      <w:pPr>
        <w:pStyle w:val="Caption"/>
        <w:rPr>
          <w:rFonts w:ascii="Times New Roman" w:hAnsi="Times New Roman" w:cs="Times New Roman"/>
          <w:bCs/>
          <w:sz w:val="22"/>
          <w:szCs w:val="22"/>
        </w:rPr>
      </w:pPr>
      <w:bookmarkStart w:id="75" w:name="_Toc517430148"/>
      <w:r w:rsidRPr="00C641D4">
        <w:rPr>
          <w:rFonts w:ascii="Times New Roman" w:hAnsi="Times New Roman" w:cs="Times New Roman"/>
          <w:sz w:val="22"/>
          <w:szCs w:val="22"/>
        </w:rPr>
        <w:t xml:space="preserve">Figure </w:t>
      </w:r>
      <w:r w:rsidRPr="00C641D4">
        <w:rPr>
          <w:rFonts w:ascii="Times New Roman" w:hAnsi="Times New Roman" w:cs="Times New Roman"/>
          <w:sz w:val="22"/>
          <w:szCs w:val="22"/>
        </w:rPr>
        <w:fldChar w:fldCharType="begin"/>
      </w:r>
      <w:r w:rsidRPr="00C641D4">
        <w:rPr>
          <w:rFonts w:ascii="Times New Roman" w:hAnsi="Times New Roman" w:cs="Times New Roman"/>
          <w:sz w:val="22"/>
          <w:szCs w:val="22"/>
        </w:rPr>
        <w:instrText xml:space="preserve"> SEQ Figure \* ARABIC </w:instrText>
      </w:r>
      <w:r w:rsidRPr="00C641D4">
        <w:rPr>
          <w:rFonts w:ascii="Times New Roman" w:hAnsi="Times New Roman" w:cs="Times New Roman"/>
          <w:sz w:val="22"/>
          <w:szCs w:val="22"/>
        </w:rPr>
        <w:fldChar w:fldCharType="separate"/>
      </w:r>
      <w:r w:rsidR="00E12D43">
        <w:rPr>
          <w:rFonts w:ascii="Times New Roman" w:hAnsi="Times New Roman" w:cs="Times New Roman"/>
          <w:noProof/>
          <w:sz w:val="22"/>
          <w:szCs w:val="22"/>
        </w:rPr>
        <w:t>17</w:t>
      </w:r>
      <w:r w:rsidRPr="00C641D4">
        <w:rPr>
          <w:rFonts w:ascii="Times New Roman" w:hAnsi="Times New Roman" w:cs="Times New Roman"/>
          <w:sz w:val="22"/>
          <w:szCs w:val="22"/>
        </w:rPr>
        <w:fldChar w:fldCharType="end"/>
      </w:r>
      <w:r w:rsidRPr="00C641D4">
        <w:rPr>
          <w:rFonts w:ascii="Times New Roman" w:hAnsi="Times New Roman" w:cs="Times New Roman"/>
          <w:sz w:val="22"/>
          <w:szCs w:val="22"/>
        </w:rPr>
        <w:t xml:space="preserve">. </w:t>
      </w:r>
      <w:r w:rsidRPr="00C641D4">
        <w:rPr>
          <w:rFonts w:ascii="Times New Roman" w:hAnsi="Times New Roman" w:cs="Times New Roman"/>
          <w:i w:val="0"/>
          <w:sz w:val="22"/>
          <w:szCs w:val="22"/>
        </w:rPr>
        <w:t>Palace of Fassiladas</w:t>
      </w:r>
      <w:bookmarkEnd w:id="75"/>
      <w:r w:rsidRPr="00C641D4">
        <w:rPr>
          <w:rFonts w:ascii="Times New Roman" w:hAnsi="Times New Roman" w:cs="Times New Roman"/>
          <w:sz w:val="22"/>
          <w:szCs w:val="22"/>
        </w:rPr>
        <w:t xml:space="preserve"> </w:t>
      </w:r>
    </w:p>
    <w:p w14:paraId="7FE42FB3" w14:textId="77777777" w:rsidR="00C218EF" w:rsidRDefault="00C218EF" w:rsidP="00C641D4">
      <w:pPr>
        <w:pStyle w:val="Default"/>
        <w:spacing w:line="480" w:lineRule="auto"/>
        <w:ind w:firstLine="720"/>
        <w:jc w:val="both"/>
      </w:pPr>
    </w:p>
    <w:p w14:paraId="3116F257" w14:textId="77777777" w:rsidR="00C218EF" w:rsidRDefault="00C218EF" w:rsidP="00C641D4">
      <w:pPr>
        <w:pStyle w:val="Default"/>
        <w:spacing w:line="480" w:lineRule="auto"/>
        <w:ind w:firstLine="720"/>
        <w:jc w:val="both"/>
      </w:pPr>
    </w:p>
    <w:p w14:paraId="51655214" w14:textId="77777777" w:rsidR="00C218EF" w:rsidRDefault="00C218EF" w:rsidP="00C218EF">
      <w:pPr>
        <w:pStyle w:val="Default"/>
        <w:spacing w:line="480" w:lineRule="auto"/>
        <w:jc w:val="both"/>
      </w:pPr>
    </w:p>
    <w:p w14:paraId="4E84ACB8" w14:textId="10CCEFA2" w:rsidR="009376B8" w:rsidRPr="00C641D4" w:rsidRDefault="00AB6BFA" w:rsidP="00C641D4">
      <w:pPr>
        <w:pStyle w:val="Default"/>
        <w:spacing w:line="480" w:lineRule="auto"/>
        <w:ind w:firstLine="720"/>
        <w:jc w:val="both"/>
      </w:pPr>
      <w:r>
        <w:t>In conclusion, t</w:t>
      </w:r>
      <w:r w:rsidRPr="007C5EDC">
        <w:t xml:space="preserve">he architectural style of Gondarian </w:t>
      </w:r>
      <w:r w:rsidR="009376B8">
        <w:t>period</w:t>
      </w:r>
      <w:r w:rsidRPr="007C5EDC">
        <w:t xml:space="preserve"> has its own clearly defined characteristics. One of the features that identify Gondar-styles is that it has its own clearly </w:t>
      </w:r>
      <w:r w:rsidR="009376B8">
        <w:t>identifiable</w:t>
      </w:r>
      <w:r w:rsidRPr="007C5EDC">
        <w:t xml:space="preserve"> architectural styles. Both ecclesiastical and secular aspects of architectural styles were part of the buildings of the then period. Contrary to the rock-hewn churches of Lalibela and Tigray, Gondarian buildings were bu</w:t>
      </w:r>
      <w:r w:rsidR="009376B8">
        <w:t>ilt up structures</w:t>
      </w:r>
      <w:r w:rsidRPr="007C5EDC">
        <w:t>. During Gondarian period, there were various raw materials used to build Gondarian structures. Some of these materials were stone, lime mortar and wood-used for roofing, flooring, and balconies</w:t>
      </w:r>
      <w:r w:rsidR="008B79C2">
        <w:t xml:space="preserve"> (EiABC, 2011).</w:t>
      </w:r>
    </w:p>
    <w:p w14:paraId="013DB2EC" w14:textId="77777777" w:rsidR="001244D4" w:rsidRPr="00DA3E33" w:rsidRDefault="001244D4" w:rsidP="00284702">
      <w:pPr>
        <w:pStyle w:val="Heading5"/>
        <w:numPr>
          <w:ilvl w:val="0"/>
          <w:numId w:val="32"/>
        </w:numPr>
      </w:pPr>
      <w:bookmarkStart w:id="76" w:name="_Toc517351972"/>
      <w:r w:rsidRPr="00DA3E33">
        <w:lastRenderedPageBreak/>
        <w:t>Modern and Post-Modern Architectural Period</w:t>
      </w:r>
      <w:r w:rsidR="00AB6BFA" w:rsidRPr="00DA3E33">
        <w:t>: Addis Ababa and Its Architecture</w:t>
      </w:r>
      <w:bookmarkEnd w:id="76"/>
    </w:p>
    <w:p w14:paraId="0C1897DF" w14:textId="4696B7CE" w:rsidR="0032256A" w:rsidRDefault="00CA39E6" w:rsidP="00F82E77">
      <w:pPr>
        <w:pStyle w:val="Default"/>
        <w:spacing w:line="480" w:lineRule="auto"/>
        <w:ind w:firstLine="720"/>
        <w:jc w:val="both"/>
      </w:pPr>
      <w:r>
        <w:t>The history of modern Ethiopian architecture has its roots on two moments: Pre-Addis Ababa period and the period that started after the designation of Addis Ababa as the capital c</w:t>
      </w:r>
      <w:r w:rsidR="00F82E77">
        <w:t xml:space="preserve">ity of the nation and onwards. </w:t>
      </w:r>
      <w:r w:rsidR="00EF182A">
        <w:t>T</w:t>
      </w:r>
      <w:r>
        <w:t>he pre-Addis</w:t>
      </w:r>
      <w:r w:rsidR="00EF182A">
        <w:t xml:space="preserve"> Ababa period comprises of the years when Mekelle, Ankober and Entoto chronologically became the seats of government for some times. Generally, there are little to none influences of architectural styles and characteristics upon the later periods. </w:t>
      </w:r>
      <w:r w:rsidR="00497C62">
        <w:t xml:space="preserve">The birth of Addis Ababa that started </w:t>
      </w:r>
      <w:r w:rsidR="00497C62" w:rsidRPr="00497C62">
        <w:t>at the beginning of the 20th century was that of a multi</w:t>
      </w:r>
      <w:r w:rsidR="00497C62">
        <w:t>-</w:t>
      </w:r>
      <w:r w:rsidR="00497C62" w:rsidRPr="00497C62">
        <w:t xml:space="preserve">centered settlement with </w:t>
      </w:r>
      <w:r w:rsidR="00497C62">
        <w:t xml:space="preserve">a structure composed of older areas named </w:t>
      </w:r>
      <w:r w:rsidR="00497C62" w:rsidRPr="00497C62">
        <w:t>G</w:t>
      </w:r>
      <w:r w:rsidR="00497C62">
        <w:t xml:space="preserve">hebbi (the then Menelik </w:t>
      </w:r>
      <w:r w:rsidR="00AF0AE4">
        <w:t>Monastery Church</w:t>
      </w:r>
      <w:r w:rsidR="00497C62">
        <w:t>), Arada</w:t>
      </w:r>
      <w:r w:rsidR="0032256A">
        <w:t xml:space="preserve"> with its open air market</w:t>
      </w:r>
      <w:r w:rsidR="00497C62">
        <w:t xml:space="preserve">, </w:t>
      </w:r>
      <w:r w:rsidR="00497C62" w:rsidRPr="00497C62">
        <w:t xml:space="preserve">St. George Church </w:t>
      </w:r>
      <w:r w:rsidR="00497C62">
        <w:t>and later t</w:t>
      </w:r>
      <w:r w:rsidR="00497C62" w:rsidRPr="00497C62">
        <w:t xml:space="preserve">he </w:t>
      </w:r>
      <w:r w:rsidR="00497C62">
        <w:t>Train S</w:t>
      </w:r>
      <w:r w:rsidR="00497C62" w:rsidRPr="00497C62">
        <w:t xml:space="preserve">tation </w:t>
      </w:r>
      <w:r w:rsidR="00497C62">
        <w:t xml:space="preserve">as the main landmarks. </w:t>
      </w:r>
      <w:r w:rsidR="00497C62" w:rsidRPr="00497C62">
        <w:t xml:space="preserve">The hot spring of Filwoha at the foot of the imperial </w:t>
      </w:r>
      <w:r w:rsidR="00AF0AE4">
        <w:t>Monastery Church</w:t>
      </w:r>
      <w:r w:rsidR="00497C62" w:rsidRPr="00497C62">
        <w:t xml:space="preserve"> </w:t>
      </w:r>
      <w:r w:rsidR="00497C62">
        <w:t>was also one other important driver for the designation of Addis Ababa</w:t>
      </w:r>
      <w:r w:rsidR="0032256A">
        <w:t xml:space="preserve"> to be</w:t>
      </w:r>
      <w:r w:rsidR="00497C62">
        <w:t xml:space="preserve"> the seat of the king as his capital</w:t>
      </w:r>
      <w:r w:rsidR="008B79C2">
        <w:t xml:space="preserve"> (EiABC, 2011).</w:t>
      </w:r>
    </w:p>
    <w:p w14:paraId="2686FF7C" w14:textId="77777777" w:rsidR="0032256A" w:rsidRDefault="0032256A" w:rsidP="0032256A">
      <w:pPr>
        <w:pStyle w:val="Default"/>
        <w:spacing w:line="480" w:lineRule="auto"/>
        <w:ind w:firstLine="720"/>
        <w:jc w:val="both"/>
      </w:pPr>
      <w:r w:rsidRPr="0032256A">
        <w:t xml:space="preserve">Architectural periods of Addis Ababa’s history </w:t>
      </w:r>
      <w:r>
        <w:t>is categorized into four periods:</w:t>
      </w:r>
    </w:p>
    <w:p w14:paraId="2403F7BD" w14:textId="77777777" w:rsidR="0032256A" w:rsidRDefault="0032256A" w:rsidP="00284702">
      <w:pPr>
        <w:pStyle w:val="Default"/>
        <w:numPr>
          <w:ilvl w:val="0"/>
          <w:numId w:val="13"/>
        </w:numPr>
        <w:spacing w:line="480" w:lineRule="auto"/>
        <w:jc w:val="both"/>
      </w:pPr>
      <w:r w:rsidRPr="0032256A">
        <w:t>First period</w:t>
      </w:r>
      <w:r>
        <w:t>, between</w:t>
      </w:r>
      <w:r w:rsidRPr="0032256A">
        <w:t xml:space="preserve"> 1889-1935</w:t>
      </w:r>
      <w:r>
        <w:t>, known as</w:t>
      </w:r>
      <w:r w:rsidRPr="0032256A">
        <w:t xml:space="preserve"> </w:t>
      </w:r>
      <w:r>
        <w:t>Addis Ababa style;</w:t>
      </w:r>
    </w:p>
    <w:p w14:paraId="4743D045" w14:textId="77777777" w:rsidR="0032256A" w:rsidRDefault="0032256A" w:rsidP="00284702">
      <w:pPr>
        <w:pStyle w:val="Default"/>
        <w:numPr>
          <w:ilvl w:val="0"/>
          <w:numId w:val="13"/>
        </w:numPr>
        <w:spacing w:line="480" w:lineRule="auto"/>
        <w:jc w:val="both"/>
      </w:pPr>
      <w:r w:rsidRPr="0032256A">
        <w:t>Second period</w:t>
      </w:r>
      <w:r>
        <w:t>, between</w:t>
      </w:r>
      <w:r w:rsidRPr="0032256A">
        <w:t xml:space="preserve"> 1936-1941</w:t>
      </w:r>
      <w:r>
        <w:t>, referred to as</w:t>
      </w:r>
      <w:r w:rsidRPr="0032256A">
        <w:t xml:space="preserve"> Italian rationalism</w:t>
      </w:r>
      <w:r>
        <w:t>;</w:t>
      </w:r>
      <w:r w:rsidRPr="0032256A">
        <w:t xml:space="preserve"> </w:t>
      </w:r>
    </w:p>
    <w:p w14:paraId="0F99D344" w14:textId="77777777" w:rsidR="0032256A" w:rsidRDefault="0032256A" w:rsidP="00284702">
      <w:pPr>
        <w:pStyle w:val="Default"/>
        <w:numPr>
          <w:ilvl w:val="0"/>
          <w:numId w:val="13"/>
        </w:numPr>
        <w:spacing w:line="480" w:lineRule="auto"/>
        <w:jc w:val="both"/>
      </w:pPr>
      <w:r w:rsidRPr="0032256A">
        <w:t>Third period</w:t>
      </w:r>
      <w:r>
        <w:t>,</w:t>
      </w:r>
      <w:r w:rsidRPr="0032256A">
        <w:t xml:space="preserve"> 1942- up to late 1960s</w:t>
      </w:r>
      <w:r>
        <w:t>, known as</w:t>
      </w:r>
      <w:r w:rsidRPr="0032256A">
        <w:t xml:space="preserve"> </w:t>
      </w:r>
      <w:r>
        <w:t>modern formalist style;</w:t>
      </w:r>
    </w:p>
    <w:p w14:paraId="1B4A9645" w14:textId="77777777" w:rsidR="0032256A" w:rsidRPr="0032256A" w:rsidRDefault="0032256A" w:rsidP="00284702">
      <w:pPr>
        <w:pStyle w:val="Default"/>
        <w:numPr>
          <w:ilvl w:val="0"/>
          <w:numId w:val="13"/>
        </w:numPr>
        <w:spacing w:line="480" w:lineRule="auto"/>
        <w:jc w:val="both"/>
      </w:pPr>
      <w:r w:rsidRPr="0032256A">
        <w:t xml:space="preserve">Fourth period </w:t>
      </w:r>
      <w:r>
        <w:t xml:space="preserve">which refers to the </w:t>
      </w:r>
      <w:r w:rsidRPr="0032256A">
        <w:t xml:space="preserve">contemporary </w:t>
      </w:r>
      <w:r>
        <w:t>period of the city.</w:t>
      </w:r>
    </w:p>
    <w:p w14:paraId="1773A23F" w14:textId="2F901F21" w:rsidR="00E72137" w:rsidRDefault="00874434" w:rsidP="00E72137">
      <w:pPr>
        <w:autoSpaceDE w:val="0"/>
        <w:autoSpaceDN w:val="0"/>
        <w:adjustRightInd w:val="0"/>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Addis Ababa Style has its origin with </w:t>
      </w:r>
      <w:r w:rsidR="0032256A" w:rsidRPr="0032256A">
        <w:rPr>
          <w:rFonts w:ascii="Times New Roman" w:hAnsi="Times New Roman" w:cs="Times New Roman"/>
          <w:color w:val="000000"/>
          <w:sz w:val="24"/>
          <w:szCs w:val="24"/>
        </w:rPr>
        <w:t xml:space="preserve">Arabic influence </w:t>
      </w:r>
      <w:r>
        <w:rPr>
          <w:rFonts w:ascii="Times New Roman" w:hAnsi="Times New Roman" w:cs="Times New Roman"/>
          <w:color w:val="000000"/>
          <w:sz w:val="24"/>
          <w:szCs w:val="24"/>
        </w:rPr>
        <w:t xml:space="preserve">that </w:t>
      </w:r>
      <w:r w:rsidR="0032256A" w:rsidRPr="0032256A">
        <w:rPr>
          <w:rFonts w:ascii="Times New Roman" w:hAnsi="Times New Roman" w:cs="Times New Roman"/>
          <w:color w:val="000000"/>
          <w:sz w:val="24"/>
          <w:szCs w:val="24"/>
        </w:rPr>
        <w:t>was the strongest in the beginning through craftsmen who often came from Eden</w:t>
      </w:r>
      <w:r>
        <w:rPr>
          <w:rFonts w:ascii="Times New Roman" w:hAnsi="Times New Roman" w:cs="Times New Roman"/>
          <w:color w:val="000000"/>
          <w:sz w:val="24"/>
          <w:szCs w:val="24"/>
        </w:rPr>
        <w:t xml:space="preserve">, Yemen. </w:t>
      </w:r>
      <w:r w:rsidR="0032256A" w:rsidRPr="0032256A">
        <w:rPr>
          <w:rFonts w:ascii="Times New Roman" w:hAnsi="Times New Roman" w:cs="Times New Roman"/>
          <w:color w:val="000000"/>
          <w:sz w:val="24"/>
          <w:szCs w:val="24"/>
        </w:rPr>
        <w:t xml:space="preserve">Migrant Indian craftsmen who brought their traditional native Mughal design </w:t>
      </w:r>
      <w:r>
        <w:rPr>
          <w:rFonts w:ascii="Times New Roman" w:hAnsi="Times New Roman" w:cs="Times New Roman"/>
          <w:color w:val="000000"/>
          <w:sz w:val="24"/>
          <w:szCs w:val="24"/>
        </w:rPr>
        <w:t xml:space="preserve">to effect in Ethiopia included </w:t>
      </w:r>
      <w:r w:rsidR="0032256A" w:rsidRPr="0032256A">
        <w:rPr>
          <w:rFonts w:ascii="Times New Roman" w:hAnsi="Times New Roman" w:cs="Times New Roman"/>
          <w:color w:val="000000"/>
          <w:sz w:val="24"/>
          <w:szCs w:val="24"/>
        </w:rPr>
        <w:t>Hajji Kawas</w:t>
      </w:r>
      <w:r>
        <w:rPr>
          <w:rFonts w:ascii="Times New Roman" w:hAnsi="Times New Roman" w:cs="Times New Roman"/>
          <w:color w:val="000000"/>
          <w:sz w:val="24"/>
          <w:szCs w:val="24"/>
        </w:rPr>
        <w:t xml:space="preserve"> </w:t>
      </w:r>
      <w:r w:rsidRPr="0032256A">
        <w:rPr>
          <w:rFonts w:ascii="Times New Roman" w:hAnsi="Times New Roman" w:cs="Times New Roman"/>
          <w:color w:val="000000"/>
          <w:sz w:val="24"/>
          <w:szCs w:val="24"/>
        </w:rPr>
        <w:t>(Indian</w:t>
      </w:r>
      <w:r w:rsidR="0032256A" w:rsidRPr="0032256A">
        <w:rPr>
          <w:rFonts w:ascii="Times New Roman" w:hAnsi="Times New Roman" w:cs="Times New Roman"/>
          <w:color w:val="000000"/>
          <w:sz w:val="24"/>
          <w:szCs w:val="24"/>
        </w:rPr>
        <w:t xml:space="preserve"> master builder) who built the Raguel church, Gabriel church and </w:t>
      </w:r>
      <w:r w:rsidR="00AF0AE4">
        <w:rPr>
          <w:rFonts w:ascii="Times New Roman" w:hAnsi="Times New Roman" w:cs="Times New Roman"/>
          <w:color w:val="000000"/>
          <w:sz w:val="24"/>
          <w:szCs w:val="24"/>
        </w:rPr>
        <w:t>Monastery Church</w:t>
      </w:r>
      <w:r w:rsidR="0032256A" w:rsidRPr="0032256A">
        <w:rPr>
          <w:rFonts w:ascii="Times New Roman" w:hAnsi="Times New Roman" w:cs="Times New Roman"/>
          <w:color w:val="000000"/>
          <w:sz w:val="24"/>
          <w:szCs w:val="24"/>
        </w:rPr>
        <w:t xml:space="preserve"> inside the old G</w:t>
      </w:r>
      <w:r>
        <w:rPr>
          <w:rFonts w:ascii="Times New Roman" w:hAnsi="Times New Roman" w:cs="Times New Roman"/>
          <w:color w:val="000000"/>
          <w:sz w:val="24"/>
          <w:szCs w:val="24"/>
        </w:rPr>
        <w:t>he</w:t>
      </w:r>
      <w:r w:rsidR="0032256A" w:rsidRPr="0032256A">
        <w:rPr>
          <w:rFonts w:ascii="Times New Roman" w:hAnsi="Times New Roman" w:cs="Times New Roman"/>
          <w:color w:val="000000"/>
          <w:sz w:val="24"/>
          <w:szCs w:val="24"/>
        </w:rPr>
        <w:t xml:space="preserve">bbi. </w:t>
      </w:r>
      <w:r>
        <w:rPr>
          <w:rFonts w:ascii="Times New Roman" w:hAnsi="Times New Roman" w:cs="Times New Roman"/>
          <w:color w:val="000000"/>
          <w:sz w:val="24"/>
          <w:szCs w:val="24"/>
        </w:rPr>
        <w:t xml:space="preserve">The architectural </w:t>
      </w:r>
      <w:r w:rsidRPr="00874434">
        <w:rPr>
          <w:rFonts w:ascii="Times New Roman" w:hAnsi="Times New Roman" w:cs="Times New Roman"/>
          <w:color w:val="000000"/>
          <w:sz w:val="24"/>
          <w:szCs w:val="24"/>
        </w:rPr>
        <w:t xml:space="preserve">Characteristics </w:t>
      </w:r>
      <w:r>
        <w:rPr>
          <w:rFonts w:ascii="Times New Roman" w:hAnsi="Times New Roman" w:cs="Times New Roman"/>
          <w:color w:val="000000"/>
          <w:sz w:val="24"/>
          <w:szCs w:val="24"/>
        </w:rPr>
        <w:t>of this period has features such as f</w:t>
      </w:r>
      <w:r w:rsidRPr="00874434">
        <w:rPr>
          <w:rFonts w:ascii="Times New Roman" w:hAnsi="Times New Roman" w:cs="Times New Roman"/>
          <w:color w:val="000000"/>
          <w:sz w:val="24"/>
          <w:szCs w:val="24"/>
        </w:rPr>
        <w:t>ancif</w:t>
      </w:r>
      <w:r>
        <w:rPr>
          <w:rFonts w:ascii="Times New Roman" w:hAnsi="Times New Roman" w:cs="Times New Roman"/>
          <w:color w:val="000000"/>
          <w:sz w:val="24"/>
          <w:szCs w:val="24"/>
        </w:rPr>
        <w:t xml:space="preserve">ul roof shapes, with </w:t>
      </w:r>
      <w:r w:rsidRPr="00874434">
        <w:rPr>
          <w:rFonts w:ascii="Times New Roman" w:hAnsi="Times New Roman" w:cs="Times New Roman"/>
          <w:color w:val="000000"/>
          <w:sz w:val="24"/>
          <w:szCs w:val="24"/>
        </w:rPr>
        <w:t xml:space="preserve">thatch and corrugated iron sheets </w:t>
      </w:r>
      <w:r>
        <w:rPr>
          <w:rFonts w:ascii="Times New Roman" w:hAnsi="Times New Roman" w:cs="Times New Roman"/>
          <w:color w:val="000000"/>
          <w:sz w:val="24"/>
          <w:szCs w:val="24"/>
        </w:rPr>
        <w:t>roofing material, g</w:t>
      </w:r>
      <w:r w:rsidRPr="00874434">
        <w:rPr>
          <w:rFonts w:ascii="Times New Roman" w:hAnsi="Times New Roman" w:cs="Times New Roman"/>
          <w:color w:val="000000"/>
          <w:sz w:val="24"/>
          <w:szCs w:val="24"/>
        </w:rPr>
        <w:t>r</w:t>
      </w:r>
      <w:r>
        <w:rPr>
          <w:rFonts w:ascii="Times New Roman" w:hAnsi="Times New Roman" w:cs="Times New Roman"/>
          <w:color w:val="000000"/>
          <w:sz w:val="24"/>
          <w:szCs w:val="24"/>
        </w:rPr>
        <w:t xml:space="preserve">een painted balconies and roofs, and </w:t>
      </w:r>
      <w:r>
        <w:rPr>
          <w:rFonts w:ascii="Times New Roman" w:hAnsi="Times New Roman" w:cs="Times New Roman"/>
          <w:color w:val="000000"/>
          <w:sz w:val="24"/>
          <w:szCs w:val="24"/>
        </w:rPr>
        <w:lastRenderedPageBreak/>
        <w:t>v</w:t>
      </w:r>
      <w:r w:rsidRPr="00874434">
        <w:rPr>
          <w:rFonts w:ascii="Times New Roman" w:hAnsi="Times New Roman" w:cs="Times New Roman"/>
          <w:color w:val="000000"/>
          <w:sz w:val="24"/>
          <w:szCs w:val="24"/>
        </w:rPr>
        <w:t xml:space="preserve">erandahs and balconies, borrowed from India, are richly decorated, mostly with wooden </w:t>
      </w:r>
      <w:r w:rsidR="00C218EF" w:rsidRPr="00C218EF">
        <w:rPr>
          <w:rFonts w:ascii="Times New Roman" w:hAnsi="Times New Roman" w:cs="Times New Roman"/>
          <w:noProof/>
          <w:color w:val="000000"/>
          <w:sz w:val="24"/>
          <w:szCs w:val="24"/>
        </w:rPr>
        <w:drawing>
          <wp:anchor distT="0" distB="0" distL="114300" distR="114300" simplePos="0" relativeHeight="251835392" behindDoc="0" locked="0" layoutInCell="1" allowOverlap="1" wp14:anchorId="7E0A5826" wp14:editId="332E5322">
            <wp:simplePos x="0" y="0"/>
            <wp:positionH relativeFrom="margin">
              <wp:align>left</wp:align>
            </wp:positionH>
            <wp:positionV relativeFrom="paragraph">
              <wp:posOffset>704850</wp:posOffset>
            </wp:positionV>
            <wp:extent cx="2654935" cy="1990725"/>
            <wp:effectExtent l="0" t="0" r="0" b="0"/>
            <wp:wrapSquare wrapText="bothSides"/>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55044" cy="19907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4434">
        <w:rPr>
          <w:rFonts w:ascii="Times New Roman" w:hAnsi="Times New Roman" w:cs="Times New Roman"/>
          <w:color w:val="000000"/>
          <w:sz w:val="24"/>
          <w:szCs w:val="24"/>
        </w:rPr>
        <w:t>ornaments and sometimes with flat metal sheets</w:t>
      </w:r>
      <w:r w:rsidR="008B79C2">
        <w:rPr>
          <w:rFonts w:ascii="Times New Roman" w:hAnsi="Times New Roman" w:cs="Times New Roman"/>
          <w:color w:val="000000"/>
          <w:sz w:val="24"/>
          <w:szCs w:val="24"/>
        </w:rPr>
        <w:t xml:space="preserve"> (EiABC, 2011).</w:t>
      </w:r>
    </w:p>
    <w:p w14:paraId="7E816348" w14:textId="3E97F9ED" w:rsidR="00C218EF" w:rsidRDefault="00C218EF" w:rsidP="00C218EF">
      <w:pPr>
        <w:autoSpaceDE w:val="0"/>
        <w:autoSpaceDN w:val="0"/>
        <w:adjustRightInd w:val="0"/>
        <w:spacing w:after="0" w:line="480" w:lineRule="auto"/>
        <w:jc w:val="both"/>
        <w:rPr>
          <w:rFonts w:ascii="Times New Roman" w:hAnsi="Times New Roman" w:cs="Times New Roman"/>
          <w:color w:val="000000"/>
          <w:sz w:val="24"/>
          <w:szCs w:val="24"/>
        </w:rPr>
      </w:pPr>
      <w:r w:rsidRPr="00C218EF">
        <w:rPr>
          <w:rFonts w:ascii="Times New Roman" w:hAnsi="Times New Roman" w:cs="Times New Roman"/>
          <w:noProof/>
          <w:color w:val="000000"/>
          <w:sz w:val="24"/>
          <w:szCs w:val="24"/>
        </w:rPr>
        <w:drawing>
          <wp:anchor distT="0" distB="0" distL="114300" distR="114300" simplePos="0" relativeHeight="251836416" behindDoc="0" locked="0" layoutInCell="1" allowOverlap="1" wp14:anchorId="6107CA4F" wp14:editId="4DADFB25">
            <wp:simplePos x="0" y="0"/>
            <wp:positionH relativeFrom="margin">
              <wp:posOffset>3781425</wp:posOffset>
            </wp:positionH>
            <wp:positionV relativeFrom="paragraph">
              <wp:posOffset>13335</wp:posOffset>
            </wp:positionV>
            <wp:extent cx="2153920" cy="2860675"/>
            <wp:effectExtent l="0" t="0" r="0" b="0"/>
            <wp:wrapSquare wrapText="bothSides"/>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153920" cy="2860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90EC65" w14:textId="77777777" w:rsidR="00C218EF" w:rsidRDefault="00C218EF" w:rsidP="00C218EF">
      <w:pPr>
        <w:pStyle w:val="Caption"/>
        <w:spacing w:line="360" w:lineRule="auto"/>
        <w:jc w:val="both"/>
        <w:rPr>
          <w:rFonts w:ascii="Times New Roman" w:hAnsi="Times New Roman" w:cs="Times New Roman"/>
          <w:sz w:val="22"/>
          <w:szCs w:val="22"/>
        </w:rPr>
      </w:pPr>
    </w:p>
    <w:p w14:paraId="16C9A49A" w14:textId="77777777" w:rsidR="00C218EF" w:rsidRDefault="00C218EF" w:rsidP="00C218EF">
      <w:pPr>
        <w:pStyle w:val="Caption"/>
        <w:spacing w:line="360" w:lineRule="auto"/>
        <w:jc w:val="both"/>
        <w:rPr>
          <w:rFonts w:ascii="Times New Roman" w:hAnsi="Times New Roman" w:cs="Times New Roman"/>
          <w:sz w:val="22"/>
          <w:szCs w:val="22"/>
        </w:rPr>
      </w:pPr>
    </w:p>
    <w:p w14:paraId="50BC6D7A" w14:textId="77777777" w:rsidR="00C218EF" w:rsidRDefault="00C218EF" w:rsidP="00C218EF">
      <w:pPr>
        <w:pStyle w:val="Caption"/>
        <w:spacing w:line="360" w:lineRule="auto"/>
        <w:jc w:val="both"/>
        <w:rPr>
          <w:rFonts w:ascii="Times New Roman" w:hAnsi="Times New Roman" w:cs="Times New Roman"/>
          <w:sz w:val="22"/>
          <w:szCs w:val="22"/>
        </w:rPr>
      </w:pPr>
    </w:p>
    <w:p w14:paraId="67C0D0BD" w14:textId="77777777" w:rsidR="00C218EF" w:rsidRDefault="00C218EF" w:rsidP="00C218EF">
      <w:pPr>
        <w:pStyle w:val="Caption"/>
        <w:spacing w:line="360" w:lineRule="auto"/>
        <w:jc w:val="both"/>
        <w:rPr>
          <w:rFonts w:ascii="Times New Roman" w:hAnsi="Times New Roman" w:cs="Times New Roman"/>
          <w:sz w:val="22"/>
          <w:szCs w:val="22"/>
        </w:rPr>
      </w:pPr>
    </w:p>
    <w:p w14:paraId="6B14C051" w14:textId="77777777" w:rsidR="00C218EF" w:rsidRDefault="00C218EF" w:rsidP="00C218EF">
      <w:pPr>
        <w:pStyle w:val="Caption"/>
        <w:spacing w:line="360" w:lineRule="auto"/>
        <w:jc w:val="both"/>
        <w:rPr>
          <w:rFonts w:ascii="Times New Roman" w:hAnsi="Times New Roman" w:cs="Times New Roman"/>
          <w:sz w:val="22"/>
          <w:szCs w:val="22"/>
        </w:rPr>
      </w:pPr>
    </w:p>
    <w:p w14:paraId="67940BB9" w14:textId="1622E594" w:rsidR="00C218EF" w:rsidRPr="00C218EF" w:rsidRDefault="00C218EF" w:rsidP="00C218EF">
      <w:pPr>
        <w:pStyle w:val="Caption"/>
        <w:spacing w:line="360" w:lineRule="auto"/>
        <w:jc w:val="both"/>
        <w:rPr>
          <w:rFonts w:ascii="Times New Roman" w:hAnsi="Times New Roman" w:cs="Times New Roman"/>
          <w:i w:val="0"/>
          <w:color w:val="000000"/>
          <w:sz w:val="22"/>
          <w:szCs w:val="22"/>
        </w:rPr>
      </w:pPr>
      <w:bookmarkStart w:id="77" w:name="_Toc517430149"/>
      <w:r w:rsidRPr="00C218EF">
        <w:rPr>
          <w:rFonts w:ascii="Times New Roman" w:hAnsi="Times New Roman" w:cs="Times New Roman"/>
          <w:sz w:val="22"/>
          <w:szCs w:val="22"/>
        </w:rPr>
        <w:t xml:space="preserve">Figure </w:t>
      </w:r>
      <w:r w:rsidRPr="00C218EF">
        <w:rPr>
          <w:rFonts w:ascii="Times New Roman" w:hAnsi="Times New Roman" w:cs="Times New Roman"/>
          <w:sz w:val="22"/>
          <w:szCs w:val="22"/>
        </w:rPr>
        <w:fldChar w:fldCharType="begin"/>
      </w:r>
      <w:r w:rsidRPr="00C218EF">
        <w:rPr>
          <w:rFonts w:ascii="Times New Roman" w:hAnsi="Times New Roman" w:cs="Times New Roman"/>
          <w:sz w:val="22"/>
          <w:szCs w:val="22"/>
        </w:rPr>
        <w:instrText xml:space="preserve"> SEQ Figure \* ARABIC </w:instrText>
      </w:r>
      <w:r w:rsidRPr="00C218EF">
        <w:rPr>
          <w:rFonts w:ascii="Times New Roman" w:hAnsi="Times New Roman" w:cs="Times New Roman"/>
          <w:sz w:val="22"/>
          <w:szCs w:val="22"/>
        </w:rPr>
        <w:fldChar w:fldCharType="separate"/>
      </w:r>
      <w:r w:rsidR="00E12D43">
        <w:rPr>
          <w:rFonts w:ascii="Times New Roman" w:hAnsi="Times New Roman" w:cs="Times New Roman"/>
          <w:noProof/>
          <w:sz w:val="22"/>
          <w:szCs w:val="22"/>
        </w:rPr>
        <w:t>18</w:t>
      </w:r>
      <w:r w:rsidRPr="00C218EF">
        <w:rPr>
          <w:rFonts w:ascii="Times New Roman" w:hAnsi="Times New Roman" w:cs="Times New Roman"/>
          <w:sz w:val="22"/>
          <w:szCs w:val="22"/>
        </w:rPr>
        <w:fldChar w:fldCharType="end"/>
      </w:r>
      <w:r w:rsidRPr="00C218EF">
        <w:rPr>
          <w:rFonts w:ascii="Times New Roman" w:hAnsi="Times New Roman" w:cs="Times New Roman"/>
          <w:sz w:val="22"/>
          <w:szCs w:val="22"/>
        </w:rPr>
        <w:t xml:space="preserve">. </w:t>
      </w:r>
      <w:r w:rsidRPr="00C218EF">
        <w:rPr>
          <w:rFonts w:ascii="Times New Roman" w:hAnsi="Times New Roman" w:cs="Times New Roman"/>
          <w:i w:val="0"/>
          <w:sz w:val="22"/>
          <w:szCs w:val="22"/>
        </w:rPr>
        <w:t>The Greek Moussie Minas Residence</w:t>
      </w:r>
      <w:bookmarkEnd w:id="77"/>
    </w:p>
    <w:p w14:paraId="57B0F1B7" w14:textId="53CE25DF" w:rsidR="00C218EF" w:rsidRDefault="00C218EF" w:rsidP="00C218EF">
      <w:pPr>
        <w:autoSpaceDE w:val="0"/>
        <w:autoSpaceDN w:val="0"/>
        <w:adjustRightInd w:val="0"/>
        <w:spacing w:after="0" w:line="480" w:lineRule="auto"/>
        <w:ind w:firstLine="720"/>
        <w:jc w:val="both"/>
        <w:rPr>
          <w:rFonts w:ascii="Times New Roman" w:hAnsi="Times New Roman" w:cs="Times New Roman"/>
          <w:color w:val="000000"/>
          <w:sz w:val="24"/>
          <w:szCs w:val="24"/>
        </w:rPr>
      </w:pPr>
      <w:r w:rsidRPr="00C218EF">
        <w:rPr>
          <w:rFonts w:ascii="Times New Roman" w:hAnsi="Times New Roman" w:cs="Times New Roman"/>
          <w:noProof/>
          <w:color w:val="000000"/>
          <w:sz w:val="24"/>
          <w:szCs w:val="24"/>
        </w:rPr>
        <w:drawing>
          <wp:anchor distT="0" distB="0" distL="114300" distR="114300" simplePos="0" relativeHeight="251837440" behindDoc="0" locked="0" layoutInCell="1" allowOverlap="1" wp14:anchorId="2148D269" wp14:editId="2C9F7B83">
            <wp:simplePos x="0" y="0"/>
            <wp:positionH relativeFrom="column">
              <wp:posOffset>28575</wp:posOffset>
            </wp:positionH>
            <wp:positionV relativeFrom="paragraph">
              <wp:posOffset>5715</wp:posOffset>
            </wp:positionV>
            <wp:extent cx="2400300" cy="2614295"/>
            <wp:effectExtent l="0" t="0" r="0" b="0"/>
            <wp:wrapSquare wrapText="bothSides"/>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00300" cy="2614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5216CB" w14:textId="5ED15805" w:rsidR="00C218EF" w:rsidRPr="00C218EF" w:rsidRDefault="00C218EF" w:rsidP="00C218EF">
      <w:pPr>
        <w:pStyle w:val="Caption"/>
        <w:spacing w:line="360" w:lineRule="auto"/>
        <w:jc w:val="both"/>
        <w:rPr>
          <w:rFonts w:ascii="Times New Roman" w:hAnsi="Times New Roman" w:cs="Times New Roman"/>
          <w:i w:val="0"/>
          <w:color w:val="000000"/>
          <w:sz w:val="22"/>
          <w:szCs w:val="22"/>
        </w:rPr>
      </w:pPr>
      <w:r w:rsidRPr="00C218EF">
        <w:rPr>
          <w:rFonts w:ascii="Times New Roman" w:hAnsi="Times New Roman" w:cs="Times New Roman"/>
          <w:sz w:val="22"/>
          <w:szCs w:val="22"/>
        </w:rPr>
        <w:t xml:space="preserve">                      </w:t>
      </w:r>
      <w:bookmarkStart w:id="78" w:name="_Toc517430150"/>
      <w:r w:rsidRPr="00C218EF">
        <w:rPr>
          <w:rFonts w:ascii="Times New Roman" w:hAnsi="Times New Roman" w:cs="Times New Roman"/>
          <w:sz w:val="22"/>
          <w:szCs w:val="22"/>
        </w:rPr>
        <w:t xml:space="preserve">Figure </w:t>
      </w:r>
      <w:r w:rsidRPr="00C218EF">
        <w:rPr>
          <w:rFonts w:ascii="Times New Roman" w:hAnsi="Times New Roman" w:cs="Times New Roman"/>
          <w:sz w:val="22"/>
          <w:szCs w:val="22"/>
        </w:rPr>
        <w:fldChar w:fldCharType="begin"/>
      </w:r>
      <w:r w:rsidRPr="00C218EF">
        <w:rPr>
          <w:rFonts w:ascii="Times New Roman" w:hAnsi="Times New Roman" w:cs="Times New Roman"/>
          <w:sz w:val="22"/>
          <w:szCs w:val="22"/>
        </w:rPr>
        <w:instrText xml:space="preserve"> SEQ Figure \* ARABIC </w:instrText>
      </w:r>
      <w:r w:rsidRPr="00C218EF">
        <w:rPr>
          <w:rFonts w:ascii="Times New Roman" w:hAnsi="Times New Roman" w:cs="Times New Roman"/>
          <w:sz w:val="22"/>
          <w:szCs w:val="22"/>
        </w:rPr>
        <w:fldChar w:fldCharType="separate"/>
      </w:r>
      <w:r w:rsidR="00E12D43">
        <w:rPr>
          <w:rFonts w:ascii="Times New Roman" w:hAnsi="Times New Roman" w:cs="Times New Roman"/>
          <w:noProof/>
          <w:sz w:val="22"/>
          <w:szCs w:val="22"/>
        </w:rPr>
        <w:t>19</w:t>
      </w:r>
      <w:r w:rsidRPr="00C218EF">
        <w:rPr>
          <w:rFonts w:ascii="Times New Roman" w:hAnsi="Times New Roman" w:cs="Times New Roman"/>
          <w:sz w:val="22"/>
          <w:szCs w:val="22"/>
        </w:rPr>
        <w:fldChar w:fldCharType="end"/>
      </w:r>
      <w:r w:rsidRPr="00C218EF">
        <w:rPr>
          <w:rFonts w:ascii="Times New Roman" w:hAnsi="Times New Roman" w:cs="Times New Roman"/>
          <w:sz w:val="22"/>
          <w:szCs w:val="22"/>
        </w:rPr>
        <w:t>.</w:t>
      </w:r>
      <w:r w:rsidRPr="00C218EF">
        <w:rPr>
          <w:rFonts w:ascii="Times New Roman" w:hAnsi="Times New Roman" w:cs="Times New Roman"/>
          <w:i w:val="0"/>
          <w:sz w:val="22"/>
          <w:szCs w:val="22"/>
        </w:rPr>
        <w:t xml:space="preserve"> Verandah of Alfred Ilg’s Residence</w:t>
      </w:r>
      <w:bookmarkEnd w:id="78"/>
    </w:p>
    <w:p w14:paraId="268FC450" w14:textId="77777777" w:rsidR="00C218EF" w:rsidRDefault="00C218EF" w:rsidP="00C218EF">
      <w:pPr>
        <w:pStyle w:val="Caption"/>
        <w:spacing w:line="360" w:lineRule="auto"/>
        <w:jc w:val="both"/>
        <w:rPr>
          <w:rFonts w:ascii="Times New Roman" w:hAnsi="Times New Roman" w:cs="Times New Roman"/>
          <w:sz w:val="22"/>
          <w:szCs w:val="22"/>
        </w:rPr>
      </w:pPr>
    </w:p>
    <w:p w14:paraId="51417184" w14:textId="43AC16A8" w:rsidR="00C218EF" w:rsidRPr="00C218EF" w:rsidRDefault="00C218EF" w:rsidP="00C218EF">
      <w:pPr>
        <w:pStyle w:val="Caption"/>
        <w:spacing w:line="360" w:lineRule="auto"/>
        <w:jc w:val="both"/>
        <w:rPr>
          <w:rFonts w:ascii="Times New Roman" w:hAnsi="Times New Roman" w:cs="Times New Roman"/>
          <w:i w:val="0"/>
          <w:color w:val="000000"/>
          <w:sz w:val="22"/>
          <w:szCs w:val="22"/>
        </w:rPr>
      </w:pPr>
      <w:bookmarkStart w:id="79" w:name="_Toc517430151"/>
      <w:r w:rsidRPr="00C218EF">
        <w:rPr>
          <w:rFonts w:ascii="Times New Roman" w:hAnsi="Times New Roman" w:cs="Times New Roman"/>
          <w:sz w:val="22"/>
          <w:szCs w:val="22"/>
        </w:rPr>
        <w:t xml:space="preserve">Figure </w:t>
      </w:r>
      <w:r w:rsidRPr="00C218EF">
        <w:rPr>
          <w:rFonts w:ascii="Times New Roman" w:hAnsi="Times New Roman" w:cs="Times New Roman"/>
          <w:sz w:val="22"/>
          <w:szCs w:val="22"/>
        </w:rPr>
        <w:fldChar w:fldCharType="begin"/>
      </w:r>
      <w:r w:rsidRPr="00C218EF">
        <w:rPr>
          <w:rFonts w:ascii="Times New Roman" w:hAnsi="Times New Roman" w:cs="Times New Roman"/>
          <w:sz w:val="22"/>
          <w:szCs w:val="22"/>
        </w:rPr>
        <w:instrText xml:space="preserve"> SEQ Figure \* ARABIC </w:instrText>
      </w:r>
      <w:r w:rsidRPr="00C218EF">
        <w:rPr>
          <w:rFonts w:ascii="Times New Roman" w:hAnsi="Times New Roman" w:cs="Times New Roman"/>
          <w:sz w:val="22"/>
          <w:szCs w:val="22"/>
        </w:rPr>
        <w:fldChar w:fldCharType="separate"/>
      </w:r>
      <w:r w:rsidR="00E12D43">
        <w:rPr>
          <w:rFonts w:ascii="Times New Roman" w:hAnsi="Times New Roman" w:cs="Times New Roman"/>
          <w:noProof/>
          <w:sz w:val="22"/>
          <w:szCs w:val="22"/>
        </w:rPr>
        <w:t>20</w:t>
      </w:r>
      <w:r w:rsidRPr="00C218EF">
        <w:rPr>
          <w:rFonts w:ascii="Times New Roman" w:hAnsi="Times New Roman" w:cs="Times New Roman"/>
          <w:sz w:val="22"/>
          <w:szCs w:val="22"/>
        </w:rPr>
        <w:fldChar w:fldCharType="end"/>
      </w:r>
      <w:r w:rsidRPr="00C218EF">
        <w:rPr>
          <w:rFonts w:ascii="Times New Roman" w:hAnsi="Times New Roman" w:cs="Times New Roman"/>
          <w:sz w:val="22"/>
          <w:szCs w:val="22"/>
        </w:rPr>
        <w:t xml:space="preserve">. </w:t>
      </w:r>
      <w:r w:rsidRPr="00C218EF">
        <w:rPr>
          <w:rFonts w:ascii="Times New Roman" w:hAnsi="Times New Roman" w:cs="Times New Roman"/>
          <w:i w:val="0"/>
          <w:sz w:val="22"/>
          <w:szCs w:val="22"/>
        </w:rPr>
        <w:t>Verandah of Addis Ababa Tukul</w:t>
      </w:r>
      <w:bookmarkEnd w:id="79"/>
    </w:p>
    <w:p w14:paraId="56ACB3E3" w14:textId="77777777" w:rsidR="00C218EF" w:rsidRDefault="00C218EF" w:rsidP="00E72137">
      <w:pPr>
        <w:autoSpaceDE w:val="0"/>
        <w:autoSpaceDN w:val="0"/>
        <w:adjustRightInd w:val="0"/>
        <w:spacing w:after="0" w:line="480" w:lineRule="auto"/>
        <w:ind w:firstLine="720"/>
        <w:jc w:val="both"/>
        <w:rPr>
          <w:rFonts w:ascii="Times New Roman" w:hAnsi="Times New Roman" w:cs="Times New Roman"/>
          <w:color w:val="000000"/>
          <w:sz w:val="24"/>
          <w:szCs w:val="24"/>
        </w:rPr>
      </w:pPr>
    </w:p>
    <w:p w14:paraId="3A7DEAA0" w14:textId="77777777" w:rsidR="00C218EF" w:rsidRDefault="00C218EF" w:rsidP="00E72137">
      <w:pPr>
        <w:autoSpaceDE w:val="0"/>
        <w:autoSpaceDN w:val="0"/>
        <w:adjustRightInd w:val="0"/>
        <w:spacing w:after="0" w:line="480" w:lineRule="auto"/>
        <w:ind w:firstLine="720"/>
        <w:jc w:val="both"/>
        <w:rPr>
          <w:rFonts w:ascii="Times New Roman" w:hAnsi="Times New Roman" w:cs="Times New Roman"/>
          <w:color w:val="000000"/>
          <w:sz w:val="24"/>
          <w:szCs w:val="24"/>
        </w:rPr>
      </w:pPr>
    </w:p>
    <w:p w14:paraId="0B9EC9D4" w14:textId="77777777" w:rsidR="00C218EF" w:rsidRDefault="00C218EF" w:rsidP="00E72137">
      <w:pPr>
        <w:autoSpaceDE w:val="0"/>
        <w:autoSpaceDN w:val="0"/>
        <w:adjustRightInd w:val="0"/>
        <w:spacing w:after="0" w:line="480" w:lineRule="auto"/>
        <w:ind w:firstLine="720"/>
        <w:jc w:val="both"/>
        <w:rPr>
          <w:rFonts w:ascii="Times New Roman" w:hAnsi="Times New Roman" w:cs="Times New Roman"/>
          <w:color w:val="000000"/>
          <w:sz w:val="24"/>
          <w:szCs w:val="24"/>
        </w:rPr>
      </w:pPr>
    </w:p>
    <w:p w14:paraId="65B18B5A" w14:textId="77777777" w:rsidR="00C218EF" w:rsidRDefault="00C218EF" w:rsidP="00E72137">
      <w:pPr>
        <w:autoSpaceDE w:val="0"/>
        <w:autoSpaceDN w:val="0"/>
        <w:adjustRightInd w:val="0"/>
        <w:spacing w:after="0" w:line="480" w:lineRule="auto"/>
        <w:ind w:firstLine="720"/>
        <w:jc w:val="both"/>
        <w:rPr>
          <w:rFonts w:ascii="Times New Roman" w:hAnsi="Times New Roman" w:cs="Times New Roman"/>
          <w:color w:val="000000"/>
          <w:sz w:val="24"/>
          <w:szCs w:val="24"/>
        </w:rPr>
      </w:pPr>
    </w:p>
    <w:p w14:paraId="4A2401CF" w14:textId="708C5DD4" w:rsidR="00E72137" w:rsidRDefault="006B10F5" w:rsidP="00E72137">
      <w:pPr>
        <w:autoSpaceDE w:val="0"/>
        <w:autoSpaceDN w:val="0"/>
        <w:adjustRightInd w:val="0"/>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The Italian Rationalism period manifests a</w:t>
      </w:r>
      <w:r w:rsidR="00874434" w:rsidRPr="00874434">
        <w:rPr>
          <w:rFonts w:ascii="Times New Roman" w:hAnsi="Times New Roman" w:cs="Times New Roman"/>
          <w:color w:val="000000"/>
          <w:sz w:val="24"/>
          <w:szCs w:val="24"/>
        </w:rPr>
        <w:t>rchitectural characteristics o</w:t>
      </w:r>
      <w:r>
        <w:rPr>
          <w:rFonts w:ascii="Times New Roman" w:hAnsi="Times New Roman" w:cs="Times New Roman"/>
          <w:color w:val="000000"/>
          <w:sz w:val="24"/>
          <w:szCs w:val="24"/>
        </w:rPr>
        <w:t>f the Italian occupation period. It has architectural features such as p</w:t>
      </w:r>
      <w:r w:rsidR="00874434" w:rsidRPr="00874434">
        <w:rPr>
          <w:rFonts w:ascii="Times New Roman" w:hAnsi="Times New Roman" w:cs="Times New Roman"/>
          <w:color w:val="000000"/>
          <w:sz w:val="24"/>
          <w:szCs w:val="24"/>
        </w:rPr>
        <w:t xml:space="preserve">lain, smooth </w:t>
      </w:r>
      <w:r>
        <w:rPr>
          <w:rFonts w:ascii="Times New Roman" w:hAnsi="Times New Roman" w:cs="Times New Roman"/>
          <w:color w:val="000000"/>
          <w:sz w:val="24"/>
          <w:szCs w:val="24"/>
        </w:rPr>
        <w:t>and almost undecorated surfaces, with straight lines appearing as dominant elements</w:t>
      </w:r>
      <w:r w:rsidR="00874434" w:rsidRPr="00874434">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while </w:t>
      </w:r>
      <w:r w:rsidR="00874434" w:rsidRPr="00874434">
        <w:rPr>
          <w:rFonts w:ascii="Times New Roman" w:hAnsi="Times New Roman" w:cs="Times New Roman"/>
          <w:color w:val="000000"/>
          <w:sz w:val="24"/>
          <w:szCs w:val="24"/>
        </w:rPr>
        <w:t xml:space="preserve">circular and semicircular lines </w:t>
      </w:r>
      <w:r>
        <w:rPr>
          <w:rFonts w:ascii="Times New Roman" w:hAnsi="Times New Roman" w:cs="Times New Roman"/>
          <w:color w:val="000000"/>
          <w:sz w:val="24"/>
          <w:szCs w:val="24"/>
        </w:rPr>
        <w:t xml:space="preserve">are </w:t>
      </w:r>
      <w:r w:rsidR="00874434" w:rsidRPr="00874434">
        <w:rPr>
          <w:rFonts w:ascii="Times New Roman" w:hAnsi="Times New Roman" w:cs="Times New Roman"/>
          <w:color w:val="000000"/>
          <w:sz w:val="24"/>
          <w:szCs w:val="24"/>
        </w:rPr>
        <w:t xml:space="preserve">allowed but free curves </w:t>
      </w:r>
      <w:r>
        <w:rPr>
          <w:rFonts w:ascii="Times New Roman" w:hAnsi="Times New Roman" w:cs="Times New Roman"/>
          <w:color w:val="000000"/>
          <w:sz w:val="24"/>
          <w:szCs w:val="24"/>
        </w:rPr>
        <w:t xml:space="preserve">are often </w:t>
      </w:r>
      <w:r w:rsidR="00874434" w:rsidRPr="00874434">
        <w:rPr>
          <w:rFonts w:ascii="Times New Roman" w:hAnsi="Times New Roman" w:cs="Times New Roman"/>
          <w:color w:val="000000"/>
          <w:sz w:val="24"/>
          <w:szCs w:val="24"/>
        </w:rPr>
        <w:t>avoided</w:t>
      </w:r>
      <w:r>
        <w:rPr>
          <w:rFonts w:ascii="Times New Roman" w:hAnsi="Times New Roman" w:cs="Times New Roman"/>
          <w:color w:val="000000"/>
          <w:sz w:val="24"/>
          <w:szCs w:val="24"/>
        </w:rPr>
        <w:t xml:space="preserve">. </w:t>
      </w:r>
      <w:r w:rsidR="00874434" w:rsidRPr="00874434">
        <w:rPr>
          <w:rFonts w:ascii="Times New Roman" w:hAnsi="Times New Roman" w:cs="Times New Roman"/>
          <w:color w:val="000000"/>
          <w:sz w:val="24"/>
          <w:szCs w:val="24"/>
        </w:rPr>
        <w:t xml:space="preserve"> Smooth plaster and paint </w:t>
      </w:r>
      <w:r>
        <w:rPr>
          <w:rFonts w:ascii="Times New Roman" w:hAnsi="Times New Roman" w:cs="Times New Roman"/>
          <w:color w:val="000000"/>
          <w:sz w:val="24"/>
          <w:szCs w:val="24"/>
        </w:rPr>
        <w:t xml:space="preserve">are commonly employed </w:t>
      </w:r>
      <w:r w:rsidR="00874434" w:rsidRPr="00874434">
        <w:rPr>
          <w:rFonts w:ascii="Times New Roman" w:hAnsi="Times New Roman" w:cs="Times New Roman"/>
          <w:color w:val="000000"/>
          <w:sz w:val="24"/>
          <w:szCs w:val="24"/>
        </w:rPr>
        <w:t xml:space="preserve">rather than with </w:t>
      </w:r>
      <w:r>
        <w:rPr>
          <w:rFonts w:ascii="Times New Roman" w:hAnsi="Times New Roman" w:cs="Times New Roman"/>
          <w:color w:val="000000"/>
          <w:sz w:val="24"/>
          <w:szCs w:val="24"/>
        </w:rPr>
        <w:t>textured natural materials. Buildings constructed with the styles of this period have c</w:t>
      </w:r>
      <w:r w:rsidR="00874434" w:rsidRPr="00874434">
        <w:rPr>
          <w:rFonts w:ascii="Times New Roman" w:hAnsi="Times New Roman" w:cs="Times New Roman"/>
          <w:color w:val="000000"/>
          <w:sz w:val="24"/>
          <w:szCs w:val="24"/>
        </w:rPr>
        <w:t>ertain horizontals or verticals or frames emphasized by projecting</w:t>
      </w:r>
      <w:r>
        <w:rPr>
          <w:rFonts w:ascii="Times New Roman" w:hAnsi="Times New Roman" w:cs="Times New Roman"/>
          <w:color w:val="000000"/>
          <w:sz w:val="24"/>
          <w:szCs w:val="24"/>
        </w:rPr>
        <w:t xml:space="preserve"> strongly but with a plain </w:t>
      </w:r>
      <w:r>
        <w:rPr>
          <w:rFonts w:ascii="Times New Roman" w:hAnsi="Times New Roman" w:cs="Times New Roman"/>
          <w:color w:val="000000"/>
          <w:sz w:val="24"/>
          <w:szCs w:val="24"/>
        </w:rPr>
        <w:lastRenderedPageBreak/>
        <w:t xml:space="preserve">form. </w:t>
      </w:r>
      <w:r w:rsidR="00874434" w:rsidRPr="00874434">
        <w:rPr>
          <w:rFonts w:ascii="Times New Roman" w:hAnsi="Times New Roman" w:cs="Times New Roman"/>
          <w:color w:val="000000"/>
          <w:sz w:val="24"/>
          <w:szCs w:val="24"/>
        </w:rPr>
        <w:t xml:space="preserve">Exterior </w:t>
      </w:r>
      <w:r>
        <w:rPr>
          <w:rFonts w:ascii="Times New Roman" w:hAnsi="Times New Roman" w:cs="Times New Roman"/>
          <w:color w:val="000000"/>
          <w:sz w:val="24"/>
          <w:szCs w:val="24"/>
        </w:rPr>
        <w:t xml:space="preserve">walls have </w:t>
      </w:r>
      <w:r w:rsidR="00874434" w:rsidRPr="00874434">
        <w:rPr>
          <w:rFonts w:ascii="Times New Roman" w:hAnsi="Times New Roman" w:cs="Times New Roman"/>
          <w:color w:val="000000"/>
          <w:sz w:val="24"/>
          <w:szCs w:val="24"/>
        </w:rPr>
        <w:t xml:space="preserve">colors ranging from light yellow and beige through warm shades to dark </w:t>
      </w:r>
      <w:r w:rsidR="00611EA9" w:rsidRPr="00611EA9">
        <w:rPr>
          <w:rFonts w:ascii="Times New Roman" w:hAnsi="Times New Roman" w:cs="Times New Roman"/>
          <w:noProof/>
          <w:color w:val="000000"/>
          <w:sz w:val="24"/>
          <w:szCs w:val="24"/>
        </w:rPr>
        <w:drawing>
          <wp:anchor distT="0" distB="0" distL="114300" distR="114300" simplePos="0" relativeHeight="251838464" behindDoc="0" locked="0" layoutInCell="1" allowOverlap="1" wp14:anchorId="77C1DBA2" wp14:editId="3DF5C037">
            <wp:simplePos x="0" y="0"/>
            <wp:positionH relativeFrom="margin">
              <wp:align>left</wp:align>
            </wp:positionH>
            <wp:positionV relativeFrom="paragraph">
              <wp:posOffset>704850</wp:posOffset>
            </wp:positionV>
            <wp:extent cx="3019425" cy="2889250"/>
            <wp:effectExtent l="0" t="0" r="0" b="6350"/>
            <wp:wrapSquare wrapText="bothSides"/>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20589" cy="2890817"/>
                    </a:xfrm>
                    <a:prstGeom prst="rect">
                      <a:avLst/>
                    </a:prstGeom>
                    <a:noFill/>
                    <a:ln>
                      <a:noFill/>
                    </a:ln>
                  </pic:spPr>
                </pic:pic>
              </a:graphicData>
            </a:graphic>
            <wp14:sizeRelH relativeFrom="page">
              <wp14:pctWidth>0</wp14:pctWidth>
            </wp14:sizeRelH>
            <wp14:sizeRelV relativeFrom="page">
              <wp14:pctHeight>0</wp14:pctHeight>
            </wp14:sizeRelV>
          </wp:anchor>
        </w:drawing>
      </w:r>
      <w:r w:rsidR="00874434" w:rsidRPr="00874434">
        <w:rPr>
          <w:rFonts w:ascii="Times New Roman" w:hAnsi="Times New Roman" w:cs="Times New Roman"/>
          <w:color w:val="000000"/>
          <w:sz w:val="24"/>
          <w:szCs w:val="24"/>
        </w:rPr>
        <w:t>red and brown</w:t>
      </w:r>
      <w:r w:rsidR="008B79C2">
        <w:rPr>
          <w:rFonts w:ascii="Times New Roman" w:hAnsi="Times New Roman" w:cs="Times New Roman"/>
          <w:color w:val="000000"/>
          <w:sz w:val="24"/>
          <w:szCs w:val="24"/>
        </w:rPr>
        <w:t xml:space="preserve"> (EiABC, 2011).</w:t>
      </w:r>
    </w:p>
    <w:p w14:paraId="746B04E8" w14:textId="3D91B3D3" w:rsidR="00C218EF" w:rsidRDefault="00C218EF" w:rsidP="00611EA9">
      <w:pPr>
        <w:autoSpaceDE w:val="0"/>
        <w:autoSpaceDN w:val="0"/>
        <w:adjustRightInd w:val="0"/>
        <w:spacing w:after="0" w:line="480" w:lineRule="auto"/>
        <w:jc w:val="both"/>
        <w:rPr>
          <w:rFonts w:ascii="Times New Roman" w:hAnsi="Times New Roman" w:cs="Times New Roman"/>
          <w:color w:val="000000"/>
          <w:sz w:val="24"/>
          <w:szCs w:val="24"/>
        </w:rPr>
      </w:pPr>
    </w:p>
    <w:p w14:paraId="17DBC025" w14:textId="2D6F124E" w:rsidR="00611EA9" w:rsidRPr="00611EA9" w:rsidRDefault="00611EA9" w:rsidP="00611EA9">
      <w:pPr>
        <w:pStyle w:val="Caption"/>
        <w:spacing w:line="360" w:lineRule="auto"/>
        <w:jc w:val="both"/>
        <w:rPr>
          <w:rFonts w:ascii="Times New Roman" w:hAnsi="Times New Roman" w:cs="Times New Roman"/>
          <w:i w:val="0"/>
          <w:color w:val="000000"/>
          <w:sz w:val="22"/>
          <w:szCs w:val="22"/>
        </w:rPr>
      </w:pPr>
      <w:bookmarkStart w:id="80" w:name="_Toc517430152"/>
      <w:r w:rsidRPr="00611EA9">
        <w:rPr>
          <w:rFonts w:ascii="Times New Roman" w:hAnsi="Times New Roman" w:cs="Times New Roman"/>
          <w:sz w:val="22"/>
          <w:szCs w:val="22"/>
        </w:rPr>
        <w:t xml:space="preserve">Figure </w:t>
      </w:r>
      <w:r w:rsidRPr="00611EA9">
        <w:rPr>
          <w:rFonts w:ascii="Times New Roman" w:hAnsi="Times New Roman" w:cs="Times New Roman"/>
          <w:sz w:val="22"/>
          <w:szCs w:val="22"/>
        </w:rPr>
        <w:fldChar w:fldCharType="begin"/>
      </w:r>
      <w:r w:rsidRPr="00611EA9">
        <w:rPr>
          <w:rFonts w:ascii="Times New Roman" w:hAnsi="Times New Roman" w:cs="Times New Roman"/>
          <w:sz w:val="22"/>
          <w:szCs w:val="22"/>
        </w:rPr>
        <w:instrText xml:space="preserve"> SEQ Figure \* ARABIC </w:instrText>
      </w:r>
      <w:r w:rsidRPr="00611EA9">
        <w:rPr>
          <w:rFonts w:ascii="Times New Roman" w:hAnsi="Times New Roman" w:cs="Times New Roman"/>
          <w:sz w:val="22"/>
          <w:szCs w:val="22"/>
        </w:rPr>
        <w:fldChar w:fldCharType="separate"/>
      </w:r>
      <w:r w:rsidR="00E12D43">
        <w:rPr>
          <w:rFonts w:ascii="Times New Roman" w:hAnsi="Times New Roman" w:cs="Times New Roman"/>
          <w:noProof/>
          <w:sz w:val="22"/>
          <w:szCs w:val="22"/>
        </w:rPr>
        <w:t>21</w:t>
      </w:r>
      <w:r w:rsidRPr="00611EA9">
        <w:rPr>
          <w:rFonts w:ascii="Times New Roman" w:hAnsi="Times New Roman" w:cs="Times New Roman"/>
          <w:sz w:val="22"/>
          <w:szCs w:val="22"/>
        </w:rPr>
        <w:fldChar w:fldCharType="end"/>
      </w:r>
      <w:r w:rsidRPr="00611EA9">
        <w:rPr>
          <w:rFonts w:ascii="Times New Roman" w:hAnsi="Times New Roman" w:cs="Times New Roman"/>
          <w:sz w:val="22"/>
          <w:szCs w:val="22"/>
        </w:rPr>
        <w:t xml:space="preserve">. </w:t>
      </w:r>
      <w:r w:rsidRPr="00611EA9">
        <w:rPr>
          <w:rFonts w:ascii="Times New Roman" w:hAnsi="Times New Roman" w:cs="Times New Roman"/>
          <w:i w:val="0"/>
          <w:sz w:val="22"/>
          <w:szCs w:val="22"/>
        </w:rPr>
        <w:t>National Bank of Ethiopia, Henri Chommet</w:t>
      </w:r>
      <w:bookmarkEnd w:id="80"/>
    </w:p>
    <w:p w14:paraId="735B268A" w14:textId="77777777" w:rsidR="00611EA9" w:rsidRDefault="00611EA9" w:rsidP="00611EA9">
      <w:pPr>
        <w:autoSpaceDE w:val="0"/>
        <w:autoSpaceDN w:val="0"/>
        <w:adjustRightInd w:val="0"/>
        <w:spacing w:after="0" w:line="480" w:lineRule="auto"/>
        <w:jc w:val="both"/>
        <w:rPr>
          <w:rFonts w:ascii="Times New Roman" w:hAnsi="Times New Roman" w:cs="Times New Roman"/>
          <w:color w:val="000000"/>
          <w:sz w:val="24"/>
          <w:szCs w:val="24"/>
        </w:rPr>
      </w:pPr>
    </w:p>
    <w:p w14:paraId="0AE263FD" w14:textId="77777777" w:rsidR="00611EA9" w:rsidRDefault="00611EA9" w:rsidP="00611EA9">
      <w:pPr>
        <w:autoSpaceDE w:val="0"/>
        <w:autoSpaceDN w:val="0"/>
        <w:adjustRightInd w:val="0"/>
        <w:spacing w:after="0" w:line="480" w:lineRule="auto"/>
        <w:jc w:val="both"/>
        <w:rPr>
          <w:rFonts w:ascii="Times New Roman" w:hAnsi="Times New Roman" w:cs="Times New Roman"/>
          <w:color w:val="000000"/>
          <w:sz w:val="24"/>
          <w:szCs w:val="24"/>
        </w:rPr>
      </w:pPr>
    </w:p>
    <w:p w14:paraId="2A228B19" w14:textId="77777777" w:rsidR="00611EA9" w:rsidRDefault="00611EA9" w:rsidP="00611EA9">
      <w:pPr>
        <w:autoSpaceDE w:val="0"/>
        <w:autoSpaceDN w:val="0"/>
        <w:adjustRightInd w:val="0"/>
        <w:spacing w:after="0" w:line="480" w:lineRule="auto"/>
        <w:jc w:val="both"/>
        <w:rPr>
          <w:rFonts w:ascii="Times New Roman" w:hAnsi="Times New Roman" w:cs="Times New Roman"/>
          <w:color w:val="000000"/>
          <w:sz w:val="24"/>
          <w:szCs w:val="24"/>
        </w:rPr>
      </w:pPr>
    </w:p>
    <w:p w14:paraId="0A3EFBAD" w14:textId="77777777" w:rsidR="00611EA9" w:rsidRDefault="00611EA9" w:rsidP="00611EA9">
      <w:pPr>
        <w:autoSpaceDE w:val="0"/>
        <w:autoSpaceDN w:val="0"/>
        <w:adjustRightInd w:val="0"/>
        <w:spacing w:after="0" w:line="480" w:lineRule="auto"/>
        <w:jc w:val="both"/>
        <w:rPr>
          <w:rFonts w:ascii="Times New Roman" w:hAnsi="Times New Roman" w:cs="Times New Roman"/>
          <w:color w:val="000000"/>
          <w:sz w:val="24"/>
          <w:szCs w:val="24"/>
        </w:rPr>
      </w:pPr>
    </w:p>
    <w:p w14:paraId="2D49DB2A" w14:textId="77777777" w:rsidR="00611EA9" w:rsidRDefault="00611EA9" w:rsidP="00611EA9">
      <w:pPr>
        <w:autoSpaceDE w:val="0"/>
        <w:autoSpaceDN w:val="0"/>
        <w:adjustRightInd w:val="0"/>
        <w:spacing w:after="0" w:line="480" w:lineRule="auto"/>
        <w:jc w:val="both"/>
        <w:rPr>
          <w:rFonts w:ascii="Times New Roman" w:hAnsi="Times New Roman" w:cs="Times New Roman"/>
          <w:color w:val="000000"/>
          <w:sz w:val="24"/>
          <w:szCs w:val="24"/>
        </w:rPr>
      </w:pPr>
    </w:p>
    <w:p w14:paraId="403AF6C4" w14:textId="77777777" w:rsidR="00611EA9" w:rsidRDefault="00611EA9" w:rsidP="00611EA9">
      <w:pPr>
        <w:autoSpaceDE w:val="0"/>
        <w:autoSpaceDN w:val="0"/>
        <w:adjustRightInd w:val="0"/>
        <w:spacing w:after="0" w:line="480" w:lineRule="auto"/>
        <w:jc w:val="both"/>
        <w:rPr>
          <w:rFonts w:ascii="Times New Roman" w:hAnsi="Times New Roman" w:cs="Times New Roman"/>
          <w:color w:val="000000"/>
          <w:sz w:val="24"/>
          <w:szCs w:val="24"/>
        </w:rPr>
      </w:pPr>
    </w:p>
    <w:p w14:paraId="291CA930" w14:textId="005B18C5" w:rsidR="007225B1" w:rsidRPr="00F82E77" w:rsidRDefault="006B10F5" w:rsidP="00611EA9">
      <w:pPr>
        <w:autoSpaceDE w:val="0"/>
        <w:autoSpaceDN w:val="0"/>
        <w:adjustRightInd w:val="0"/>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Modern Formalist Style occurred between </w:t>
      </w:r>
      <w:r w:rsidRPr="006B10F5">
        <w:rPr>
          <w:rFonts w:ascii="Times New Roman" w:hAnsi="Times New Roman" w:cs="Times New Roman"/>
          <w:color w:val="000000"/>
          <w:sz w:val="24"/>
          <w:szCs w:val="24"/>
        </w:rPr>
        <w:t xml:space="preserve">the </w:t>
      </w:r>
      <w:r w:rsidR="00E72137">
        <w:rPr>
          <w:rFonts w:ascii="Times New Roman" w:hAnsi="Times New Roman" w:cs="Times New Roman"/>
          <w:color w:val="000000"/>
          <w:sz w:val="24"/>
          <w:szCs w:val="24"/>
        </w:rPr>
        <w:t>19</w:t>
      </w:r>
      <w:r w:rsidRPr="006B10F5">
        <w:rPr>
          <w:rFonts w:ascii="Times New Roman" w:hAnsi="Times New Roman" w:cs="Times New Roman"/>
          <w:color w:val="000000"/>
          <w:sz w:val="24"/>
          <w:szCs w:val="24"/>
        </w:rPr>
        <w:t xml:space="preserve">50s and </w:t>
      </w:r>
      <w:r w:rsidR="00E72137">
        <w:rPr>
          <w:rFonts w:ascii="Times New Roman" w:hAnsi="Times New Roman" w:cs="Times New Roman"/>
          <w:color w:val="000000"/>
          <w:sz w:val="24"/>
          <w:szCs w:val="24"/>
        </w:rPr>
        <w:t>19</w:t>
      </w:r>
      <w:r w:rsidRPr="006B10F5">
        <w:rPr>
          <w:rFonts w:ascii="Times New Roman" w:hAnsi="Times New Roman" w:cs="Times New Roman"/>
          <w:color w:val="000000"/>
          <w:sz w:val="24"/>
          <w:szCs w:val="24"/>
        </w:rPr>
        <w:t>60s</w:t>
      </w:r>
      <w:r w:rsidR="00E72137">
        <w:rPr>
          <w:rFonts w:ascii="Times New Roman" w:hAnsi="Times New Roman" w:cs="Times New Roman"/>
          <w:color w:val="000000"/>
          <w:sz w:val="24"/>
          <w:szCs w:val="24"/>
        </w:rPr>
        <w:t xml:space="preserve">. During the period </w:t>
      </w:r>
      <w:r w:rsidRPr="006B10F5">
        <w:rPr>
          <w:rFonts w:ascii="Times New Roman" w:hAnsi="Times New Roman" w:cs="Times New Roman"/>
          <w:color w:val="000000"/>
          <w:sz w:val="24"/>
          <w:szCs w:val="24"/>
        </w:rPr>
        <w:t>Ethiopia was considered a</w:t>
      </w:r>
      <w:r w:rsidR="00E72137">
        <w:rPr>
          <w:rFonts w:ascii="Times New Roman" w:hAnsi="Times New Roman" w:cs="Times New Roman"/>
          <w:color w:val="000000"/>
          <w:sz w:val="24"/>
          <w:szCs w:val="24"/>
        </w:rPr>
        <w:t>s champion of the African unity for it initiated the establishment of Organization of African Unity (OAU). This in turn resulted</w:t>
      </w:r>
      <w:r w:rsidRPr="006B10F5">
        <w:rPr>
          <w:rFonts w:ascii="Times New Roman" w:hAnsi="Times New Roman" w:cs="Times New Roman"/>
          <w:color w:val="000000"/>
          <w:sz w:val="24"/>
          <w:szCs w:val="24"/>
        </w:rPr>
        <w:t xml:space="preserve"> </w:t>
      </w:r>
      <w:r w:rsidR="00E72137">
        <w:rPr>
          <w:rFonts w:ascii="Times New Roman" w:hAnsi="Times New Roman" w:cs="Times New Roman"/>
          <w:color w:val="000000"/>
          <w:sz w:val="24"/>
          <w:szCs w:val="24"/>
        </w:rPr>
        <w:t xml:space="preserve">in </w:t>
      </w:r>
      <w:r w:rsidRPr="006B10F5">
        <w:rPr>
          <w:rFonts w:ascii="Times New Roman" w:hAnsi="Times New Roman" w:cs="Times New Roman"/>
          <w:color w:val="000000"/>
          <w:sz w:val="24"/>
          <w:szCs w:val="24"/>
        </w:rPr>
        <w:t>a construction boom of Addis Ababa</w:t>
      </w:r>
      <w:r w:rsidR="00E72137">
        <w:rPr>
          <w:rFonts w:ascii="Times New Roman" w:hAnsi="Times New Roman" w:cs="Times New Roman"/>
          <w:color w:val="000000"/>
          <w:sz w:val="24"/>
          <w:szCs w:val="24"/>
        </w:rPr>
        <w:t>. This phenomenon was assisted with the advent of n</w:t>
      </w:r>
      <w:r w:rsidRPr="006B10F5">
        <w:rPr>
          <w:rFonts w:ascii="Times New Roman" w:hAnsi="Times New Roman" w:cs="Times New Roman"/>
          <w:color w:val="000000"/>
          <w:sz w:val="24"/>
          <w:szCs w:val="24"/>
        </w:rPr>
        <w:t xml:space="preserve">ew technology </w:t>
      </w:r>
      <w:r w:rsidR="00E72137">
        <w:rPr>
          <w:rFonts w:ascii="Times New Roman" w:hAnsi="Times New Roman" w:cs="Times New Roman"/>
          <w:color w:val="000000"/>
          <w:sz w:val="24"/>
          <w:szCs w:val="24"/>
        </w:rPr>
        <w:t xml:space="preserve">such as </w:t>
      </w:r>
      <w:r w:rsidRPr="006B10F5">
        <w:rPr>
          <w:rFonts w:ascii="Times New Roman" w:hAnsi="Times New Roman" w:cs="Times New Roman"/>
          <w:color w:val="000000"/>
          <w:sz w:val="24"/>
          <w:szCs w:val="24"/>
        </w:rPr>
        <w:t>pile foundations, vibrated concrete, factory finished surface materi</w:t>
      </w:r>
      <w:r w:rsidR="00E72137">
        <w:rPr>
          <w:rFonts w:ascii="Times New Roman" w:hAnsi="Times New Roman" w:cs="Times New Roman"/>
          <w:color w:val="000000"/>
          <w:sz w:val="24"/>
          <w:szCs w:val="24"/>
        </w:rPr>
        <w:t xml:space="preserve">als, using cranes and the likes. </w:t>
      </w:r>
      <w:r w:rsidRPr="006B10F5">
        <w:rPr>
          <w:rFonts w:ascii="Times New Roman" w:hAnsi="Times New Roman" w:cs="Times New Roman"/>
          <w:color w:val="000000"/>
          <w:sz w:val="24"/>
          <w:szCs w:val="24"/>
        </w:rPr>
        <w:t xml:space="preserve">All the buildings </w:t>
      </w:r>
      <w:r w:rsidR="00E72137">
        <w:rPr>
          <w:rFonts w:ascii="Times New Roman" w:hAnsi="Times New Roman" w:cs="Times New Roman"/>
          <w:color w:val="000000"/>
          <w:sz w:val="24"/>
          <w:szCs w:val="24"/>
        </w:rPr>
        <w:t xml:space="preserve">of this time </w:t>
      </w:r>
      <w:r w:rsidRPr="006B10F5">
        <w:rPr>
          <w:rFonts w:ascii="Times New Roman" w:hAnsi="Times New Roman" w:cs="Times New Roman"/>
          <w:color w:val="000000"/>
          <w:sz w:val="24"/>
          <w:szCs w:val="24"/>
        </w:rPr>
        <w:t xml:space="preserve">show the styles of the individual architects rather than the styles of their countries. Multistory </w:t>
      </w:r>
      <w:r w:rsidR="00E72137">
        <w:rPr>
          <w:rFonts w:ascii="Times New Roman" w:hAnsi="Times New Roman" w:cs="Times New Roman"/>
          <w:color w:val="000000"/>
          <w:sz w:val="24"/>
          <w:szCs w:val="24"/>
        </w:rPr>
        <w:t>buildings were abundantly introduced by the arrival of well-educated Eur</w:t>
      </w:r>
      <w:r w:rsidR="00D577A4">
        <w:rPr>
          <w:rFonts w:ascii="Times New Roman" w:hAnsi="Times New Roman" w:cs="Times New Roman"/>
          <w:color w:val="000000"/>
          <w:sz w:val="24"/>
          <w:szCs w:val="24"/>
        </w:rPr>
        <w:t>opean architects and engineers. Characterized</w:t>
      </w:r>
      <w:r w:rsidR="00E72137" w:rsidRPr="00E72137">
        <w:rPr>
          <w:rFonts w:ascii="Times New Roman" w:hAnsi="Times New Roman" w:cs="Times New Roman"/>
          <w:color w:val="000000"/>
          <w:sz w:val="24"/>
          <w:szCs w:val="24"/>
        </w:rPr>
        <w:t xml:space="preserve"> with</w:t>
      </w:r>
      <w:r w:rsidR="00D577A4">
        <w:rPr>
          <w:rFonts w:ascii="Times New Roman" w:hAnsi="Times New Roman" w:cs="Times New Roman"/>
          <w:color w:val="000000"/>
          <w:sz w:val="24"/>
          <w:szCs w:val="24"/>
        </w:rPr>
        <w:t xml:space="preserve"> being</w:t>
      </w:r>
      <w:r w:rsidR="00E72137" w:rsidRPr="00E72137">
        <w:rPr>
          <w:rFonts w:ascii="Times New Roman" w:hAnsi="Times New Roman" w:cs="Times New Roman"/>
          <w:color w:val="000000"/>
          <w:sz w:val="24"/>
          <w:szCs w:val="24"/>
        </w:rPr>
        <w:t xml:space="preserve"> big, g</w:t>
      </w:r>
      <w:r w:rsidR="00D577A4">
        <w:rPr>
          <w:rFonts w:ascii="Times New Roman" w:hAnsi="Times New Roman" w:cs="Times New Roman"/>
          <w:color w:val="000000"/>
          <w:sz w:val="24"/>
          <w:szCs w:val="24"/>
        </w:rPr>
        <w:t>rey, functional and monotonous m</w:t>
      </w:r>
      <w:r w:rsidR="00E72137" w:rsidRPr="00E72137">
        <w:rPr>
          <w:rFonts w:ascii="Times New Roman" w:hAnsi="Times New Roman" w:cs="Times New Roman"/>
          <w:color w:val="000000"/>
          <w:sz w:val="24"/>
          <w:szCs w:val="24"/>
        </w:rPr>
        <w:t>ost of the buildings</w:t>
      </w:r>
      <w:r w:rsidR="00D577A4">
        <w:rPr>
          <w:rFonts w:ascii="Times New Roman" w:hAnsi="Times New Roman" w:cs="Times New Roman"/>
          <w:color w:val="000000"/>
          <w:sz w:val="24"/>
          <w:szCs w:val="24"/>
        </w:rPr>
        <w:t xml:space="preserve"> of this period</w:t>
      </w:r>
      <w:r w:rsidR="00E72137" w:rsidRPr="00E72137">
        <w:rPr>
          <w:rFonts w:ascii="Times New Roman" w:hAnsi="Times New Roman" w:cs="Times New Roman"/>
          <w:color w:val="000000"/>
          <w:sz w:val="24"/>
          <w:szCs w:val="24"/>
        </w:rPr>
        <w:t xml:space="preserve"> were des</w:t>
      </w:r>
      <w:r w:rsidR="00D577A4">
        <w:rPr>
          <w:rFonts w:ascii="Times New Roman" w:hAnsi="Times New Roman" w:cs="Times New Roman"/>
          <w:color w:val="000000"/>
          <w:sz w:val="24"/>
          <w:szCs w:val="24"/>
        </w:rPr>
        <w:t xml:space="preserve">igned by different foreigners. </w:t>
      </w:r>
      <w:r w:rsidR="00E72137" w:rsidRPr="00E72137">
        <w:rPr>
          <w:rFonts w:ascii="Times New Roman" w:hAnsi="Times New Roman" w:cs="Times New Roman"/>
          <w:color w:val="000000"/>
          <w:sz w:val="24"/>
          <w:szCs w:val="24"/>
        </w:rPr>
        <w:t xml:space="preserve">The leading architects and firms of the time includes H. Chomette </w:t>
      </w:r>
      <w:r w:rsidR="00D577A4">
        <w:rPr>
          <w:rFonts w:ascii="Times New Roman" w:hAnsi="Times New Roman" w:cs="Times New Roman"/>
          <w:color w:val="000000"/>
          <w:sz w:val="24"/>
          <w:szCs w:val="24"/>
        </w:rPr>
        <w:t xml:space="preserve">- </w:t>
      </w:r>
      <w:r w:rsidR="00E72137" w:rsidRPr="00E72137">
        <w:rPr>
          <w:rFonts w:ascii="Times New Roman" w:hAnsi="Times New Roman" w:cs="Times New Roman"/>
          <w:color w:val="000000"/>
          <w:sz w:val="24"/>
          <w:szCs w:val="24"/>
        </w:rPr>
        <w:t>Swiss-French</w:t>
      </w:r>
      <w:r w:rsidR="00D577A4">
        <w:rPr>
          <w:rFonts w:ascii="Times New Roman" w:hAnsi="Times New Roman" w:cs="Times New Roman"/>
          <w:color w:val="000000"/>
          <w:sz w:val="24"/>
          <w:szCs w:val="24"/>
        </w:rPr>
        <w:t xml:space="preserve">, </w:t>
      </w:r>
      <w:r w:rsidR="00E72137" w:rsidRPr="00E72137">
        <w:rPr>
          <w:rFonts w:ascii="Times New Roman" w:hAnsi="Times New Roman" w:cs="Times New Roman"/>
          <w:color w:val="000000"/>
          <w:sz w:val="24"/>
          <w:szCs w:val="24"/>
        </w:rPr>
        <w:t xml:space="preserve">Z. Enav and M. Tedros </w:t>
      </w:r>
      <w:r w:rsidR="00D577A4">
        <w:rPr>
          <w:rFonts w:ascii="Times New Roman" w:hAnsi="Times New Roman" w:cs="Times New Roman"/>
          <w:color w:val="000000"/>
          <w:sz w:val="24"/>
          <w:szCs w:val="24"/>
        </w:rPr>
        <w:t xml:space="preserve">- Israeli and Ethiopian, </w:t>
      </w:r>
      <w:r w:rsidR="00E72137" w:rsidRPr="00E72137">
        <w:rPr>
          <w:rFonts w:ascii="Times New Roman" w:hAnsi="Times New Roman" w:cs="Times New Roman"/>
          <w:color w:val="000000"/>
          <w:sz w:val="24"/>
          <w:szCs w:val="24"/>
        </w:rPr>
        <w:t xml:space="preserve">G. Hentz </w:t>
      </w:r>
      <w:r w:rsidR="00D577A4">
        <w:rPr>
          <w:rFonts w:ascii="Times New Roman" w:hAnsi="Times New Roman" w:cs="Times New Roman"/>
          <w:color w:val="000000"/>
          <w:sz w:val="24"/>
          <w:szCs w:val="24"/>
        </w:rPr>
        <w:t xml:space="preserve">– German, </w:t>
      </w:r>
      <w:r w:rsidR="00E72137" w:rsidRPr="00E72137">
        <w:rPr>
          <w:rFonts w:ascii="Times New Roman" w:hAnsi="Times New Roman" w:cs="Times New Roman"/>
          <w:color w:val="000000"/>
          <w:sz w:val="24"/>
          <w:szCs w:val="24"/>
        </w:rPr>
        <w:t xml:space="preserve">Z. Kovachevic and I. Straus </w:t>
      </w:r>
      <w:r w:rsidR="00D577A4">
        <w:rPr>
          <w:rFonts w:ascii="Times New Roman" w:hAnsi="Times New Roman" w:cs="Times New Roman"/>
          <w:color w:val="000000"/>
          <w:sz w:val="24"/>
          <w:szCs w:val="24"/>
        </w:rPr>
        <w:t xml:space="preserve">– Yugoslav, </w:t>
      </w:r>
      <w:r w:rsidR="00E72137" w:rsidRPr="00E72137">
        <w:rPr>
          <w:rFonts w:ascii="Times New Roman" w:hAnsi="Times New Roman" w:cs="Times New Roman"/>
          <w:color w:val="000000"/>
          <w:sz w:val="24"/>
          <w:szCs w:val="24"/>
        </w:rPr>
        <w:t xml:space="preserve">A. Mezzedimi </w:t>
      </w:r>
      <w:r w:rsidR="00D577A4">
        <w:rPr>
          <w:rFonts w:ascii="Times New Roman" w:hAnsi="Times New Roman" w:cs="Times New Roman"/>
          <w:color w:val="000000"/>
          <w:sz w:val="24"/>
          <w:szCs w:val="24"/>
        </w:rPr>
        <w:t xml:space="preserve">– Italian, </w:t>
      </w:r>
      <w:r w:rsidR="00E72137" w:rsidRPr="00E72137">
        <w:rPr>
          <w:rFonts w:ascii="Times New Roman" w:hAnsi="Times New Roman" w:cs="Times New Roman"/>
          <w:color w:val="000000"/>
          <w:sz w:val="24"/>
          <w:szCs w:val="24"/>
        </w:rPr>
        <w:t xml:space="preserve">Norconsult </w:t>
      </w:r>
      <w:r w:rsidR="00D577A4">
        <w:rPr>
          <w:rFonts w:ascii="Times New Roman" w:hAnsi="Times New Roman" w:cs="Times New Roman"/>
          <w:color w:val="000000"/>
          <w:sz w:val="24"/>
          <w:szCs w:val="24"/>
        </w:rPr>
        <w:t xml:space="preserve">– Norwegian, </w:t>
      </w:r>
      <w:r w:rsidR="00E72137" w:rsidRPr="00E72137">
        <w:rPr>
          <w:rFonts w:ascii="Times New Roman" w:hAnsi="Times New Roman" w:cs="Times New Roman"/>
          <w:color w:val="000000"/>
          <w:sz w:val="24"/>
          <w:szCs w:val="24"/>
        </w:rPr>
        <w:t xml:space="preserve">P.E.A. </w:t>
      </w:r>
      <w:r w:rsidR="00D577A4">
        <w:rPr>
          <w:rFonts w:ascii="Times New Roman" w:hAnsi="Times New Roman" w:cs="Times New Roman"/>
          <w:color w:val="000000"/>
          <w:sz w:val="24"/>
          <w:szCs w:val="24"/>
        </w:rPr>
        <w:t xml:space="preserve">– Italian and </w:t>
      </w:r>
      <w:r w:rsidR="00E72137" w:rsidRPr="00E72137">
        <w:rPr>
          <w:rFonts w:ascii="Times New Roman" w:hAnsi="Times New Roman" w:cs="Times New Roman"/>
          <w:color w:val="000000"/>
          <w:sz w:val="24"/>
          <w:szCs w:val="24"/>
        </w:rPr>
        <w:t>Techno export</w:t>
      </w:r>
      <w:r w:rsidR="00D577A4">
        <w:rPr>
          <w:rFonts w:ascii="Times New Roman" w:hAnsi="Times New Roman" w:cs="Times New Roman"/>
          <w:color w:val="000000"/>
          <w:sz w:val="24"/>
          <w:szCs w:val="24"/>
        </w:rPr>
        <w:t xml:space="preserve"> </w:t>
      </w:r>
      <w:r w:rsidR="00E72137" w:rsidRPr="00E72137">
        <w:rPr>
          <w:rFonts w:ascii="Times New Roman" w:hAnsi="Times New Roman" w:cs="Times New Roman"/>
          <w:color w:val="000000"/>
          <w:sz w:val="24"/>
          <w:szCs w:val="24"/>
        </w:rPr>
        <w:t xml:space="preserve">story </w:t>
      </w:r>
      <w:r w:rsidR="00D577A4">
        <w:rPr>
          <w:rFonts w:ascii="Times New Roman" w:hAnsi="Times New Roman" w:cs="Times New Roman"/>
          <w:color w:val="000000"/>
          <w:sz w:val="24"/>
          <w:szCs w:val="24"/>
        </w:rPr>
        <w:t xml:space="preserve">– </w:t>
      </w:r>
      <w:r w:rsidR="00E72137" w:rsidRPr="00E72137">
        <w:rPr>
          <w:rFonts w:ascii="Times New Roman" w:hAnsi="Times New Roman" w:cs="Times New Roman"/>
          <w:color w:val="000000"/>
          <w:sz w:val="24"/>
          <w:szCs w:val="24"/>
        </w:rPr>
        <w:t>Bulgarian</w:t>
      </w:r>
      <w:r w:rsidR="008B79C2">
        <w:rPr>
          <w:rFonts w:ascii="Times New Roman" w:hAnsi="Times New Roman" w:cs="Times New Roman"/>
          <w:color w:val="000000"/>
          <w:sz w:val="24"/>
          <w:szCs w:val="24"/>
        </w:rPr>
        <w:t xml:space="preserve"> (EiABC, 2011).</w:t>
      </w:r>
    </w:p>
    <w:p w14:paraId="7210C2CC" w14:textId="77777777" w:rsidR="00487735" w:rsidRPr="00487735" w:rsidRDefault="00487735" w:rsidP="00B9567B">
      <w:pPr>
        <w:pStyle w:val="Heading1"/>
      </w:pPr>
      <w:bookmarkStart w:id="81" w:name="_Toc517351973"/>
      <w:r w:rsidRPr="00487735">
        <w:lastRenderedPageBreak/>
        <w:t>Chapter Three</w:t>
      </w:r>
      <w:bookmarkEnd w:id="81"/>
    </w:p>
    <w:p w14:paraId="080E0D6E" w14:textId="77777777" w:rsidR="00487735" w:rsidRPr="00487735" w:rsidRDefault="00487735" w:rsidP="00683959">
      <w:pPr>
        <w:pStyle w:val="Heading2"/>
        <w:numPr>
          <w:ilvl w:val="0"/>
          <w:numId w:val="27"/>
        </w:numPr>
      </w:pPr>
      <w:bookmarkStart w:id="82" w:name="_Toc517351974"/>
      <w:r w:rsidRPr="00487735">
        <w:t xml:space="preserve">Data </w:t>
      </w:r>
      <w:r w:rsidR="00B56BA7" w:rsidRPr="00487735">
        <w:t>Documentation</w:t>
      </w:r>
      <w:r w:rsidR="003B061D">
        <w:t>,</w:t>
      </w:r>
      <w:r w:rsidR="00B56BA7" w:rsidRPr="00487735">
        <w:t xml:space="preserve"> </w:t>
      </w:r>
      <w:r w:rsidRPr="00487735">
        <w:t xml:space="preserve">Presentation </w:t>
      </w:r>
      <w:r w:rsidR="003B061D" w:rsidRPr="00487735">
        <w:t>and</w:t>
      </w:r>
      <w:r w:rsidR="003B061D">
        <w:t xml:space="preserve"> Analysis</w:t>
      </w:r>
      <w:bookmarkEnd w:id="82"/>
    </w:p>
    <w:p w14:paraId="1E25ECEF" w14:textId="77777777" w:rsidR="00C97F3B" w:rsidRDefault="00C81DBC" w:rsidP="009279A8">
      <w:pPr>
        <w:pStyle w:val="Heading3"/>
      </w:pPr>
      <w:bookmarkStart w:id="83" w:name="_Toc517351975"/>
      <w:r>
        <w:t>The Geographic Description and</w:t>
      </w:r>
      <w:r w:rsidR="00C97F3B">
        <w:t xml:space="preserve"> Location of the Monastery Church</w:t>
      </w:r>
      <w:bookmarkEnd w:id="83"/>
    </w:p>
    <w:p w14:paraId="2FFF5A9A" w14:textId="32AF6975" w:rsidR="004D1BE1" w:rsidRDefault="003259AA" w:rsidP="004D1BE1">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Daga Estefanos Monastery Church is a historic church that is located in </w:t>
      </w:r>
      <w:r w:rsidR="00340127">
        <w:rPr>
          <w:rFonts w:ascii="Times New Roman" w:hAnsi="Times New Roman" w:cs="Times New Roman"/>
          <w:color w:val="222222"/>
          <w:sz w:val="24"/>
          <w:szCs w:val="24"/>
        </w:rPr>
        <w:t xml:space="preserve">the </w:t>
      </w:r>
      <w:r>
        <w:rPr>
          <w:rFonts w:ascii="Times New Roman" w:hAnsi="Times New Roman" w:cs="Times New Roman"/>
          <w:color w:val="222222"/>
          <w:sz w:val="24"/>
          <w:szCs w:val="24"/>
        </w:rPr>
        <w:t xml:space="preserve">Amhara Regional State, Bahir Dar Zuria Wereda, at Daga Island which is one of the northern clusters of islands inside Lake Tana. The Island of Daga is situated at a distance of 47 km to the north of the regional capital, Bahir Dar City, which takes three and </w:t>
      </w:r>
      <w:r w:rsidR="00340127">
        <w:rPr>
          <w:rFonts w:ascii="Times New Roman" w:hAnsi="Times New Roman" w:cs="Times New Roman"/>
          <w:color w:val="222222"/>
          <w:sz w:val="24"/>
          <w:szCs w:val="24"/>
        </w:rPr>
        <w:t xml:space="preserve">a </w:t>
      </w:r>
      <w:r>
        <w:rPr>
          <w:rFonts w:ascii="Times New Roman" w:hAnsi="Times New Roman" w:cs="Times New Roman"/>
          <w:color w:val="222222"/>
          <w:sz w:val="24"/>
          <w:szCs w:val="24"/>
        </w:rPr>
        <w:t xml:space="preserve">half hours </w:t>
      </w:r>
      <w:r w:rsidR="00340127">
        <w:rPr>
          <w:rFonts w:ascii="Times New Roman" w:hAnsi="Times New Roman" w:cs="Times New Roman"/>
          <w:color w:val="222222"/>
          <w:sz w:val="24"/>
          <w:szCs w:val="24"/>
        </w:rPr>
        <w:t xml:space="preserve">drive </w:t>
      </w:r>
      <w:r>
        <w:rPr>
          <w:rFonts w:ascii="Times New Roman" w:hAnsi="Times New Roman" w:cs="Times New Roman"/>
          <w:color w:val="222222"/>
          <w:sz w:val="24"/>
          <w:szCs w:val="24"/>
        </w:rPr>
        <w:t xml:space="preserve">with boats. The island is situated at </w:t>
      </w:r>
      <w:r w:rsidR="00340127">
        <w:rPr>
          <w:rFonts w:ascii="Times New Roman" w:hAnsi="Times New Roman" w:cs="Times New Roman"/>
          <w:color w:val="222222"/>
          <w:sz w:val="24"/>
          <w:szCs w:val="24"/>
        </w:rPr>
        <w:t xml:space="preserve">an altitude of </w:t>
      </w:r>
      <w:r>
        <w:rPr>
          <w:rFonts w:ascii="Times New Roman" w:hAnsi="Times New Roman" w:cs="Times New Roman"/>
          <w:color w:val="222222"/>
          <w:sz w:val="24"/>
          <w:szCs w:val="24"/>
        </w:rPr>
        <w:t>1886</w:t>
      </w:r>
      <w:r w:rsidR="004D1BE1">
        <w:rPr>
          <w:rFonts w:ascii="Times New Roman" w:hAnsi="Times New Roman" w:cs="Times New Roman"/>
          <w:color w:val="222222"/>
          <w:sz w:val="24"/>
          <w:szCs w:val="24"/>
        </w:rPr>
        <w:t xml:space="preserve"> meters above sea level. The </w:t>
      </w:r>
      <w:r w:rsidR="00340127">
        <w:rPr>
          <w:rFonts w:ascii="Times New Roman" w:hAnsi="Times New Roman" w:cs="Times New Roman"/>
          <w:color w:val="222222"/>
          <w:sz w:val="24"/>
          <w:szCs w:val="24"/>
        </w:rPr>
        <w:t xml:space="preserve">lush greenery cover of </w:t>
      </w:r>
      <w:r w:rsidR="004D1BE1">
        <w:rPr>
          <w:rFonts w:ascii="Times New Roman" w:hAnsi="Times New Roman" w:cs="Times New Roman"/>
          <w:color w:val="222222"/>
          <w:sz w:val="24"/>
          <w:szCs w:val="24"/>
        </w:rPr>
        <w:t xml:space="preserve">the island consists of </w:t>
      </w:r>
      <w:r w:rsidR="00340127">
        <w:rPr>
          <w:rFonts w:ascii="Times New Roman" w:hAnsi="Times New Roman" w:cs="Times New Roman"/>
          <w:color w:val="222222"/>
          <w:sz w:val="24"/>
          <w:szCs w:val="24"/>
        </w:rPr>
        <w:t>larger</w:t>
      </w:r>
      <w:r w:rsidR="004D1BE1">
        <w:rPr>
          <w:rFonts w:ascii="Times New Roman" w:hAnsi="Times New Roman" w:cs="Times New Roman"/>
          <w:color w:val="222222"/>
          <w:sz w:val="24"/>
          <w:szCs w:val="24"/>
        </w:rPr>
        <w:t xml:space="preserve"> land mass and size in comparison to other monasteries inside the lake. The Island of Daga is consider</w:t>
      </w:r>
      <w:r w:rsidR="00277707">
        <w:rPr>
          <w:rFonts w:ascii="Times New Roman" w:hAnsi="Times New Roman" w:cs="Times New Roman"/>
          <w:color w:val="222222"/>
          <w:sz w:val="24"/>
          <w:szCs w:val="24"/>
        </w:rPr>
        <w:t xml:space="preserve">ed to have the shape of </w:t>
      </w:r>
      <w:r w:rsidR="00340127">
        <w:rPr>
          <w:rFonts w:ascii="Times New Roman" w:hAnsi="Times New Roman" w:cs="Times New Roman"/>
          <w:color w:val="222222"/>
          <w:sz w:val="24"/>
          <w:szCs w:val="24"/>
        </w:rPr>
        <w:t xml:space="preserve">the Ark of </w:t>
      </w:r>
      <w:r w:rsidR="00277707">
        <w:rPr>
          <w:rFonts w:ascii="Times New Roman" w:hAnsi="Times New Roman" w:cs="Times New Roman"/>
          <w:color w:val="222222"/>
          <w:sz w:val="24"/>
          <w:szCs w:val="24"/>
        </w:rPr>
        <w:t>Noah</w:t>
      </w:r>
      <w:r w:rsidR="004D1BE1">
        <w:rPr>
          <w:rFonts w:ascii="Times New Roman" w:hAnsi="Times New Roman" w:cs="Times New Roman"/>
          <w:color w:val="222222"/>
          <w:sz w:val="24"/>
          <w:szCs w:val="24"/>
        </w:rPr>
        <w:t>, while resembling a traditional Ethiopian embroidery called “Mesobe-Werk” when viewed from a distance</w:t>
      </w:r>
      <w:r w:rsidR="008B79C2">
        <w:rPr>
          <w:rFonts w:ascii="Times New Roman" w:hAnsi="Times New Roman" w:cs="Times New Roman"/>
          <w:color w:val="222222"/>
          <w:sz w:val="24"/>
          <w:szCs w:val="24"/>
        </w:rPr>
        <w:t xml:space="preserve"> (Amhara Mass Media Agency /AMMA/, The History of Daga Estifanos Monastery Church, 2005).</w:t>
      </w:r>
    </w:p>
    <w:p w14:paraId="72438E40" w14:textId="77777777" w:rsidR="00147D1C" w:rsidRDefault="00147D1C" w:rsidP="00147D1C">
      <w:pPr>
        <w:autoSpaceDE w:val="0"/>
        <w:autoSpaceDN w:val="0"/>
        <w:adjustRightInd w:val="0"/>
        <w:spacing w:after="0" w:line="480" w:lineRule="auto"/>
        <w:jc w:val="both"/>
        <w:rPr>
          <w:rFonts w:ascii="Times New Roman" w:hAnsi="Times New Roman" w:cs="Times New Roman"/>
          <w:color w:val="222222"/>
          <w:sz w:val="24"/>
          <w:szCs w:val="24"/>
        </w:rPr>
      </w:pPr>
      <w:r w:rsidRPr="008559F0">
        <w:rPr>
          <w:noProof/>
        </w:rPr>
        <w:drawing>
          <wp:anchor distT="0" distB="0" distL="114300" distR="114300" simplePos="0" relativeHeight="251658240" behindDoc="0" locked="0" layoutInCell="1" allowOverlap="1" wp14:anchorId="115C1A47" wp14:editId="0680E4FF">
            <wp:simplePos x="0" y="0"/>
            <wp:positionH relativeFrom="margin">
              <wp:align>left</wp:align>
            </wp:positionH>
            <wp:positionV relativeFrom="paragraph">
              <wp:posOffset>8890</wp:posOffset>
            </wp:positionV>
            <wp:extent cx="4642485" cy="3448050"/>
            <wp:effectExtent l="0" t="0" r="5715" b="0"/>
            <wp:wrapSquare wrapText="bothSides"/>
            <wp:docPr id="1" name="Picture 1" descr="E:\CUAH\fourth semester\Thesis\photos\isl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UAH\fourth semester\Thesis\photos\island.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3943" t="62340" r="46795" b="8493"/>
                    <a:stretch/>
                  </pic:blipFill>
                  <pic:spPr bwMode="auto">
                    <a:xfrm>
                      <a:off x="0" y="0"/>
                      <a:ext cx="4649877" cy="345345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4B511F5" w14:textId="77777777" w:rsidR="00147D1C" w:rsidRDefault="00147D1C" w:rsidP="00147D1C">
      <w:pPr>
        <w:autoSpaceDE w:val="0"/>
        <w:autoSpaceDN w:val="0"/>
        <w:adjustRightInd w:val="0"/>
        <w:spacing w:after="0" w:line="480" w:lineRule="auto"/>
        <w:jc w:val="both"/>
        <w:rPr>
          <w:rFonts w:ascii="Times New Roman" w:hAnsi="Times New Roman" w:cs="Times New Roman"/>
          <w:color w:val="222222"/>
          <w:sz w:val="24"/>
          <w:szCs w:val="24"/>
        </w:rPr>
      </w:pPr>
    </w:p>
    <w:p w14:paraId="517E9C46" w14:textId="77777777" w:rsidR="00147D1C" w:rsidRDefault="00147D1C" w:rsidP="00147D1C">
      <w:pPr>
        <w:autoSpaceDE w:val="0"/>
        <w:autoSpaceDN w:val="0"/>
        <w:adjustRightInd w:val="0"/>
        <w:spacing w:after="0" w:line="480" w:lineRule="auto"/>
        <w:jc w:val="both"/>
        <w:rPr>
          <w:rFonts w:ascii="Times New Roman" w:hAnsi="Times New Roman" w:cs="Times New Roman"/>
          <w:color w:val="222222"/>
          <w:sz w:val="24"/>
          <w:szCs w:val="24"/>
        </w:rPr>
      </w:pPr>
    </w:p>
    <w:p w14:paraId="013E1315" w14:textId="77777777" w:rsidR="00147D1C" w:rsidRDefault="00147D1C" w:rsidP="00147D1C">
      <w:pPr>
        <w:autoSpaceDE w:val="0"/>
        <w:autoSpaceDN w:val="0"/>
        <w:adjustRightInd w:val="0"/>
        <w:spacing w:after="0" w:line="360" w:lineRule="auto"/>
        <w:jc w:val="both"/>
        <w:rPr>
          <w:rFonts w:ascii="Times New Roman" w:hAnsi="Times New Roman" w:cs="Times New Roman"/>
          <w:color w:val="222222"/>
        </w:rPr>
      </w:pPr>
    </w:p>
    <w:p w14:paraId="456EC473" w14:textId="77777777" w:rsidR="00147D1C" w:rsidRDefault="00147D1C" w:rsidP="00147D1C">
      <w:pPr>
        <w:autoSpaceDE w:val="0"/>
        <w:autoSpaceDN w:val="0"/>
        <w:adjustRightInd w:val="0"/>
        <w:spacing w:after="0" w:line="360" w:lineRule="auto"/>
        <w:jc w:val="both"/>
        <w:rPr>
          <w:rFonts w:ascii="Times New Roman" w:hAnsi="Times New Roman" w:cs="Times New Roman"/>
          <w:color w:val="222222"/>
        </w:rPr>
      </w:pPr>
    </w:p>
    <w:p w14:paraId="457355FB" w14:textId="77777777" w:rsidR="00147D1C" w:rsidRDefault="00147D1C" w:rsidP="00147D1C">
      <w:pPr>
        <w:autoSpaceDE w:val="0"/>
        <w:autoSpaceDN w:val="0"/>
        <w:adjustRightInd w:val="0"/>
        <w:spacing w:after="0" w:line="360" w:lineRule="auto"/>
        <w:jc w:val="both"/>
        <w:rPr>
          <w:rFonts w:ascii="Times New Roman" w:hAnsi="Times New Roman" w:cs="Times New Roman"/>
          <w:color w:val="222222"/>
        </w:rPr>
      </w:pPr>
    </w:p>
    <w:p w14:paraId="74B65A31" w14:textId="77777777" w:rsidR="00147D1C" w:rsidRDefault="00147D1C" w:rsidP="00147D1C">
      <w:pPr>
        <w:autoSpaceDE w:val="0"/>
        <w:autoSpaceDN w:val="0"/>
        <w:adjustRightInd w:val="0"/>
        <w:spacing w:after="0" w:line="360" w:lineRule="auto"/>
        <w:jc w:val="both"/>
        <w:rPr>
          <w:rFonts w:ascii="Times New Roman" w:hAnsi="Times New Roman" w:cs="Times New Roman"/>
          <w:color w:val="222222"/>
        </w:rPr>
      </w:pPr>
    </w:p>
    <w:p w14:paraId="12AF0C1B" w14:textId="77777777" w:rsidR="00147D1C" w:rsidRDefault="00147D1C" w:rsidP="00147D1C">
      <w:pPr>
        <w:autoSpaceDE w:val="0"/>
        <w:autoSpaceDN w:val="0"/>
        <w:adjustRightInd w:val="0"/>
        <w:spacing w:after="0" w:line="360" w:lineRule="auto"/>
        <w:jc w:val="both"/>
        <w:rPr>
          <w:rFonts w:ascii="Times New Roman" w:hAnsi="Times New Roman" w:cs="Times New Roman"/>
          <w:color w:val="222222"/>
        </w:rPr>
      </w:pPr>
    </w:p>
    <w:p w14:paraId="2A244DDB" w14:textId="77777777" w:rsidR="002B735B" w:rsidRDefault="002B735B" w:rsidP="00677D97">
      <w:pPr>
        <w:pStyle w:val="Caption"/>
        <w:spacing w:line="360" w:lineRule="auto"/>
        <w:jc w:val="both"/>
        <w:rPr>
          <w:rFonts w:ascii="Times New Roman" w:hAnsi="Times New Roman" w:cs="Times New Roman"/>
          <w:sz w:val="22"/>
          <w:szCs w:val="22"/>
        </w:rPr>
      </w:pPr>
    </w:p>
    <w:p w14:paraId="4DCB9E67" w14:textId="77777777" w:rsidR="002B735B" w:rsidRDefault="002B735B" w:rsidP="00677D97">
      <w:pPr>
        <w:pStyle w:val="Caption"/>
        <w:spacing w:line="360" w:lineRule="auto"/>
        <w:jc w:val="both"/>
        <w:rPr>
          <w:rFonts w:ascii="Times New Roman" w:hAnsi="Times New Roman" w:cs="Times New Roman"/>
          <w:sz w:val="22"/>
          <w:szCs w:val="22"/>
        </w:rPr>
      </w:pPr>
    </w:p>
    <w:p w14:paraId="19DDCCF3" w14:textId="77777777" w:rsidR="002B735B" w:rsidRDefault="002B735B" w:rsidP="00677D97">
      <w:pPr>
        <w:pStyle w:val="Caption"/>
        <w:spacing w:line="360" w:lineRule="auto"/>
        <w:jc w:val="both"/>
        <w:rPr>
          <w:rFonts w:ascii="Times New Roman" w:hAnsi="Times New Roman" w:cs="Times New Roman"/>
          <w:sz w:val="22"/>
          <w:szCs w:val="22"/>
        </w:rPr>
      </w:pPr>
    </w:p>
    <w:p w14:paraId="6D0C5699" w14:textId="77777777" w:rsidR="002B735B" w:rsidRDefault="002B735B" w:rsidP="00677D97">
      <w:pPr>
        <w:pStyle w:val="Caption"/>
        <w:spacing w:line="360" w:lineRule="auto"/>
        <w:jc w:val="both"/>
        <w:rPr>
          <w:rFonts w:ascii="Times New Roman" w:hAnsi="Times New Roman" w:cs="Times New Roman"/>
          <w:sz w:val="22"/>
          <w:szCs w:val="22"/>
        </w:rPr>
      </w:pPr>
    </w:p>
    <w:p w14:paraId="743C1992" w14:textId="0D632100" w:rsidR="006F36A8" w:rsidRPr="002B735B" w:rsidRDefault="00677D97" w:rsidP="002B735B">
      <w:pPr>
        <w:pStyle w:val="Caption"/>
        <w:spacing w:line="360" w:lineRule="auto"/>
        <w:jc w:val="both"/>
        <w:rPr>
          <w:rFonts w:ascii="Times New Roman" w:hAnsi="Times New Roman" w:cs="Times New Roman"/>
          <w:i w:val="0"/>
          <w:sz w:val="22"/>
          <w:szCs w:val="22"/>
        </w:rPr>
      </w:pPr>
      <w:bookmarkStart w:id="84" w:name="_Toc517430153"/>
      <w:r w:rsidRPr="00677D97">
        <w:rPr>
          <w:rFonts w:ascii="Times New Roman" w:hAnsi="Times New Roman" w:cs="Times New Roman"/>
          <w:sz w:val="22"/>
          <w:szCs w:val="22"/>
        </w:rPr>
        <w:t xml:space="preserve">Figure </w:t>
      </w:r>
      <w:r w:rsidRPr="00677D97">
        <w:rPr>
          <w:rFonts w:ascii="Times New Roman" w:hAnsi="Times New Roman" w:cs="Times New Roman"/>
          <w:sz w:val="22"/>
          <w:szCs w:val="22"/>
        </w:rPr>
        <w:fldChar w:fldCharType="begin"/>
      </w:r>
      <w:r w:rsidRPr="00677D97">
        <w:rPr>
          <w:rFonts w:ascii="Times New Roman" w:hAnsi="Times New Roman" w:cs="Times New Roman"/>
          <w:sz w:val="22"/>
          <w:szCs w:val="22"/>
        </w:rPr>
        <w:instrText xml:space="preserve"> SEQ Figure \* ARABIC </w:instrText>
      </w:r>
      <w:r w:rsidRPr="00677D97">
        <w:rPr>
          <w:rFonts w:ascii="Times New Roman" w:hAnsi="Times New Roman" w:cs="Times New Roman"/>
          <w:sz w:val="22"/>
          <w:szCs w:val="22"/>
        </w:rPr>
        <w:fldChar w:fldCharType="separate"/>
      </w:r>
      <w:r w:rsidR="00E12D43">
        <w:rPr>
          <w:rFonts w:ascii="Times New Roman" w:hAnsi="Times New Roman" w:cs="Times New Roman"/>
          <w:noProof/>
          <w:sz w:val="22"/>
          <w:szCs w:val="22"/>
        </w:rPr>
        <w:t>22</w:t>
      </w:r>
      <w:r w:rsidRPr="00677D97">
        <w:rPr>
          <w:rFonts w:ascii="Times New Roman" w:hAnsi="Times New Roman" w:cs="Times New Roman"/>
          <w:sz w:val="22"/>
          <w:szCs w:val="22"/>
        </w:rPr>
        <w:fldChar w:fldCharType="end"/>
      </w:r>
      <w:r w:rsidRPr="00677D97">
        <w:rPr>
          <w:rFonts w:ascii="Times New Roman" w:hAnsi="Times New Roman" w:cs="Times New Roman"/>
          <w:sz w:val="22"/>
          <w:szCs w:val="22"/>
        </w:rPr>
        <w:t>.</w:t>
      </w:r>
      <w:r w:rsidRPr="00ED2FBE">
        <w:rPr>
          <w:rFonts w:ascii="Times New Roman" w:hAnsi="Times New Roman" w:cs="Times New Roman"/>
          <w:sz w:val="22"/>
          <w:szCs w:val="22"/>
        </w:rPr>
        <w:t xml:space="preserve"> </w:t>
      </w:r>
      <w:r w:rsidR="00147D1C" w:rsidRPr="00ED2FBE">
        <w:rPr>
          <w:rFonts w:ascii="Times New Roman" w:hAnsi="Times New Roman" w:cs="Times New Roman"/>
          <w:i w:val="0"/>
          <w:sz w:val="22"/>
          <w:szCs w:val="22"/>
        </w:rPr>
        <w:t>Daga Island and the Mo</w:t>
      </w:r>
      <w:r w:rsidR="002B735B">
        <w:rPr>
          <w:rFonts w:ascii="Times New Roman" w:hAnsi="Times New Roman" w:cs="Times New Roman"/>
          <w:i w:val="0"/>
          <w:sz w:val="22"/>
          <w:szCs w:val="22"/>
        </w:rPr>
        <w:t>nastery of St. Estifanos Church</w:t>
      </w:r>
      <w:bookmarkEnd w:id="84"/>
    </w:p>
    <w:p w14:paraId="40ADF87D" w14:textId="77777777" w:rsidR="002452ED" w:rsidRDefault="002452ED" w:rsidP="004D1BE1">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The church officials have managed to provide the island with a newly built port. This effort was realized in collaboration with the regional tourism bureau, the regional finance and economic bureau and other responsible stakeholders in terms of finance and planning activities. Although the residents of the monastery are monks who follow strict laws and norms of everyday life activities, the following factors have influenced the building of the port and other necessary infrastructures:</w:t>
      </w:r>
    </w:p>
    <w:p w14:paraId="6D22B663" w14:textId="77777777" w:rsidR="004D1BE1" w:rsidRDefault="002452ED" w:rsidP="00284702">
      <w:pPr>
        <w:pStyle w:val="ListParagraph"/>
        <w:numPr>
          <w:ilvl w:val="0"/>
          <w:numId w:val="14"/>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Due to the significance of the monastery church as a </w:t>
      </w:r>
      <w:r w:rsidR="00D25FD4">
        <w:rPr>
          <w:rFonts w:ascii="Times New Roman" w:hAnsi="Times New Roman" w:cs="Times New Roman"/>
          <w:color w:val="222222"/>
          <w:sz w:val="24"/>
          <w:szCs w:val="24"/>
        </w:rPr>
        <w:t>center of history, religion</w:t>
      </w:r>
      <w:r>
        <w:rPr>
          <w:rFonts w:ascii="Times New Roman" w:hAnsi="Times New Roman" w:cs="Times New Roman"/>
          <w:color w:val="222222"/>
          <w:sz w:val="24"/>
          <w:szCs w:val="24"/>
        </w:rPr>
        <w:t xml:space="preserve"> and ci</w:t>
      </w:r>
      <w:r w:rsidR="00D25FD4">
        <w:rPr>
          <w:rFonts w:ascii="Times New Roman" w:hAnsi="Times New Roman" w:cs="Times New Roman"/>
          <w:color w:val="222222"/>
          <w:sz w:val="24"/>
          <w:szCs w:val="24"/>
        </w:rPr>
        <w:t>vilization, it attracts a number of both national and international tourists;</w:t>
      </w:r>
    </w:p>
    <w:p w14:paraId="67BBF224" w14:textId="77777777" w:rsidR="00D25FD4" w:rsidRDefault="00D25FD4" w:rsidP="00284702">
      <w:pPr>
        <w:pStyle w:val="ListParagraph"/>
        <w:numPr>
          <w:ilvl w:val="0"/>
          <w:numId w:val="14"/>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The monks at the monastery have to travel to other places so as to fulfill their duty in teaching and spreading religious knowledge; and</w:t>
      </w:r>
    </w:p>
    <w:p w14:paraId="6567D7A5" w14:textId="247C5682" w:rsidR="006D273E" w:rsidRPr="006D273E" w:rsidRDefault="00D25FD4" w:rsidP="00284702">
      <w:pPr>
        <w:pStyle w:val="ListParagraph"/>
        <w:numPr>
          <w:ilvl w:val="0"/>
          <w:numId w:val="14"/>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residents of the monastery are involved in the production of religious artefacts and crafts that are sold to tourists </w:t>
      </w:r>
      <w:r w:rsidR="00BC5248">
        <w:rPr>
          <w:rFonts w:ascii="Times New Roman" w:hAnsi="Times New Roman" w:cs="Times New Roman"/>
          <w:color w:val="222222"/>
          <w:sz w:val="24"/>
          <w:szCs w:val="24"/>
        </w:rPr>
        <w:t xml:space="preserve">and </w:t>
      </w:r>
      <w:r>
        <w:rPr>
          <w:rFonts w:ascii="Times New Roman" w:hAnsi="Times New Roman" w:cs="Times New Roman"/>
          <w:color w:val="222222"/>
          <w:sz w:val="24"/>
          <w:szCs w:val="24"/>
        </w:rPr>
        <w:t xml:space="preserve">other communities so as to </w:t>
      </w:r>
      <w:r w:rsidR="00BC5248">
        <w:rPr>
          <w:rFonts w:ascii="Times New Roman" w:hAnsi="Times New Roman" w:cs="Times New Roman"/>
          <w:color w:val="222222"/>
          <w:sz w:val="24"/>
          <w:szCs w:val="24"/>
        </w:rPr>
        <w:t>enable them</w:t>
      </w:r>
      <w:r>
        <w:rPr>
          <w:rFonts w:ascii="Times New Roman" w:hAnsi="Times New Roman" w:cs="Times New Roman"/>
          <w:color w:val="222222"/>
          <w:sz w:val="24"/>
          <w:szCs w:val="24"/>
        </w:rPr>
        <w:t xml:space="preserve"> purchase basic needs</w:t>
      </w:r>
      <w:r w:rsidR="006D1869">
        <w:rPr>
          <w:rFonts w:ascii="Times New Roman" w:hAnsi="Times New Roman" w:cs="Times New Roman"/>
          <w:color w:val="222222"/>
          <w:sz w:val="24"/>
          <w:szCs w:val="24"/>
        </w:rPr>
        <w:t xml:space="preserve"> (AMMA, 2005).</w:t>
      </w:r>
    </w:p>
    <w:p w14:paraId="6D52D696" w14:textId="77777777" w:rsidR="006F36A8" w:rsidRDefault="00BB6F37" w:rsidP="00BB6F37">
      <w:pPr>
        <w:tabs>
          <w:tab w:val="right" w:pos="9360"/>
        </w:tabs>
        <w:autoSpaceDE w:val="0"/>
        <w:autoSpaceDN w:val="0"/>
        <w:adjustRightInd w:val="0"/>
        <w:spacing w:after="0" w:line="480" w:lineRule="auto"/>
        <w:jc w:val="both"/>
        <w:rPr>
          <w:rFonts w:ascii="Times New Roman" w:hAnsi="Times New Roman" w:cs="Times New Roman"/>
          <w:color w:val="222222"/>
          <w:sz w:val="24"/>
          <w:szCs w:val="24"/>
        </w:rPr>
      </w:pPr>
      <w:r w:rsidRPr="00BB6F37">
        <w:rPr>
          <w:rFonts w:ascii="Times New Roman" w:hAnsi="Times New Roman" w:cs="Times New Roman"/>
          <w:noProof/>
          <w:color w:val="222222"/>
          <w:sz w:val="24"/>
          <w:szCs w:val="24"/>
        </w:rPr>
        <w:drawing>
          <wp:anchor distT="0" distB="0" distL="114300" distR="114300" simplePos="0" relativeHeight="251659264" behindDoc="0" locked="0" layoutInCell="1" allowOverlap="1" wp14:anchorId="6F34F6CA" wp14:editId="09B097B5">
            <wp:simplePos x="0" y="0"/>
            <wp:positionH relativeFrom="margin">
              <wp:align>left</wp:align>
            </wp:positionH>
            <wp:positionV relativeFrom="paragraph">
              <wp:posOffset>13335</wp:posOffset>
            </wp:positionV>
            <wp:extent cx="5410200" cy="3042920"/>
            <wp:effectExtent l="0" t="0" r="0" b="5080"/>
            <wp:wrapSquare wrapText="bothSides"/>
            <wp:docPr id="2" name="Picture 2" descr="E:\CUAH\fourth semester\Thesis\photos\daga estifanos photo\IMG_20170104_041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UAH\fourth semester\Thesis\photos\daga estifanos photo\IMG_20170104_041535.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52779" cy="3067189"/>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color w:val="222222"/>
          <w:sz w:val="24"/>
          <w:szCs w:val="24"/>
        </w:rPr>
        <w:tab/>
      </w:r>
    </w:p>
    <w:p w14:paraId="1DFF22F8" w14:textId="77777777" w:rsidR="00BB6F37" w:rsidRDefault="00BB6F37" w:rsidP="00BB6F37">
      <w:pPr>
        <w:tabs>
          <w:tab w:val="right" w:pos="9360"/>
        </w:tabs>
        <w:autoSpaceDE w:val="0"/>
        <w:autoSpaceDN w:val="0"/>
        <w:adjustRightInd w:val="0"/>
        <w:spacing w:after="0" w:line="480" w:lineRule="auto"/>
        <w:jc w:val="both"/>
        <w:rPr>
          <w:rFonts w:ascii="Times New Roman" w:hAnsi="Times New Roman" w:cs="Times New Roman"/>
          <w:color w:val="222222"/>
          <w:sz w:val="24"/>
          <w:szCs w:val="24"/>
        </w:rPr>
      </w:pPr>
    </w:p>
    <w:p w14:paraId="5FED3BEA" w14:textId="77777777" w:rsidR="00BB6F37" w:rsidRDefault="00BB6F37" w:rsidP="00BB6F37">
      <w:pPr>
        <w:tabs>
          <w:tab w:val="right" w:pos="9360"/>
        </w:tabs>
        <w:autoSpaceDE w:val="0"/>
        <w:autoSpaceDN w:val="0"/>
        <w:adjustRightInd w:val="0"/>
        <w:spacing w:after="0" w:line="480" w:lineRule="auto"/>
        <w:jc w:val="both"/>
        <w:rPr>
          <w:rFonts w:ascii="Times New Roman" w:hAnsi="Times New Roman" w:cs="Times New Roman"/>
          <w:color w:val="222222"/>
          <w:sz w:val="24"/>
          <w:szCs w:val="24"/>
        </w:rPr>
      </w:pPr>
    </w:p>
    <w:p w14:paraId="2B206636" w14:textId="77777777" w:rsidR="00BB6F37" w:rsidRDefault="00BB6F37" w:rsidP="00BB6F37">
      <w:pPr>
        <w:tabs>
          <w:tab w:val="right" w:pos="9360"/>
        </w:tabs>
        <w:autoSpaceDE w:val="0"/>
        <w:autoSpaceDN w:val="0"/>
        <w:adjustRightInd w:val="0"/>
        <w:spacing w:after="0" w:line="480" w:lineRule="auto"/>
        <w:jc w:val="both"/>
        <w:rPr>
          <w:rFonts w:ascii="Times New Roman" w:hAnsi="Times New Roman" w:cs="Times New Roman"/>
          <w:color w:val="222222"/>
          <w:sz w:val="24"/>
          <w:szCs w:val="24"/>
        </w:rPr>
      </w:pPr>
    </w:p>
    <w:p w14:paraId="34AEB997" w14:textId="77777777" w:rsidR="002B735B" w:rsidRDefault="002B735B" w:rsidP="00677D97">
      <w:pPr>
        <w:pStyle w:val="Caption"/>
        <w:spacing w:line="360" w:lineRule="auto"/>
        <w:jc w:val="both"/>
        <w:rPr>
          <w:rFonts w:ascii="Times New Roman" w:hAnsi="Times New Roman" w:cs="Times New Roman"/>
          <w:sz w:val="22"/>
          <w:szCs w:val="22"/>
        </w:rPr>
      </w:pPr>
    </w:p>
    <w:p w14:paraId="2E12958C" w14:textId="77777777" w:rsidR="002B735B" w:rsidRDefault="002B735B" w:rsidP="00677D97">
      <w:pPr>
        <w:pStyle w:val="Caption"/>
        <w:spacing w:line="360" w:lineRule="auto"/>
        <w:jc w:val="both"/>
        <w:rPr>
          <w:rFonts w:ascii="Times New Roman" w:hAnsi="Times New Roman" w:cs="Times New Roman"/>
          <w:sz w:val="22"/>
          <w:szCs w:val="22"/>
        </w:rPr>
      </w:pPr>
    </w:p>
    <w:p w14:paraId="19FFDE79" w14:textId="77777777" w:rsidR="002B735B" w:rsidRDefault="002B735B" w:rsidP="00677D97">
      <w:pPr>
        <w:pStyle w:val="Caption"/>
        <w:spacing w:line="360" w:lineRule="auto"/>
        <w:jc w:val="both"/>
        <w:rPr>
          <w:rFonts w:ascii="Times New Roman" w:hAnsi="Times New Roman" w:cs="Times New Roman"/>
          <w:sz w:val="22"/>
          <w:szCs w:val="22"/>
        </w:rPr>
      </w:pPr>
    </w:p>
    <w:p w14:paraId="08068DCB" w14:textId="77777777" w:rsidR="002B735B" w:rsidRDefault="002B735B" w:rsidP="00677D97">
      <w:pPr>
        <w:pStyle w:val="Caption"/>
        <w:spacing w:line="360" w:lineRule="auto"/>
        <w:jc w:val="both"/>
        <w:rPr>
          <w:rFonts w:ascii="Times New Roman" w:hAnsi="Times New Roman" w:cs="Times New Roman"/>
          <w:sz w:val="22"/>
          <w:szCs w:val="22"/>
        </w:rPr>
      </w:pPr>
    </w:p>
    <w:p w14:paraId="7E7A634F" w14:textId="77777777" w:rsidR="002B735B" w:rsidRDefault="002B735B" w:rsidP="00677D97">
      <w:pPr>
        <w:pStyle w:val="Caption"/>
        <w:spacing w:line="360" w:lineRule="auto"/>
        <w:jc w:val="both"/>
        <w:rPr>
          <w:rFonts w:ascii="Times New Roman" w:hAnsi="Times New Roman" w:cs="Times New Roman"/>
          <w:sz w:val="22"/>
          <w:szCs w:val="22"/>
        </w:rPr>
      </w:pPr>
    </w:p>
    <w:p w14:paraId="7193A13C" w14:textId="2063A24F" w:rsidR="00677D97" w:rsidRPr="002B735B" w:rsidRDefault="00677D97" w:rsidP="002B735B">
      <w:pPr>
        <w:pStyle w:val="Caption"/>
        <w:spacing w:line="360" w:lineRule="auto"/>
        <w:jc w:val="both"/>
        <w:rPr>
          <w:rFonts w:ascii="Times New Roman" w:hAnsi="Times New Roman" w:cs="Times New Roman"/>
          <w:i w:val="0"/>
          <w:sz w:val="22"/>
          <w:szCs w:val="22"/>
        </w:rPr>
      </w:pPr>
      <w:bookmarkStart w:id="85" w:name="_Toc517430154"/>
      <w:r w:rsidRPr="00677D97">
        <w:rPr>
          <w:rFonts w:ascii="Times New Roman" w:hAnsi="Times New Roman" w:cs="Times New Roman"/>
          <w:sz w:val="22"/>
          <w:szCs w:val="22"/>
        </w:rPr>
        <w:t xml:space="preserve">Figure </w:t>
      </w:r>
      <w:r w:rsidRPr="00677D97">
        <w:rPr>
          <w:rFonts w:ascii="Times New Roman" w:hAnsi="Times New Roman" w:cs="Times New Roman"/>
          <w:sz w:val="22"/>
          <w:szCs w:val="22"/>
        </w:rPr>
        <w:fldChar w:fldCharType="begin"/>
      </w:r>
      <w:r w:rsidRPr="00677D97">
        <w:rPr>
          <w:rFonts w:ascii="Times New Roman" w:hAnsi="Times New Roman" w:cs="Times New Roman"/>
          <w:sz w:val="22"/>
          <w:szCs w:val="22"/>
        </w:rPr>
        <w:instrText xml:space="preserve"> SEQ Figure \* ARABIC </w:instrText>
      </w:r>
      <w:r w:rsidRPr="00677D97">
        <w:rPr>
          <w:rFonts w:ascii="Times New Roman" w:hAnsi="Times New Roman" w:cs="Times New Roman"/>
          <w:sz w:val="22"/>
          <w:szCs w:val="22"/>
        </w:rPr>
        <w:fldChar w:fldCharType="separate"/>
      </w:r>
      <w:r w:rsidR="00E12D43">
        <w:rPr>
          <w:rFonts w:ascii="Times New Roman" w:hAnsi="Times New Roman" w:cs="Times New Roman"/>
          <w:noProof/>
          <w:sz w:val="22"/>
          <w:szCs w:val="22"/>
        </w:rPr>
        <w:t>23</w:t>
      </w:r>
      <w:r w:rsidRPr="00677D97">
        <w:rPr>
          <w:rFonts w:ascii="Times New Roman" w:hAnsi="Times New Roman" w:cs="Times New Roman"/>
          <w:sz w:val="22"/>
          <w:szCs w:val="22"/>
        </w:rPr>
        <w:fldChar w:fldCharType="end"/>
      </w:r>
      <w:r w:rsidRPr="00677D97">
        <w:rPr>
          <w:rFonts w:ascii="Times New Roman" w:hAnsi="Times New Roman" w:cs="Times New Roman"/>
          <w:sz w:val="22"/>
          <w:szCs w:val="22"/>
        </w:rPr>
        <w:t>.</w:t>
      </w:r>
      <w:r w:rsidRPr="00ED2FBE">
        <w:rPr>
          <w:rFonts w:ascii="Times New Roman" w:hAnsi="Times New Roman" w:cs="Times New Roman"/>
          <w:i w:val="0"/>
          <w:sz w:val="22"/>
          <w:szCs w:val="22"/>
        </w:rPr>
        <w:t xml:space="preserve"> </w:t>
      </w:r>
      <w:r w:rsidR="002F5686" w:rsidRPr="00677D97">
        <w:rPr>
          <w:rFonts w:ascii="Times New Roman" w:hAnsi="Times New Roman" w:cs="Times New Roman"/>
          <w:i w:val="0"/>
          <w:sz w:val="22"/>
          <w:szCs w:val="22"/>
        </w:rPr>
        <w:t xml:space="preserve">The main port of </w:t>
      </w:r>
      <w:r w:rsidR="002B735B">
        <w:rPr>
          <w:rFonts w:ascii="Times New Roman" w:hAnsi="Times New Roman" w:cs="Times New Roman"/>
          <w:i w:val="0"/>
          <w:sz w:val="22"/>
          <w:szCs w:val="22"/>
        </w:rPr>
        <w:t>Daga Island</w:t>
      </w:r>
      <w:bookmarkEnd w:id="85"/>
    </w:p>
    <w:p w14:paraId="2D2D3683" w14:textId="316037E6" w:rsidR="00487735" w:rsidRDefault="003A51BE" w:rsidP="009279A8">
      <w:pPr>
        <w:pStyle w:val="Heading3"/>
      </w:pPr>
      <w:bookmarkStart w:id="86" w:name="_Toc517351976"/>
      <w:r>
        <w:lastRenderedPageBreak/>
        <w:t>The</w:t>
      </w:r>
      <w:r w:rsidR="00487735" w:rsidRPr="00487735">
        <w:t xml:space="preserve"> History of Daga Estifanos Monastery Church</w:t>
      </w:r>
      <w:bookmarkEnd w:id="86"/>
      <w:r w:rsidR="00487735" w:rsidRPr="00487735">
        <w:t xml:space="preserve"> </w:t>
      </w:r>
    </w:p>
    <w:p w14:paraId="3A910B31" w14:textId="4AA69260" w:rsidR="001D501A" w:rsidRPr="00A13563" w:rsidRDefault="002D0D44" w:rsidP="00A13563">
      <w:pPr>
        <w:autoSpaceDE w:val="0"/>
        <w:autoSpaceDN w:val="0"/>
        <w:adjustRightInd w:val="0"/>
        <w:spacing w:after="0" w:line="480" w:lineRule="auto"/>
        <w:ind w:firstLine="720"/>
        <w:jc w:val="both"/>
        <w:rPr>
          <w:rFonts w:ascii="Times New Roman" w:hAnsi="Times New Roman" w:cs="Times New Roman"/>
          <w:color w:val="222222"/>
          <w:sz w:val="24"/>
          <w:szCs w:val="24"/>
        </w:rPr>
      </w:pPr>
      <w:r w:rsidRPr="00A13563">
        <w:rPr>
          <w:rFonts w:ascii="Times New Roman" w:hAnsi="Times New Roman" w:cs="Times New Roman"/>
          <w:color w:val="222222"/>
          <w:sz w:val="24"/>
          <w:szCs w:val="24"/>
        </w:rPr>
        <w:t>During the reign of Abraha</w:t>
      </w:r>
      <w:r w:rsidR="00564189">
        <w:rPr>
          <w:rFonts w:ascii="Times New Roman" w:hAnsi="Times New Roman" w:cs="Times New Roman"/>
          <w:color w:val="222222"/>
          <w:sz w:val="24"/>
          <w:szCs w:val="24"/>
        </w:rPr>
        <w:t xml:space="preserve"> &amp; </w:t>
      </w:r>
      <w:r w:rsidRPr="00A13563">
        <w:rPr>
          <w:rFonts w:ascii="Times New Roman" w:hAnsi="Times New Roman" w:cs="Times New Roman"/>
          <w:color w:val="222222"/>
          <w:sz w:val="24"/>
          <w:szCs w:val="24"/>
        </w:rPr>
        <w:t xml:space="preserve">Atsbaha at Axum around </w:t>
      </w:r>
      <w:r w:rsidR="00564189">
        <w:rPr>
          <w:rFonts w:ascii="Times New Roman" w:hAnsi="Times New Roman" w:cs="Times New Roman"/>
          <w:color w:val="222222"/>
          <w:sz w:val="24"/>
          <w:szCs w:val="24"/>
        </w:rPr>
        <w:t xml:space="preserve">the </w:t>
      </w:r>
      <w:r w:rsidRPr="00A13563">
        <w:rPr>
          <w:rFonts w:ascii="Times New Roman" w:hAnsi="Times New Roman" w:cs="Times New Roman"/>
          <w:color w:val="222222"/>
          <w:sz w:val="24"/>
          <w:szCs w:val="24"/>
        </w:rPr>
        <w:t>4</w:t>
      </w:r>
      <w:r w:rsidRPr="00A13563">
        <w:rPr>
          <w:rFonts w:ascii="Times New Roman" w:hAnsi="Times New Roman" w:cs="Times New Roman"/>
          <w:color w:val="222222"/>
          <w:sz w:val="24"/>
          <w:szCs w:val="24"/>
          <w:vertAlign w:val="superscript"/>
        </w:rPr>
        <w:t>th</w:t>
      </w:r>
      <w:r w:rsidRPr="00A13563">
        <w:rPr>
          <w:rFonts w:ascii="Times New Roman" w:hAnsi="Times New Roman" w:cs="Times New Roman"/>
          <w:color w:val="222222"/>
          <w:sz w:val="24"/>
          <w:szCs w:val="24"/>
        </w:rPr>
        <w:t xml:space="preserve"> century</w:t>
      </w:r>
      <w:r w:rsidR="00564189">
        <w:rPr>
          <w:rFonts w:ascii="Times New Roman" w:hAnsi="Times New Roman" w:cs="Times New Roman"/>
          <w:color w:val="222222"/>
          <w:sz w:val="24"/>
          <w:szCs w:val="24"/>
        </w:rPr>
        <w:t xml:space="preserve"> A.D.</w:t>
      </w:r>
      <w:r w:rsidRPr="00A13563">
        <w:rPr>
          <w:rFonts w:ascii="Times New Roman" w:hAnsi="Times New Roman" w:cs="Times New Roman"/>
          <w:color w:val="222222"/>
          <w:sz w:val="24"/>
          <w:szCs w:val="24"/>
        </w:rPr>
        <w:t>, there was a monk named Abune Selama who was preaching and spreading the Gospel and baptizing local residen</w:t>
      </w:r>
      <w:r w:rsidR="00564189">
        <w:rPr>
          <w:rFonts w:ascii="Times New Roman" w:hAnsi="Times New Roman" w:cs="Times New Roman"/>
          <w:color w:val="222222"/>
          <w:sz w:val="24"/>
          <w:szCs w:val="24"/>
        </w:rPr>
        <w:t>ts in the name of Chris</w:t>
      </w:r>
      <w:r w:rsidRPr="00A13563">
        <w:rPr>
          <w:rFonts w:ascii="Times New Roman" w:hAnsi="Times New Roman" w:cs="Times New Roman"/>
          <w:color w:val="222222"/>
          <w:sz w:val="24"/>
          <w:szCs w:val="24"/>
        </w:rPr>
        <w:t xml:space="preserve">. According to </w:t>
      </w:r>
      <w:r w:rsidR="00867EF9">
        <w:rPr>
          <w:rFonts w:ascii="Times New Roman" w:hAnsi="Times New Roman" w:cs="Times New Roman"/>
          <w:color w:val="222222"/>
          <w:sz w:val="24"/>
          <w:szCs w:val="24"/>
        </w:rPr>
        <w:t>legend</w:t>
      </w:r>
      <w:r w:rsidRPr="00A13563">
        <w:rPr>
          <w:rFonts w:ascii="Times New Roman" w:hAnsi="Times New Roman" w:cs="Times New Roman"/>
          <w:color w:val="222222"/>
          <w:sz w:val="24"/>
          <w:szCs w:val="24"/>
        </w:rPr>
        <w:t xml:space="preserve"> and historic narratives of </w:t>
      </w:r>
      <w:r w:rsidR="00EB0195" w:rsidRPr="00A13563">
        <w:rPr>
          <w:rFonts w:ascii="Times New Roman" w:hAnsi="Times New Roman" w:cs="Times New Roman"/>
          <w:color w:val="222222"/>
          <w:sz w:val="24"/>
          <w:szCs w:val="24"/>
        </w:rPr>
        <w:t xml:space="preserve">the church, Abune Selama is believed to have arrived at Daga Island for similar missionary purposes mentioned above. During his stay there he is thought to have experienced the vision of St. Mary that influenced him decide to build a church in commemoration and bearing her name. The legend also states that he spent a total of three years spreading Christianity </w:t>
      </w:r>
      <w:r w:rsidR="001718F7" w:rsidRPr="00A13563">
        <w:rPr>
          <w:rFonts w:ascii="Times New Roman" w:hAnsi="Times New Roman" w:cs="Times New Roman"/>
          <w:color w:val="222222"/>
          <w:sz w:val="24"/>
          <w:szCs w:val="24"/>
        </w:rPr>
        <w:t>among the local and surrounding communities</w:t>
      </w:r>
      <w:r w:rsidR="006D1869">
        <w:rPr>
          <w:rFonts w:ascii="Times New Roman" w:hAnsi="Times New Roman" w:cs="Times New Roman"/>
          <w:color w:val="222222"/>
          <w:sz w:val="24"/>
          <w:szCs w:val="24"/>
        </w:rPr>
        <w:t xml:space="preserve"> </w:t>
      </w:r>
      <w:r w:rsidR="006D1869">
        <w:t>(</w:t>
      </w:r>
      <w:r w:rsidR="006D1869">
        <w:rPr>
          <w:rFonts w:ascii="Nyala" w:hAnsi="Nyala" w:cs="Nyala"/>
        </w:rPr>
        <w:t>ግዛቸው</w:t>
      </w:r>
      <w:r w:rsidR="006D1869">
        <w:t xml:space="preserve"> </w:t>
      </w:r>
      <w:r w:rsidR="006D1869">
        <w:rPr>
          <w:rFonts w:ascii="Nyala" w:hAnsi="Nyala" w:cs="Nyala"/>
        </w:rPr>
        <w:t>መንግሥቱ</w:t>
      </w:r>
      <w:r w:rsidR="006D1869">
        <w:t xml:space="preserve"> </w:t>
      </w:r>
      <w:r w:rsidR="006D1869">
        <w:rPr>
          <w:rFonts w:ascii="Nyala" w:hAnsi="Nyala" w:cs="Nyala"/>
        </w:rPr>
        <w:t>፡</w:t>
      </w:r>
      <w:r w:rsidR="006D1869">
        <w:t xml:space="preserve"> 2008 </w:t>
      </w:r>
      <w:r w:rsidR="006D1869">
        <w:rPr>
          <w:rFonts w:ascii="Nyala" w:hAnsi="Nyala" w:cs="Nyala"/>
        </w:rPr>
        <w:t>ዓ</w:t>
      </w:r>
      <w:r w:rsidR="006D1869">
        <w:t>.</w:t>
      </w:r>
      <w:r w:rsidR="006D1869">
        <w:rPr>
          <w:rFonts w:ascii="Nyala" w:hAnsi="Nyala" w:cs="Nyala"/>
        </w:rPr>
        <w:t>ም</w:t>
      </w:r>
      <w:r w:rsidR="006D1869">
        <w:t>).</w:t>
      </w:r>
    </w:p>
    <w:p w14:paraId="69673B34" w14:textId="4E6E6C30" w:rsidR="001718F7" w:rsidRDefault="001718F7" w:rsidP="002D0D44">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Currently, there is ruin of an ancient structure located about 100 meters to the west of St. Estefanos church that is considered to be the remains of St. Mary church. In addition, there are beliefs deeply held by current residents </w:t>
      </w:r>
      <w:r w:rsidR="00867EF9">
        <w:rPr>
          <w:rFonts w:ascii="Times New Roman" w:hAnsi="Times New Roman" w:cs="Times New Roman"/>
          <w:color w:val="222222"/>
          <w:sz w:val="24"/>
          <w:szCs w:val="24"/>
        </w:rPr>
        <w:t xml:space="preserve">&amp; </w:t>
      </w:r>
      <w:r>
        <w:rPr>
          <w:rFonts w:ascii="Times New Roman" w:hAnsi="Times New Roman" w:cs="Times New Roman"/>
          <w:color w:val="222222"/>
          <w:sz w:val="24"/>
          <w:szCs w:val="24"/>
        </w:rPr>
        <w:t xml:space="preserve">church elders that, the Leviathans (a member of the ancient tribes of Israel) were residing on the island permanently serving as priest </w:t>
      </w:r>
      <w:r w:rsidR="001638BC">
        <w:rPr>
          <w:rFonts w:ascii="Times New Roman" w:hAnsi="Times New Roman" w:cs="Times New Roman"/>
          <w:color w:val="222222"/>
          <w:sz w:val="24"/>
          <w:szCs w:val="24"/>
        </w:rPr>
        <w:t>since ancient periods. The church of St. Mary is believed to have lasted until the middle of the 13</w:t>
      </w:r>
      <w:r w:rsidR="001638BC" w:rsidRPr="001638BC">
        <w:rPr>
          <w:rFonts w:ascii="Times New Roman" w:hAnsi="Times New Roman" w:cs="Times New Roman"/>
          <w:color w:val="222222"/>
          <w:sz w:val="24"/>
          <w:szCs w:val="24"/>
          <w:vertAlign w:val="superscript"/>
        </w:rPr>
        <w:t>th</w:t>
      </w:r>
      <w:r w:rsidR="001638BC">
        <w:rPr>
          <w:rFonts w:ascii="Times New Roman" w:hAnsi="Times New Roman" w:cs="Times New Roman"/>
          <w:color w:val="222222"/>
          <w:sz w:val="24"/>
          <w:szCs w:val="24"/>
        </w:rPr>
        <w:t xml:space="preserve"> century. </w:t>
      </w:r>
    </w:p>
    <w:p w14:paraId="38572304" w14:textId="530B9785" w:rsidR="001638BC" w:rsidRDefault="001638BC" w:rsidP="002D0D44">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absence of written or oral records regarding the architectural features of St. Mary church (its shape, form, walls, flooring, roofing, windows, doors, materials of construction, styles of religious paintings, decorations, ornamentations, etc.) has been </w:t>
      </w:r>
      <w:r w:rsidR="0002386D">
        <w:rPr>
          <w:rFonts w:ascii="Times New Roman" w:hAnsi="Times New Roman" w:cs="Times New Roman"/>
          <w:color w:val="222222"/>
          <w:sz w:val="24"/>
          <w:szCs w:val="24"/>
        </w:rPr>
        <w:t>one major obstacle to conduct research</w:t>
      </w:r>
      <w:r w:rsidR="007F5A21">
        <w:rPr>
          <w:rFonts w:ascii="Times New Roman" w:hAnsi="Times New Roman" w:cs="Times New Roman"/>
          <w:color w:val="222222"/>
          <w:sz w:val="24"/>
          <w:szCs w:val="24"/>
        </w:rPr>
        <w:t xml:space="preserve"> on</w:t>
      </w:r>
      <w:r w:rsidR="0002386D">
        <w:rPr>
          <w:rFonts w:ascii="Times New Roman" w:hAnsi="Times New Roman" w:cs="Times New Roman"/>
          <w:color w:val="222222"/>
          <w:sz w:val="24"/>
          <w:szCs w:val="24"/>
        </w:rPr>
        <w:t xml:space="preserve"> it. There are claims by the monks residing on the island and other religious elders that there had been renovation efforts on the church throughout its history</w:t>
      </w:r>
      <w:r w:rsidR="003B5856">
        <w:rPr>
          <w:rFonts w:ascii="Times New Roman" w:hAnsi="Times New Roman" w:cs="Times New Roman"/>
          <w:color w:val="222222"/>
          <w:sz w:val="24"/>
          <w:szCs w:val="24"/>
        </w:rPr>
        <w:t>. These efforts</w:t>
      </w:r>
      <w:r w:rsidR="0002386D">
        <w:rPr>
          <w:rFonts w:ascii="Times New Roman" w:hAnsi="Times New Roman" w:cs="Times New Roman"/>
          <w:color w:val="222222"/>
          <w:sz w:val="24"/>
          <w:szCs w:val="24"/>
        </w:rPr>
        <w:t xml:space="preserve"> </w:t>
      </w:r>
      <w:r w:rsidR="003B5856">
        <w:rPr>
          <w:rFonts w:ascii="Times New Roman" w:hAnsi="Times New Roman" w:cs="Times New Roman"/>
          <w:color w:val="222222"/>
          <w:sz w:val="24"/>
          <w:szCs w:val="24"/>
        </w:rPr>
        <w:t xml:space="preserve">were intended </w:t>
      </w:r>
      <w:r w:rsidR="0002386D">
        <w:rPr>
          <w:rFonts w:ascii="Times New Roman" w:hAnsi="Times New Roman" w:cs="Times New Roman"/>
          <w:color w:val="222222"/>
          <w:sz w:val="24"/>
          <w:szCs w:val="24"/>
        </w:rPr>
        <w:t>to amend various defects caused by diffe</w:t>
      </w:r>
      <w:r w:rsidR="003B5856">
        <w:rPr>
          <w:rFonts w:ascii="Times New Roman" w:hAnsi="Times New Roman" w:cs="Times New Roman"/>
          <w:color w:val="222222"/>
          <w:sz w:val="24"/>
          <w:szCs w:val="24"/>
        </w:rPr>
        <w:t>rent agents</w:t>
      </w:r>
      <w:r w:rsidR="00811327">
        <w:rPr>
          <w:rFonts w:ascii="Times New Roman" w:hAnsi="Times New Roman" w:cs="Times New Roman"/>
          <w:color w:val="222222"/>
          <w:sz w:val="24"/>
          <w:szCs w:val="24"/>
        </w:rPr>
        <w:t>. However, they lack either oral or written reco</w:t>
      </w:r>
      <w:r w:rsidR="006D273E">
        <w:rPr>
          <w:rFonts w:ascii="Times New Roman" w:hAnsi="Times New Roman" w:cs="Times New Roman"/>
          <w:color w:val="222222"/>
          <w:sz w:val="24"/>
          <w:szCs w:val="24"/>
        </w:rPr>
        <w:t>rds to corroborate the claims</w:t>
      </w:r>
      <w:r w:rsidR="006D1869">
        <w:rPr>
          <w:rFonts w:ascii="Times New Roman" w:hAnsi="Times New Roman" w:cs="Times New Roman"/>
          <w:color w:val="222222"/>
          <w:sz w:val="24"/>
          <w:szCs w:val="24"/>
        </w:rPr>
        <w:t xml:space="preserve"> (AMMA, 2005).</w:t>
      </w:r>
    </w:p>
    <w:p w14:paraId="01E7243A" w14:textId="203F5718" w:rsidR="00831132" w:rsidRDefault="00831132" w:rsidP="002D0D44">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According to the well-established oral and written historical records obtained from the church, a monk named</w:t>
      </w:r>
      <w:r w:rsidR="007D3D21">
        <w:rPr>
          <w:rFonts w:ascii="Times New Roman" w:hAnsi="Times New Roman" w:cs="Times New Roman"/>
          <w:color w:val="222222"/>
          <w:sz w:val="24"/>
          <w:szCs w:val="24"/>
        </w:rPr>
        <w:t xml:space="preserve"> Abune Hirute Amlak was one of T</w:t>
      </w:r>
      <w:r>
        <w:rPr>
          <w:rFonts w:ascii="Times New Roman" w:hAnsi="Times New Roman" w:cs="Times New Roman"/>
          <w:color w:val="222222"/>
          <w:sz w:val="24"/>
          <w:szCs w:val="24"/>
        </w:rPr>
        <w:t xml:space="preserve">he Seven Saints of Ethiopian Orthodox </w:t>
      </w:r>
      <w:r w:rsidR="007D3D21">
        <w:rPr>
          <w:rFonts w:ascii="Times New Roman" w:hAnsi="Times New Roman" w:cs="Times New Roman"/>
          <w:color w:val="222222"/>
          <w:sz w:val="24"/>
          <w:szCs w:val="24"/>
        </w:rPr>
        <w:lastRenderedPageBreak/>
        <w:t>Church referred to as The Seven Stars. The Seven Stars (Saints) are believed to have voyaged across Lake Tana</w:t>
      </w:r>
      <w:r w:rsidR="003A2880">
        <w:rPr>
          <w:rFonts w:ascii="Times New Roman" w:hAnsi="Times New Roman" w:cs="Times New Roman"/>
          <w:color w:val="222222"/>
          <w:sz w:val="24"/>
          <w:szCs w:val="24"/>
        </w:rPr>
        <w:t xml:space="preserve"> in the 1</w:t>
      </w:r>
      <w:r w:rsidR="007F51D7">
        <w:rPr>
          <w:rFonts w:ascii="Times New Roman" w:hAnsi="Times New Roman" w:cs="Times New Roman"/>
          <w:color w:val="222222"/>
          <w:sz w:val="24"/>
          <w:szCs w:val="24"/>
        </w:rPr>
        <w:t>2</w:t>
      </w:r>
      <w:r w:rsidR="003A2880" w:rsidRPr="003A2880">
        <w:rPr>
          <w:rFonts w:ascii="Times New Roman" w:hAnsi="Times New Roman" w:cs="Times New Roman"/>
          <w:color w:val="222222"/>
          <w:sz w:val="24"/>
          <w:szCs w:val="24"/>
          <w:vertAlign w:val="superscript"/>
        </w:rPr>
        <w:t>th</w:t>
      </w:r>
      <w:r w:rsidR="003A2880">
        <w:rPr>
          <w:rFonts w:ascii="Times New Roman" w:hAnsi="Times New Roman" w:cs="Times New Roman"/>
          <w:color w:val="222222"/>
          <w:sz w:val="24"/>
          <w:szCs w:val="24"/>
        </w:rPr>
        <w:t xml:space="preserve"> century,</w:t>
      </w:r>
      <w:r w:rsidR="007D3D21">
        <w:rPr>
          <w:rFonts w:ascii="Times New Roman" w:hAnsi="Times New Roman" w:cs="Times New Roman"/>
          <w:color w:val="222222"/>
          <w:sz w:val="24"/>
          <w:szCs w:val="24"/>
        </w:rPr>
        <w:t xml:space="preserve"> miraculously travelling either on foot or using mere stone slabs as boats. The Saints are considered to be responsible to the establishment of historically iconic monasteries and churches located on most of the islands of Lake Tana. Additionally, they are thought to have travelled to other neighbouring terrestrial places with a caravan of lions carrying their religious books and manuscripts</w:t>
      </w:r>
      <w:r w:rsidR="006D1869">
        <w:rPr>
          <w:rFonts w:ascii="Times New Roman" w:hAnsi="Times New Roman" w:cs="Times New Roman"/>
          <w:color w:val="222222"/>
          <w:sz w:val="24"/>
          <w:szCs w:val="24"/>
        </w:rPr>
        <w:t xml:space="preserve"> (Mezgebe Kidusan, 2009, pages 248-249).</w:t>
      </w:r>
      <w:r w:rsidR="007D3D21">
        <w:rPr>
          <w:rFonts w:ascii="Times New Roman" w:hAnsi="Times New Roman" w:cs="Times New Roman"/>
          <w:color w:val="222222"/>
          <w:sz w:val="24"/>
          <w:szCs w:val="24"/>
        </w:rPr>
        <w:t xml:space="preserve"> </w:t>
      </w:r>
    </w:p>
    <w:p w14:paraId="14889112" w14:textId="761854AA" w:rsidR="005D35BF" w:rsidRDefault="00D118BB" w:rsidP="005D35BF">
      <w:pPr>
        <w:autoSpaceDE w:val="0"/>
        <w:autoSpaceDN w:val="0"/>
        <w:adjustRightInd w:val="0"/>
        <w:spacing w:after="0" w:line="480" w:lineRule="auto"/>
        <w:jc w:val="both"/>
        <w:rPr>
          <w:rFonts w:ascii="Times New Roman" w:hAnsi="Times New Roman" w:cs="Times New Roman"/>
          <w:color w:val="222222"/>
          <w:sz w:val="24"/>
          <w:szCs w:val="24"/>
        </w:rPr>
      </w:pPr>
      <w:r w:rsidRPr="005D35BF">
        <w:rPr>
          <w:rFonts w:ascii="Times New Roman" w:hAnsi="Times New Roman" w:cs="Times New Roman"/>
          <w:noProof/>
          <w:color w:val="222222"/>
          <w:sz w:val="24"/>
          <w:szCs w:val="24"/>
        </w:rPr>
        <w:drawing>
          <wp:anchor distT="0" distB="0" distL="114300" distR="114300" simplePos="0" relativeHeight="251839488" behindDoc="0" locked="0" layoutInCell="1" allowOverlap="1" wp14:anchorId="51BC448D" wp14:editId="617FE04A">
            <wp:simplePos x="0" y="0"/>
            <wp:positionH relativeFrom="margin">
              <wp:align>left</wp:align>
            </wp:positionH>
            <wp:positionV relativeFrom="paragraph">
              <wp:posOffset>11430</wp:posOffset>
            </wp:positionV>
            <wp:extent cx="3533775" cy="2847975"/>
            <wp:effectExtent l="0" t="0" r="0" b="9525"/>
            <wp:wrapSquare wrapText="bothSides"/>
            <wp:docPr id="220" name="Picture 220" descr="E:\CUAH\fourth semester\Thesis\EOC\vlcsnap-008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CUAH\fourth semester\Thesis\EOC\vlcsnap-00849.jpg"/>
                    <pic:cNvPicPr>
                      <a:picLocks noChangeAspect="1" noChangeArrowheads="1"/>
                    </pic:cNvPicPr>
                  </pic:nvPicPr>
                  <pic:blipFill rotWithShape="1">
                    <a:blip r:embed="rId37">
                      <a:extLst>
                        <a:ext uri="{28A0092B-C50C-407E-A947-70E740481C1C}">
                          <a14:useLocalDpi xmlns:a14="http://schemas.microsoft.com/office/drawing/2010/main" val="0"/>
                        </a:ext>
                      </a:extLst>
                    </a:blip>
                    <a:srcRect t="10000" r="16250"/>
                    <a:stretch/>
                  </pic:blipFill>
                  <pic:spPr bwMode="auto">
                    <a:xfrm>
                      <a:off x="0" y="0"/>
                      <a:ext cx="3584107" cy="288868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1F9AE19" w14:textId="77777777" w:rsidR="00D118BB" w:rsidRDefault="00D118BB" w:rsidP="001F7D71">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2298C99A" w14:textId="77777777" w:rsidR="00D118BB" w:rsidRDefault="00D118BB" w:rsidP="001F7D71">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5A7AEE96" w14:textId="0F956B4A" w:rsidR="00D118BB" w:rsidRPr="00D118BB" w:rsidRDefault="00D118BB" w:rsidP="00D118BB">
      <w:pPr>
        <w:pStyle w:val="Caption"/>
        <w:spacing w:line="360" w:lineRule="auto"/>
        <w:jc w:val="both"/>
        <w:rPr>
          <w:rFonts w:ascii="Times New Roman" w:hAnsi="Times New Roman" w:cs="Times New Roman"/>
          <w:i w:val="0"/>
          <w:color w:val="222222"/>
          <w:sz w:val="22"/>
          <w:szCs w:val="22"/>
        </w:rPr>
      </w:pPr>
      <w:bookmarkStart w:id="87" w:name="_Toc517430155"/>
      <w:r w:rsidRPr="00D118BB">
        <w:rPr>
          <w:rFonts w:ascii="Times New Roman" w:hAnsi="Times New Roman" w:cs="Times New Roman"/>
          <w:sz w:val="22"/>
          <w:szCs w:val="22"/>
        </w:rPr>
        <w:t xml:space="preserve">Figure </w:t>
      </w:r>
      <w:r w:rsidRPr="00D118BB">
        <w:rPr>
          <w:rFonts w:ascii="Times New Roman" w:hAnsi="Times New Roman" w:cs="Times New Roman"/>
          <w:sz w:val="22"/>
          <w:szCs w:val="22"/>
        </w:rPr>
        <w:fldChar w:fldCharType="begin"/>
      </w:r>
      <w:r w:rsidRPr="00D118BB">
        <w:rPr>
          <w:rFonts w:ascii="Times New Roman" w:hAnsi="Times New Roman" w:cs="Times New Roman"/>
          <w:sz w:val="22"/>
          <w:szCs w:val="22"/>
        </w:rPr>
        <w:instrText xml:space="preserve"> SEQ Figure \* ARABIC </w:instrText>
      </w:r>
      <w:r w:rsidRPr="00D118BB">
        <w:rPr>
          <w:rFonts w:ascii="Times New Roman" w:hAnsi="Times New Roman" w:cs="Times New Roman"/>
          <w:sz w:val="22"/>
          <w:szCs w:val="22"/>
        </w:rPr>
        <w:fldChar w:fldCharType="separate"/>
      </w:r>
      <w:r w:rsidR="00E12D43">
        <w:rPr>
          <w:rFonts w:ascii="Times New Roman" w:hAnsi="Times New Roman" w:cs="Times New Roman"/>
          <w:noProof/>
          <w:sz w:val="22"/>
          <w:szCs w:val="22"/>
        </w:rPr>
        <w:t>24</w:t>
      </w:r>
      <w:r w:rsidRPr="00D118BB">
        <w:rPr>
          <w:rFonts w:ascii="Times New Roman" w:hAnsi="Times New Roman" w:cs="Times New Roman"/>
          <w:sz w:val="22"/>
          <w:szCs w:val="22"/>
        </w:rPr>
        <w:fldChar w:fldCharType="end"/>
      </w:r>
      <w:r w:rsidRPr="00D118BB">
        <w:rPr>
          <w:rFonts w:ascii="Times New Roman" w:hAnsi="Times New Roman" w:cs="Times New Roman"/>
          <w:sz w:val="22"/>
          <w:szCs w:val="22"/>
        </w:rPr>
        <w:t xml:space="preserve">. </w:t>
      </w:r>
      <w:r w:rsidRPr="00D118BB">
        <w:rPr>
          <w:rFonts w:ascii="Times New Roman" w:hAnsi="Times New Roman" w:cs="Times New Roman"/>
          <w:i w:val="0"/>
          <w:sz w:val="22"/>
          <w:szCs w:val="22"/>
        </w:rPr>
        <w:t>Tr</w:t>
      </w:r>
      <w:r w:rsidR="00F573E0">
        <w:rPr>
          <w:rFonts w:ascii="Times New Roman" w:hAnsi="Times New Roman" w:cs="Times New Roman"/>
          <w:i w:val="0"/>
          <w:sz w:val="22"/>
          <w:szCs w:val="22"/>
        </w:rPr>
        <w:t xml:space="preserve">aditional Paint of Abune Hirute </w:t>
      </w:r>
      <w:r w:rsidRPr="00D118BB">
        <w:rPr>
          <w:rFonts w:ascii="Times New Roman" w:hAnsi="Times New Roman" w:cs="Times New Roman"/>
          <w:i w:val="0"/>
          <w:sz w:val="22"/>
          <w:szCs w:val="22"/>
        </w:rPr>
        <w:t>Amlak</w:t>
      </w:r>
      <w:bookmarkEnd w:id="87"/>
    </w:p>
    <w:p w14:paraId="391FE1EF" w14:textId="77777777" w:rsidR="00D118BB" w:rsidRDefault="00D118BB" w:rsidP="001F7D71">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172B67D1" w14:textId="77777777" w:rsidR="00D118BB" w:rsidRDefault="00D118BB" w:rsidP="001F7D71">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773A762B" w14:textId="77777777" w:rsidR="00D118BB" w:rsidRDefault="00D118BB" w:rsidP="001F7D71">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70018E80" w14:textId="77777777" w:rsidR="00D118BB" w:rsidRDefault="00D118BB" w:rsidP="00D118BB">
      <w:pPr>
        <w:autoSpaceDE w:val="0"/>
        <w:autoSpaceDN w:val="0"/>
        <w:adjustRightInd w:val="0"/>
        <w:spacing w:after="0" w:line="480" w:lineRule="auto"/>
        <w:jc w:val="both"/>
        <w:rPr>
          <w:rFonts w:ascii="Times New Roman" w:hAnsi="Times New Roman" w:cs="Times New Roman"/>
          <w:color w:val="222222"/>
          <w:sz w:val="24"/>
          <w:szCs w:val="24"/>
        </w:rPr>
      </w:pPr>
    </w:p>
    <w:p w14:paraId="1B657B65" w14:textId="5B49634C" w:rsidR="001F7D71" w:rsidRDefault="000316C4" w:rsidP="001F7D71">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Abune Hirute Amlak was born in the former province of Wollo, in a locality called Merto, according to his church biography. However, some religious elders residing on the island claim his birth place to have been in the former province of Showa. In </w:t>
      </w:r>
      <w:r w:rsidR="00CB66FF">
        <w:rPr>
          <w:rFonts w:ascii="Times New Roman" w:hAnsi="Times New Roman" w:cs="Times New Roman"/>
          <w:color w:val="222222"/>
          <w:sz w:val="24"/>
          <w:szCs w:val="24"/>
        </w:rPr>
        <w:t>addition</w:t>
      </w:r>
      <w:r>
        <w:rPr>
          <w:rFonts w:ascii="Times New Roman" w:hAnsi="Times New Roman" w:cs="Times New Roman"/>
          <w:color w:val="222222"/>
          <w:sz w:val="24"/>
          <w:szCs w:val="24"/>
        </w:rPr>
        <w:t xml:space="preserve">, </w:t>
      </w:r>
      <w:r w:rsidR="00CB66FF">
        <w:rPr>
          <w:rFonts w:ascii="Times New Roman" w:hAnsi="Times New Roman" w:cs="Times New Roman"/>
          <w:color w:val="222222"/>
          <w:sz w:val="24"/>
          <w:szCs w:val="24"/>
        </w:rPr>
        <w:t>this monk is also believed to be the cousin of</w:t>
      </w:r>
      <w:r w:rsidR="001F7D71">
        <w:rPr>
          <w:rFonts w:ascii="Times New Roman" w:hAnsi="Times New Roman" w:cs="Times New Roman"/>
          <w:color w:val="222222"/>
          <w:sz w:val="24"/>
          <w:szCs w:val="24"/>
        </w:rPr>
        <w:t xml:space="preserve"> Atse Yikuno Amlak. Abune Hirute Amlak, together with Abune Teklehaimanot of Debre Libanos, were attended their religious school under the mentorship of the prominent religious scholar named Aba Iyesus Moa. The two students then went on to begin their monasticism at a historically significant monastery called Haiq Estefanos that is located on an island of Lake Haiq in Wollo</w:t>
      </w:r>
      <w:r w:rsidR="006D1869">
        <w:rPr>
          <w:rFonts w:ascii="Times New Roman" w:hAnsi="Times New Roman" w:cs="Times New Roman"/>
          <w:color w:val="222222"/>
          <w:sz w:val="24"/>
          <w:szCs w:val="24"/>
        </w:rPr>
        <w:t xml:space="preserve"> (Mezgebe Kidusan, 2009, pages 248-249).</w:t>
      </w:r>
    </w:p>
    <w:p w14:paraId="1F3B9F9F" w14:textId="424B0428" w:rsidR="0073394A" w:rsidRDefault="00D83156" w:rsidP="00CC1B96">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 xml:space="preserve">After the conclusion of their religious study at Haiq Estefanos Monastery, the king assigned Abune Teklehaimanot to become the Head Priest (Liqe Kahn) of all the churches in Ethiopia. Similarly he designated Abune Hirute Amlak </w:t>
      </w:r>
      <w:r w:rsidR="002E0D56">
        <w:rPr>
          <w:rFonts w:ascii="Times New Roman" w:hAnsi="Times New Roman" w:cs="Times New Roman"/>
          <w:color w:val="222222"/>
          <w:sz w:val="24"/>
          <w:szCs w:val="24"/>
        </w:rPr>
        <w:t>as head of</w:t>
      </w:r>
      <w:r>
        <w:rPr>
          <w:rFonts w:ascii="Times New Roman" w:hAnsi="Times New Roman" w:cs="Times New Roman"/>
          <w:color w:val="222222"/>
          <w:sz w:val="24"/>
          <w:szCs w:val="24"/>
        </w:rPr>
        <w:t xml:space="preserve"> </w:t>
      </w:r>
      <w:r w:rsidRPr="00F25280">
        <w:rPr>
          <w:rFonts w:ascii="Times New Roman" w:hAnsi="Times New Roman" w:cs="Times New Roman"/>
          <w:color w:val="222222"/>
          <w:sz w:val="24"/>
          <w:szCs w:val="24"/>
        </w:rPr>
        <w:t>treasury</w:t>
      </w:r>
      <w:r w:rsidR="002E0D56">
        <w:rPr>
          <w:rFonts w:ascii="Times New Roman" w:hAnsi="Times New Roman" w:cs="Times New Roman"/>
          <w:color w:val="222222"/>
          <w:sz w:val="24"/>
          <w:szCs w:val="24"/>
        </w:rPr>
        <w:t xml:space="preserve"> </w:t>
      </w:r>
      <w:r>
        <w:rPr>
          <w:rFonts w:ascii="Times New Roman" w:hAnsi="Times New Roman" w:cs="Times New Roman"/>
          <w:color w:val="222222"/>
          <w:sz w:val="24"/>
          <w:szCs w:val="24"/>
        </w:rPr>
        <w:t xml:space="preserve">(Aqabe Se’at). However, the latter decided to abandon his prestige and official position to restart his monastic life once again. According to church legends, with the guidance and aid of an angel, he </w:t>
      </w:r>
      <w:r w:rsidR="003C3277">
        <w:rPr>
          <w:rFonts w:ascii="Times New Roman" w:hAnsi="Times New Roman" w:cs="Times New Roman"/>
          <w:color w:val="222222"/>
          <w:sz w:val="24"/>
          <w:szCs w:val="24"/>
        </w:rPr>
        <w:t>took the Ark</w:t>
      </w:r>
      <w:r w:rsidR="00AB04DB">
        <w:rPr>
          <w:rFonts w:ascii="Times New Roman" w:hAnsi="Times New Roman" w:cs="Times New Roman"/>
          <w:color w:val="222222"/>
          <w:sz w:val="24"/>
          <w:szCs w:val="24"/>
        </w:rPr>
        <w:t xml:space="preserve"> of the Covenant (Thabot) of Haiq Estefanos Church with him and arrived at the shores of Lake Tana. After some days of rest he then decided miraculously to use two stone slabs as a boat (traditionally called Tanqua) and his crosses as rafts to travel across the lake</w:t>
      </w:r>
      <w:r w:rsidR="006D1869">
        <w:rPr>
          <w:rFonts w:ascii="Times New Roman" w:hAnsi="Times New Roman" w:cs="Times New Roman"/>
          <w:color w:val="222222"/>
          <w:sz w:val="24"/>
          <w:szCs w:val="24"/>
        </w:rPr>
        <w:t xml:space="preserve"> (AMMA, 2005).</w:t>
      </w:r>
    </w:p>
    <w:p w14:paraId="4D675DA5" w14:textId="77777777" w:rsidR="0079230A" w:rsidRDefault="0079230A" w:rsidP="00CC1B96">
      <w:pPr>
        <w:autoSpaceDE w:val="0"/>
        <w:autoSpaceDN w:val="0"/>
        <w:adjustRightInd w:val="0"/>
        <w:spacing w:after="0" w:line="480" w:lineRule="auto"/>
        <w:ind w:firstLine="720"/>
        <w:jc w:val="both"/>
        <w:rPr>
          <w:rFonts w:ascii="Times New Roman" w:hAnsi="Times New Roman" w:cs="Times New Roman"/>
          <w:color w:val="222222"/>
          <w:sz w:val="24"/>
          <w:szCs w:val="24"/>
        </w:rPr>
      </w:pPr>
      <w:r w:rsidRPr="0079230A">
        <w:rPr>
          <w:rFonts w:ascii="Times New Roman" w:hAnsi="Times New Roman" w:cs="Times New Roman"/>
          <w:noProof/>
          <w:color w:val="222222"/>
          <w:sz w:val="24"/>
          <w:szCs w:val="24"/>
        </w:rPr>
        <w:drawing>
          <wp:anchor distT="0" distB="0" distL="114300" distR="114300" simplePos="0" relativeHeight="251781120" behindDoc="0" locked="0" layoutInCell="1" allowOverlap="1" wp14:anchorId="17631453" wp14:editId="73A24B0D">
            <wp:simplePos x="0" y="0"/>
            <wp:positionH relativeFrom="margin">
              <wp:align>left</wp:align>
            </wp:positionH>
            <wp:positionV relativeFrom="paragraph">
              <wp:posOffset>11430</wp:posOffset>
            </wp:positionV>
            <wp:extent cx="4295775" cy="2415540"/>
            <wp:effectExtent l="0" t="0" r="0" b="3810"/>
            <wp:wrapSquare wrapText="bothSides"/>
            <wp:docPr id="19" name="Picture 19" descr="C:\Users\user\Desktop\EOC\image-0-02-04-1af1dc27fb370073341df62582a8a340f1a2410c1afd1b23109403b72df4f848-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EOC\image-0-02-04-1af1dc27fb370073341df62582a8a340f1a2410c1afd1b23109403b72df4f848-V.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295775" cy="2415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805657" w14:textId="77777777" w:rsidR="0079230A" w:rsidRDefault="0079230A" w:rsidP="00CC1B96">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037D0174" w14:textId="77777777" w:rsidR="0079230A" w:rsidRDefault="0079230A" w:rsidP="00CC1B96">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6DAD7B4E" w14:textId="77777777" w:rsidR="00120C13" w:rsidRDefault="00120C13" w:rsidP="00CC1B96">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742ABDEF" w14:textId="44B71379" w:rsidR="00677D97" w:rsidRDefault="00677D97" w:rsidP="00B20574">
      <w:pPr>
        <w:pStyle w:val="Caption"/>
        <w:spacing w:line="360" w:lineRule="auto"/>
        <w:jc w:val="both"/>
        <w:rPr>
          <w:rFonts w:ascii="Times New Roman" w:hAnsi="Times New Roman" w:cs="Times New Roman"/>
          <w:i w:val="0"/>
          <w:sz w:val="22"/>
          <w:szCs w:val="22"/>
        </w:rPr>
      </w:pPr>
      <w:bookmarkStart w:id="88" w:name="_Toc517430156"/>
      <w:r w:rsidRPr="00677D97">
        <w:rPr>
          <w:rFonts w:ascii="Times New Roman" w:hAnsi="Times New Roman" w:cs="Times New Roman"/>
          <w:sz w:val="22"/>
          <w:szCs w:val="22"/>
        </w:rPr>
        <w:t xml:space="preserve">Figure </w:t>
      </w:r>
      <w:r w:rsidRPr="00677D97">
        <w:rPr>
          <w:rFonts w:ascii="Times New Roman" w:hAnsi="Times New Roman" w:cs="Times New Roman"/>
          <w:sz w:val="22"/>
          <w:szCs w:val="22"/>
        </w:rPr>
        <w:fldChar w:fldCharType="begin"/>
      </w:r>
      <w:r w:rsidRPr="00677D97">
        <w:rPr>
          <w:rFonts w:ascii="Times New Roman" w:hAnsi="Times New Roman" w:cs="Times New Roman"/>
          <w:sz w:val="22"/>
          <w:szCs w:val="22"/>
        </w:rPr>
        <w:instrText xml:space="preserve"> SEQ Figure \* ARABIC </w:instrText>
      </w:r>
      <w:r w:rsidRPr="00677D97">
        <w:rPr>
          <w:rFonts w:ascii="Times New Roman" w:hAnsi="Times New Roman" w:cs="Times New Roman"/>
          <w:sz w:val="22"/>
          <w:szCs w:val="22"/>
        </w:rPr>
        <w:fldChar w:fldCharType="separate"/>
      </w:r>
      <w:r w:rsidR="00E12D43">
        <w:rPr>
          <w:rFonts w:ascii="Times New Roman" w:hAnsi="Times New Roman" w:cs="Times New Roman"/>
          <w:noProof/>
          <w:sz w:val="22"/>
          <w:szCs w:val="22"/>
        </w:rPr>
        <w:t>25</w:t>
      </w:r>
      <w:r w:rsidRPr="00677D97">
        <w:rPr>
          <w:rFonts w:ascii="Times New Roman" w:hAnsi="Times New Roman" w:cs="Times New Roman"/>
          <w:sz w:val="22"/>
          <w:szCs w:val="22"/>
        </w:rPr>
        <w:fldChar w:fldCharType="end"/>
      </w:r>
      <w:r w:rsidRPr="00677D97">
        <w:rPr>
          <w:rFonts w:ascii="Times New Roman" w:hAnsi="Times New Roman" w:cs="Times New Roman"/>
          <w:sz w:val="22"/>
          <w:szCs w:val="22"/>
        </w:rPr>
        <w:t>.</w:t>
      </w:r>
      <w:r>
        <w:rPr>
          <w:rFonts w:ascii="Times New Roman" w:hAnsi="Times New Roman" w:cs="Times New Roman"/>
          <w:sz w:val="22"/>
          <w:szCs w:val="22"/>
        </w:rPr>
        <w:t xml:space="preserve"> </w:t>
      </w:r>
      <w:r w:rsidR="00120C13" w:rsidRPr="00677D97">
        <w:rPr>
          <w:rFonts w:ascii="Times New Roman" w:hAnsi="Times New Roman" w:cs="Times New Roman"/>
          <w:i w:val="0"/>
          <w:sz w:val="22"/>
          <w:szCs w:val="22"/>
        </w:rPr>
        <w:t xml:space="preserve">Two stone slabs used </w:t>
      </w:r>
      <w:r w:rsidR="00B20574">
        <w:rPr>
          <w:rFonts w:ascii="Times New Roman" w:hAnsi="Times New Roman" w:cs="Times New Roman"/>
          <w:i w:val="0"/>
          <w:sz w:val="22"/>
          <w:szCs w:val="22"/>
        </w:rPr>
        <w:t>as boats</w:t>
      </w:r>
      <w:bookmarkEnd w:id="88"/>
      <w:r w:rsidR="000A5289">
        <w:rPr>
          <w:rFonts w:ascii="Times New Roman" w:hAnsi="Times New Roman" w:cs="Times New Roman"/>
          <w:i w:val="0"/>
          <w:sz w:val="22"/>
          <w:szCs w:val="22"/>
        </w:rPr>
        <w:t xml:space="preserve"> located at Me’erafe Tsadkan</w:t>
      </w:r>
    </w:p>
    <w:p w14:paraId="151357E7" w14:textId="77777777" w:rsidR="00B20574" w:rsidRPr="00B20574" w:rsidRDefault="00B20574" w:rsidP="00B20574"/>
    <w:p w14:paraId="5AEFFFF2" w14:textId="4633D47B" w:rsidR="001F7D71" w:rsidRDefault="00AB04DB"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Eventually, his journey led him to arrive at the shore</w:t>
      </w:r>
      <w:r w:rsidR="003B27A1">
        <w:rPr>
          <w:rFonts w:ascii="Times New Roman" w:hAnsi="Times New Roman" w:cs="Times New Roman"/>
          <w:color w:val="222222"/>
          <w:sz w:val="24"/>
          <w:szCs w:val="24"/>
        </w:rPr>
        <w:t>s</w:t>
      </w:r>
      <w:r>
        <w:rPr>
          <w:rFonts w:ascii="Times New Roman" w:hAnsi="Times New Roman" w:cs="Times New Roman"/>
          <w:color w:val="222222"/>
          <w:sz w:val="24"/>
          <w:szCs w:val="24"/>
        </w:rPr>
        <w:t xml:space="preserve"> of Daga Island where he decided to take some rest. </w:t>
      </w:r>
      <w:r w:rsidR="00CC1B96">
        <w:rPr>
          <w:rFonts w:ascii="Times New Roman" w:hAnsi="Times New Roman" w:cs="Times New Roman"/>
          <w:color w:val="222222"/>
          <w:sz w:val="24"/>
          <w:szCs w:val="24"/>
        </w:rPr>
        <w:t xml:space="preserve">This same spot on the shore, as indicated in the picture below, is still named </w:t>
      </w:r>
      <w:r w:rsidR="006B3FD6">
        <w:rPr>
          <w:rFonts w:ascii="Times New Roman" w:hAnsi="Times New Roman" w:cs="Times New Roman"/>
          <w:color w:val="222222"/>
          <w:sz w:val="24"/>
          <w:szCs w:val="24"/>
        </w:rPr>
        <w:t>‘</w:t>
      </w:r>
      <w:r w:rsidR="00CC1B96">
        <w:rPr>
          <w:rFonts w:ascii="Times New Roman" w:hAnsi="Times New Roman" w:cs="Times New Roman"/>
          <w:color w:val="222222"/>
          <w:sz w:val="24"/>
          <w:szCs w:val="24"/>
        </w:rPr>
        <w:t xml:space="preserve">Aqabe </w:t>
      </w:r>
      <w:r w:rsidR="006B3FD6">
        <w:rPr>
          <w:rFonts w:ascii="Times New Roman" w:hAnsi="Times New Roman" w:cs="Times New Roman"/>
          <w:color w:val="222222"/>
          <w:sz w:val="24"/>
          <w:szCs w:val="24"/>
        </w:rPr>
        <w:t>‘</w:t>
      </w:r>
      <w:r w:rsidR="00CC1B96">
        <w:rPr>
          <w:rFonts w:ascii="Times New Roman" w:hAnsi="Times New Roman" w:cs="Times New Roman"/>
          <w:color w:val="222222"/>
          <w:sz w:val="24"/>
          <w:szCs w:val="24"/>
        </w:rPr>
        <w:t>Se’at in commemoration of Abune Hirute Amlak. While travelling from the shore through the hinterland to the highest mountain peak on the island, he is believed to have rested at about the middle of the whole distance. As a result the same resting spot is still known as The Holy Resting Place (Me’</w:t>
      </w:r>
      <w:r w:rsidR="003B27A1">
        <w:rPr>
          <w:rFonts w:ascii="Times New Roman" w:hAnsi="Times New Roman" w:cs="Times New Roman"/>
          <w:color w:val="222222"/>
          <w:sz w:val="24"/>
          <w:szCs w:val="24"/>
        </w:rPr>
        <w:t>erafe Tsadkan) whereby the same stone slabs used by him as travelling boats are placed</w:t>
      </w:r>
      <w:r w:rsidR="006D1869">
        <w:rPr>
          <w:rFonts w:ascii="Times New Roman" w:hAnsi="Times New Roman" w:cs="Times New Roman"/>
          <w:color w:val="222222"/>
          <w:sz w:val="24"/>
          <w:szCs w:val="24"/>
        </w:rPr>
        <w:t xml:space="preserve"> (Mezgebe Kidusan, 2009, pages 248-249).</w:t>
      </w:r>
    </w:p>
    <w:p w14:paraId="33FA4063" w14:textId="77777777" w:rsidR="00D80F82" w:rsidRDefault="00D80F82"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2284EA09" w14:textId="5842732D" w:rsidR="00D80F82" w:rsidRDefault="00D80F82" w:rsidP="00D80F82">
      <w:p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noProof/>
          <w:color w:val="222222"/>
          <w:sz w:val="24"/>
          <w:szCs w:val="24"/>
        </w:rPr>
        <w:lastRenderedPageBreak/>
        <mc:AlternateContent>
          <mc:Choice Requires="wps">
            <w:drawing>
              <wp:anchor distT="0" distB="0" distL="114300" distR="114300" simplePos="0" relativeHeight="251852800" behindDoc="0" locked="0" layoutInCell="1" allowOverlap="1" wp14:anchorId="08496EB3" wp14:editId="5DDAB9E3">
                <wp:simplePos x="0" y="0"/>
                <wp:positionH relativeFrom="column">
                  <wp:posOffset>866775</wp:posOffset>
                </wp:positionH>
                <wp:positionV relativeFrom="paragraph">
                  <wp:posOffset>647700</wp:posOffset>
                </wp:positionV>
                <wp:extent cx="2924175" cy="152400"/>
                <wp:effectExtent l="0" t="57150" r="28575" b="19050"/>
                <wp:wrapNone/>
                <wp:docPr id="11264" name="Straight Arrow Connector 11264"/>
                <wp:cNvGraphicFramePr/>
                <a:graphic xmlns:a="http://schemas.openxmlformats.org/drawingml/2006/main">
                  <a:graphicData uri="http://schemas.microsoft.com/office/word/2010/wordprocessingShape">
                    <wps:wsp>
                      <wps:cNvCnPr/>
                      <wps:spPr>
                        <a:xfrm flipH="1" flipV="1">
                          <a:off x="0" y="0"/>
                          <a:ext cx="2924175"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E9722A0" id="Straight Arrow Connector 11264" o:spid="_x0000_s1026" type="#_x0000_t32" style="position:absolute;margin-left:68.25pt;margin-top:51pt;width:230.25pt;height:12pt;flip:x y;z-index:251852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" strokecolor="black [3200]" strokeweight=".5pt">
                <v:stroke endarrow="block" joinstyle="miter"/>
              </v:shape>
            </w:pict>
          </mc:Fallback>
        </mc:AlternateContent>
      </w:r>
      <w:r w:rsidRPr="00D80F82">
        <w:rPr>
          <w:rFonts w:ascii="Times New Roman" w:hAnsi="Times New Roman" w:cs="Times New Roman"/>
          <w:noProof/>
          <w:color w:val="222222"/>
          <w:sz w:val="24"/>
          <w:szCs w:val="24"/>
        </w:rPr>
        <w:drawing>
          <wp:anchor distT="0" distB="0" distL="114300" distR="114300" simplePos="0" relativeHeight="251851776" behindDoc="0" locked="0" layoutInCell="1" allowOverlap="1" wp14:anchorId="5F2B96A3" wp14:editId="31D8DF97">
            <wp:simplePos x="0" y="0"/>
            <wp:positionH relativeFrom="margin">
              <wp:align>left</wp:align>
            </wp:positionH>
            <wp:positionV relativeFrom="paragraph">
              <wp:posOffset>0</wp:posOffset>
            </wp:positionV>
            <wp:extent cx="2933065" cy="2381250"/>
            <wp:effectExtent l="0" t="0" r="635" b="0"/>
            <wp:wrapSquare wrapText="bothSides"/>
            <wp:docPr id="14" name="Picture 14" descr="E:\CUAH\fourth semester\Thesis\internet pics\250px-Amhara_in_Ethiopi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UAH\fourth semester\Thesis\internet pics\250px-Amhara_in_Ethiopia.svg.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33065" cy="2381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0F82">
        <w:rPr>
          <w:rFonts w:ascii="Times New Roman" w:hAnsi="Times New Roman" w:cs="Times New Roman"/>
          <w:noProof/>
          <w:color w:val="222222"/>
          <w:sz w:val="24"/>
          <w:szCs w:val="24"/>
        </w:rPr>
        <w:drawing>
          <wp:anchor distT="0" distB="0" distL="114300" distR="114300" simplePos="0" relativeHeight="251850752" behindDoc="0" locked="0" layoutInCell="1" allowOverlap="1" wp14:anchorId="4D1BB76F" wp14:editId="3CFB4C14">
            <wp:simplePos x="0" y="0"/>
            <wp:positionH relativeFrom="margin">
              <wp:align>right</wp:align>
            </wp:positionH>
            <wp:positionV relativeFrom="paragraph">
              <wp:posOffset>10795</wp:posOffset>
            </wp:positionV>
            <wp:extent cx="2882900" cy="2409825"/>
            <wp:effectExtent l="0" t="0" r="0" b="9525"/>
            <wp:wrapSquare wrapText="bothSides"/>
            <wp:docPr id="13" name="Picture 13" descr="E:\CUAH\fourth semester\Thesis\internet pics\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UAH\fourth semester\Thesis\internet pics\Captur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2900" cy="2409825"/>
                    </a:xfrm>
                    <a:prstGeom prst="rect">
                      <a:avLst/>
                    </a:prstGeom>
                    <a:noFill/>
                    <a:ln>
                      <a:noFill/>
                    </a:ln>
                  </pic:spPr>
                </pic:pic>
              </a:graphicData>
            </a:graphic>
            <wp14:sizeRelH relativeFrom="page">
              <wp14:pctWidth>0</wp14:pctWidth>
            </wp14:sizeRelH>
            <wp14:sizeRelV relativeFrom="page">
              <wp14:pctHeight>0</wp14:pctHeight>
            </wp14:sizeRelV>
          </wp:anchor>
        </w:drawing>
      </w:r>
    </w:p>
    <w:bookmarkStart w:id="89" w:name="_Toc517430157"/>
    <w:p w14:paraId="15A25A55" w14:textId="6A3FFDFD" w:rsidR="00120C13" w:rsidRPr="009610B9" w:rsidRDefault="009610B9" w:rsidP="009610B9">
      <w:pPr>
        <w:pStyle w:val="Caption"/>
        <w:spacing w:line="360" w:lineRule="auto"/>
        <w:jc w:val="both"/>
        <w:rPr>
          <w:rFonts w:ascii="Times New Roman" w:hAnsi="Times New Roman" w:cs="Times New Roman"/>
          <w:color w:val="222222"/>
          <w:sz w:val="32"/>
          <w:szCs w:val="24"/>
        </w:rPr>
      </w:pPr>
      <w:r>
        <w:rPr>
          <w:rFonts w:ascii="Times New Roman" w:hAnsi="Times New Roman" w:cs="Times New Roman"/>
          <w:noProof/>
          <w:sz w:val="22"/>
        </w:rPr>
        <mc:AlternateContent>
          <mc:Choice Requires="wps">
            <w:drawing>
              <wp:anchor distT="0" distB="0" distL="114300" distR="114300" simplePos="0" relativeHeight="251860992" behindDoc="0" locked="0" layoutInCell="1" allowOverlap="1" wp14:anchorId="6EB72FE6" wp14:editId="15D6BDE7">
                <wp:simplePos x="0" y="0"/>
                <wp:positionH relativeFrom="column">
                  <wp:posOffset>895349</wp:posOffset>
                </wp:positionH>
                <wp:positionV relativeFrom="paragraph">
                  <wp:posOffset>1040130</wp:posOffset>
                </wp:positionV>
                <wp:extent cx="2295525" cy="409575"/>
                <wp:effectExtent l="0" t="0" r="66675" b="85725"/>
                <wp:wrapNone/>
                <wp:docPr id="11271" name="Straight Arrow Connector 11271"/>
                <wp:cNvGraphicFramePr/>
                <a:graphic xmlns:a="http://schemas.openxmlformats.org/drawingml/2006/main">
                  <a:graphicData uri="http://schemas.microsoft.com/office/word/2010/wordprocessingShape">
                    <wps:wsp>
                      <wps:cNvCnPr/>
                      <wps:spPr>
                        <a:xfrm>
                          <a:off x="0" y="0"/>
                          <a:ext cx="2295525" cy="409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233A6B" id="Straight Arrow Connector 11271" o:spid="_x0000_s1026" type="#_x0000_t32" style="position:absolute;margin-left:70.5pt;margin-top:81.9pt;width:180.75pt;height:32.25pt;z-index:251860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" strokecolor="black [3200]" strokeweight=".5pt">
                <v:stroke endarrow="block" joinstyle="miter"/>
              </v:shape>
            </w:pict>
          </mc:Fallback>
        </mc:AlternateContent>
      </w:r>
      <w:r w:rsidRPr="009610B9">
        <w:rPr>
          <w:rFonts w:ascii="Times New Roman" w:hAnsi="Times New Roman" w:cs="Times New Roman"/>
          <w:sz w:val="22"/>
        </w:rPr>
        <w:t xml:space="preserve">Figure </w:t>
      </w:r>
      <w:r w:rsidRPr="009610B9">
        <w:rPr>
          <w:rFonts w:ascii="Times New Roman" w:hAnsi="Times New Roman" w:cs="Times New Roman"/>
          <w:sz w:val="22"/>
        </w:rPr>
        <w:fldChar w:fldCharType="begin"/>
      </w:r>
      <w:r w:rsidRPr="009610B9">
        <w:rPr>
          <w:rFonts w:ascii="Times New Roman" w:hAnsi="Times New Roman" w:cs="Times New Roman"/>
          <w:sz w:val="22"/>
        </w:rPr>
        <w:instrText xml:space="preserve"> SEQ Figure \* ARABIC </w:instrText>
      </w:r>
      <w:r w:rsidRPr="009610B9">
        <w:rPr>
          <w:rFonts w:ascii="Times New Roman" w:hAnsi="Times New Roman" w:cs="Times New Roman"/>
          <w:sz w:val="22"/>
        </w:rPr>
        <w:fldChar w:fldCharType="separate"/>
      </w:r>
      <w:r w:rsidR="00E12D43">
        <w:rPr>
          <w:rFonts w:ascii="Times New Roman" w:hAnsi="Times New Roman" w:cs="Times New Roman"/>
          <w:noProof/>
          <w:sz w:val="22"/>
        </w:rPr>
        <w:t>26</w:t>
      </w:r>
      <w:r w:rsidRPr="009610B9">
        <w:rPr>
          <w:rFonts w:ascii="Times New Roman" w:hAnsi="Times New Roman" w:cs="Times New Roman"/>
          <w:sz w:val="22"/>
        </w:rPr>
        <w:fldChar w:fldCharType="end"/>
      </w:r>
      <w:r w:rsidRPr="009610B9">
        <w:rPr>
          <w:rFonts w:ascii="Times New Roman" w:hAnsi="Times New Roman" w:cs="Times New Roman"/>
          <w:sz w:val="22"/>
        </w:rPr>
        <w:t>.</w:t>
      </w:r>
      <w:r w:rsidR="00D80F82" w:rsidRPr="009610B9">
        <w:rPr>
          <w:rFonts w:ascii="Times New Roman" w:hAnsi="Times New Roman" w:cs="Times New Roman"/>
          <w:noProof/>
          <w:color w:val="222222"/>
          <w:sz w:val="32"/>
          <w:szCs w:val="24"/>
        </w:rPr>
        <w:drawing>
          <wp:anchor distT="0" distB="0" distL="114300" distR="114300" simplePos="0" relativeHeight="251854848" behindDoc="0" locked="0" layoutInCell="1" allowOverlap="1" wp14:anchorId="2F12A4C1" wp14:editId="33FFC028">
            <wp:simplePos x="0" y="0"/>
            <wp:positionH relativeFrom="margin">
              <wp:posOffset>2305050</wp:posOffset>
            </wp:positionH>
            <wp:positionV relativeFrom="paragraph">
              <wp:posOffset>369570</wp:posOffset>
            </wp:positionV>
            <wp:extent cx="3638550" cy="2914650"/>
            <wp:effectExtent l="0" t="0" r="0" b="0"/>
            <wp:wrapSquare wrapText="bothSides"/>
            <wp:docPr id="11265" name="Picture 11265" descr="E:\CUAH\fourth semester\Thesis\internet pics\Captu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CUAH\fourth semester\Thesis\internet pics\Capture3.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38550" cy="2914650"/>
                    </a:xfrm>
                    <a:prstGeom prst="rect">
                      <a:avLst/>
                    </a:prstGeom>
                    <a:noFill/>
                    <a:ln>
                      <a:noFill/>
                    </a:ln>
                  </pic:spPr>
                </pic:pic>
              </a:graphicData>
            </a:graphic>
            <wp14:sizeRelH relativeFrom="page">
              <wp14:pctWidth>0</wp14:pctWidth>
            </wp14:sizeRelH>
            <wp14:sizeRelV relativeFrom="page">
              <wp14:pctHeight>0</wp14:pctHeight>
            </wp14:sizeRelV>
          </wp:anchor>
        </w:drawing>
      </w:r>
      <w:r w:rsidR="00D80F82" w:rsidRPr="009610B9">
        <w:rPr>
          <w:rFonts w:ascii="Times New Roman" w:hAnsi="Times New Roman" w:cs="Times New Roman"/>
          <w:noProof/>
          <w:color w:val="222222"/>
          <w:sz w:val="32"/>
          <w:szCs w:val="24"/>
        </w:rPr>
        <w:drawing>
          <wp:anchor distT="0" distB="0" distL="114300" distR="114300" simplePos="0" relativeHeight="251855872" behindDoc="0" locked="0" layoutInCell="1" allowOverlap="1" wp14:anchorId="3EC354CD" wp14:editId="66990287">
            <wp:simplePos x="0" y="0"/>
            <wp:positionH relativeFrom="margin">
              <wp:posOffset>0</wp:posOffset>
            </wp:positionH>
            <wp:positionV relativeFrom="paragraph">
              <wp:posOffset>351790</wp:posOffset>
            </wp:positionV>
            <wp:extent cx="2028825" cy="4213860"/>
            <wp:effectExtent l="0" t="0" r="0" b="0"/>
            <wp:wrapSquare wrapText="bothSides"/>
            <wp:docPr id="11266" name="Picture 11266" descr="E:\CUAH\fourth semester\Thesis\internet pics\Capture2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CUAH\fourth semester\Thesis\internet pics\Capture2 - Copy.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38271" cy="42335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0B9">
        <w:rPr>
          <w:rFonts w:ascii="Times New Roman" w:hAnsi="Times New Roman" w:cs="Times New Roman"/>
          <w:sz w:val="22"/>
        </w:rPr>
        <w:t xml:space="preserve"> </w:t>
      </w:r>
      <w:r w:rsidRPr="009610B9">
        <w:rPr>
          <w:rFonts w:ascii="Times New Roman" w:hAnsi="Times New Roman" w:cs="Times New Roman"/>
          <w:i w:val="0"/>
          <w:sz w:val="22"/>
        </w:rPr>
        <w:t>Lake Tana Located In Amhara Regional State</w:t>
      </w:r>
      <w:bookmarkEnd w:id="89"/>
    </w:p>
    <w:p w14:paraId="10703743" w14:textId="7121F37A" w:rsidR="00120C13" w:rsidRDefault="00120C13"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022F8FD0" w14:textId="55A04150" w:rsidR="00D80F82" w:rsidRPr="009610B9" w:rsidRDefault="00120C13" w:rsidP="009610B9">
      <w:pPr>
        <w:pStyle w:val="Caption"/>
        <w:spacing w:line="360" w:lineRule="auto"/>
        <w:jc w:val="both"/>
        <w:rPr>
          <w:rFonts w:ascii="Times New Roman" w:hAnsi="Times New Roman" w:cs="Times New Roman"/>
          <w:i w:val="0"/>
          <w:color w:val="222222"/>
          <w:sz w:val="22"/>
        </w:rPr>
      </w:pPr>
      <w:r w:rsidRPr="009610B9">
        <w:rPr>
          <w:rFonts w:ascii="Times New Roman" w:hAnsi="Times New Roman" w:cs="Times New Roman"/>
          <w:color w:val="222222"/>
          <w:sz w:val="22"/>
        </w:rPr>
        <w:t xml:space="preserve">    </w:t>
      </w:r>
      <w:bookmarkStart w:id="90" w:name="_Toc517430158"/>
      <w:r w:rsidR="009610B9" w:rsidRPr="009610B9">
        <w:rPr>
          <w:rFonts w:ascii="Times New Roman" w:hAnsi="Times New Roman" w:cs="Times New Roman"/>
          <w:sz w:val="22"/>
        </w:rPr>
        <w:t xml:space="preserve">Figure </w:t>
      </w:r>
      <w:r w:rsidR="009610B9" w:rsidRPr="009610B9">
        <w:rPr>
          <w:rFonts w:ascii="Times New Roman" w:hAnsi="Times New Roman" w:cs="Times New Roman"/>
          <w:sz w:val="22"/>
        </w:rPr>
        <w:fldChar w:fldCharType="begin"/>
      </w:r>
      <w:r w:rsidR="009610B9" w:rsidRPr="009610B9">
        <w:rPr>
          <w:rFonts w:ascii="Times New Roman" w:hAnsi="Times New Roman" w:cs="Times New Roman"/>
          <w:sz w:val="22"/>
        </w:rPr>
        <w:instrText xml:space="preserve"> SEQ Figure \* ARABIC </w:instrText>
      </w:r>
      <w:r w:rsidR="009610B9" w:rsidRPr="009610B9">
        <w:rPr>
          <w:rFonts w:ascii="Times New Roman" w:hAnsi="Times New Roman" w:cs="Times New Roman"/>
          <w:sz w:val="22"/>
        </w:rPr>
        <w:fldChar w:fldCharType="separate"/>
      </w:r>
      <w:r w:rsidR="00E12D43">
        <w:rPr>
          <w:rFonts w:ascii="Times New Roman" w:hAnsi="Times New Roman" w:cs="Times New Roman"/>
          <w:noProof/>
          <w:sz w:val="22"/>
        </w:rPr>
        <w:t>27</w:t>
      </w:r>
      <w:r w:rsidR="009610B9" w:rsidRPr="009610B9">
        <w:rPr>
          <w:rFonts w:ascii="Times New Roman" w:hAnsi="Times New Roman" w:cs="Times New Roman"/>
          <w:sz w:val="22"/>
        </w:rPr>
        <w:fldChar w:fldCharType="end"/>
      </w:r>
      <w:r w:rsidR="009610B9" w:rsidRPr="009610B9">
        <w:rPr>
          <w:rFonts w:ascii="Times New Roman" w:hAnsi="Times New Roman" w:cs="Times New Roman"/>
          <w:sz w:val="22"/>
        </w:rPr>
        <w:t xml:space="preserve">. </w:t>
      </w:r>
      <w:r w:rsidR="009610B9" w:rsidRPr="009610B9">
        <w:rPr>
          <w:rFonts w:ascii="Times New Roman" w:hAnsi="Times New Roman" w:cs="Times New Roman"/>
          <w:i w:val="0"/>
          <w:sz w:val="22"/>
        </w:rPr>
        <w:t>Daga Island Located in the Vicinity of Dek Island</w:t>
      </w:r>
      <w:bookmarkEnd w:id="90"/>
    </w:p>
    <w:p w14:paraId="06D8A22C" w14:textId="60763410" w:rsidR="00D80F82" w:rsidRDefault="00D80F82" w:rsidP="00120C13">
      <w:pPr>
        <w:autoSpaceDE w:val="0"/>
        <w:autoSpaceDN w:val="0"/>
        <w:adjustRightInd w:val="0"/>
        <w:spacing w:after="0" w:line="360" w:lineRule="auto"/>
        <w:jc w:val="both"/>
        <w:rPr>
          <w:rFonts w:ascii="Times New Roman" w:hAnsi="Times New Roman" w:cs="Times New Roman"/>
          <w:color w:val="222222"/>
        </w:rPr>
      </w:pPr>
    </w:p>
    <w:p w14:paraId="3FD22BD4" w14:textId="52EF42D5" w:rsidR="00D80F82" w:rsidRPr="00120C13" w:rsidRDefault="00D80F82" w:rsidP="00120C13">
      <w:pPr>
        <w:autoSpaceDE w:val="0"/>
        <w:autoSpaceDN w:val="0"/>
        <w:adjustRightInd w:val="0"/>
        <w:spacing w:after="0" w:line="360" w:lineRule="auto"/>
        <w:jc w:val="both"/>
        <w:rPr>
          <w:rFonts w:ascii="Times New Roman" w:hAnsi="Times New Roman" w:cs="Times New Roman"/>
          <w:color w:val="222222"/>
        </w:rPr>
      </w:pPr>
    </w:p>
    <w:p w14:paraId="706167F2" w14:textId="208CCCA1" w:rsidR="00120C13" w:rsidRDefault="00120C13"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63DDAFF0" w14:textId="62D97DF7" w:rsidR="00120C13" w:rsidRDefault="00120C13"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37DE2F61" w14:textId="77777777" w:rsidR="00D80F82" w:rsidRDefault="00D80F82" w:rsidP="00D80F82">
      <w:pPr>
        <w:autoSpaceDE w:val="0"/>
        <w:autoSpaceDN w:val="0"/>
        <w:adjustRightInd w:val="0"/>
        <w:spacing w:after="0" w:line="360" w:lineRule="auto"/>
        <w:jc w:val="both"/>
        <w:rPr>
          <w:rFonts w:ascii="Times New Roman" w:hAnsi="Times New Roman" w:cs="Times New Roman"/>
          <w:color w:val="222222"/>
        </w:rPr>
      </w:pPr>
    </w:p>
    <w:p w14:paraId="145B0084" w14:textId="26B1354E" w:rsidR="00D80F82" w:rsidRDefault="009610B9"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r w:rsidRPr="009610B9">
        <w:rPr>
          <w:rFonts w:ascii="Times New Roman" w:hAnsi="Times New Roman" w:cs="Times New Roman"/>
          <w:noProof/>
        </w:rPr>
        <w:lastRenderedPageBreak/>
        <mc:AlternateContent>
          <mc:Choice Requires="wps">
            <w:drawing>
              <wp:anchor distT="45720" distB="45720" distL="114300" distR="114300" simplePos="0" relativeHeight="251858944" behindDoc="0" locked="0" layoutInCell="1" allowOverlap="1" wp14:anchorId="382DBA29" wp14:editId="40EB50A6">
                <wp:simplePos x="0" y="0"/>
                <wp:positionH relativeFrom="margin">
                  <wp:align>right</wp:align>
                </wp:positionH>
                <wp:positionV relativeFrom="paragraph">
                  <wp:posOffset>171450</wp:posOffset>
                </wp:positionV>
                <wp:extent cx="914400" cy="590550"/>
                <wp:effectExtent l="0" t="0" r="19050" b="19050"/>
                <wp:wrapSquare wrapText="bothSides"/>
                <wp:docPr id="112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90550"/>
                        </a:xfrm>
                        <a:prstGeom prst="rect">
                          <a:avLst/>
                        </a:prstGeom>
                        <a:solidFill>
                          <a:srgbClr val="FFFFFF"/>
                        </a:solidFill>
                        <a:ln w="9525">
                          <a:solidFill>
                            <a:srgbClr val="000000"/>
                          </a:solidFill>
                          <a:miter lim="800000"/>
                          <a:headEnd/>
                          <a:tailEnd/>
                        </a:ln>
                      </wps:spPr>
                      <wps:txbx>
                        <w:txbxContent>
                          <w:p w14:paraId="6C86BEF4" w14:textId="0ED20C77" w:rsidR="008965DD" w:rsidRDefault="008965DD">
                            <w:r>
                              <w:t>First Landing Site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2DBA29" id="_x0000_t202" coordsize="21600,21600" o:spt="202" path="m,l,21600r21600,l21600,xe">
                <v:stroke joinstyle="miter"/>
                <v:path gradientshapeok="t" o:connecttype="rect"/>
              </v:shapetype>
              <v:shape id="Text Box 2" o:spid="_x0000_s1026" type="#_x0000_t202" style="position:absolute;left:0;text-align:left;margin-left:20.8pt;margin-top:13.5pt;width:1in;height:46.5pt;z-index:2518589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">
                <v:textbox>
                  <w:txbxContent>
                    <w:p w14:paraId="6C86BEF4" w14:textId="0ED20C77" w:rsidR="008965DD" w:rsidRDefault="008965DD">
                      <w:r>
                        <w:t>First Landing Site</w:t>
                      </w:r>
                    </w:p>
                  </w:txbxContent>
                </v:textbox>
                <w10:wrap type="square" anchorx="margin"/>
              </v:shape>
            </w:pict>
          </mc:Fallback>
        </mc:AlternateContent>
      </w:r>
      <w:r>
        <w:rPr>
          <w:rFonts w:ascii="Times New Roman" w:hAnsi="Times New Roman" w:cs="Times New Roman"/>
          <w:noProof/>
          <w:color w:val="222222"/>
          <w:sz w:val="24"/>
          <w:szCs w:val="24"/>
        </w:rPr>
        <mc:AlternateContent>
          <mc:Choice Requires="wps">
            <w:drawing>
              <wp:anchor distT="0" distB="0" distL="114300" distR="114300" simplePos="0" relativeHeight="251856896" behindDoc="0" locked="0" layoutInCell="1" allowOverlap="1" wp14:anchorId="059A3B5C" wp14:editId="60733C74">
                <wp:simplePos x="0" y="0"/>
                <wp:positionH relativeFrom="column">
                  <wp:posOffset>4152900</wp:posOffset>
                </wp:positionH>
                <wp:positionV relativeFrom="paragraph">
                  <wp:posOffset>600074</wp:posOffset>
                </wp:positionV>
                <wp:extent cx="733425" cy="600075"/>
                <wp:effectExtent l="0" t="38100" r="47625" b="28575"/>
                <wp:wrapNone/>
                <wp:docPr id="11268" name="Straight Arrow Connector 11268"/>
                <wp:cNvGraphicFramePr/>
                <a:graphic xmlns:a="http://schemas.openxmlformats.org/drawingml/2006/main">
                  <a:graphicData uri="http://schemas.microsoft.com/office/word/2010/wordprocessingShape">
                    <wps:wsp>
                      <wps:cNvCnPr/>
                      <wps:spPr>
                        <a:xfrm flipV="1">
                          <a:off x="0" y="0"/>
                          <a:ext cx="733425" cy="600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092613" id="Straight Arrow Connector 11268" o:spid="_x0000_s1026" type="#_x0000_t32" style="position:absolute;margin-left:327pt;margin-top:47.25pt;width:57.75pt;height:47.25pt;flip:y;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" strokecolor="black [3200]" strokeweight=".5pt">
                <v:stroke endarrow="block" joinstyle="miter"/>
              </v:shape>
            </w:pict>
          </mc:Fallback>
        </mc:AlternateContent>
      </w:r>
      <w:r w:rsidR="00D80F82" w:rsidRPr="00040AED">
        <w:rPr>
          <w:rFonts w:ascii="Times New Roman" w:hAnsi="Times New Roman" w:cs="Times New Roman"/>
          <w:noProof/>
          <w:color w:val="222222"/>
          <w:sz w:val="24"/>
          <w:szCs w:val="24"/>
        </w:rPr>
        <w:drawing>
          <wp:anchor distT="0" distB="0" distL="114300" distR="114300" simplePos="0" relativeHeight="251661312" behindDoc="0" locked="0" layoutInCell="1" allowOverlap="1" wp14:anchorId="217C89D2" wp14:editId="7C74FD62">
            <wp:simplePos x="0" y="0"/>
            <wp:positionH relativeFrom="margin">
              <wp:align>left</wp:align>
            </wp:positionH>
            <wp:positionV relativeFrom="paragraph">
              <wp:posOffset>0</wp:posOffset>
            </wp:positionV>
            <wp:extent cx="4638675" cy="1393825"/>
            <wp:effectExtent l="0" t="0" r="9525" b="0"/>
            <wp:wrapSquare wrapText="bothSides"/>
            <wp:docPr id="4" name="Picture 4" descr="E:\CUAH\fourth semester\Thesis\internet pics\daga isl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UAH\fourth semester\Thesis\internet pics\daga island.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b="55078"/>
                    <a:stretch/>
                  </pic:blipFill>
                  <pic:spPr bwMode="auto">
                    <a:xfrm>
                      <a:off x="0" y="0"/>
                      <a:ext cx="4638675" cy="1393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CED2A3D" w14:textId="77777777" w:rsidR="00D80F82" w:rsidRDefault="00D80F82" w:rsidP="00677D97">
      <w:pPr>
        <w:pStyle w:val="Caption"/>
        <w:spacing w:line="360" w:lineRule="auto"/>
        <w:jc w:val="both"/>
        <w:rPr>
          <w:rFonts w:ascii="Times New Roman" w:hAnsi="Times New Roman" w:cs="Times New Roman"/>
          <w:sz w:val="22"/>
          <w:szCs w:val="22"/>
        </w:rPr>
      </w:pPr>
    </w:p>
    <w:p w14:paraId="4AB3824C" w14:textId="308D6FE3" w:rsidR="00040AED" w:rsidRPr="00677D97" w:rsidRDefault="00677D97" w:rsidP="00677D97">
      <w:pPr>
        <w:pStyle w:val="Caption"/>
        <w:spacing w:line="360" w:lineRule="auto"/>
        <w:jc w:val="both"/>
        <w:rPr>
          <w:rFonts w:ascii="Times New Roman" w:hAnsi="Times New Roman" w:cs="Times New Roman"/>
          <w:sz w:val="22"/>
          <w:szCs w:val="22"/>
        </w:rPr>
      </w:pPr>
      <w:bookmarkStart w:id="91" w:name="_Toc517430159"/>
      <w:r w:rsidRPr="00677D97">
        <w:rPr>
          <w:rFonts w:ascii="Times New Roman" w:hAnsi="Times New Roman" w:cs="Times New Roman"/>
          <w:sz w:val="22"/>
          <w:szCs w:val="22"/>
        </w:rPr>
        <w:t xml:space="preserve">Figure </w:t>
      </w:r>
      <w:r w:rsidRPr="00677D97">
        <w:rPr>
          <w:rFonts w:ascii="Times New Roman" w:hAnsi="Times New Roman" w:cs="Times New Roman"/>
          <w:sz w:val="22"/>
          <w:szCs w:val="22"/>
        </w:rPr>
        <w:fldChar w:fldCharType="begin"/>
      </w:r>
      <w:r w:rsidRPr="00677D97">
        <w:rPr>
          <w:rFonts w:ascii="Times New Roman" w:hAnsi="Times New Roman" w:cs="Times New Roman"/>
          <w:sz w:val="22"/>
          <w:szCs w:val="22"/>
        </w:rPr>
        <w:instrText xml:space="preserve"> SEQ Figure \* ARABIC </w:instrText>
      </w:r>
      <w:r w:rsidRPr="00677D97">
        <w:rPr>
          <w:rFonts w:ascii="Times New Roman" w:hAnsi="Times New Roman" w:cs="Times New Roman"/>
          <w:sz w:val="22"/>
          <w:szCs w:val="22"/>
        </w:rPr>
        <w:fldChar w:fldCharType="separate"/>
      </w:r>
      <w:r w:rsidR="00E12D43">
        <w:rPr>
          <w:rFonts w:ascii="Times New Roman" w:hAnsi="Times New Roman" w:cs="Times New Roman"/>
          <w:noProof/>
          <w:sz w:val="22"/>
          <w:szCs w:val="22"/>
        </w:rPr>
        <w:t>28</w:t>
      </w:r>
      <w:r w:rsidRPr="00677D97">
        <w:rPr>
          <w:rFonts w:ascii="Times New Roman" w:hAnsi="Times New Roman" w:cs="Times New Roman"/>
          <w:sz w:val="22"/>
          <w:szCs w:val="22"/>
        </w:rPr>
        <w:fldChar w:fldCharType="end"/>
      </w:r>
      <w:r w:rsidRPr="00677D97">
        <w:rPr>
          <w:rFonts w:ascii="Times New Roman" w:hAnsi="Times New Roman" w:cs="Times New Roman"/>
          <w:sz w:val="22"/>
          <w:szCs w:val="22"/>
        </w:rPr>
        <w:t>.</w:t>
      </w:r>
      <w:r>
        <w:rPr>
          <w:rFonts w:ascii="Times New Roman" w:hAnsi="Times New Roman" w:cs="Times New Roman"/>
          <w:sz w:val="22"/>
          <w:szCs w:val="22"/>
        </w:rPr>
        <w:t xml:space="preserve"> </w:t>
      </w:r>
      <w:r w:rsidR="00464A9A">
        <w:rPr>
          <w:rFonts w:ascii="Times New Roman" w:hAnsi="Times New Roman" w:cs="Times New Roman"/>
          <w:i w:val="0"/>
          <w:sz w:val="22"/>
          <w:szCs w:val="22"/>
        </w:rPr>
        <w:t>Eastern Plateau landed first by Abune Hirute-Amlak</w:t>
      </w:r>
      <w:bookmarkEnd w:id="91"/>
      <w:r w:rsidR="00464A9A">
        <w:rPr>
          <w:rFonts w:ascii="Times New Roman" w:hAnsi="Times New Roman" w:cs="Times New Roman"/>
          <w:i w:val="0"/>
          <w:sz w:val="22"/>
          <w:szCs w:val="22"/>
        </w:rPr>
        <w:t xml:space="preserve"> </w:t>
      </w:r>
    </w:p>
    <w:p w14:paraId="639A7DF7" w14:textId="48C9013E" w:rsidR="00B01701" w:rsidRDefault="00B01701" w:rsidP="00120C13">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After some moments </w:t>
      </w:r>
      <w:r w:rsidR="00ED564B">
        <w:rPr>
          <w:rFonts w:ascii="Times New Roman" w:hAnsi="Times New Roman" w:cs="Times New Roman"/>
          <w:color w:val="222222"/>
          <w:sz w:val="24"/>
          <w:szCs w:val="24"/>
        </w:rPr>
        <w:t>of</w:t>
      </w:r>
      <w:r>
        <w:rPr>
          <w:rFonts w:ascii="Times New Roman" w:hAnsi="Times New Roman" w:cs="Times New Roman"/>
          <w:color w:val="222222"/>
          <w:sz w:val="24"/>
          <w:szCs w:val="24"/>
        </w:rPr>
        <w:t xml:space="preserve"> his early periods on the island he is thought to have chosen the highest mountain peak as the holiest site for the consecration of Daga Estef</w:t>
      </w:r>
      <w:r w:rsidR="00ED564B">
        <w:rPr>
          <w:rFonts w:ascii="Times New Roman" w:hAnsi="Times New Roman" w:cs="Times New Roman"/>
          <w:color w:val="222222"/>
          <w:sz w:val="24"/>
          <w:szCs w:val="24"/>
        </w:rPr>
        <w:t xml:space="preserve">anos Monastery Church building. </w:t>
      </w:r>
      <w:r w:rsidR="003C3277">
        <w:rPr>
          <w:rFonts w:ascii="Times New Roman" w:hAnsi="Times New Roman" w:cs="Times New Roman"/>
          <w:color w:val="222222"/>
          <w:sz w:val="24"/>
          <w:szCs w:val="24"/>
        </w:rPr>
        <w:t>In the inception of the building character he</w:t>
      </w:r>
      <w:r w:rsidR="001C5A37">
        <w:rPr>
          <w:rFonts w:ascii="Times New Roman" w:hAnsi="Times New Roman" w:cs="Times New Roman"/>
          <w:color w:val="222222"/>
          <w:sz w:val="24"/>
          <w:szCs w:val="24"/>
        </w:rPr>
        <w:t xml:space="preserve"> has</w:t>
      </w:r>
      <w:r w:rsidR="003C3277">
        <w:rPr>
          <w:rFonts w:ascii="Times New Roman" w:hAnsi="Times New Roman" w:cs="Times New Roman"/>
          <w:color w:val="222222"/>
          <w:sz w:val="24"/>
          <w:szCs w:val="24"/>
        </w:rPr>
        <w:t xml:space="preserve"> chose</w:t>
      </w:r>
      <w:r w:rsidR="001C5A37">
        <w:rPr>
          <w:rFonts w:ascii="Times New Roman" w:hAnsi="Times New Roman" w:cs="Times New Roman"/>
          <w:color w:val="222222"/>
          <w:sz w:val="24"/>
          <w:szCs w:val="24"/>
        </w:rPr>
        <w:t>n</w:t>
      </w:r>
      <w:r w:rsidR="003C3277">
        <w:rPr>
          <w:rFonts w:ascii="Times New Roman" w:hAnsi="Times New Roman" w:cs="Times New Roman"/>
          <w:color w:val="222222"/>
          <w:sz w:val="24"/>
          <w:szCs w:val="24"/>
        </w:rPr>
        <w:t xml:space="preserve"> the style of construction locally known as “Seqela” or “Miqurab”. The building was configured with particular emphasis on the overall shape / form of the building resembling Noah’s Ark. However, throughout its long history, </w:t>
      </w:r>
      <w:r w:rsidR="003E0E53">
        <w:rPr>
          <w:rFonts w:ascii="Times New Roman" w:hAnsi="Times New Roman" w:cs="Times New Roman"/>
          <w:color w:val="222222"/>
          <w:sz w:val="24"/>
          <w:szCs w:val="24"/>
        </w:rPr>
        <w:t xml:space="preserve">both oral and written records indicate that the building has sustained rebuilding and renovation activities by local residents. </w:t>
      </w:r>
      <w:r w:rsidR="00540B6F">
        <w:rPr>
          <w:rFonts w:ascii="Times New Roman" w:hAnsi="Times New Roman" w:cs="Times New Roman"/>
          <w:color w:val="222222"/>
          <w:sz w:val="24"/>
          <w:szCs w:val="24"/>
        </w:rPr>
        <w:t>Even though there is no exact information on the number, extent and type of renovations and the individuals involved, t</w:t>
      </w:r>
      <w:r w:rsidR="003E0E53">
        <w:rPr>
          <w:rFonts w:ascii="Times New Roman" w:hAnsi="Times New Roman" w:cs="Times New Roman"/>
          <w:color w:val="222222"/>
          <w:sz w:val="24"/>
          <w:szCs w:val="24"/>
        </w:rPr>
        <w:t>his efforts have happened at various moments in its history as remedies to structural defects that occurred due to different reasons. Hence, there is a general consensus regarding the building that the original construction materials and design motifs have been lost and replaced to great extents</w:t>
      </w:r>
      <w:r w:rsidR="006D1869">
        <w:rPr>
          <w:rFonts w:ascii="Times New Roman" w:hAnsi="Times New Roman" w:cs="Times New Roman"/>
          <w:color w:val="222222"/>
          <w:sz w:val="24"/>
          <w:szCs w:val="24"/>
        </w:rPr>
        <w:t xml:space="preserve"> (AMMA, 2005).</w:t>
      </w:r>
    </w:p>
    <w:p w14:paraId="38DF5D33" w14:textId="77777777" w:rsidR="006B3FD6" w:rsidRDefault="006B3FD6"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r w:rsidRPr="006B3FD6">
        <w:rPr>
          <w:rFonts w:ascii="Times New Roman" w:hAnsi="Times New Roman" w:cs="Times New Roman"/>
          <w:noProof/>
          <w:color w:val="222222"/>
          <w:sz w:val="24"/>
          <w:szCs w:val="24"/>
        </w:rPr>
        <w:drawing>
          <wp:anchor distT="0" distB="0" distL="114300" distR="114300" simplePos="0" relativeHeight="251662336" behindDoc="0" locked="0" layoutInCell="1" allowOverlap="1" wp14:anchorId="75BCE2E9" wp14:editId="176598C3">
            <wp:simplePos x="0" y="0"/>
            <wp:positionH relativeFrom="margin">
              <wp:align>left</wp:align>
            </wp:positionH>
            <wp:positionV relativeFrom="paragraph">
              <wp:posOffset>13335</wp:posOffset>
            </wp:positionV>
            <wp:extent cx="4229100" cy="2378075"/>
            <wp:effectExtent l="0" t="0" r="0" b="3175"/>
            <wp:wrapSquare wrapText="bothSides"/>
            <wp:docPr id="6" name="Picture 6" descr="E:\CUAH\fourth semester\Thesis\photos\daga estifanos photo\IMG_20170104_062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UAH\fourth semester\Thesis\photos\daga estifanos photo\IMG_20170104_062424.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273284" cy="24035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0739A7" w14:textId="77777777" w:rsidR="006B3FD6" w:rsidRDefault="006B3FD6"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6C3BAA7C" w14:textId="77777777" w:rsidR="006B3FD6" w:rsidRDefault="006B3FD6"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480849C3" w14:textId="77777777" w:rsidR="006B3FD6" w:rsidRDefault="006B3FD6"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0811E7D9" w14:textId="13A98FEA" w:rsidR="001F459C" w:rsidRDefault="001F459C" w:rsidP="00ED2FBE">
      <w:pPr>
        <w:pStyle w:val="Caption"/>
        <w:spacing w:line="360" w:lineRule="auto"/>
        <w:jc w:val="both"/>
        <w:rPr>
          <w:rFonts w:ascii="Times New Roman" w:hAnsi="Times New Roman" w:cs="Times New Roman"/>
          <w:i w:val="0"/>
          <w:sz w:val="22"/>
          <w:szCs w:val="22"/>
        </w:rPr>
      </w:pPr>
      <w:bookmarkStart w:id="92" w:name="_Toc517430160"/>
      <w:r w:rsidRPr="00ED2FBE">
        <w:rPr>
          <w:rFonts w:ascii="Times New Roman" w:hAnsi="Times New Roman" w:cs="Times New Roman"/>
          <w:sz w:val="22"/>
          <w:szCs w:val="22"/>
        </w:rPr>
        <w:t xml:space="preserve">Figure </w:t>
      </w:r>
      <w:r w:rsidRPr="00ED2FBE">
        <w:rPr>
          <w:rFonts w:ascii="Times New Roman" w:hAnsi="Times New Roman" w:cs="Times New Roman"/>
          <w:sz w:val="22"/>
          <w:szCs w:val="22"/>
        </w:rPr>
        <w:fldChar w:fldCharType="begin"/>
      </w:r>
      <w:r w:rsidRPr="00ED2FBE">
        <w:rPr>
          <w:rFonts w:ascii="Times New Roman" w:hAnsi="Times New Roman" w:cs="Times New Roman"/>
          <w:sz w:val="22"/>
          <w:szCs w:val="22"/>
        </w:rPr>
        <w:instrText xml:space="preserve"> SEQ Figure \* ARABIC </w:instrText>
      </w:r>
      <w:r w:rsidRPr="00ED2FBE">
        <w:rPr>
          <w:rFonts w:ascii="Times New Roman" w:hAnsi="Times New Roman" w:cs="Times New Roman"/>
          <w:sz w:val="22"/>
          <w:szCs w:val="22"/>
        </w:rPr>
        <w:fldChar w:fldCharType="separate"/>
      </w:r>
      <w:r w:rsidR="00E12D43">
        <w:rPr>
          <w:rFonts w:ascii="Times New Roman" w:hAnsi="Times New Roman" w:cs="Times New Roman"/>
          <w:noProof/>
          <w:sz w:val="22"/>
          <w:szCs w:val="22"/>
        </w:rPr>
        <w:t>29</w:t>
      </w:r>
      <w:r w:rsidRPr="00ED2FBE">
        <w:rPr>
          <w:rFonts w:ascii="Times New Roman" w:hAnsi="Times New Roman" w:cs="Times New Roman"/>
          <w:sz w:val="22"/>
          <w:szCs w:val="22"/>
        </w:rPr>
        <w:fldChar w:fldCharType="end"/>
      </w:r>
      <w:r w:rsidRPr="00ED2FBE">
        <w:rPr>
          <w:rFonts w:ascii="Times New Roman" w:hAnsi="Times New Roman" w:cs="Times New Roman"/>
          <w:sz w:val="22"/>
          <w:szCs w:val="22"/>
        </w:rPr>
        <w:t>.</w:t>
      </w:r>
      <w:r w:rsidR="00ED2FBE">
        <w:rPr>
          <w:rFonts w:ascii="Times New Roman" w:hAnsi="Times New Roman" w:cs="Times New Roman"/>
          <w:sz w:val="22"/>
          <w:szCs w:val="22"/>
        </w:rPr>
        <w:t xml:space="preserve"> </w:t>
      </w:r>
      <w:r w:rsidR="00464A9A">
        <w:rPr>
          <w:rFonts w:ascii="Times New Roman" w:hAnsi="Times New Roman" w:cs="Times New Roman"/>
          <w:i w:val="0"/>
          <w:sz w:val="22"/>
          <w:szCs w:val="22"/>
        </w:rPr>
        <w:t>South-Western view with its visible Gulilat</w:t>
      </w:r>
      <w:bookmarkEnd w:id="92"/>
    </w:p>
    <w:p w14:paraId="543E8C32" w14:textId="77777777" w:rsidR="00ED2FBE" w:rsidRDefault="00ED2FBE" w:rsidP="00ED2FBE"/>
    <w:p w14:paraId="4E8BC555" w14:textId="77777777" w:rsidR="00CB103F" w:rsidRPr="00ED2FBE" w:rsidRDefault="00CB103F" w:rsidP="00ED2FBE"/>
    <w:p w14:paraId="5C0BB9AC" w14:textId="0A2C8284" w:rsidR="00FE4991" w:rsidRDefault="003E0E53"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officially accepted historical records state that Daga Estefanos Monastery Church was established in 1268 E.C. during the reign of </w:t>
      </w:r>
      <w:r w:rsidR="00540B6F">
        <w:rPr>
          <w:rFonts w:ascii="Times New Roman" w:hAnsi="Times New Roman" w:cs="Times New Roman"/>
          <w:color w:val="222222"/>
          <w:sz w:val="24"/>
          <w:szCs w:val="24"/>
        </w:rPr>
        <w:t>King</w:t>
      </w:r>
      <w:r>
        <w:rPr>
          <w:rFonts w:ascii="Times New Roman" w:hAnsi="Times New Roman" w:cs="Times New Roman"/>
          <w:color w:val="222222"/>
          <w:sz w:val="24"/>
          <w:szCs w:val="24"/>
        </w:rPr>
        <w:t xml:space="preserve"> Atse Yikuno Amlak</w:t>
      </w:r>
      <w:r w:rsidR="00540B6F">
        <w:rPr>
          <w:rFonts w:ascii="Times New Roman" w:hAnsi="Times New Roman" w:cs="Times New Roman"/>
          <w:color w:val="222222"/>
          <w:sz w:val="24"/>
          <w:szCs w:val="24"/>
        </w:rPr>
        <w:t>. The same records also indicate the concept of shaping the building morphology similar to Noah’s Ark was meant to symbolize the survival of human race during the great Noah’s flood to the redemption and repentance of him through the teachings of the Holy Bible.</w:t>
      </w:r>
      <w:r w:rsidR="004A73F7">
        <w:rPr>
          <w:rFonts w:ascii="Times New Roman" w:hAnsi="Times New Roman" w:cs="Times New Roman"/>
          <w:color w:val="222222"/>
          <w:sz w:val="24"/>
          <w:szCs w:val="24"/>
        </w:rPr>
        <w:t xml:space="preserve"> In the 17</w:t>
      </w:r>
      <w:r w:rsidR="004A73F7" w:rsidRPr="004A73F7">
        <w:rPr>
          <w:rFonts w:ascii="Times New Roman" w:hAnsi="Times New Roman" w:cs="Times New Roman"/>
          <w:color w:val="222222"/>
          <w:sz w:val="24"/>
          <w:szCs w:val="24"/>
          <w:vertAlign w:val="superscript"/>
        </w:rPr>
        <w:t>th</w:t>
      </w:r>
      <w:r w:rsidR="004A73F7">
        <w:rPr>
          <w:rFonts w:ascii="Times New Roman" w:hAnsi="Times New Roman" w:cs="Times New Roman"/>
          <w:color w:val="222222"/>
          <w:sz w:val="24"/>
          <w:szCs w:val="24"/>
        </w:rPr>
        <w:t xml:space="preserve"> cent., during the reign of King Atse Fassiladas, the building was renovated with </w:t>
      </w:r>
      <w:r w:rsidR="004A73F7" w:rsidRPr="00F06FEF">
        <w:rPr>
          <w:rFonts w:ascii="Times New Roman" w:hAnsi="Times New Roman" w:cs="Times New Roman"/>
          <w:color w:val="222222"/>
          <w:sz w:val="24"/>
          <w:szCs w:val="24"/>
        </w:rPr>
        <w:t xml:space="preserve">limestone masonry </w:t>
      </w:r>
      <w:r w:rsidR="004A73F7" w:rsidRPr="00F06FEF">
        <w:rPr>
          <w:rFonts w:ascii="Times New Roman" w:hAnsi="Times New Roman" w:cs="Times New Roman"/>
          <w:i/>
          <w:color w:val="222222"/>
          <w:sz w:val="24"/>
          <w:szCs w:val="24"/>
        </w:rPr>
        <w:t>(Nora</w:t>
      </w:r>
      <w:r w:rsidR="004A73F7" w:rsidRPr="004A73F7">
        <w:rPr>
          <w:rFonts w:ascii="Times New Roman" w:hAnsi="Times New Roman" w:cs="Times New Roman"/>
          <w:i/>
          <w:color w:val="222222"/>
          <w:sz w:val="24"/>
          <w:szCs w:val="24"/>
        </w:rPr>
        <w:t xml:space="preserve"> Gim</w:t>
      </w:r>
      <w:r w:rsidR="00A31540">
        <w:rPr>
          <w:rFonts w:ascii="Times New Roman" w:hAnsi="Times New Roman" w:cs="Times New Roman"/>
          <w:i/>
          <w:color w:val="222222"/>
          <w:sz w:val="24"/>
          <w:szCs w:val="24"/>
        </w:rPr>
        <w:t xml:space="preserve">b) </w:t>
      </w:r>
      <w:r w:rsidR="00A31540">
        <w:rPr>
          <w:rFonts w:ascii="Times New Roman" w:hAnsi="Times New Roman" w:cs="Times New Roman"/>
          <w:color w:val="222222"/>
          <w:sz w:val="24"/>
          <w:szCs w:val="24"/>
        </w:rPr>
        <w:t xml:space="preserve">with its original shape and form kept intact. </w:t>
      </w:r>
      <w:r w:rsidR="00C21397">
        <w:rPr>
          <w:rFonts w:ascii="Times New Roman" w:hAnsi="Times New Roman" w:cs="Times New Roman"/>
          <w:color w:val="222222"/>
          <w:sz w:val="24"/>
          <w:szCs w:val="24"/>
        </w:rPr>
        <w:t>In fact there are evidences in the forms of oral stories, Brana writings and physical ruins that explain this major restoration effort</w:t>
      </w:r>
      <w:r w:rsidR="006D1869">
        <w:rPr>
          <w:rFonts w:ascii="Times New Roman" w:hAnsi="Times New Roman" w:cs="Times New Roman"/>
          <w:color w:val="222222"/>
          <w:sz w:val="24"/>
          <w:szCs w:val="24"/>
        </w:rPr>
        <w:t xml:space="preserve"> </w:t>
      </w:r>
      <w:r w:rsidR="006D1869">
        <w:t>(</w:t>
      </w:r>
      <w:r w:rsidR="006D1869">
        <w:rPr>
          <w:rFonts w:ascii="Nyala" w:hAnsi="Nyala" w:cs="Nyala"/>
        </w:rPr>
        <w:t>ግዛቸው</w:t>
      </w:r>
      <w:r w:rsidR="006D1869">
        <w:t xml:space="preserve"> </w:t>
      </w:r>
      <w:r w:rsidR="006D1869">
        <w:rPr>
          <w:rFonts w:ascii="Nyala" w:hAnsi="Nyala" w:cs="Nyala"/>
        </w:rPr>
        <w:t>መንግሥቱ</w:t>
      </w:r>
      <w:r w:rsidR="006D1869">
        <w:t xml:space="preserve"> </w:t>
      </w:r>
      <w:r w:rsidR="006D1869">
        <w:rPr>
          <w:rFonts w:ascii="Nyala" w:hAnsi="Nyala" w:cs="Nyala"/>
        </w:rPr>
        <w:t>፡</w:t>
      </w:r>
      <w:r w:rsidR="006D1869">
        <w:t xml:space="preserve"> 2008 </w:t>
      </w:r>
      <w:r w:rsidR="006D1869">
        <w:rPr>
          <w:rFonts w:ascii="Nyala" w:hAnsi="Nyala" w:cs="Nyala"/>
        </w:rPr>
        <w:t>ዓ</w:t>
      </w:r>
      <w:r w:rsidR="006D1869">
        <w:t>.</w:t>
      </w:r>
      <w:r w:rsidR="006D1869">
        <w:rPr>
          <w:rFonts w:ascii="Nyala" w:hAnsi="Nyala" w:cs="Nyala"/>
        </w:rPr>
        <w:t>ም</w:t>
      </w:r>
      <w:r w:rsidR="006D1869">
        <w:t>).</w:t>
      </w:r>
    </w:p>
    <w:p w14:paraId="48DEF53E" w14:textId="052F23F3" w:rsidR="008877A7" w:rsidRDefault="00C21397"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A</w:t>
      </w:r>
      <w:r w:rsidR="00165412">
        <w:rPr>
          <w:rFonts w:ascii="Times New Roman" w:hAnsi="Times New Roman" w:cs="Times New Roman"/>
          <w:color w:val="222222"/>
          <w:sz w:val="24"/>
          <w:szCs w:val="24"/>
        </w:rPr>
        <w:t xml:space="preserve">ccordingly, </w:t>
      </w:r>
      <w:r>
        <w:rPr>
          <w:rFonts w:ascii="Times New Roman" w:hAnsi="Times New Roman" w:cs="Times New Roman"/>
          <w:color w:val="222222"/>
          <w:sz w:val="24"/>
          <w:szCs w:val="24"/>
        </w:rPr>
        <w:t>one of these oral records ob</w:t>
      </w:r>
      <w:r w:rsidR="00165412">
        <w:rPr>
          <w:rFonts w:ascii="Times New Roman" w:hAnsi="Times New Roman" w:cs="Times New Roman"/>
          <w:color w:val="222222"/>
          <w:sz w:val="24"/>
          <w:szCs w:val="24"/>
        </w:rPr>
        <w:t>tained from living monks today states Atse Adyam Seged (the grandson of Atse Fassiladas and the son of Atse Yohannes/ Tsadiku) had a visit to the monastery during his reign. While staying at the island he was inspired by the achievements of his grandfather in his renovation endeavor to the church that led him order the construction of Debre Birhan Selassie Church at Gondar city using similar materials and design concepts.</w:t>
      </w:r>
      <w:r w:rsidR="00FE4991">
        <w:rPr>
          <w:rFonts w:ascii="Times New Roman" w:hAnsi="Times New Roman" w:cs="Times New Roman"/>
          <w:color w:val="222222"/>
          <w:sz w:val="24"/>
          <w:szCs w:val="24"/>
        </w:rPr>
        <w:t xml:space="preserve"> After some time Daga Estefanos church building </w:t>
      </w:r>
      <w:r w:rsidR="006C74C9">
        <w:rPr>
          <w:rFonts w:ascii="Times New Roman" w:hAnsi="Times New Roman" w:cs="Times New Roman"/>
          <w:color w:val="222222"/>
          <w:sz w:val="24"/>
          <w:szCs w:val="24"/>
        </w:rPr>
        <w:t xml:space="preserve">renovated by Atse Fassiladas </w:t>
      </w:r>
      <w:r w:rsidR="00FE4991">
        <w:rPr>
          <w:rFonts w:ascii="Times New Roman" w:hAnsi="Times New Roman" w:cs="Times New Roman"/>
          <w:color w:val="222222"/>
          <w:sz w:val="24"/>
          <w:szCs w:val="24"/>
        </w:rPr>
        <w:t>suffered from a fire incident that destroyed it to great extent</w:t>
      </w:r>
      <w:r w:rsidR="006D1869">
        <w:rPr>
          <w:rFonts w:ascii="Times New Roman" w:hAnsi="Times New Roman" w:cs="Times New Roman"/>
          <w:color w:val="222222"/>
          <w:sz w:val="24"/>
          <w:szCs w:val="24"/>
        </w:rPr>
        <w:t xml:space="preserve"> (AMMA, 2005).</w:t>
      </w:r>
    </w:p>
    <w:p w14:paraId="44790DFA" w14:textId="223133ED" w:rsidR="00BB034E" w:rsidRDefault="00BC71C8"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monastery of St. Estefanos Church at the Island of Daga was one of the thirteen monasteries and churches located in and around Lake Tana designated for a study that was envisaged by UNESCO. The study was then conducted by a team of experts and researchers led by a prominent Italian conservator named Sandro Angelini. This study was commissioned </w:t>
      </w:r>
      <w:r w:rsidR="007A22DE">
        <w:rPr>
          <w:rFonts w:ascii="Times New Roman" w:hAnsi="Times New Roman" w:cs="Times New Roman"/>
          <w:color w:val="222222"/>
          <w:sz w:val="24"/>
          <w:szCs w:val="24"/>
        </w:rPr>
        <w:t xml:space="preserve">by UNESCO </w:t>
      </w:r>
      <w:r>
        <w:rPr>
          <w:rFonts w:ascii="Times New Roman" w:hAnsi="Times New Roman" w:cs="Times New Roman"/>
          <w:color w:val="222222"/>
          <w:sz w:val="24"/>
          <w:szCs w:val="24"/>
        </w:rPr>
        <w:t>in 19</w:t>
      </w:r>
      <w:r w:rsidR="007A22DE">
        <w:rPr>
          <w:rFonts w:ascii="Times New Roman" w:hAnsi="Times New Roman" w:cs="Times New Roman"/>
          <w:color w:val="222222"/>
          <w:sz w:val="24"/>
          <w:szCs w:val="24"/>
        </w:rPr>
        <w:t>69 G.C. as part of research and</w:t>
      </w:r>
      <w:r>
        <w:rPr>
          <w:rFonts w:ascii="Times New Roman" w:hAnsi="Times New Roman" w:cs="Times New Roman"/>
          <w:color w:val="222222"/>
          <w:sz w:val="24"/>
          <w:szCs w:val="24"/>
        </w:rPr>
        <w:t xml:space="preserve"> </w:t>
      </w:r>
      <w:r w:rsidR="007A22DE">
        <w:rPr>
          <w:rFonts w:ascii="Times New Roman" w:hAnsi="Times New Roman" w:cs="Times New Roman"/>
          <w:color w:val="222222"/>
          <w:sz w:val="24"/>
          <w:szCs w:val="24"/>
        </w:rPr>
        <w:t xml:space="preserve">documentation of architectural heritage sites and historic monuments along the historic route of Ethiopia. </w:t>
      </w:r>
    </w:p>
    <w:p w14:paraId="2C733732" w14:textId="44002C93" w:rsidR="00BC71C8" w:rsidRDefault="007A22DE"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The research was published in 1971 G.C. as a book titled: “Ethiopia: The Historic Route”:- A Work Plan for the Development</w:t>
      </w:r>
      <w:r w:rsidR="00E817B6">
        <w:rPr>
          <w:rFonts w:ascii="Times New Roman" w:hAnsi="Times New Roman" w:cs="Times New Roman"/>
          <w:color w:val="222222"/>
          <w:sz w:val="24"/>
          <w:szCs w:val="24"/>
        </w:rPr>
        <w:t xml:space="preserve"> the Sites and Monuments. The book included the floor plan of </w:t>
      </w:r>
      <w:r w:rsidR="00E817B6">
        <w:rPr>
          <w:rFonts w:ascii="Times New Roman" w:hAnsi="Times New Roman" w:cs="Times New Roman"/>
          <w:color w:val="222222"/>
          <w:sz w:val="24"/>
          <w:szCs w:val="24"/>
        </w:rPr>
        <w:lastRenderedPageBreak/>
        <w:t>the church with a section view of its cross-section from east to west. A comparison of the floor plans for current existing situation of the building with the one produced by the UNESCO team provides similar features with the exception of slight dislocation of the six exterior doors</w:t>
      </w:r>
      <w:r w:rsidR="006D1869">
        <w:rPr>
          <w:rFonts w:ascii="Times New Roman" w:hAnsi="Times New Roman" w:cs="Times New Roman"/>
          <w:color w:val="222222"/>
          <w:sz w:val="24"/>
          <w:szCs w:val="24"/>
        </w:rPr>
        <w:t xml:space="preserve"> (AMMA, 2005).</w:t>
      </w:r>
    </w:p>
    <w:p w14:paraId="5B1953AD" w14:textId="231D2660" w:rsidR="000C1D32" w:rsidRDefault="008965DD"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r>
        <w:rPr>
          <w:noProof/>
        </w:rPr>
        <w:pict w14:anchorId="17FD9E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1pt;width:355.3pt;height:313.65pt;z-index:251664384">
            <v:imagedata r:id="rId41" o:title=""/>
            <w10:wrap type="square"/>
          </v:shape>
        </w:pict>
      </w:r>
    </w:p>
    <w:p w14:paraId="75ABFDDE" w14:textId="77777777" w:rsidR="000C1D32" w:rsidRDefault="000C1D32"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62372EAC" w14:textId="77777777" w:rsidR="000C1D32" w:rsidRDefault="000C1D32"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7A067497" w14:textId="77777777" w:rsidR="000C1D32" w:rsidRDefault="000C1D32"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64B3CB93" w14:textId="77777777" w:rsidR="000C1D32" w:rsidRDefault="000C1D32" w:rsidP="0073394A">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6095B705" w14:textId="77777777" w:rsidR="00E940D7" w:rsidRDefault="00E940D7" w:rsidP="00E940D7">
      <w:pPr>
        <w:autoSpaceDE w:val="0"/>
        <w:autoSpaceDN w:val="0"/>
        <w:adjustRightInd w:val="0"/>
        <w:spacing w:after="0" w:line="360" w:lineRule="auto"/>
        <w:jc w:val="both"/>
        <w:rPr>
          <w:rFonts w:ascii="Times New Roman" w:hAnsi="Times New Roman" w:cs="Times New Roman"/>
          <w:color w:val="222222"/>
        </w:rPr>
      </w:pPr>
    </w:p>
    <w:p w14:paraId="6A9B14E1" w14:textId="77777777" w:rsidR="00E940D7" w:rsidRDefault="00E940D7" w:rsidP="00E940D7">
      <w:pPr>
        <w:autoSpaceDE w:val="0"/>
        <w:autoSpaceDN w:val="0"/>
        <w:adjustRightInd w:val="0"/>
        <w:spacing w:after="0" w:line="360" w:lineRule="auto"/>
        <w:jc w:val="both"/>
        <w:rPr>
          <w:rFonts w:ascii="Times New Roman" w:hAnsi="Times New Roman" w:cs="Times New Roman"/>
          <w:color w:val="222222"/>
        </w:rPr>
      </w:pPr>
    </w:p>
    <w:p w14:paraId="5A7CE250" w14:textId="77777777" w:rsidR="00E940D7" w:rsidRDefault="00E940D7" w:rsidP="00E940D7">
      <w:pPr>
        <w:autoSpaceDE w:val="0"/>
        <w:autoSpaceDN w:val="0"/>
        <w:adjustRightInd w:val="0"/>
        <w:spacing w:after="0" w:line="360" w:lineRule="auto"/>
        <w:jc w:val="both"/>
        <w:rPr>
          <w:rFonts w:ascii="Times New Roman" w:hAnsi="Times New Roman" w:cs="Times New Roman"/>
          <w:color w:val="222222"/>
        </w:rPr>
      </w:pPr>
    </w:p>
    <w:p w14:paraId="04030A75" w14:textId="68754094" w:rsidR="000C1D32" w:rsidRPr="00ED2FBE" w:rsidRDefault="001F459C" w:rsidP="00ED2FBE">
      <w:pPr>
        <w:pStyle w:val="Caption"/>
        <w:spacing w:line="360" w:lineRule="auto"/>
        <w:jc w:val="both"/>
        <w:rPr>
          <w:rFonts w:ascii="Times New Roman" w:hAnsi="Times New Roman" w:cs="Times New Roman"/>
          <w:i w:val="0"/>
          <w:sz w:val="22"/>
          <w:szCs w:val="22"/>
        </w:rPr>
      </w:pPr>
      <w:bookmarkStart w:id="93" w:name="_Toc517430161"/>
      <w:r w:rsidRPr="00ED2FBE">
        <w:rPr>
          <w:rFonts w:ascii="Times New Roman" w:hAnsi="Times New Roman" w:cs="Times New Roman"/>
          <w:i w:val="0"/>
          <w:sz w:val="22"/>
          <w:szCs w:val="22"/>
        </w:rPr>
        <w:t xml:space="preserve">Figure </w:t>
      </w:r>
      <w:r w:rsidRPr="00ED2FBE">
        <w:rPr>
          <w:rFonts w:ascii="Times New Roman" w:hAnsi="Times New Roman" w:cs="Times New Roman"/>
          <w:i w:val="0"/>
          <w:sz w:val="22"/>
          <w:szCs w:val="22"/>
        </w:rPr>
        <w:fldChar w:fldCharType="begin"/>
      </w:r>
      <w:r w:rsidRPr="00ED2FBE">
        <w:rPr>
          <w:rFonts w:ascii="Times New Roman" w:hAnsi="Times New Roman" w:cs="Times New Roman"/>
          <w:i w:val="0"/>
          <w:sz w:val="22"/>
          <w:szCs w:val="22"/>
        </w:rPr>
        <w:instrText xml:space="preserve"> SEQ Figure \* ARABIC </w:instrText>
      </w:r>
      <w:r w:rsidRPr="00ED2FBE">
        <w:rPr>
          <w:rFonts w:ascii="Times New Roman" w:hAnsi="Times New Roman" w:cs="Times New Roman"/>
          <w:i w:val="0"/>
          <w:sz w:val="22"/>
          <w:szCs w:val="22"/>
        </w:rPr>
        <w:fldChar w:fldCharType="separate"/>
      </w:r>
      <w:r w:rsidR="00E12D43">
        <w:rPr>
          <w:rFonts w:ascii="Times New Roman" w:hAnsi="Times New Roman" w:cs="Times New Roman"/>
          <w:i w:val="0"/>
          <w:noProof/>
          <w:sz w:val="22"/>
          <w:szCs w:val="22"/>
        </w:rPr>
        <w:t>30</w:t>
      </w:r>
      <w:r w:rsidRPr="00ED2FBE">
        <w:rPr>
          <w:rFonts w:ascii="Times New Roman" w:hAnsi="Times New Roman" w:cs="Times New Roman"/>
          <w:i w:val="0"/>
          <w:sz w:val="22"/>
          <w:szCs w:val="22"/>
        </w:rPr>
        <w:fldChar w:fldCharType="end"/>
      </w:r>
      <w:r w:rsidRPr="00ED2FBE">
        <w:rPr>
          <w:rFonts w:ascii="Times New Roman" w:hAnsi="Times New Roman" w:cs="Times New Roman"/>
          <w:i w:val="0"/>
          <w:sz w:val="22"/>
          <w:szCs w:val="22"/>
        </w:rPr>
        <w:t>.</w:t>
      </w:r>
      <w:r w:rsidR="00ED2FBE">
        <w:rPr>
          <w:rFonts w:ascii="Times New Roman" w:hAnsi="Times New Roman" w:cs="Times New Roman"/>
          <w:i w:val="0"/>
          <w:sz w:val="22"/>
          <w:szCs w:val="22"/>
        </w:rPr>
        <w:t xml:space="preserve"> </w:t>
      </w:r>
      <w:r w:rsidR="000417E6" w:rsidRPr="00ED2FBE">
        <w:rPr>
          <w:rFonts w:ascii="Times New Roman" w:hAnsi="Times New Roman" w:cs="Times New Roman"/>
          <w:i w:val="0"/>
          <w:sz w:val="22"/>
          <w:szCs w:val="22"/>
        </w:rPr>
        <w:t>The Plan and Cross-section views</w:t>
      </w:r>
      <w:r w:rsidR="00464A9A">
        <w:rPr>
          <w:rFonts w:ascii="Times New Roman" w:hAnsi="Times New Roman" w:cs="Times New Roman"/>
          <w:i w:val="0"/>
          <w:sz w:val="22"/>
          <w:szCs w:val="22"/>
        </w:rPr>
        <w:t xml:space="preserve"> by Sandro Angelini, </w:t>
      </w:r>
      <w:r w:rsidR="000417E6" w:rsidRPr="00ED2FBE">
        <w:rPr>
          <w:rFonts w:ascii="Times New Roman" w:hAnsi="Times New Roman" w:cs="Times New Roman"/>
          <w:i w:val="0"/>
          <w:sz w:val="22"/>
          <w:szCs w:val="22"/>
        </w:rPr>
        <w:t>1969 G.C.</w:t>
      </w:r>
      <w:bookmarkEnd w:id="93"/>
    </w:p>
    <w:p w14:paraId="03B4D37E" w14:textId="77777777" w:rsidR="000417E6" w:rsidRPr="00ED2FBE" w:rsidRDefault="000417E6" w:rsidP="00ED2FBE">
      <w:pPr>
        <w:autoSpaceDE w:val="0"/>
        <w:autoSpaceDN w:val="0"/>
        <w:adjustRightInd w:val="0"/>
        <w:spacing w:after="0" w:line="360" w:lineRule="auto"/>
        <w:jc w:val="both"/>
        <w:rPr>
          <w:rFonts w:ascii="Times New Roman" w:hAnsi="Times New Roman" w:cs="Times New Roman"/>
          <w:iCs/>
          <w:color w:val="44546A" w:themeColor="text2"/>
        </w:rPr>
      </w:pPr>
    </w:p>
    <w:p w14:paraId="1D2B85EC" w14:textId="77777777" w:rsidR="001F459C" w:rsidRDefault="001F459C" w:rsidP="00743598">
      <w:pPr>
        <w:autoSpaceDE w:val="0"/>
        <w:autoSpaceDN w:val="0"/>
        <w:adjustRightInd w:val="0"/>
        <w:spacing w:after="0" w:line="480" w:lineRule="auto"/>
        <w:jc w:val="both"/>
        <w:rPr>
          <w:rFonts w:ascii="Times New Roman" w:hAnsi="Times New Roman" w:cs="Times New Roman"/>
          <w:color w:val="222222"/>
          <w:sz w:val="24"/>
          <w:szCs w:val="24"/>
        </w:rPr>
      </w:pPr>
    </w:p>
    <w:p w14:paraId="288AA3C9" w14:textId="1FCA469E" w:rsidR="00ED2FBE" w:rsidRPr="00B50627" w:rsidRDefault="00566B5D" w:rsidP="00464A9A">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w:t>
      </w:r>
      <w:r w:rsidR="00E817B6">
        <w:rPr>
          <w:rFonts w:ascii="Times New Roman" w:hAnsi="Times New Roman" w:cs="Times New Roman"/>
          <w:color w:val="222222"/>
          <w:sz w:val="24"/>
          <w:szCs w:val="24"/>
        </w:rPr>
        <w:t>document published by UNESCO in 1985 G.C. titled: “Master plan for the Preservation and Presentation of Cultural Heritages”</w:t>
      </w:r>
      <w:r>
        <w:rPr>
          <w:rFonts w:ascii="Times New Roman" w:hAnsi="Times New Roman" w:cs="Times New Roman"/>
          <w:color w:val="222222"/>
          <w:sz w:val="24"/>
          <w:szCs w:val="24"/>
        </w:rPr>
        <w:t xml:space="preserve"> </w:t>
      </w:r>
      <w:r w:rsidR="00E817B6">
        <w:rPr>
          <w:rFonts w:ascii="Times New Roman" w:hAnsi="Times New Roman" w:cs="Times New Roman"/>
          <w:color w:val="222222"/>
          <w:sz w:val="24"/>
          <w:szCs w:val="24"/>
        </w:rPr>
        <w:t>included the study of Daga Estefanos Monastery Church</w:t>
      </w:r>
      <w:r>
        <w:rPr>
          <w:rFonts w:ascii="Times New Roman" w:hAnsi="Times New Roman" w:cs="Times New Roman"/>
          <w:color w:val="222222"/>
          <w:sz w:val="24"/>
          <w:szCs w:val="24"/>
        </w:rPr>
        <w:t xml:space="preserve"> between the pages 65-66. In this publication the study about the church emphasized the fact that the church at Daga has resemblances with the building at Tana Cherkos Monastery Church. The similarities reside in the </w:t>
      </w:r>
      <w:r w:rsidR="00D25CF3">
        <w:rPr>
          <w:rFonts w:ascii="Times New Roman" w:hAnsi="Times New Roman" w:cs="Times New Roman"/>
          <w:color w:val="222222"/>
          <w:sz w:val="24"/>
          <w:szCs w:val="24"/>
        </w:rPr>
        <w:t xml:space="preserve">characteristic </w:t>
      </w:r>
      <w:r>
        <w:rPr>
          <w:rFonts w:ascii="Times New Roman" w:hAnsi="Times New Roman" w:cs="Times New Roman"/>
          <w:color w:val="222222"/>
          <w:sz w:val="24"/>
          <w:szCs w:val="24"/>
        </w:rPr>
        <w:t xml:space="preserve">features such as the Seqela and </w:t>
      </w:r>
      <w:r w:rsidR="00D25CF3">
        <w:rPr>
          <w:rFonts w:ascii="Times New Roman" w:hAnsi="Times New Roman" w:cs="Times New Roman"/>
          <w:color w:val="222222"/>
          <w:sz w:val="24"/>
          <w:szCs w:val="24"/>
        </w:rPr>
        <w:t xml:space="preserve">Miqurab. The same study also stated the walls of the building </w:t>
      </w:r>
      <w:r w:rsidR="00226699">
        <w:rPr>
          <w:rFonts w:ascii="Times New Roman" w:hAnsi="Times New Roman" w:cs="Times New Roman"/>
          <w:color w:val="222222"/>
          <w:sz w:val="24"/>
          <w:szCs w:val="24"/>
        </w:rPr>
        <w:t xml:space="preserve">were reconstructed in 1880 by the local people out of stone masonry with mud used as mortar. Hence, the study concluded this renovation effort similar to those that happened at various moments in its history and performed </w:t>
      </w:r>
      <w:r w:rsidR="00226699">
        <w:rPr>
          <w:rFonts w:ascii="Times New Roman" w:hAnsi="Times New Roman" w:cs="Times New Roman"/>
          <w:color w:val="222222"/>
          <w:sz w:val="24"/>
          <w:szCs w:val="24"/>
        </w:rPr>
        <w:lastRenderedPageBreak/>
        <w:t>by unskilled manpower resulted in the loss of huge aspects of its originality in terms of design intent, materials and architectural characters</w:t>
      </w:r>
      <w:r w:rsidR="006D1869">
        <w:rPr>
          <w:rFonts w:ascii="Times New Roman" w:hAnsi="Times New Roman" w:cs="Times New Roman"/>
          <w:color w:val="222222"/>
          <w:sz w:val="24"/>
          <w:szCs w:val="24"/>
        </w:rPr>
        <w:t xml:space="preserve"> </w:t>
      </w:r>
      <w:r w:rsidR="006D1869">
        <w:t>(</w:t>
      </w:r>
      <w:r w:rsidR="006D1869">
        <w:rPr>
          <w:rFonts w:ascii="Nyala" w:hAnsi="Nyala" w:cs="Nyala"/>
        </w:rPr>
        <w:t>ግዛቸው</w:t>
      </w:r>
      <w:r w:rsidR="006D1869">
        <w:t xml:space="preserve"> </w:t>
      </w:r>
      <w:r w:rsidR="006D1869">
        <w:rPr>
          <w:rFonts w:ascii="Nyala" w:hAnsi="Nyala" w:cs="Nyala"/>
        </w:rPr>
        <w:t>መንግሥቱ</w:t>
      </w:r>
      <w:r w:rsidR="006D1869">
        <w:t xml:space="preserve"> </w:t>
      </w:r>
      <w:r w:rsidR="006D1869">
        <w:rPr>
          <w:rFonts w:ascii="Nyala" w:hAnsi="Nyala" w:cs="Nyala"/>
        </w:rPr>
        <w:t>፡</w:t>
      </w:r>
      <w:r w:rsidR="006D1869">
        <w:t xml:space="preserve"> 2008 </w:t>
      </w:r>
      <w:r w:rsidR="006D1869">
        <w:rPr>
          <w:rFonts w:ascii="Nyala" w:hAnsi="Nyala" w:cs="Nyala"/>
        </w:rPr>
        <w:t>ዓ</w:t>
      </w:r>
      <w:r w:rsidR="006D1869">
        <w:t>.</w:t>
      </w:r>
      <w:r w:rsidR="006D1869">
        <w:rPr>
          <w:rFonts w:ascii="Nyala" w:hAnsi="Nyala" w:cs="Nyala"/>
        </w:rPr>
        <w:t>ም</w:t>
      </w:r>
      <w:r w:rsidR="006D1869">
        <w:t>).</w:t>
      </w:r>
    </w:p>
    <w:p w14:paraId="7D7C3D40" w14:textId="77777777" w:rsidR="00514309" w:rsidRPr="00514309" w:rsidRDefault="00514309" w:rsidP="009279A8">
      <w:pPr>
        <w:pStyle w:val="Heading3"/>
      </w:pPr>
      <w:bookmarkStart w:id="94" w:name="_Toc517351977"/>
      <w:r w:rsidRPr="00514309">
        <w:t>Description of Daga Estifanos Monastery Church: Physical Aspects</w:t>
      </w:r>
      <w:bookmarkEnd w:id="94"/>
    </w:p>
    <w:p w14:paraId="2246CD1E" w14:textId="77777777" w:rsidR="005B158C" w:rsidRPr="007F4729" w:rsidRDefault="005B158C" w:rsidP="00DA3E33">
      <w:pPr>
        <w:pStyle w:val="Heading4"/>
      </w:pPr>
      <w:bookmarkStart w:id="95" w:name="_Toc517351978"/>
      <w:r w:rsidRPr="007F4729">
        <w:t>Architectural Data for Daga Estefanos Monastery Church</w:t>
      </w:r>
      <w:bookmarkEnd w:id="95"/>
    </w:p>
    <w:p w14:paraId="1137BDF6" w14:textId="77777777" w:rsidR="005B158C" w:rsidRPr="005B158C" w:rsidRDefault="005B158C" w:rsidP="00284702">
      <w:pPr>
        <w:pStyle w:val="Heading5"/>
        <w:numPr>
          <w:ilvl w:val="0"/>
          <w:numId w:val="33"/>
        </w:numPr>
      </w:pPr>
      <w:bookmarkStart w:id="96" w:name="_Toc517351979"/>
      <w:r w:rsidRPr="005B158C">
        <w:t>Form of the Building</w:t>
      </w:r>
      <w:bookmarkEnd w:id="96"/>
    </w:p>
    <w:p w14:paraId="227F337A" w14:textId="77777777" w:rsidR="005B158C" w:rsidRDefault="005B7268" w:rsidP="005B158C">
      <w:pPr>
        <w:autoSpaceDE w:val="0"/>
        <w:autoSpaceDN w:val="0"/>
        <w:adjustRightInd w:val="0"/>
        <w:spacing w:after="0" w:line="480" w:lineRule="auto"/>
        <w:ind w:firstLine="720"/>
        <w:jc w:val="both"/>
        <w:rPr>
          <w:rFonts w:ascii="Times New Roman" w:hAnsi="Times New Roman" w:cs="Times New Roman"/>
          <w:color w:val="222222"/>
          <w:sz w:val="24"/>
          <w:szCs w:val="24"/>
        </w:rPr>
      </w:pPr>
      <w:r w:rsidRPr="00177C4B">
        <w:rPr>
          <w:noProof/>
        </w:rPr>
        <w:drawing>
          <wp:anchor distT="0" distB="0" distL="114300" distR="114300" simplePos="0" relativeHeight="251788288" behindDoc="0" locked="0" layoutInCell="1" allowOverlap="1" wp14:anchorId="77A97E95" wp14:editId="3C0B2D5E">
            <wp:simplePos x="0" y="0"/>
            <wp:positionH relativeFrom="margin">
              <wp:align>left</wp:align>
            </wp:positionH>
            <wp:positionV relativeFrom="paragraph">
              <wp:posOffset>676275</wp:posOffset>
            </wp:positionV>
            <wp:extent cx="4638675" cy="1991995"/>
            <wp:effectExtent l="0" t="0" r="0" b="8255"/>
            <wp:wrapSquare wrapText="bothSides"/>
            <wp:docPr id="49" name="Picture 49" descr="E:\CUAH\fourth semester\Thesis\photos\DSC00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UAH\fourth semester\Thesis\photos\DSC00120.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29910" b="12833"/>
                    <a:stretch/>
                  </pic:blipFill>
                  <pic:spPr bwMode="auto">
                    <a:xfrm>
                      <a:off x="0" y="0"/>
                      <a:ext cx="4638675" cy="19919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B158C">
        <w:rPr>
          <w:rFonts w:ascii="Times New Roman" w:hAnsi="Times New Roman" w:cs="Times New Roman"/>
          <w:color w:val="222222"/>
          <w:sz w:val="24"/>
          <w:szCs w:val="24"/>
        </w:rPr>
        <w:t>From the beginning of its inception and realization, the form of the church was conceptualized in the shape of what is locally termed</w:t>
      </w:r>
      <w:r w:rsidR="00801856">
        <w:rPr>
          <w:rFonts w:ascii="Times New Roman" w:hAnsi="Times New Roman" w:cs="Times New Roman"/>
          <w:color w:val="222222"/>
          <w:sz w:val="24"/>
          <w:szCs w:val="24"/>
        </w:rPr>
        <w:t xml:space="preserve"> as Seqela or Gulilat. </w:t>
      </w:r>
    </w:p>
    <w:p w14:paraId="04E69023" w14:textId="77777777" w:rsidR="005B7268" w:rsidRDefault="005B7268" w:rsidP="005B7268">
      <w:pPr>
        <w:autoSpaceDE w:val="0"/>
        <w:autoSpaceDN w:val="0"/>
        <w:adjustRightInd w:val="0"/>
        <w:spacing w:after="0" w:line="360" w:lineRule="auto"/>
        <w:jc w:val="both"/>
        <w:rPr>
          <w:rFonts w:ascii="Times New Roman" w:hAnsi="Times New Roman" w:cs="Times New Roman"/>
          <w:color w:val="222222"/>
        </w:rPr>
      </w:pPr>
    </w:p>
    <w:p w14:paraId="01120FD7" w14:textId="77777777" w:rsidR="00ED2FBE" w:rsidRDefault="00ED2FBE" w:rsidP="00ED2FBE">
      <w:pPr>
        <w:pStyle w:val="Caption"/>
        <w:spacing w:line="360" w:lineRule="auto"/>
        <w:jc w:val="both"/>
        <w:rPr>
          <w:rFonts w:ascii="Times New Roman" w:hAnsi="Times New Roman" w:cs="Times New Roman"/>
          <w:sz w:val="22"/>
          <w:szCs w:val="22"/>
        </w:rPr>
      </w:pPr>
    </w:p>
    <w:p w14:paraId="2CF64B8D" w14:textId="77777777" w:rsidR="00ED2FBE" w:rsidRDefault="00ED2FBE" w:rsidP="00ED2FBE">
      <w:pPr>
        <w:pStyle w:val="Caption"/>
        <w:spacing w:line="360" w:lineRule="auto"/>
        <w:jc w:val="both"/>
        <w:rPr>
          <w:rFonts w:ascii="Times New Roman" w:hAnsi="Times New Roman" w:cs="Times New Roman"/>
          <w:sz w:val="22"/>
          <w:szCs w:val="22"/>
        </w:rPr>
      </w:pPr>
    </w:p>
    <w:p w14:paraId="7FBD2CA6" w14:textId="77777777" w:rsidR="00ED2FBE" w:rsidRDefault="00ED2FBE" w:rsidP="00ED2FBE">
      <w:pPr>
        <w:pStyle w:val="Caption"/>
        <w:spacing w:line="360" w:lineRule="auto"/>
        <w:jc w:val="both"/>
        <w:rPr>
          <w:rFonts w:ascii="Times New Roman" w:hAnsi="Times New Roman" w:cs="Times New Roman"/>
          <w:sz w:val="22"/>
          <w:szCs w:val="22"/>
        </w:rPr>
      </w:pPr>
    </w:p>
    <w:p w14:paraId="1766CC23" w14:textId="77777777" w:rsidR="00ED2FBE" w:rsidRDefault="00ED2FBE" w:rsidP="00ED2FBE">
      <w:pPr>
        <w:pStyle w:val="Caption"/>
        <w:spacing w:line="360" w:lineRule="auto"/>
        <w:jc w:val="both"/>
        <w:rPr>
          <w:rFonts w:ascii="Times New Roman" w:hAnsi="Times New Roman" w:cs="Times New Roman"/>
          <w:sz w:val="22"/>
          <w:szCs w:val="22"/>
        </w:rPr>
      </w:pPr>
    </w:p>
    <w:p w14:paraId="5DB22544" w14:textId="77777777" w:rsidR="00ED2FBE" w:rsidRDefault="00ED2FBE" w:rsidP="00ED2FBE">
      <w:pPr>
        <w:pStyle w:val="Caption"/>
        <w:spacing w:line="360" w:lineRule="auto"/>
        <w:jc w:val="both"/>
        <w:rPr>
          <w:rFonts w:ascii="Times New Roman" w:hAnsi="Times New Roman" w:cs="Times New Roman"/>
          <w:sz w:val="22"/>
          <w:szCs w:val="22"/>
        </w:rPr>
      </w:pPr>
    </w:p>
    <w:p w14:paraId="1C3446C4" w14:textId="073A1337" w:rsidR="00801856" w:rsidRPr="00ED2FBE" w:rsidRDefault="001F459C" w:rsidP="00ED2FBE">
      <w:pPr>
        <w:pStyle w:val="Caption"/>
        <w:spacing w:line="360" w:lineRule="auto"/>
        <w:jc w:val="both"/>
        <w:rPr>
          <w:rFonts w:ascii="Times New Roman" w:hAnsi="Times New Roman" w:cs="Times New Roman"/>
          <w:i w:val="0"/>
          <w:sz w:val="22"/>
          <w:szCs w:val="22"/>
        </w:rPr>
      </w:pPr>
      <w:bookmarkStart w:id="97" w:name="_Toc517430162"/>
      <w:r w:rsidRPr="00ED2FBE">
        <w:rPr>
          <w:rFonts w:ascii="Times New Roman" w:hAnsi="Times New Roman" w:cs="Times New Roman"/>
          <w:sz w:val="22"/>
          <w:szCs w:val="22"/>
        </w:rPr>
        <w:t xml:space="preserve">Figure </w:t>
      </w:r>
      <w:r w:rsidRPr="00ED2FBE">
        <w:rPr>
          <w:rFonts w:ascii="Times New Roman" w:hAnsi="Times New Roman" w:cs="Times New Roman"/>
          <w:sz w:val="22"/>
          <w:szCs w:val="22"/>
        </w:rPr>
        <w:fldChar w:fldCharType="begin"/>
      </w:r>
      <w:r w:rsidRPr="00ED2FBE">
        <w:rPr>
          <w:rFonts w:ascii="Times New Roman" w:hAnsi="Times New Roman" w:cs="Times New Roman"/>
          <w:sz w:val="22"/>
          <w:szCs w:val="22"/>
        </w:rPr>
        <w:instrText xml:space="preserve"> SEQ Figure \* ARABIC </w:instrText>
      </w:r>
      <w:r w:rsidRPr="00ED2FBE">
        <w:rPr>
          <w:rFonts w:ascii="Times New Roman" w:hAnsi="Times New Roman" w:cs="Times New Roman"/>
          <w:sz w:val="22"/>
          <w:szCs w:val="22"/>
        </w:rPr>
        <w:fldChar w:fldCharType="separate"/>
      </w:r>
      <w:r w:rsidR="00E12D43">
        <w:rPr>
          <w:rFonts w:ascii="Times New Roman" w:hAnsi="Times New Roman" w:cs="Times New Roman"/>
          <w:noProof/>
          <w:sz w:val="22"/>
          <w:szCs w:val="22"/>
        </w:rPr>
        <w:t>31</w:t>
      </w:r>
      <w:r w:rsidRPr="00ED2FBE">
        <w:rPr>
          <w:rFonts w:ascii="Times New Roman" w:hAnsi="Times New Roman" w:cs="Times New Roman"/>
          <w:sz w:val="22"/>
          <w:szCs w:val="22"/>
        </w:rPr>
        <w:fldChar w:fldCharType="end"/>
      </w:r>
      <w:r w:rsidRPr="00ED2FBE">
        <w:rPr>
          <w:rFonts w:ascii="Times New Roman" w:hAnsi="Times New Roman" w:cs="Times New Roman"/>
          <w:sz w:val="22"/>
          <w:szCs w:val="22"/>
        </w:rPr>
        <w:t>.</w:t>
      </w:r>
      <w:r w:rsidR="005B7268" w:rsidRPr="00ED2FBE">
        <w:rPr>
          <w:rFonts w:ascii="Times New Roman" w:hAnsi="Times New Roman" w:cs="Times New Roman"/>
          <w:i w:val="0"/>
          <w:sz w:val="22"/>
          <w:szCs w:val="22"/>
        </w:rPr>
        <w:t xml:space="preserve">View towards the roof </w:t>
      </w:r>
      <w:r w:rsidR="00464A9A">
        <w:rPr>
          <w:rFonts w:ascii="Times New Roman" w:hAnsi="Times New Roman" w:cs="Times New Roman"/>
          <w:i w:val="0"/>
          <w:sz w:val="22"/>
          <w:szCs w:val="22"/>
        </w:rPr>
        <w:t xml:space="preserve">with </w:t>
      </w:r>
      <w:r w:rsidR="005B7268" w:rsidRPr="00ED2FBE">
        <w:rPr>
          <w:rFonts w:ascii="Times New Roman" w:hAnsi="Times New Roman" w:cs="Times New Roman"/>
          <w:i w:val="0"/>
          <w:sz w:val="22"/>
          <w:szCs w:val="22"/>
        </w:rPr>
        <w:t xml:space="preserve">three </w:t>
      </w:r>
      <w:r w:rsidR="00464A9A">
        <w:rPr>
          <w:rFonts w:ascii="Times New Roman" w:hAnsi="Times New Roman" w:cs="Times New Roman"/>
          <w:i w:val="0"/>
          <w:sz w:val="22"/>
          <w:szCs w:val="22"/>
        </w:rPr>
        <w:t>Gulilat or Seqela</w:t>
      </w:r>
      <w:bookmarkEnd w:id="97"/>
      <w:r w:rsidR="00464A9A">
        <w:rPr>
          <w:rFonts w:ascii="Times New Roman" w:hAnsi="Times New Roman" w:cs="Times New Roman"/>
          <w:i w:val="0"/>
          <w:sz w:val="22"/>
          <w:szCs w:val="22"/>
        </w:rPr>
        <w:t xml:space="preserve"> </w:t>
      </w:r>
    </w:p>
    <w:p w14:paraId="1C8B7B96" w14:textId="3EC26A7D" w:rsidR="005B158C" w:rsidRDefault="005B158C" w:rsidP="005B7268">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current building was </w:t>
      </w:r>
      <w:r w:rsidR="00686DC7">
        <w:rPr>
          <w:rFonts w:ascii="Times New Roman" w:hAnsi="Times New Roman" w:cs="Times New Roman"/>
          <w:color w:val="222222"/>
          <w:sz w:val="24"/>
          <w:szCs w:val="24"/>
        </w:rPr>
        <w:t>re</w:t>
      </w:r>
      <w:r>
        <w:rPr>
          <w:rFonts w:ascii="Times New Roman" w:hAnsi="Times New Roman" w:cs="Times New Roman"/>
          <w:color w:val="222222"/>
          <w:sz w:val="24"/>
          <w:szCs w:val="24"/>
        </w:rPr>
        <w:t xml:space="preserve">constructed in 1978 E.C. with all its authentic forms and characteristics kept intact. The building is rectangular in shape with circular shapes at the corners of the eastern wall. The external length of the walls running east to west measure 23.84 meters, while the walls running north to south measure 10.89 meters. </w:t>
      </w:r>
    </w:p>
    <w:p w14:paraId="2E10EDAE" w14:textId="77777777" w:rsidR="003536EA" w:rsidRDefault="00AC5590" w:rsidP="005B158C">
      <w:pPr>
        <w:autoSpaceDE w:val="0"/>
        <w:autoSpaceDN w:val="0"/>
        <w:adjustRightInd w:val="0"/>
        <w:spacing w:after="0" w:line="480" w:lineRule="auto"/>
        <w:ind w:firstLine="720"/>
        <w:jc w:val="both"/>
        <w:rPr>
          <w:rFonts w:ascii="Times New Roman" w:hAnsi="Times New Roman" w:cs="Times New Roman"/>
          <w:color w:val="222222"/>
          <w:sz w:val="24"/>
          <w:szCs w:val="24"/>
        </w:rPr>
      </w:pPr>
      <w:r w:rsidRPr="003536EA">
        <w:rPr>
          <w:rFonts w:ascii="Times New Roman" w:hAnsi="Times New Roman" w:cs="Times New Roman"/>
          <w:noProof/>
          <w:color w:val="222222"/>
          <w:sz w:val="24"/>
          <w:szCs w:val="24"/>
        </w:rPr>
        <w:lastRenderedPageBreak/>
        <w:drawing>
          <wp:anchor distT="0" distB="0" distL="114300" distR="114300" simplePos="0" relativeHeight="251665408" behindDoc="0" locked="0" layoutInCell="1" allowOverlap="1" wp14:anchorId="4A5C24D6" wp14:editId="4ED8EC53">
            <wp:simplePos x="0" y="0"/>
            <wp:positionH relativeFrom="margin">
              <wp:align>left</wp:align>
            </wp:positionH>
            <wp:positionV relativeFrom="paragraph">
              <wp:posOffset>10795</wp:posOffset>
            </wp:positionV>
            <wp:extent cx="4152265" cy="3114675"/>
            <wp:effectExtent l="0" t="0" r="635" b="0"/>
            <wp:wrapSquare wrapText="bothSides"/>
            <wp:docPr id="7" name="Picture 7" descr="E:\CUAH\fourth semester\Thesis\photos\DSC06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CUAH\fourth semester\Thesis\photos\DSC0650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264205" cy="3198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7AEAED" w14:textId="77777777" w:rsidR="003536EA" w:rsidRDefault="003536EA" w:rsidP="005B158C">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38936136" w14:textId="77777777" w:rsidR="00AC5590" w:rsidRDefault="00AC5590" w:rsidP="005B158C">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090529AA" w14:textId="77777777" w:rsidR="00AC5590" w:rsidRDefault="00AC5590" w:rsidP="005B158C">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1EE2EEBD" w14:textId="1231FCD1" w:rsidR="00AC5590" w:rsidRDefault="001F459C" w:rsidP="00464A9A">
      <w:pPr>
        <w:pStyle w:val="Caption"/>
        <w:spacing w:line="360" w:lineRule="auto"/>
        <w:jc w:val="both"/>
        <w:rPr>
          <w:rFonts w:ascii="Times New Roman" w:hAnsi="Times New Roman" w:cs="Times New Roman"/>
          <w:i w:val="0"/>
          <w:sz w:val="22"/>
          <w:szCs w:val="22"/>
        </w:rPr>
      </w:pPr>
      <w:bookmarkStart w:id="98" w:name="_Toc517430163"/>
      <w:r w:rsidRPr="00ED2FBE">
        <w:rPr>
          <w:rFonts w:ascii="Times New Roman" w:hAnsi="Times New Roman" w:cs="Times New Roman"/>
          <w:sz w:val="22"/>
          <w:szCs w:val="22"/>
        </w:rPr>
        <w:t xml:space="preserve">Figure </w:t>
      </w:r>
      <w:r w:rsidRPr="00ED2FBE">
        <w:rPr>
          <w:rFonts w:ascii="Times New Roman" w:hAnsi="Times New Roman" w:cs="Times New Roman"/>
          <w:sz w:val="22"/>
          <w:szCs w:val="22"/>
        </w:rPr>
        <w:fldChar w:fldCharType="begin"/>
      </w:r>
      <w:r w:rsidRPr="00ED2FBE">
        <w:rPr>
          <w:rFonts w:ascii="Times New Roman" w:hAnsi="Times New Roman" w:cs="Times New Roman"/>
          <w:sz w:val="22"/>
          <w:szCs w:val="22"/>
        </w:rPr>
        <w:instrText xml:space="preserve"> SEQ Figure \* ARABIC </w:instrText>
      </w:r>
      <w:r w:rsidRPr="00ED2FBE">
        <w:rPr>
          <w:rFonts w:ascii="Times New Roman" w:hAnsi="Times New Roman" w:cs="Times New Roman"/>
          <w:sz w:val="22"/>
          <w:szCs w:val="22"/>
        </w:rPr>
        <w:fldChar w:fldCharType="separate"/>
      </w:r>
      <w:r w:rsidR="00E12D43">
        <w:rPr>
          <w:rFonts w:ascii="Times New Roman" w:hAnsi="Times New Roman" w:cs="Times New Roman"/>
          <w:noProof/>
          <w:sz w:val="22"/>
          <w:szCs w:val="22"/>
        </w:rPr>
        <w:t>32</w:t>
      </w:r>
      <w:r w:rsidRPr="00ED2FBE">
        <w:rPr>
          <w:rFonts w:ascii="Times New Roman" w:hAnsi="Times New Roman" w:cs="Times New Roman"/>
          <w:sz w:val="22"/>
          <w:szCs w:val="22"/>
        </w:rPr>
        <w:fldChar w:fldCharType="end"/>
      </w:r>
      <w:r w:rsidRPr="00ED2FBE">
        <w:rPr>
          <w:rFonts w:ascii="Times New Roman" w:hAnsi="Times New Roman" w:cs="Times New Roman"/>
          <w:sz w:val="22"/>
          <w:szCs w:val="22"/>
        </w:rPr>
        <w:t>.</w:t>
      </w:r>
      <w:r w:rsidR="00464A9A">
        <w:rPr>
          <w:rFonts w:ascii="Times New Roman" w:hAnsi="Times New Roman" w:cs="Times New Roman"/>
          <w:sz w:val="22"/>
          <w:szCs w:val="22"/>
        </w:rPr>
        <w:t xml:space="preserve"> </w:t>
      </w:r>
      <w:r w:rsidR="00A7078E" w:rsidRPr="00ED2FBE">
        <w:rPr>
          <w:rFonts w:ascii="Times New Roman" w:hAnsi="Times New Roman" w:cs="Times New Roman"/>
          <w:i w:val="0"/>
          <w:sz w:val="22"/>
          <w:szCs w:val="22"/>
        </w:rPr>
        <w:t>North-</w:t>
      </w:r>
      <w:r w:rsidR="00226B9F" w:rsidRPr="00ED2FBE">
        <w:rPr>
          <w:rFonts w:ascii="Times New Roman" w:hAnsi="Times New Roman" w:cs="Times New Roman"/>
          <w:i w:val="0"/>
          <w:sz w:val="22"/>
          <w:szCs w:val="22"/>
        </w:rPr>
        <w:t>Eastern</w:t>
      </w:r>
      <w:r w:rsidR="00A7078E" w:rsidRPr="00ED2FBE">
        <w:rPr>
          <w:rFonts w:ascii="Times New Roman" w:hAnsi="Times New Roman" w:cs="Times New Roman"/>
          <w:i w:val="0"/>
          <w:sz w:val="22"/>
          <w:szCs w:val="22"/>
        </w:rPr>
        <w:t xml:space="preserve"> view </w:t>
      </w:r>
      <w:r w:rsidR="00226B9F" w:rsidRPr="00ED2FBE">
        <w:rPr>
          <w:rFonts w:ascii="Times New Roman" w:hAnsi="Times New Roman" w:cs="Times New Roman"/>
          <w:i w:val="0"/>
          <w:sz w:val="22"/>
          <w:szCs w:val="22"/>
        </w:rPr>
        <w:t>with roof and iron mesh</w:t>
      </w:r>
      <w:bookmarkEnd w:id="98"/>
    </w:p>
    <w:p w14:paraId="22BC8DA8" w14:textId="77777777" w:rsidR="00464A9A" w:rsidRPr="00464A9A" w:rsidRDefault="00464A9A" w:rsidP="00464A9A"/>
    <w:p w14:paraId="02ED7EEA" w14:textId="77777777" w:rsidR="00AC5590" w:rsidRDefault="00AC5590" w:rsidP="00FD381B">
      <w:pPr>
        <w:autoSpaceDE w:val="0"/>
        <w:autoSpaceDN w:val="0"/>
        <w:adjustRightInd w:val="0"/>
        <w:spacing w:after="0" w:line="480" w:lineRule="auto"/>
        <w:jc w:val="both"/>
        <w:rPr>
          <w:rFonts w:ascii="Times New Roman" w:hAnsi="Times New Roman" w:cs="Times New Roman"/>
          <w:color w:val="222222"/>
          <w:sz w:val="24"/>
          <w:szCs w:val="24"/>
        </w:rPr>
      </w:pPr>
    </w:p>
    <w:p w14:paraId="415DC6FC" w14:textId="77777777" w:rsidR="001F459C" w:rsidRDefault="001F459C" w:rsidP="00FD381B">
      <w:pPr>
        <w:autoSpaceDE w:val="0"/>
        <w:autoSpaceDN w:val="0"/>
        <w:adjustRightInd w:val="0"/>
        <w:spacing w:after="0" w:line="480" w:lineRule="auto"/>
        <w:jc w:val="both"/>
        <w:rPr>
          <w:rFonts w:ascii="Times New Roman" w:hAnsi="Times New Roman" w:cs="Times New Roman"/>
          <w:color w:val="222222"/>
          <w:sz w:val="24"/>
          <w:szCs w:val="24"/>
        </w:rPr>
      </w:pPr>
    </w:p>
    <w:p w14:paraId="38DAF551" w14:textId="77777777" w:rsidR="00464A9A" w:rsidRDefault="00464A9A" w:rsidP="00FD381B">
      <w:pPr>
        <w:autoSpaceDE w:val="0"/>
        <w:autoSpaceDN w:val="0"/>
        <w:adjustRightInd w:val="0"/>
        <w:spacing w:after="0" w:line="480" w:lineRule="auto"/>
        <w:jc w:val="both"/>
        <w:rPr>
          <w:rFonts w:ascii="Times New Roman" w:hAnsi="Times New Roman" w:cs="Times New Roman"/>
          <w:color w:val="222222"/>
          <w:sz w:val="24"/>
          <w:szCs w:val="24"/>
        </w:rPr>
      </w:pPr>
    </w:p>
    <w:p w14:paraId="343B2950" w14:textId="5036E9B9" w:rsidR="0010105E" w:rsidRDefault="005B158C" w:rsidP="005B158C">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overall spatial configuration of the building follows the standard norms of Ethiopian Orthodox Church containing the three basic </w:t>
      </w:r>
      <w:r w:rsidR="008C037F">
        <w:rPr>
          <w:rFonts w:ascii="Times New Roman" w:hAnsi="Times New Roman" w:cs="Times New Roman"/>
          <w:color w:val="222222"/>
          <w:sz w:val="24"/>
          <w:szCs w:val="24"/>
        </w:rPr>
        <w:t>interior spaces termed as “Kine-Mahlet”, “Kidist”, and “Bete-</w:t>
      </w:r>
      <w:r>
        <w:rPr>
          <w:rFonts w:ascii="Times New Roman" w:hAnsi="Times New Roman" w:cs="Times New Roman"/>
          <w:color w:val="222222"/>
          <w:sz w:val="24"/>
          <w:szCs w:val="24"/>
        </w:rPr>
        <w:t xml:space="preserve">Mekdes”. The building also consists of an exterior verandah on all of its four sides measuring an average width of 2.02 meters. </w:t>
      </w:r>
    </w:p>
    <w:p w14:paraId="674B675A" w14:textId="70284DDB" w:rsidR="00C94BC6" w:rsidRPr="00C94BC6" w:rsidRDefault="00C94BC6" w:rsidP="00C94BC6">
      <w:pPr>
        <w:autoSpaceDE w:val="0"/>
        <w:autoSpaceDN w:val="0"/>
        <w:adjustRightInd w:val="0"/>
        <w:spacing w:after="0" w:line="480" w:lineRule="auto"/>
        <w:jc w:val="both"/>
        <w:rPr>
          <w:rFonts w:ascii="Times New Roman" w:hAnsi="Times New Roman" w:cs="Times New Roman"/>
          <w:color w:val="222222"/>
          <w:sz w:val="24"/>
          <w:szCs w:val="24"/>
        </w:rPr>
      </w:pPr>
      <w:r w:rsidRPr="0010105E">
        <w:rPr>
          <w:rFonts w:ascii="Times New Roman" w:hAnsi="Times New Roman" w:cs="Times New Roman"/>
          <w:noProof/>
          <w:color w:val="222222"/>
          <w:sz w:val="24"/>
          <w:szCs w:val="24"/>
        </w:rPr>
        <w:lastRenderedPageBreak/>
        <w:drawing>
          <wp:anchor distT="0" distB="0" distL="114300" distR="114300" simplePos="0" relativeHeight="251792384" behindDoc="0" locked="0" layoutInCell="1" allowOverlap="1" wp14:anchorId="47EF24E1" wp14:editId="54EA59A0">
            <wp:simplePos x="0" y="0"/>
            <wp:positionH relativeFrom="margin">
              <wp:align>left</wp:align>
            </wp:positionH>
            <wp:positionV relativeFrom="paragraph">
              <wp:posOffset>6985</wp:posOffset>
            </wp:positionV>
            <wp:extent cx="2705100" cy="3608705"/>
            <wp:effectExtent l="0" t="0" r="0" b="0"/>
            <wp:wrapSquare wrapText="bothSides"/>
            <wp:docPr id="9" name="Picture 9" descr="E:\CUAH\fourth semester\Thesis\photos\DSC00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CUAH\fourth semester\Thesis\photos\DSC00123.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705100" cy="3608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0105E">
        <w:rPr>
          <w:rFonts w:ascii="Times New Roman" w:hAnsi="Times New Roman" w:cs="Times New Roman"/>
          <w:noProof/>
          <w:color w:val="222222"/>
          <w:sz w:val="24"/>
          <w:szCs w:val="24"/>
        </w:rPr>
        <w:drawing>
          <wp:anchor distT="0" distB="0" distL="114300" distR="114300" simplePos="0" relativeHeight="251843584" behindDoc="0" locked="0" layoutInCell="1" allowOverlap="1" wp14:anchorId="0FA1C75F" wp14:editId="323C47FF">
            <wp:simplePos x="0" y="0"/>
            <wp:positionH relativeFrom="margin">
              <wp:posOffset>3238500</wp:posOffset>
            </wp:positionH>
            <wp:positionV relativeFrom="paragraph">
              <wp:posOffset>0</wp:posOffset>
            </wp:positionV>
            <wp:extent cx="2705100" cy="3606800"/>
            <wp:effectExtent l="0" t="0" r="0" b="0"/>
            <wp:wrapSquare wrapText="bothSides"/>
            <wp:docPr id="8" name="Picture 8" descr="E:\CUAH\fourth semester\Thesis\photos\DSC00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CUAH\fourth semester\Thesis\photos\DSC00122.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705100" cy="3606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3FDAD5" w14:textId="77777777" w:rsidR="00C94BC6" w:rsidRDefault="00C94BC6" w:rsidP="00382599">
      <w:pPr>
        <w:pStyle w:val="Caption"/>
        <w:spacing w:line="360" w:lineRule="auto"/>
        <w:jc w:val="both"/>
        <w:rPr>
          <w:rFonts w:ascii="Times New Roman" w:hAnsi="Times New Roman" w:cs="Times New Roman"/>
          <w:sz w:val="22"/>
          <w:szCs w:val="22"/>
        </w:rPr>
      </w:pPr>
    </w:p>
    <w:p w14:paraId="55BAEFF3" w14:textId="77777777" w:rsidR="00C94BC6" w:rsidRDefault="00C94BC6" w:rsidP="00382599">
      <w:pPr>
        <w:pStyle w:val="Caption"/>
        <w:spacing w:line="360" w:lineRule="auto"/>
        <w:jc w:val="both"/>
        <w:rPr>
          <w:rFonts w:ascii="Times New Roman" w:hAnsi="Times New Roman" w:cs="Times New Roman"/>
          <w:sz w:val="22"/>
          <w:szCs w:val="22"/>
        </w:rPr>
      </w:pPr>
    </w:p>
    <w:p w14:paraId="7F941D8F" w14:textId="77777777" w:rsidR="00C94BC6" w:rsidRDefault="00C94BC6" w:rsidP="00382599">
      <w:pPr>
        <w:pStyle w:val="Caption"/>
        <w:spacing w:line="360" w:lineRule="auto"/>
        <w:jc w:val="both"/>
        <w:rPr>
          <w:rFonts w:ascii="Times New Roman" w:hAnsi="Times New Roman" w:cs="Times New Roman"/>
          <w:sz w:val="22"/>
          <w:szCs w:val="22"/>
        </w:rPr>
      </w:pPr>
    </w:p>
    <w:p w14:paraId="703EE072" w14:textId="77777777" w:rsidR="00C94BC6" w:rsidRDefault="00C94BC6" w:rsidP="00382599">
      <w:pPr>
        <w:pStyle w:val="Caption"/>
        <w:spacing w:line="360" w:lineRule="auto"/>
        <w:jc w:val="both"/>
        <w:rPr>
          <w:rFonts w:ascii="Times New Roman" w:hAnsi="Times New Roman" w:cs="Times New Roman"/>
          <w:sz w:val="22"/>
          <w:szCs w:val="22"/>
        </w:rPr>
      </w:pPr>
    </w:p>
    <w:p w14:paraId="37356C07" w14:textId="77777777" w:rsidR="00C94BC6" w:rsidRDefault="00C94BC6" w:rsidP="00382599">
      <w:pPr>
        <w:pStyle w:val="Caption"/>
        <w:spacing w:line="360" w:lineRule="auto"/>
        <w:jc w:val="both"/>
        <w:rPr>
          <w:rFonts w:ascii="Times New Roman" w:hAnsi="Times New Roman" w:cs="Times New Roman"/>
          <w:sz w:val="22"/>
          <w:szCs w:val="22"/>
        </w:rPr>
      </w:pPr>
    </w:p>
    <w:p w14:paraId="177E10B4" w14:textId="77777777" w:rsidR="00C94BC6" w:rsidRDefault="00C94BC6" w:rsidP="00382599">
      <w:pPr>
        <w:pStyle w:val="Caption"/>
        <w:spacing w:line="360" w:lineRule="auto"/>
        <w:jc w:val="both"/>
        <w:rPr>
          <w:rFonts w:ascii="Times New Roman" w:hAnsi="Times New Roman" w:cs="Times New Roman"/>
          <w:sz w:val="22"/>
          <w:szCs w:val="22"/>
        </w:rPr>
      </w:pPr>
    </w:p>
    <w:p w14:paraId="5A5379CB" w14:textId="77777777" w:rsidR="00C94BC6" w:rsidRDefault="00C94BC6" w:rsidP="00382599">
      <w:pPr>
        <w:pStyle w:val="Caption"/>
        <w:spacing w:line="360" w:lineRule="auto"/>
        <w:jc w:val="both"/>
        <w:rPr>
          <w:rFonts w:ascii="Times New Roman" w:hAnsi="Times New Roman" w:cs="Times New Roman"/>
          <w:sz w:val="22"/>
          <w:szCs w:val="22"/>
        </w:rPr>
      </w:pPr>
    </w:p>
    <w:p w14:paraId="4F74479F" w14:textId="77777777" w:rsidR="00C94BC6" w:rsidRDefault="00C94BC6" w:rsidP="00382599">
      <w:pPr>
        <w:pStyle w:val="Caption"/>
        <w:spacing w:line="360" w:lineRule="auto"/>
        <w:jc w:val="both"/>
        <w:rPr>
          <w:rFonts w:ascii="Times New Roman" w:hAnsi="Times New Roman" w:cs="Times New Roman"/>
          <w:sz w:val="22"/>
          <w:szCs w:val="22"/>
        </w:rPr>
      </w:pPr>
    </w:p>
    <w:p w14:paraId="3AEC87A9" w14:textId="77777777" w:rsidR="00C94BC6" w:rsidRDefault="00C94BC6" w:rsidP="00382599">
      <w:pPr>
        <w:pStyle w:val="Caption"/>
        <w:spacing w:line="360" w:lineRule="auto"/>
        <w:jc w:val="both"/>
        <w:rPr>
          <w:rFonts w:ascii="Times New Roman" w:hAnsi="Times New Roman" w:cs="Times New Roman"/>
          <w:sz w:val="22"/>
          <w:szCs w:val="22"/>
        </w:rPr>
      </w:pPr>
    </w:p>
    <w:p w14:paraId="114EB972" w14:textId="77777777" w:rsidR="00B9567B" w:rsidRDefault="001F459C" w:rsidP="00962D3A">
      <w:pPr>
        <w:pStyle w:val="Caption"/>
        <w:spacing w:line="360" w:lineRule="auto"/>
        <w:jc w:val="both"/>
        <w:rPr>
          <w:rFonts w:ascii="Times New Roman" w:hAnsi="Times New Roman" w:cs="Times New Roman"/>
          <w:i w:val="0"/>
          <w:sz w:val="22"/>
          <w:szCs w:val="22"/>
        </w:rPr>
      </w:pPr>
      <w:bookmarkStart w:id="99" w:name="_Toc517430164"/>
      <w:r w:rsidRPr="00962D3A">
        <w:rPr>
          <w:rFonts w:ascii="Times New Roman" w:hAnsi="Times New Roman" w:cs="Times New Roman"/>
          <w:sz w:val="22"/>
          <w:szCs w:val="22"/>
        </w:rPr>
        <w:t xml:space="preserve">Figure </w:t>
      </w:r>
      <w:r w:rsidRPr="00962D3A">
        <w:rPr>
          <w:rFonts w:ascii="Times New Roman" w:hAnsi="Times New Roman" w:cs="Times New Roman"/>
          <w:sz w:val="22"/>
          <w:szCs w:val="22"/>
        </w:rPr>
        <w:fldChar w:fldCharType="begin"/>
      </w:r>
      <w:r w:rsidRPr="00962D3A">
        <w:rPr>
          <w:rFonts w:ascii="Times New Roman" w:hAnsi="Times New Roman" w:cs="Times New Roman"/>
          <w:sz w:val="22"/>
          <w:szCs w:val="22"/>
        </w:rPr>
        <w:instrText xml:space="preserve"> SEQ Figure \* ARABIC </w:instrText>
      </w:r>
      <w:r w:rsidRPr="00962D3A">
        <w:rPr>
          <w:rFonts w:ascii="Times New Roman" w:hAnsi="Times New Roman" w:cs="Times New Roman"/>
          <w:sz w:val="22"/>
          <w:szCs w:val="22"/>
        </w:rPr>
        <w:fldChar w:fldCharType="separate"/>
      </w:r>
      <w:r w:rsidR="00E12D43">
        <w:rPr>
          <w:rFonts w:ascii="Times New Roman" w:hAnsi="Times New Roman" w:cs="Times New Roman"/>
          <w:noProof/>
          <w:sz w:val="22"/>
          <w:szCs w:val="22"/>
        </w:rPr>
        <w:t>33</w:t>
      </w:r>
      <w:r w:rsidRPr="00962D3A">
        <w:rPr>
          <w:rFonts w:ascii="Times New Roman" w:hAnsi="Times New Roman" w:cs="Times New Roman"/>
          <w:sz w:val="22"/>
          <w:szCs w:val="22"/>
        </w:rPr>
        <w:fldChar w:fldCharType="end"/>
      </w:r>
      <w:r w:rsidRPr="00962D3A">
        <w:rPr>
          <w:rFonts w:ascii="Times New Roman" w:hAnsi="Times New Roman" w:cs="Times New Roman"/>
          <w:sz w:val="22"/>
          <w:szCs w:val="22"/>
        </w:rPr>
        <w:t>.</w:t>
      </w:r>
      <w:r w:rsidRPr="00962D3A">
        <w:rPr>
          <w:rFonts w:ascii="Times New Roman" w:hAnsi="Times New Roman" w:cs="Times New Roman"/>
          <w:i w:val="0"/>
          <w:sz w:val="22"/>
          <w:szCs w:val="22"/>
        </w:rPr>
        <w:t xml:space="preserve"> </w:t>
      </w:r>
      <w:r w:rsidR="0010105E" w:rsidRPr="00962D3A">
        <w:rPr>
          <w:rFonts w:ascii="Times New Roman" w:hAnsi="Times New Roman" w:cs="Times New Roman"/>
          <w:i w:val="0"/>
          <w:sz w:val="22"/>
          <w:szCs w:val="22"/>
        </w:rPr>
        <w:t xml:space="preserve">View towards the </w:t>
      </w:r>
      <w:r w:rsidR="00226B9F" w:rsidRPr="00962D3A">
        <w:rPr>
          <w:rFonts w:ascii="Times New Roman" w:hAnsi="Times New Roman" w:cs="Times New Roman"/>
          <w:i w:val="0"/>
          <w:sz w:val="22"/>
          <w:szCs w:val="22"/>
        </w:rPr>
        <w:t>Southern Verandah</w:t>
      </w:r>
      <w:bookmarkEnd w:id="99"/>
      <w:r w:rsidR="00226B9F" w:rsidRPr="00962D3A">
        <w:rPr>
          <w:rFonts w:ascii="Times New Roman" w:hAnsi="Times New Roman" w:cs="Times New Roman"/>
          <w:i w:val="0"/>
          <w:sz w:val="22"/>
          <w:szCs w:val="22"/>
        </w:rPr>
        <w:t xml:space="preserve"> </w:t>
      </w:r>
      <w:r w:rsidR="00382599" w:rsidRPr="00962D3A">
        <w:rPr>
          <w:rFonts w:ascii="Times New Roman" w:hAnsi="Times New Roman" w:cs="Times New Roman"/>
          <w:i w:val="0"/>
          <w:sz w:val="22"/>
          <w:szCs w:val="22"/>
        </w:rPr>
        <w:t xml:space="preserve">       </w:t>
      </w:r>
      <w:r w:rsidR="00962D3A">
        <w:rPr>
          <w:rFonts w:ascii="Times New Roman" w:hAnsi="Times New Roman" w:cs="Times New Roman"/>
          <w:i w:val="0"/>
          <w:sz w:val="22"/>
          <w:szCs w:val="22"/>
        </w:rPr>
        <w:t xml:space="preserve">         </w:t>
      </w:r>
    </w:p>
    <w:p w14:paraId="21F1DF15" w14:textId="1CC46920" w:rsidR="00382599" w:rsidRPr="00962D3A" w:rsidRDefault="00B9567B" w:rsidP="00962D3A">
      <w:pPr>
        <w:pStyle w:val="Caption"/>
        <w:spacing w:line="360" w:lineRule="auto"/>
        <w:jc w:val="both"/>
        <w:rPr>
          <w:rFonts w:ascii="Times New Roman" w:hAnsi="Times New Roman" w:cs="Times New Roman"/>
          <w:color w:val="222222"/>
          <w:sz w:val="22"/>
          <w:szCs w:val="22"/>
        </w:rPr>
      </w:pPr>
      <w:r>
        <w:rPr>
          <w:rFonts w:ascii="Times New Roman" w:hAnsi="Times New Roman" w:cs="Times New Roman"/>
          <w:i w:val="0"/>
          <w:sz w:val="22"/>
          <w:szCs w:val="22"/>
        </w:rPr>
        <w:t xml:space="preserve">                                                                                                 </w:t>
      </w:r>
      <w:bookmarkStart w:id="100" w:name="_Toc517430165"/>
      <w:r w:rsidR="00962D3A" w:rsidRPr="00962D3A">
        <w:rPr>
          <w:rFonts w:ascii="Times New Roman" w:hAnsi="Times New Roman" w:cs="Times New Roman"/>
          <w:sz w:val="22"/>
          <w:szCs w:val="22"/>
        </w:rPr>
        <w:t xml:space="preserve">Figure </w:t>
      </w:r>
      <w:r w:rsidR="00962D3A" w:rsidRPr="00962D3A">
        <w:rPr>
          <w:rFonts w:ascii="Times New Roman" w:hAnsi="Times New Roman" w:cs="Times New Roman"/>
          <w:sz w:val="22"/>
          <w:szCs w:val="22"/>
        </w:rPr>
        <w:fldChar w:fldCharType="begin"/>
      </w:r>
      <w:r w:rsidR="00962D3A" w:rsidRPr="00962D3A">
        <w:rPr>
          <w:rFonts w:ascii="Times New Roman" w:hAnsi="Times New Roman" w:cs="Times New Roman"/>
          <w:sz w:val="22"/>
          <w:szCs w:val="22"/>
        </w:rPr>
        <w:instrText xml:space="preserve"> SEQ Figure \* ARABIC </w:instrText>
      </w:r>
      <w:r w:rsidR="00962D3A" w:rsidRPr="00962D3A">
        <w:rPr>
          <w:rFonts w:ascii="Times New Roman" w:hAnsi="Times New Roman" w:cs="Times New Roman"/>
          <w:sz w:val="22"/>
          <w:szCs w:val="22"/>
        </w:rPr>
        <w:fldChar w:fldCharType="separate"/>
      </w:r>
      <w:r w:rsidR="00E12D43">
        <w:rPr>
          <w:rFonts w:ascii="Times New Roman" w:hAnsi="Times New Roman" w:cs="Times New Roman"/>
          <w:noProof/>
          <w:sz w:val="22"/>
          <w:szCs w:val="22"/>
        </w:rPr>
        <w:t>34</w:t>
      </w:r>
      <w:r w:rsidR="00962D3A" w:rsidRPr="00962D3A">
        <w:rPr>
          <w:rFonts w:ascii="Times New Roman" w:hAnsi="Times New Roman" w:cs="Times New Roman"/>
          <w:sz w:val="22"/>
          <w:szCs w:val="22"/>
        </w:rPr>
        <w:fldChar w:fldCharType="end"/>
      </w:r>
      <w:r w:rsidR="00962D3A" w:rsidRPr="00962D3A">
        <w:rPr>
          <w:rFonts w:ascii="Times New Roman" w:hAnsi="Times New Roman" w:cs="Times New Roman"/>
          <w:sz w:val="22"/>
          <w:szCs w:val="22"/>
        </w:rPr>
        <w:t>.View Towards Northern Verandah</w:t>
      </w:r>
      <w:bookmarkEnd w:id="100"/>
      <w:r w:rsidR="00382599" w:rsidRPr="00962D3A">
        <w:rPr>
          <w:rFonts w:ascii="Times New Roman" w:hAnsi="Times New Roman" w:cs="Times New Roman"/>
          <w:i w:val="0"/>
          <w:sz w:val="22"/>
          <w:szCs w:val="22"/>
        </w:rPr>
        <w:t xml:space="preserve">        </w:t>
      </w:r>
    </w:p>
    <w:p w14:paraId="4DBE5C10" w14:textId="33B876E4" w:rsidR="0010105E" w:rsidRPr="00382599" w:rsidRDefault="005B158C" w:rsidP="00382599">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verandah is colonnaded with thirty wooden posts carved out of solid woods that are hinged at the top to two diagonally flanking wooden supports carrying the roof structure. Additionally, it has exterior short walls covered with bamboo that are running along the vertical wooden posts. These posts </w:t>
      </w:r>
      <w:r w:rsidR="007C6B14">
        <w:rPr>
          <w:rFonts w:ascii="Times New Roman" w:hAnsi="Times New Roman" w:cs="Times New Roman"/>
          <w:color w:val="222222"/>
          <w:sz w:val="24"/>
          <w:szCs w:val="24"/>
        </w:rPr>
        <w:t xml:space="preserve">are </w:t>
      </w:r>
      <w:r>
        <w:rPr>
          <w:rFonts w:ascii="Times New Roman" w:hAnsi="Times New Roman" w:cs="Times New Roman"/>
          <w:color w:val="222222"/>
          <w:sz w:val="24"/>
          <w:szCs w:val="24"/>
        </w:rPr>
        <w:t>square shaped columns that are made out of “Tid” and “Wanza” trees which have an average height of 3.</w:t>
      </w:r>
      <w:r w:rsidR="00382599">
        <w:rPr>
          <w:rFonts w:ascii="Times New Roman" w:hAnsi="Times New Roman" w:cs="Times New Roman"/>
          <w:color w:val="222222"/>
          <w:sz w:val="24"/>
          <w:szCs w:val="24"/>
        </w:rPr>
        <w:t>30 meters and a width of 30 cm.</w:t>
      </w:r>
    </w:p>
    <w:p w14:paraId="66563751" w14:textId="77777777" w:rsidR="005B158C" w:rsidRPr="00A13563" w:rsidRDefault="005B158C" w:rsidP="00284702">
      <w:pPr>
        <w:pStyle w:val="Heading5"/>
        <w:numPr>
          <w:ilvl w:val="0"/>
          <w:numId w:val="33"/>
        </w:numPr>
      </w:pPr>
      <w:bookmarkStart w:id="101" w:name="_Toc517351980"/>
      <w:r w:rsidRPr="00A13563">
        <w:t>Flooring</w:t>
      </w:r>
      <w:bookmarkEnd w:id="101"/>
      <w:r w:rsidRPr="00A13563">
        <w:t xml:space="preserve"> </w:t>
      </w:r>
    </w:p>
    <w:p w14:paraId="14950EBF" w14:textId="34B2936F" w:rsidR="00464A9A" w:rsidRDefault="00CA35E5" w:rsidP="00CA35E5">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original flooring materials of Daga Estefanos Monastery Church building was made out of limestone </w:t>
      </w:r>
      <w:r w:rsidRPr="00F06FEF">
        <w:rPr>
          <w:rFonts w:ascii="Times New Roman" w:hAnsi="Times New Roman" w:cs="Times New Roman"/>
          <w:color w:val="222222"/>
          <w:sz w:val="24"/>
          <w:szCs w:val="24"/>
        </w:rPr>
        <w:t>(‘</w:t>
      </w:r>
      <w:r w:rsidRPr="00090CC6">
        <w:rPr>
          <w:rFonts w:ascii="Times New Roman" w:hAnsi="Times New Roman" w:cs="Times New Roman"/>
          <w:color w:val="222222"/>
          <w:sz w:val="24"/>
          <w:szCs w:val="24"/>
        </w:rPr>
        <w:t>Nora’</w:t>
      </w:r>
      <w:r w:rsidRPr="00F06FEF">
        <w:rPr>
          <w:rFonts w:ascii="Times New Roman" w:hAnsi="Times New Roman" w:cs="Times New Roman"/>
          <w:color w:val="222222"/>
          <w:sz w:val="24"/>
          <w:szCs w:val="24"/>
        </w:rPr>
        <w:t>)</w:t>
      </w:r>
      <w:r>
        <w:rPr>
          <w:rFonts w:ascii="Times New Roman" w:hAnsi="Times New Roman" w:cs="Times New Roman"/>
          <w:color w:val="222222"/>
          <w:sz w:val="24"/>
          <w:szCs w:val="24"/>
        </w:rPr>
        <w:t xml:space="preserve">. However, its current floor is cement screed that is covered with bamboo and carpet materials (’Sigaja’ and ‘Selen’). The </w:t>
      </w:r>
      <w:r w:rsidR="00E278A7">
        <w:rPr>
          <w:rFonts w:ascii="Times New Roman" w:hAnsi="Times New Roman" w:cs="Times New Roman"/>
          <w:color w:val="222222"/>
          <w:sz w:val="24"/>
          <w:szCs w:val="24"/>
        </w:rPr>
        <w:t>covers</w:t>
      </w:r>
      <w:r>
        <w:rPr>
          <w:rFonts w:ascii="Times New Roman" w:hAnsi="Times New Roman" w:cs="Times New Roman"/>
          <w:color w:val="222222"/>
          <w:sz w:val="24"/>
          <w:szCs w:val="24"/>
        </w:rPr>
        <w:t xml:space="preserve"> are applied with the intention of protecting occupants’ feet freezing from cold surface of the cement. </w:t>
      </w:r>
    </w:p>
    <w:p w14:paraId="35BFA3DE" w14:textId="41CEE1D1" w:rsidR="00464A9A" w:rsidRDefault="00464A9A" w:rsidP="00464A9A">
      <w:pPr>
        <w:rPr>
          <w:rFonts w:ascii="Times New Roman" w:hAnsi="Times New Roman" w:cs="Times New Roman"/>
          <w:sz w:val="24"/>
          <w:szCs w:val="24"/>
        </w:rPr>
      </w:pPr>
      <w:r w:rsidRPr="00AA3A4E">
        <w:rPr>
          <w:noProof/>
        </w:rPr>
        <w:lastRenderedPageBreak/>
        <w:drawing>
          <wp:anchor distT="0" distB="0" distL="114300" distR="114300" simplePos="0" relativeHeight="251841536" behindDoc="0" locked="0" layoutInCell="1" allowOverlap="1" wp14:anchorId="3D89E690" wp14:editId="1D74F019">
            <wp:simplePos x="0" y="0"/>
            <wp:positionH relativeFrom="margin">
              <wp:align>left</wp:align>
            </wp:positionH>
            <wp:positionV relativeFrom="paragraph">
              <wp:posOffset>6350</wp:posOffset>
            </wp:positionV>
            <wp:extent cx="3552825" cy="2665730"/>
            <wp:effectExtent l="0" t="0" r="0" b="1270"/>
            <wp:wrapSquare wrapText="bothSides"/>
            <wp:docPr id="221" name="Picture 221" descr="E:\CUAH\fourth semester\Thesis\photos\DSC064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UAH\fourth semester\Thesis\photos\DSC06491.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566471" cy="267603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6FDF15" w14:textId="1D0643A8" w:rsidR="005B158C" w:rsidRDefault="00464A9A" w:rsidP="00631A9B">
      <w:pPr>
        <w:pStyle w:val="Caption"/>
        <w:spacing w:line="360" w:lineRule="auto"/>
        <w:jc w:val="both"/>
        <w:rPr>
          <w:rFonts w:ascii="Times New Roman" w:hAnsi="Times New Roman" w:cs="Times New Roman"/>
          <w:i w:val="0"/>
          <w:sz w:val="22"/>
          <w:szCs w:val="22"/>
        </w:rPr>
      </w:pPr>
      <w:bookmarkStart w:id="102" w:name="_Toc517430166"/>
      <w:r w:rsidRPr="00631A9B">
        <w:rPr>
          <w:rFonts w:ascii="Times New Roman" w:hAnsi="Times New Roman" w:cs="Times New Roman"/>
          <w:sz w:val="22"/>
          <w:szCs w:val="22"/>
        </w:rPr>
        <w:t xml:space="preserve">Figure </w:t>
      </w:r>
      <w:r w:rsidRPr="00631A9B">
        <w:rPr>
          <w:rFonts w:ascii="Times New Roman" w:hAnsi="Times New Roman" w:cs="Times New Roman"/>
          <w:sz w:val="22"/>
          <w:szCs w:val="22"/>
        </w:rPr>
        <w:fldChar w:fldCharType="begin"/>
      </w:r>
      <w:r w:rsidRPr="00631A9B">
        <w:rPr>
          <w:rFonts w:ascii="Times New Roman" w:hAnsi="Times New Roman" w:cs="Times New Roman"/>
          <w:sz w:val="22"/>
          <w:szCs w:val="22"/>
        </w:rPr>
        <w:instrText xml:space="preserve"> SEQ Figure \* ARABIC </w:instrText>
      </w:r>
      <w:r w:rsidRPr="00631A9B">
        <w:rPr>
          <w:rFonts w:ascii="Times New Roman" w:hAnsi="Times New Roman" w:cs="Times New Roman"/>
          <w:sz w:val="22"/>
          <w:szCs w:val="22"/>
        </w:rPr>
        <w:fldChar w:fldCharType="separate"/>
      </w:r>
      <w:r w:rsidR="00E12D43">
        <w:rPr>
          <w:rFonts w:ascii="Times New Roman" w:hAnsi="Times New Roman" w:cs="Times New Roman"/>
          <w:noProof/>
          <w:sz w:val="22"/>
          <w:szCs w:val="22"/>
        </w:rPr>
        <w:t>35</w:t>
      </w:r>
      <w:r w:rsidRPr="00631A9B">
        <w:rPr>
          <w:rFonts w:ascii="Times New Roman" w:hAnsi="Times New Roman" w:cs="Times New Roman"/>
          <w:sz w:val="22"/>
          <w:szCs w:val="22"/>
        </w:rPr>
        <w:fldChar w:fldCharType="end"/>
      </w:r>
      <w:r w:rsidRPr="00631A9B">
        <w:rPr>
          <w:rFonts w:ascii="Times New Roman" w:hAnsi="Times New Roman" w:cs="Times New Roman"/>
          <w:sz w:val="22"/>
          <w:szCs w:val="22"/>
        </w:rPr>
        <w:t xml:space="preserve">. </w:t>
      </w:r>
      <w:r w:rsidRPr="00631A9B">
        <w:rPr>
          <w:rFonts w:ascii="Times New Roman" w:hAnsi="Times New Roman" w:cs="Times New Roman"/>
          <w:i w:val="0"/>
          <w:sz w:val="22"/>
          <w:szCs w:val="22"/>
        </w:rPr>
        <w:t xml:space="preserve">Stairs </w:t>
      </w:r>
      <w:r w:rsidR="00631A9B" w:rsidRPr="00631A9B">
        <w:rPr>
          <w:rFonts w:ascii="Times New Roman" w:hAnsi="Times New Roman" w:cs="Times New Roman"/>
          <w:i w:val="0"/>
          <w:sz w:val="22"/>
          <w:szCs w:val="22"/>
        </w:rPr>
        <w:t>on Eastern Façade made from Concrete</w:t>
      </w:r>
      <w:bookmarkEnd w:id="102"/>
    </w:p>
    <w:p w14:paraId="45959400" w14:textId="77777777" w:rsidR="00382599" w:rsidRDefault="00382599" w:rsidP="00382599"/>
    <w:p w14:paraId="165B953A" w14:textId="77777777" w:rsidR="00382599" w:rsidRDefault="00382599" w:rsidP="00382599"/>
    <w:p w14:paraId="527881A6" w14:textId="77777777" w:rsidR="00382599" w:rsidRDefault="00382599" w:rsidP="00382599"/>
    <w:p w14:paraId="7412A441" w14:textId="77777777" w:rsidR="00382599" w:rsidRDefault="00382599" w:rsidP="00382599"/>
    <w:p w14:paraId="0A34417C" w14:textId="77777777" w:rsidR="00382599" w:rsidRDefault="00382599" w:rsidP="00382599"/>
    <w:p w14:paraId="11C0ECDE" w14:textId="77777777" w:rsidR="00382599" w:rsidRDefault="00382599" w:rsidP="00382599"/>
    <w:p w14:paraId="314BCAAE" w14:textId="77777777" w:rsidR="00382599" w:rsidRDefault="00382599" w:rsidP="00382599"/>
    <w:p w14:paraId="43AB3A5F" w14:textId="7E548985" w:rsidR="00382599" w:rsidRPr="00382599" w:rsidRDefault="00382599" w:rsidP="00382599">
      <w:r w:rsidRPr="005D08B9">
        <w:rPr>
          <w:rFonts w:ascii="Times New Roman" w:hAnsi="Times New Roman" w:cs="Times New Roman"/>
          <w:noProof/>
          <w:color w:val="222222"/>
          <w:sz w:val="24"/>
          <w:szCs w:val="24"/>
        </w:rPr>
        <w:drawing>
          <wp:anchor distT="0" distB="0" distL="114300" distR="114300" simplePos="0" relativeHeight="251668480" behindDoc="0" locked="0" layoutInCell="1" allowOverlap="1" wp14:anchorId="36342F11" wp14:editId="42D8F09B">
            <wp:simplePos x="0" y="0"/>
            <wp:positionH relativeFrom="margin">
              <wp:align>left</wp:align>
            </wp:positionH>
            <wp:positionV relativeFrom="paragraph">
              <wp:posOffset>10795</wp:posOffset>
            </wp:positionV>
            <wp:extent cx="3562350" cy="2671445"/>
            <wp:effectExtent l="0" t="0" r="0" b="0"/>
            <wp:wrapSquare wrapText="bothSides"/>
            <wp:docPr id="10" name="Picture 10" descr="E:\CUAH\fourth semester\Thesis\photos\DSC000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CUAH\fourth semester\Thesis\photos\DSC00092.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562350" cy="26714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637394" w14:textId="1FB1AD5D" w:rsidR="005D08B9" w:rsidRDefault="005D08B9" w:rsidP="00CA35E5">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4355C577" w14:textId="77777777" w:rsidR="005D08B9" w:rsidRDefault="005D08B9" w:rsidP="00CA35E5">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2CD2BCEA" w14:textId="77777777" w:rsidR="005D08B9" w:rsidRDefault="005D08B9" w:rsidP="00ED2FBE">
      <w:pPr>
        <w:autoSpaceDE w:val="0"/>
        <w:autoSpaceDN w:val="0"/>
        <w:adjustRightInd w:val="0"/>
        <w:spacing w:after="0" w:line="480" w:lineRule="auto"/>
        <w:jc w:val="both"/>
        <w:rPr>
          <w:rFonts w:ascii="Times New Roman" w:hAnsi="Times New Roman" w:cs="Times New Roman"/>
          <w:color w:val="222222"/>
          <w:sz w:val="24"/>
          <w:szCs w:val="24"/>
        </w:rPr>
      </w:pPr>
    </w:p>
    <w:p w14:paraId="539CE8A3" w14:textId="77777777" w:rsidR="00382599" w:rsidRDefault="00382599" w:rsidP="00ED2FBE">
      <w:pPr>
        <w:autoSpaceDE w:val="0"/>
        <w:autoSpaceDN w:val="0"/>
        <w:adjustRightInd w:val="0"/>
        <w:spacing w:after="0" w:line="480" w:lineRule="auto"/>
        <w:jc w:val="both"/>
        <w:rPr>
          <w:rFonts w:ascii="Times New Roman" w:hAnsi="Times New Roman" w:cs="Times New Roman"/>
          <w:color w:val="222222"/>
          <w:sz w:val="24"/>
          <w:szCs w:val="24"/>
        </w:rPr>
      </w:pPr>
    </w:p>
    <w:p w14:paraId="2BA623E4" w14:textId="77777777" w:rsidR="001D567B" w:rsidRDefault="001D567B" w:rsidP="00205787">
      <w:pPr>
        <w:autoSpaceDE w:val="0"/>
        <w:autoSpaceDN w:val="0"/>
        <w:adjustRightInd w:val="0"/>
        <w:spacing w:after="0" w:line="360" w:lineRule="auto"/>
        <w:jc w:val="both"/>
        <w:rPr>
          <w:rFonts w:ascii="Times New Roman" w:hAnsi="Times New Roman" w:cs="Times New Roman"/>
          <w:color w:val="222222"/>
        </w:rPr>
      </w:pPr>
    </w:p>
    <w:p w14:paraId="1FBBB53A" w14:textId="34B38E5E" w:rsidR="00205787" w:rsidRPr="00ED2FBE" w:rsidRDefault="001F459C" w:rsidP="00ED2FBE">
      <w:pPr>
        <w:pStyle w:val="Caption"/>
        <w:spacing w:line="360" w:lineRule="auto"/>
        <w:jc w:val="both"/>
        <w:rPr>
          <w:rFonts w:ascii="Times New Roman" w:hAnsi="Times New Roman" w:cs="Times New Roman"/>
          <w:i w:val="0"/>
          <w:sz w:val="22"/>
          <w:szCs w:val="22"/>
        </w:rPr>
      </w:pPr>
      <w:bookmarkStart w:id="103" w:name="_Toc517430167"/>
      <w:r w:rsidRPr="00ED2FBE">
        <w:rPr>
          <w:rFonts w:ascii="Times New Roman" w:hAnsi="Times New Roman" w:cs="Times New Roman"/>
          <w:sz w:val="22"/>
          <w:szCs w:val="22"/>
        </w:rPr>
        <w:t xml:space="preserve">Figure </w:t>
      </w:r>
      <w:r w:rsidRPr="00ED2FBE">
        <w:rPr>
          <w:rFonts w:ascii="Times New Roman" w:hAnsi="Times New Roman" w:cs="Times New Roman"/>
          <w:sz w:val="22"/>
          <w:szCs w:val="22"/>
        </w:rPr>
        <w:fldChar w:fldCharType="begin"/>
      </w:r>
      <w:r w:rsidRPr="00ED2FBE">
        <w:rPr>
          <w:rFonts w:ascii="Times New Roman" w:hAnsi="Times New Roman" w:cs="Times New Roman"/>
          <w:sz w:val="22"/>
          <w:szCs w:val="22"/>
        </w:rPr>
        <w:instrText xml:space="preserve"> SEQ Figure \* ARABIC </w:instrText>
      </w:r>
      <w:r w:rsidRPr="00ED2FBE">
        <w:rPr>
          <w:rFonts w:ascii="Times New Roman" w:hAnsi="Times New Roman" w:cs="Times New Roman"/>
          <w:sz w:val="22"/>
          <w:szCs w:val="22"/>
        </w:rPr>
        <w:fldChar w:fldCharType="separate"/>
      </w:r>
      <w:r w:rsidR="00E12D43">
        <w:rPr>
          <w:rFonts w:ascii="Times New Roman" w:hAnsi="Times New Roman" w:cs="Times New Roman"/>
          <w:noProof/>
          <w:sz w:val="22"/>
          <w:szCs w:val="22"/>
        </w:rPr>
        <w:t>36</w:t>
      </w:r>
      <w:r w:rsidRPr="00ED2FBE">
        <w:rPr>
          <w:rFonts w:ascii="Times New Roman" w:hAnsi="Times New Roman" w:cs="Times New Roman"/>
          <w:sz w:val="22"/>
          <w:szCs w:val="22"/>
        </w:rPr>
        <w:fldChar w:fldCharType="end"/>
      </w:r>
      <w:r w:rsidRPr="00ED2FBE">
        <w:rPr>
          <w:rFonts w:ascii="Times New Roman" w:hAnsi="Times New Roman" w:cs="Times New Roman"/>
          <w:sz w:val="22"/>
          <w:szCs w:val="22"/>
        </w:rPr>
        <w:t>.</w:t>
      </w:r>
      <w:r w:rsidR="00ED2FBE">
        <w:rPr>
          <w:rFonts w:ascii="Times New Roman" w:hAnsi="Times New Roman" w:cs="Times New Roman"/>
          <w:i w:val="0"/>
          <w:sz w:val="22"/>
          <w:szCs w:val="22"/>
        </w:rPr>
        <w:t xml:space="preserve"> </w:t>
      </w:r>
      <w:r w:rsidR="001D567B" w:rsidRPr="00ED2FBE">
        <w:rPr>
          <w:rFonts w:ascii="Times New Roman" w:hAnsi="Times New Roman" w:cs="Times New Roman"/>
          <w:i w:val="0"/>
          <w:sz w:val="22"/>
          <w:szCs w:val="22"/>
        </w:rPr>
        <w:t xml:space="preserve">Vertical </w:t>
      </w:r>
      <w:r w:rsidR="00631A9B">
        <w:rPr>
          <w:rFonts w:ascii="Times New Roman" w:hAnsi="Times New Roman" w:cs="Times New Roman"/>
          <w:i w:val="0"/>
          <w:sz w:val="22"/>
          <w:szCs w:val="22"/>
        </w:rPr>
        <w:t xml:space="preserve">wooden </w:t>
      </w:r>
      <w:r w:rsidR="001D567B" w:rsidRPr="00ED2FBE">
        <w:rPr>
          <w:rFonts w:ascii="Times New Roman" w:hAnsi="Times New Roman" w:cs="Times New Roman"/>
          <w:i w:val="0"/>
          <w:sz w:val="22"/>
          <w:szCs w:val="22"/>
        </w:rPr>
        <w:t>posts inside the rooms</w:t>
      </w:r>
      <w:bookmarkEnd w:id="103"/>
      <w:r w:rsidR="001D567B" w:rsidRPr="00ED2FBE">
        <w:rPr>
          <w:rFonts w:ascii="Times New Roman" w:hAnsi="Times New Roman" w:cs="Times New Roman"/>
          <w:i w:val="0"/>
          <w:sz w:val="22"/>
          <w:szCs w:val="22"/>
        </w:rPr>
        <w:t xml:space="preserve"> </w:t>
      </w:r>
    </w:p>
    <w:p w14:paraId="7F242BE9" w14:textId="77777777" w:rsidR="005D08B9" w:rsidRDefault="005D08B9" w:rsidP="00205787">
      <w:pPr>
        <w:autoSpaceDE w:val="0"/>
        <w:autoSpaceDN w:val="0"/>
        <w:adjustRightInd w:val="0"/>
        <w:spacing w:after="0" w:line="480" w:lineRule="auto"/>
        <w:jc w:val="both"/>
        <w:rPr>
          <w:rFonts w:ascii="Times New Roman" w:hAnsi="Times New Roman" w:cs="Times New Roman"/>
          <w:color w:val="222222"/>
          <w:sz w:val="24"/>
          <w:szCs w:val="24"/>
        </w:rPr>
      </w:pPr>
    </w:p>
    <w:p w14:paraId="29B5928A" w14:textId="17B11DB0" w:rsidR="005D08B9" w:rsidRDefault="00382599" w:rsidP="00CA35E5">
      <w:pPr>
        <w:autoSpaceDE w:val="0"/>
        <w:autoSpaceDN w:val="0"/>
        <w:adjustRightInd w:val="0"/>
        <w:spacing w:after="0" w:line="480" w:lineRule="auto"/>
        <w:ind w:firstLine="720"/>
        <w:jc w:val="both"/>
        <w:rPr>
          <w:rFonts w:ascii="Times New Roman" w:hAnsi="Times New Roman" w:cs="Times New Roman"/>
          <w:color w:val="222222"/>
          <w:sz w:val="24"/>
          <w:szCs w:val="24"/>
        </w:rPr>
      </w:pPr>
      <w:r w:rsidRPr="005D08B9">
        <w:rPr>
          <w:rFonts w:ascii="Times New Roman" w:hAnsi="Times New Roman" w:cs="Times New Roman"/>
          <w:noProof/>
          <w:color w:val="222222"/>
          <w:sz w:val="24"/>
          <w:szCs w:val="24"/>
        </w:rPr>
        <w:drawing>
          <wp:anchor distT="0" distB="0" distL="114300" distR="114300" simplePos="0" relativeHeight="251669504" behindDoc="0" locked="0" layoutInCell="1" allowOverlap="1" wp14:anchorId="4F897F2A" wp14:editId="53186E56">
            <wp:simplePos x="0" y="0"/>
            <wp:positionH relativeFrom="margin">
              <wp:align>left</wp:align>
            </wp:positionH>
            <wp:positionV relativeFrom="paragraph">
              <wp:posOffset>9525</wp:posOffset>
            </wp:positionV>
            <wp:extent cx="3600450" cy="2023745"/>
            <wp:effectExtent l="0" t="0" r="0" b="0"/>
            <wp:wrapSquare wrapText="bothSides"/>
            <wp:docPr id="11" name="Picture 11" descr="E:\CUAH\fourth semester\Thesis\photos\daga estifanos photo\IMG_20170104_0557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CUAH\fourth semester\Thesis\photos\daga estifanos photo\IMG_20170104_055747.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600450" cy="20237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F4D871" w14:textId="16500A8A" w:rsidR="005D08B9" w:rsidRDefault="005D08B9" w:rsidP="00CA35E5">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31203640" w14:textId="77777777" w:rsidR="005D08B9" w:rsidRDefault="005D08B9" w:rsidP="00CA35E5">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3BCE0EDD" w14:textId="67698D07" w:rsidR="00205787" w:rsidRDefault="001F459C" w:rsidP="00ED2FBE">
      <w:pPr>
        <w:pStyle w:val="Caption"/>
        <w:spacing w:line="360" w:lineRule="auto"/>
        <w:jc w:val="both"/>
        <w:rPr>
          <w:rFonts w:ascii="Times New Roman" w:hAnsi="Times New Roman" w:cs="Times New Roman"/>
          <w:i w:val="0"/>
          <w:sz w:val="22"/>
          <w:szCs w:val="22"/>
        </w:rPr>
      </w:pPr>
      <w:bookmarkStart w:id="104" w:name="_Toc517430168"/>
      <w:r w:rsidRPr="00ED2FBE">
        <w:rPr>
          <w:rFonts w:ascii="Times New Roman" w:hAnsi="Times New Roman" w:cs="Times New Roman"/>
          <w:sz w:val="22"/>
          <w:szCs w:val="22"/>
        </w:rPr>
        <w:t xml:space="preserve">Figure </w:t>
      </w:r>
      <w:r w:rsidRPr="00ED2FBE">
        <w:rPr>
          <w:rFonts w:ascii="Times New Roman" w:hAnsi="Times New Roman" w:cs="Times New Roman"/>
          <w:sz w:val="22"/>
          <w:szCs w:val="22"/>
        </w:rPr>
        <w:fldChar w:fldCharType="begin"/>
      </w:r>
      <w:r w:rsidRPr="00ED2FBE">
        <w:rPr>
          <w:rFonts w:ascii="Times New Roman" w:hAnsi="Times New Roman" w:cs="Times New Roman"/>
          <w:sz w:val="22"/>
          <w:szCs w:val="22"/>
        </w:rPr>
        <w:instrText xml:space="preserve"> SEQ Figure \* ARABIC </w:instrText>
      </w:r>
      <w:r w:rsidRPr="00ED2FBE">
        <w:rPr>
          <w:rFonts w:ascii="Times New Roman" w:hAnsi="Times New Roman" w:cs="Times New Roman"/>
          <w:sz w:val="22"/>
          <w:szCs w:val="22"/>
        </w:rPr>
        <w:fldChar w:fldCharType="separate"/>
      </w:r>
      <w:r w:rsidR="00E12D43">
        <w:rPr>
          <w:rFonts w:ascii="Times New Roman" w:hAnsi="Times New Roman" w:cs="Times New Roman"/>
          <w:noProof/>
          <w:sz w:val="22"/>
          <w:szCs w:val="22"/>
        </w:rPr>
        <w:t>37</w:t>
      </w:r>
      <w:r w:rsidRPr="00ED2FBE">
        <w:rPr>
          <w:rFonts w:ascii="Times New Roman" w:hAnsi="Times New Roman" w:cs="Times New Roman"/>
          <w:sz w:val="22"/>
          <w:szCs w:val="22"/>
        </w:rPr>
        <w:fldChar w:fldCharType="end"/>
      </w:r>
      <w:r w:rsidRPr="00ED2FBE">
        <w:rPr>
          <w:rFonts w:ascii="Times New Roman" w:hAnsi="Times New Roman" w:cs="Times New Roman"/>
          <w:sz w:val="22"/>
          <w:szCs w:val="22"/>
        </w:rPr>
        <w:t>.</w:t>
      </w:r>
      <w:r w:rsidR="00ED2FBE">
        <w:rPr>
          <w:rFonts w:ascii="Times New Roman" w:hAnsi="Times New Roman" w:cs="Times New Roman"/>
          <w:i w:val="0"/>
          <w:sz w:val="22"/>
          <w:szCs w:val="22"/>
        </w:rPr>
        <w:t xml:space="preserve"> </w:t>
      </w:r>
      <w:r w:rsidR="001D567B" w:rsidRPr="00ED2FBE">
        <w:rPr>
          <w:rFonts w:ascii="Times New Roman" w:hAnsi="Times New Roman" w:cs="Times New Roman"/>
          <w:i w:val="0"/>
          <w:sz w:val="22"/>
          <w:szCs w:val="22"/>
        </w:rPr>
        <w:t>The floor of interior rooms</w:t>
      </w:r>
      <w:bookmarkEnd w:id="104"/>
      <w:r w:rsidR="001D567B" w:rsidRPr="00ED2FBE">
        <w:rPr>
          <w:rFonts w:ascii="Times New Roman" w:hAnsi="Times New Roman" w:cs="Times New Roman"/>
          <w:i w:val="0"/>
          <w:sz w:val="22"/>
          <w:szCs w:val="22"/>
        </w:rPr>
        <w:t xml:space="preserve"> </w:t>
      </w:r>
    </w:p>
    <w:p w14:paraId="5754406D" w14:textId="77777777" w:rsidR="00631A9B" w:rsidRPr="00631A9B" w:rsidRDefault="00631A9B" w:rsidP="00631A9B"/>
    <w:p w14:paraId="4D1C65E7" w14:textId="0A7F4DDA" w:rsidR="001F459C" w:rsidRDefault="001F459C" w:rsidP="00205787">
      <w:pPr>
        <w:autoSpaceDE w:val="0"/>
        <w:autoSpaceDN w:val="0"/>
        <w:adjustRightInd w:val="0"/>
        <w:spacing w:after="0" w:line="480" w:lineRule="auto"/>
        <w:jc w:val="both"/>
        <w:rPr>
          <w:rFonts w:ascii="Times New Roman" w:hAnsi="Times New Roman" w:cs="Times New Roman"/>
          <w:color w:val="222222"/>
          <w:sz w:val="24"/>
          <w:szCs w:val="24"/>
        </w:rPr>
      </w:pPr>
    </w:p>
    <w:p w14:paraId="56182342" w14:textId="77777777" w:rsidR="00CA35E5" w:rsidRPr="00A13563" w:rsidRDefault="00CA35E5" w:rsidP="00284702">
      <w:pPr>
        <w:pStyle w:val="Heading5"/>
        <w:numPr>
          <w:ilvl w:val="0"/>
          <w:numId w:val="33"/>
        </w:numPr>
      </w:pPr>
      <w:bookmarkStart w:id="105" w:name="_Toc517351981"/>
      <w:r w:rsidRPr="00A13563">
        <w:lastRenderedPageBreak/>
        <w:t>Walls</w:t>
      </w:r>
      <w:bookmarkEnd w:id="105"/>
      <w:r w:rsidRPr="00A13563">
        <w:t xml:space="preserve"> </w:t>
      </w:r>
    </w:p>
    <w:p w14:paraId="770D8E96" w14:textId="73C92699" w:rsidR="00737C5B" w:rsidRDefault="001C5A37" w:rsidP="00737C5B">
      <w:pPr>
        <w:autoSpaceDE w:val="0"/>
        <w:autoSpaceDN w:val="0"/>
        <w:adjustRightInd w:val="0"/>
        <w:spacing w:after="0" w:line="480" w:lineRule="auto"/>
        <w:ind w:firstLine="720"/>
        <w:jc w:val="both"/>
        <w:rPr>
          <w:rFonts w:ascii="Times New Roman" w:hAnsi="Times New Roman" w:cs="Times New Roman"/>
          <w:color w:val="222222"/>
          <w:sz w:val="24"/>
          <w:szCs w:val="24"/>
        </w:rPr>
      </w:pPr>
      <w:r w:rsidRPr="00272FA9">
        <w:rPr>
          <w:rFonts w:ascii="Times New Roman" w:hAnsi="Times New Roman" w:cs="Times New Roman"/>
          <w:noProof/>
          <w:sz w:val="24"/>
          <w:szCs w:val="24"/>
        </w:rPr>
        <w:drawing>
          <wp:anchor distT="0" distB="0" distL="114300" distR="114300" simplePos="0" relativeHeight="251673600" behindDoc="0" locked="0" layoutInCell="1" allowOverlap="1" wp14:anchorId="3B1608CF" wp14:editId="1CCA6FB2">
            <wp:simplePos x="0" y="0"/>
            <wp:positionH relativeFrom="margin">
              <wp:posOffset>3609975</wp:posOffset>
            </wp:positionH>
            <wp:positionV relativeFrom="paragraph">
              <wp:posOffset>2487930</wp:posOffset>
            </wp:positionV>
            <wp:extent cx="2338070" cy="3117215"/>
            <wp:effectExtent l="0" t="0" r="5080" b="6985"/>
            <wp:wrapSquare wrapText="bothSides"/>
            <wp:docPr id="15" name="Picture 15" descr="E:\CUAH\fourth semester\Thesis\photos\DSC00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E:\CUAH\fourth semester\Thesis\photos\DSC00123.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338070" cy="31172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D08B9">
        <w:rPr>
          <w:rFonts w:ascii="Times New Roman" w:hAnsi="Times New Roman" w:cs="Times New Roman"/>
          <w:noProof/>
          <w:color w:val="222222"/>
          <w:sz w:val="24"/>
          <w:szCs w:val="24"/>
        </w:rPr>
        <w:drawing>
          <wp:anchor distT="0" distB="0" distL="114300" distR="114300" simplePos="0" relativeHeight="251670528" behindDoc="0" locked="0" layoutInCell="1" allowOverlap="1" wp14:anchorId="1AB49A2E" wp14:editId="70AD8508">
            <wp:simplePos x="0" y="0"/>
            <wp:positionH relativeFrom="margin">
              <wp:align>left</wp:align>
            </wp:positionH>
            <wp:positionV relativeFrom="paragraph">
              <wp:posOffset>2505075</wp:posOffset>
            </wp:positionV>
            <wp:extent cx="3456305" cy="1943100"/>
            <wp:effectExtent l="0" t="0" r="0" b="0"/>
            <wp:wrapSquare wrapText="bothSides"/>
            <wp:docPr id="12" name="Picture 12" descr="E:\CUAH\fourth semester\Thesis\photos\daga estifanos photo\IMG_20170104_062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E:\CUAH\fourth semester\Thesis\photos\daga estifanos photo\IMG_20170104_062152.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456305" cy="1943100"/>
                    </a:xfrm>
                    <a:prstGeom prst="rect">
                      <a:avLst/>
                    </a:prstGeom>
                    <a:noFill/>
                    <a:ln>
                      <a:noFill/>
                    </a:ln>
                  </pic:spPr>
                </pic:pic>
              </a:graphicData>
            </a:graphic>
            <wp14:sizeRelH relativeFrom="page">
              <wp14:pctWidth>0</wp14:pctWidth>
            </wp14:sizeRelH>
            <wp14:sizeRelV relativeFrom="page">
              <wp14:pctHeight>0</wp14:pctHeight>
            </wp14:sizeRelV>
          </wp:anchor>
        </w:drawing>
      </w:r>
      <w:r w:rsidR="00545F5D">
        <w:rPr>
          <w:rFonts w:ascii="Times New Roman" w:hAnsi="Times New Roman" w:cs="Times New Roman"/>
          <w:color w:val="222222"/>
          <w:sz w:val="24"/>
          <w:szCs w:val="24"/>
        </w:rPr>
        <w:t>The original walls of the church building were constructed with stone masonry bonded with mud used as a mortar. However, recently the walls have been renovated</w:t>
      </w:r>
      <w:r w:rsidR="002B32C5">
        <w:rPr>
          <w:rFonts w:ascii="Times New Roman" w:hAnsi="Times New Roman" w:cs="Times New Roman"/>
          <w:color w:val="222222"/>
          <w:sz w:val="24"/>
          <w:szCs w:val="24"/>
        </w:rPr>
        <w:t xml:space="preserve"> and reconstructed </w:t>
      </w:r>
      <w:r w:rsidR="00545F5D">
        <w:rPr>
          <w:rFonts w:ascii="Times New Roman" w:hAnsi="Times New Roman" w:cs="Times New Roman"/>
          <w:color w:val="222222"/>
          <w:sz w:val="24"/>
          <w:szCs w:val="24"/>
        </w:rPr>
        <w:t xml:space="preserve">using mud applied as a remedy to wall cracks that threatened its structural integrity. The mud was pasted to fully cover the walls thereby hindering the sight of the stone walls underneath. </w:t>
      </w:r>
      <w:r w:rsidR="002B32C5">
        <w:rPr>
          <w:rFonts w:ascii="Times New Roman" w:hAnsi="Times New Roman" w:cs="Times New Roman"/>
          <w:color w:val="222222"/>
          <w:sz w:val="24"/>
          <w:szCs w:val="24"/>
        </w:rPr>
        <w:t xml:space="preserve">During this renovation the size of its walls </w:t>
      </w:r>
      <w:r w:rsidR="007736FD">
        <w:rPr>
          <w:rFonts w:ascii="Times New Roman" w:hAnsi="Times New Roman" w:cs="Times New Roman"/>
          <w:color w:val="222222"/>
          <w:sz w:val="24"/>
          <w:szCs w:val="24"/>
        </w:rPr>
        <w:t xml:space="preserve">were </w:t>
      </w:r>
      <w:r w:rsidR="002B32C5">
        <w:rPr>
          <w:rFonts w:ascii="Times New Roman" w:hAnsi="Times New Roman" w:cs="Times New Roman"/>
          <w:color w:val="222222"/>
          <w:sz w:val="24"/>
          <w:szCs w:val="24"/>
        </w:rPr>
        <w:t>reduced wit</w:t>
      </w:r>
      <w:r w:rsidR="007736FD">
        <w:rPr>
          <w:rFonts w:ascii="Times New Roman" w:hAnsi="Times New Roman" w:cs="Times New Roman"/>
          <w:color w:val="222222"/>
          <w:sz w:val="24"/>
          <w:szCs w:val="24"/>
        </w:rPr>
        <w:t>h t</w:t>
      </w:r>
      <w:r w:rsidR="00ED3A19">
        <w:rPr>
          <w:rFonts w:ascii="Times New Roman" w:hAnsi="Times New Roman" w:cs="Times New Roman"/>
          <w:color w:val="222222"/>
          <w:sz w:val="24"/>
          <w:szCs w:val="24"/>
        </w:rPr>
        <w:t xml:space="preserve">he north and </w:t>
      </w:r>
      <w:r w:rsidR="007736FD">
        <w:rPr>
          <w:rFonts w:ascii="Times New Roman" w:hAnsi="Times New Roman" w:cs="Times New Roman"/>
          <w:color w:val="222222"/>
          <w:sz w:val="24"/>
          <w:szCs w:val="24"/>
        </w:rPr>
        <w:t>south walls of the building measuring</w:t>
      </w:r>
      <w:r w:rsidR="00ED3A19">
        <w:rPr>
          <w:rFonts w:ascii="Times New Roman" w:hAnsi="Times New Roman" w:cs="Times New Roman"/>
          <w:color w:val="222222"/>
          <w:sz w:val="24"/>
          <w:szCs w:val="24"/>
        </w:rPr>
        <w:t xml:space="preserve"> an average external length of 19.19 meters while the east and west walls measure 7 meters long externally. All the four walls measure an average height of 4.45 meters and width of 73 cm. </w:t>
      </w:r>
    </w:p>
    <w:p w14:paraId="4E1BA6D6" w14:textId="127DFC10" w:rsidR="001F459C" w:rsidRPr="00BA2D87" w:rsidRDefault="001F459C" w:rsidP="00BA2D87">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46B8DEA1" w14:textId="10B7E386" w:rsidR="005D08B9" w:rsidRPr="00382599" w:rsidRDefault="00382599" w:rsidP="00382599">
      <w:pPr>
        <w:pStyle w:val="Caption"/>
        <w:spacing w:line="360" w:lineRule="auto"/>
        <w:jc w:val="both"/>
        <w:rPr>
          <w:rFonts w:ascii="Times New Roman" w:hAnsi="Times New Roman" w:cs="Times New Roman"/>
          <w:i w:val="0"/>
          <w:noProof/>
          <w:sz w:val="32"/>
          <w:szCs w:val="24"/>
        </w:rPr>
      </w:pPr>
      <w:bookmarkStart w:id="106" w:name="_Toc517430169"/>
      <w:r w:rsidRPr="00382599">
        <w:rPr>
          <w:rFonts w:ascii="Times New Roman" w:hAnsi="Times New Roman" w:cs="Times New Roman"/>
          <w:sz w:val="22"/>
        </w:rPr>
        <w:t xml:space="preserve">Figure </w:t>
      </w:r>
      <w:r w:rsidRPr="00382599">
        <w:rPr>
          <w:rFonts w:ascii="Times New Roman" w:hAnsi="Times New Roman" w:cs="Times New Roman"/>
          <w:sz w:val="22"/>
        </w:rPr>
        <w:fldChar w:fldCharType="begin"/>
      </w:r>
      <w:r w:rsidRPr="00382599">
        <w:rPr>
          <w:rFonts w:ascii="Times New Roman" w:hAnsi="Times New Roman" w:cs="Times New Roman"/>
          <w:sz w:val="22"/>
        </w:rPr>
        <w:instrText xml:space="preserve"> SEQ Figure \* ARABIC </w:instrText>
      </w:r>
      <w:r w:rsidRPr="00382599">
        <w:rPr>
          <w:rFonts w:ascii="Times New Roman" w:hAnsi="Times New Roman" w:cs="Times New Roman"/>
          <w:sz w:val="22"/>
        </w:rPr>
        <w:fldChar w:fldCharType="separate"/>
      </w:r>
      <w:r w:rsidR="00E12D43">
        <w:rPr>
          <w:rFonts w:ascii="Times New Roman" w:hAnsi="Times New Roman" w:cs="Times New Roman"/>
          <w:noProof/>
          <w:sz w:val="22"/>
        </w:rPr>
        <w:t>38</w:t>
      </w:r>
      <w:r w:rsidRPr="00382599">
        <w:rPr>
          <w:rFonts w:ascii="Times New Roman" w:hAnsi="Times New Roman" w:cs="Times New Roman"/>
          <w:sz w:val="22"/>
        </w:rPr>
        <w:fldChar w:fldCharType="end"/>
      </w:r>
      <w:r w:rsidRPr="00382599">
        <w:rPr>
          <w:rFonts w:ascii="Times New Roman" w:hAnsi="Times New Roman" w:cs="Times New Roman"/>
          <w:sz w:val="22"/>
        </w:rPr>
        <w:t>. Stone masonry Walls plastered with Mud</w:t>
      </w:r>
      <w:bookmarkEnd w:id="106"/>
    </w:p>
    <w:p w14:paraId="0E46F477" w14:textId="77777777" w:rsidR="00382599" w:rsidRPr="00382599" w:rsidRDefault="00382599" w:rsidP="00382599"/>
    <w:p w14:paraId="46B0F925" w14:textId="77777777" w:rsidR="00CA35E5" w:rsidRPr="00A13563" w:rsidRDefault="00737C5B" w:rsidP="00284702">
      <w:pPr>
        <w:pStyle w:val="Heading5"/>
        <w:numPr>
          <w:ilvl w:val="0"/>
          <w:numId w:val="33"/>
        </w:numPr>
      </w:pPr>
      <w:bookmarkStart w:id="107" w:name="_Toc517351982"/>
      <w:r w:rsidRPr="00A13563">
        <w:t>Windows and Doors</w:t>
      </w:r>
      <w:bookmarkEnd w:id="107"/>
      <w:r w:rsidR="00ED3A19" w:rsidRPr="00A13563">
        <w:t xml:space="preserve"> </w:t>
      </w:r>
      <w:r w:rsidR="00545F5D" w:rsidRPr="00A13563">
        <w:t xml:space="preserve"> </w:t>
      </w:r>
    </w:p>
    <w:p w14:paraId="0E52ED64" w14:textId="77777777" w:rsidR="00737C5B" w:rsidRDefault="00737C5B" w:rsidP="00737C5B">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The church building has a total of eight doors which consist of two openings parts. These doors are made out of ‘Warka’ tree for the main panels and ‘Tid’ tree for its frames. The placement and arrangement of the doors is as follows:</w:t>
      </w:r>
    </w:p>
    <w:p w14:paraId="1E69CCDA" w14:textId="494C4EDE" w:rsidR="00737C5B" w:rsidRDefault="00737C5B" w:rsidP="00284702">
      <w:pPr>
        <w:pStyle w:val="ListParagraph"/>
        <w:numPr>
          <w:ilvl w:val="0"/>
          <w:numId w:val="18"/>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Two doors with two openings lead</w:t>
      </w:r>
      <w:r w:rsidR="00515E46">
        <w:rPr>
          <w:rFonts w:ascii="Times New Roman" w:hAnsi="Times New Roman" w:cs="Times New Roman"/>
          <w:color w:val="222222"/>
          <w:sz w:val="24"/>
          <w:szCs w:val="24"/>
        </w:rPr>
        <w:t>ing</w:t>
      </w:r>
      <w:r w:rsidR="00631A9B">
        <w:rPr>
          <w:rFonts w:ascii="Times New Roman" w:hAnsi="Times New Roman" w:cs="Times New Roman"/>
          <w:color w:val="222222"/>
          <w:sz w:val="24"/>
          <w:szCs w:val="24"/>
        </w:rPr>
        <w:t xml:space="preserve"> to the “Kine-</w:t>
      </w:r>
      <w:r>
        <w:rPr>
          <w:rFonts w:ascii="Times New Roman" w:hAnsi="Times New Roman" w:cs="Times New Roman"/>
          <w:color w:val="222222"/>
          <w:sz w:val="24"/>
          <w:szCs w:val="24"/>
        </w:rPr>
        <w:t>Mahlet”</w:t>
      </w:r>
      <w:r w:rsidR="00515E46">
        <w:rPr>
          <w:rFonts w:ascii="Times New Roman" w:hAnsi="Times New Roman" w:cs="Times New Roman"/>
          <w:color w:val="222222"/>
          <w:sz w:val="24"/>
          <w:szCs w:val="24"/>
        </w:rPr>
        <w:t xml:space="preserve"> are</w:t>
      </w:r>
      <w:r>
        <w:rPr>
          <w:rFonts w:ascii="Times New Roman" w:hAnsi="Times New Roman" w:cs="Times New Roman"/>
          <w:color w:val="222222"/>
          <w:sz w:val="24"/>
          <w:szCs w:val="24"/>
        </w:rPr>
        <w:t xml:space="preserve"> placed on its north and south parts;</w:t>
      </w:r>
    </w:p>
    <w:p w14:paraId="5BE49186" w14:textId="77777777" w:rsidR="00737C5B" w:rsidRDefault="00515E46" w:rsidP="00284702">
      <w:pPr>
        <w:pStyle w:val="ListParagraph"/>
        <w:numPr>
          <w:ilvl w:val="0"/>
          <w:numId w:val="18"/>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Three doors with two openings leading to “Kidist” are placed on its north, south and west parts. The western door has gold plating;</w:t>
      </w:r>
    </w:p>
    <w:p w14:paraId="6AAFA2B6" w14:textId="77777777" w:rsidR="00515E46" w:rsidRDefault="00515E46" w:rsidP="00284702">
      <w:pPr>
        <w:pStyle w:val="ListParagraph"/>
        <w:numPr>
          <w:ilvl w:val="0"/>
          <w:numId w:val="18"/>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“Bete Mekdes” has three doors placed on its north, south and west parts which have two openings. The left part of the western door has lesser length than its right part.</w:t>
      </w:r>
      <w:r w:rsidR="0039047B">
        <w:rPr>
          <w:rFonts w:ascii="Times New Roman" w:hAnsi="Times New Roman" w:cs="Times New Roman"/>
          <w:color w:val="222222"/>
          <w:sz w:val="24"/>
          <w:szCs w:val="24"/>
        </w:rPr>
        <w:t xml:space="preserve"> </w:t>
      </w:r>
    </w:p>
    <w:p w14:paraId="6F020292" w14:textId="1C05B473" w:rsidR="0039047B" w:rsidRDefault="00442182" w:rsidP="0039047B">
      <w:pPr>
        <w:autoSpaceDE w:val="0"/>
        <w:autoSpaceDN w:val="0"/>
        <w:adjustRightInd w:val="0"/>
        <w:spacing w:after="0" w:line="480" w:lineRule="auto"/>
        <w:ind w:firstLine="720"/>
        <w:jc w:val="both"/>
        <w:rPr>
          <w:rFonts w:ascii="Times New Roman" w:hAnsi="Times New Roman" w:cs="Times New Roman"/>
          <w:color w:val="222222"/>
          <w:sz w:val="24"/>
          <w:szCs w:val="24"/>
        </w:rPr>
      </w:pPr>
      <w:r w:rsidRPr="00382599">
        <w:rPr>
          <w:rFonts w:ascii="Times New Roman" w:hAnsi="Times New Roman" w:cs="Times New Roman"/>
          <w:noProof/>
          <w:color w:val="222222"/>
          <w:sz w:val="24"/>
          <w:szCs w:val="24"/>
        </w:rPr>
        <w:drawing>
          <wp:anchor distT="0" distB="0" distL="114300" distR="114300" simplePos="0" relativeHeight="251845632" behindDoc="0" locked="0" layoutInCell="1" allowOverlap="1" wp14:anchorId="215A1E29" wp14:editId="1E204543">
            <wp:simplePos x="0" y="0"/>
            <wp:positionH relativeFrom="margin">
              <wp:posOffset>2687955</wp:posOffset>
            </wp:positionH>
            <wp:positionV relativeFrom="paragraph">
              <wp:posOffset>1816100</wp:posOffset>
            </wp:positionV>
            <wp:extent cx="3115310" cy="3028950"/>
            <wp:effectExtent l="0" t="0" r="8890" b="0"/>
            <wp:wrapSquare wrapText="bothSides"/>
            <wp:docPr id="224" name="Picture 224" descr="E:\CUAH\fourth semester\Thesis\photos\daga estifanos photo\IMG_20170104_062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E:\CUAH\fourth semester\Thesis\photos\daga estifanos photo\IMG_20170104_062201.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b="45313"/>
                    <a:stretch/>
                  </pic:blipFill>
                  <pic:spPr bwMode="auto">
                    <a:xfrm>
                      <a:off x="0" y="0"/>
                      <a:ext cx="3115310" cy="3028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82599" w:rsidRPr="00382599">
        <w:rPr>
          <w:rFonts w:ascii="Times New Roman" w:hAnsi="Times New Roman" w:cs="Times New Roman"/>
          <w:noProof/>
          <w:color w:val="222222"/>
          <w:sz w:val="24"/>
          <w:szCs w:val="24"/>
        </w:rPr>
        <w:drawing>
          <wp:anchor distT="0" distB="0" distL="114300" distR="114300" simplePos="0" relativeHeight="251846656" behindDoc="0" locked="0" layoutInCell="1" allowOverlap="1" wp14:anchorId="5A354E4A" wp14:editId="771B7B29">
            <wp:simplePos x="0" y="0"/>
            <wp:positionH relativeFrom="margin">
              <wp:align>left</wp:align>
            </wp:positionH>
            <wp:positionV relativeFrom="paragraph">
              <wp:posOffset>1732915</wp:posOffset>
            </wp:positionV>
            <wp:extent cx="2449830" cy="3267075"/>
            <wp:effectExtent l="0" t="0" r="7620" b="9525"/>
            <wp:wrapSquare wrapText="bothSides"/>
            <wp:docPr id="225" name="Picture 225" descr="E:\CUAH\fourth semester\Thesis\photos\DSC00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E:\CUAH\fourth semester\Thesis\photos\DSC00125.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449830" cy="3267075"/>
                    </a:xfrm>
                    <a:prstGeom prst="rect">
                      <a:avLst/>
                    </a:prstGeom>
                    <a:noFill/>
                    <a:ln>
                      <a:noFill/>
                    </a:ln>
                  </pic:spPr>
                </pic:pic>
              </a:graphicData>
            </a:graphic>
            <wp14:sizeRelH relativeFrom="page">
              <wp14:pctWidth>0</wp14:pctWidth>
            </wp14:sizeRelH>
            <wp14:sizeRelV relativeFrom="page">
              <wp14:pctHeight>0</wp14:pctHeight>
            </wp14:sizeRelV>
          </wp:anchor>
        </w:drawing>
      </w:r>
      <w:r w:rsidR="0039047B">
        <w:rPr>
          <w:rFonts w:ascii="Times New Roman" w:hAnsi="Times New Roman" w:cs="Times New Roman"/>
          <w:color w:val="222222"/>
          <w:sz w:val="24"/>
          <w:szCs w:val="24"/>
        </w:rPr>
        <w:t>All the individual openings of the eight doors mentioned above have significant width that had forced its builders use two lumbers for each part. The lumber panels are attached to each other and the corner frames by the use of iron nails that are traditionally prepared by the local people. The techniques applied here can be considered as an indigenous knowledge that had grown out of a necessity at the moment.</w:t>
      </w:r>
    </w:p>
    <w:p w14:paraId="5707F489" w14:textId="0139A899" w:rsidR="00382599" w:rsidRDefault="00382599" w:rsidP="00382599">
      <w:pPr>
        <w:autoSpaceDE w:val="0"/>
        <w:autoSpaceDN w:val="0"/>
        <w:adjustRightInd w:val="0"/>
        <w:spacing w:after="0" w:line="480" w:lineRule="auto"/>
        <w:jc w:val="both"/>
        <w:rPr>
          <w:rFonts w:ascii="Times New Roman" w:hAnsi="Times New Roman" w:cs="Times New Roman"/>
          <w:color w:val="222222"/>
          <w:sz w:val="24"/>
          <w:szCs w:val="24"/>
        </w:rPr>
      </w:pPr>
    </w:p>
    <w:p w14:paraId="64B7A0C2" w14:textId="4A06D60E" w:rsidR="00382599" w:rsidRPr="00382599" w:rsidRDefault="00382599" w:rsidP="00382599">
      <w:pPr>
        <w:pStyle w:val="Caption"/>
        <w:spacing w:line="360" w:lineRule="auto"/>
        <w:jc w:val="both"/>
        <w:rPr>
          <w:rFonts w:ascii="Times New Roman" w:hAnsi="Times New Roman" w:cs="Times New Roman"/>
          <w:color w:val="222222"/>
          <w:sz w:val="32"/>
          <w:szCs w:val="24"/>
        </w:rPr>
      </w:pPr>
      <w:bookmarkStart w:id="108" w:name="_Toc517430170"/>
      <w:r w:rsidRPr="00382599">
        <w:rPr>
          <w:rFonts w:ascii="Times New Roman" w:hAnsi="Times New Roman" w:cs="Times New Roman"/>
          <w:sz w:val="22"/>
        </w:rPr>
        <w:t xml:space="preserve">Figure </w:t>
      </w:r>
      <w:r w:rsidRPr="00382599">
        <w:rPr>
          <w:rFonts w:ascii="Times New Roman" w:hAnsi="Times New Roman" w:cs="Times New Roman"/>
          <w:sz w:val="22"/>
        </w:rPr>
        <w:fldChar w:fldCharType="begin"/>
      </w:r>
      <w:r w:rsidRPr="00382599">
        <w:rPr>
          <w:rFonts w:ascii="Times New Roman" w:hAnsi="Times New Roman" w:cs="Times New Roman"/>
          <w:sz w:val="22"/>
        </w:rPr>
        <w:instrText xml:space="preserve"> SEQ Figure \* ARABIC </w:instrText>
      </w:r>
      <w:r w:rsidRPr="00382599">
        <w:rPr>
          <w:rFonts w:ascii="Times New Roman" w:hAnsi="Times New Roman" w:cs="Times New Roman"/>
          <w:sz w:val="22"/>
        </w:rPr>
        <w:fldChar w:fldCharType="separate"/>
      </w:r>
      <w:r w:rsidR="00E12D43">
        <w:rPr>
          <w:rFonts w:ascii="Times New Roman" w:hAnsi="Times New Roman" w:cs="Times New Roman"/>
          <w:noProof/>
          <w:sz w:val="22"/>
        </w:rPr>
        <w:t>39</w:t>
      </w:r>
      <w:r w:rsidRPr="00382599">
        <w:rPr>
          <w:rFonts w:ascii="Times New Roman" w:hAnsi="Times New Roman" w:cs="Times New Roman"/>
          <w:sz w:val="22"/>
        </w:rPr>
        <w:fldChar w:fldCharType="end"/>
      </w:r>
      <w:r w:rsidRPr="00382599">
        <w:rPr>
          <w:rFonts w:ascii="Times New Roman" w:hAnsi="Times New Roman" w:cs="Times New Roman"/>
          <w:sz w:val="22"/>
        </w:rPr>
        <w:t xml:space="preserve">. </w:t>
      </w:r>
      <w:r w:rsidRPr="00442182">
        <w:rPr>
          <w:rFonts w:ascii="Times New Roman" w:hAnsi="Times New Roman" w:cs="Times New Roman"/>
          <w:i w:val="0"/>
          <w:sz w:val="22"/>
        </w:rPr>
        <w:t>Windows and Doors Made from Wooden lumbers</w:t>
      </w:r>
      <w:bookmarkEnd w:id="108"/>
    </w:p>
    <w:p w14:paraId="3B298ECE" w14:textId="10640F65" w:rsidR="00221FE8" w:rsidRDefault="00221FE8" w:rsidP="0039047B">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In addition, the building contains two windows each of which has two openings. One of the windows is located on the eastern wall of “Bete Mekdes”</w:t>
      </w:r>
      <w:r w:rsidR="00463FBA">
        <w:rPr>
          <w:rFonts w:ascii="Times New Roman" w:hAnsi="Times New Roman" w:cs="Times New Roman"/>
          <w:color w:val="222222"/>
          <w:sz w:val="24"/>
          <w:szCs w:val="24"/>
        </w:rPr>
        <w:t xml:space="preserve"> and measures 1.60 meters in height and 3.05 meters in width. The second window is locat</w:t>
      </w:r>
      <w:r w:rsidR="00631A9B">
        <w:rPr>
          <w:rFonts w:ascii="Times New Roman" w:hAnsi="Times New Roman" w:cs="Times New Roman"/>
          <w:color w:val="222222"/>
          <w:sz w:val="24"/>
          <w:szCs w:val="24"/>
        </w:rPr>
        <w:t>ed on the western wall of “Kine-</w:t>
      </w:r>
      <w:r w:rsidR="00463FBA">
        <w:rPr>
          <w:rFonts w:ascii="Times New Roman" w:hAnsi="Times New Roman" w:cs="Times New Roman"/>
          <w:color w:val="222222"/>
          <w:sz w:val="24"/>
          <w:szCs w:val="24"/>
        </w:rPr>
        <w:t xml:space="preserve">Mahlet” </w:t>
      </w:r>
      <w:r w:rsidR="00463FBA">
        <w:rPr>
          <w:rFonts w:ascii="Times New Roman" w:hAnsi="Times New Roman" w:cs="Times New Roman"/>
          <w:color w:val="222222"/>
          <w:sz w:val="24"/>
          <w:szCs w:val="24"/>
        </w:rPr>
        <w:lastRenderedPageBreak/>
        <w:t>and measures 3.52 meters in height and 2.40 meters in width. Both of the windows have main lumber panels made from ‘Warka’ tree while their frames are made from ‘Wanza’ tree.</w:t>
      </w:r>
    </w:p>
    <w:p w14:paraId="445840BD" w14:textId="41FB6469" w:rsidR="00463FBA" w:rsidRPr="00A13563" w:rsidRDefault="00463FBA" w:rsidP="00284702">
      <w:pPr>
        <w:pStyle w:val="Heading5"/>
        <w:numPr>
          <w:ilvl w:val="0"/>
          <w:numId w:val="33"/>
        </w:numPr>
      </w:pPr>
      <w:bookmarkStart w:id="109" w:name="_Toc517351983"/>
      <w:r w:rsidRPr="00A13563">
        <w:t>Roofing</w:t>
      </w:r>
      <w:bookmarkEnd w:id="109"/>
      <w:r w:rsidRPr="00A13563">
        <w:t xml:space="preserve"> </w:t>
      </w:r>
    </w:p>
    <w:p w14:paraId="08B86C94" w14:textId="1FDEC91E" w:rsidR="0087157B" w:rsidRDefault="00442182"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r w:rsidRPr="0024362F">
        <w:rPr>
          <w:rFonts w:ascii="Times New Roman" w:hAnsi="Times New Roman" w:cs="Times New Roman"/>
          <w:noProof/>
          <w:color w:val="222222"/>
          <w:sz w:val="24"/>
          <w:szCs w:val="24"/>
        </w:rPr>
        <w:drawing>
          <wp:anchor distT="0" distB="0" distL="114300" distR="114300" simplePos="0" relativeHeight="251683840" behindDoc="0" locked="0" layoutInCell="1" allowOverlap="1" wp14:anchorId="2031F2BE" wp14:editId="48739822">
            <wp:simplePos x="0" y="0"/>
            <wp:positionH relativeFrom="margin">
              <wp:align>right</wp:align>
            </wp:positionH>
            <wp:positionV relativeFrom="paragraph">
              <wp:posOffset>3171190</wp:posOffset>
            </wp:positionV>
            <wp:extent cx="3488690" cy="1962150"/>
            <wp:effectExtent l="0" t="0" r="0" b="0"/>
            <wp:wrapSquare wrapText="bothSides"/>
            <wp:docPr id="21" name="Picture 21" descr="E:\CUAH\fourth semester\Thesis\photos\daga estifanos photo\IMG_20170104_0557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E:\CUAH\fourth semester\Thesis\photos\daga estifanos photo\IMG_20170104_055755.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488690" cy="1962150"/>
                    </a:xfrm>
                    <a:prstGeom prst="rect">
                      <a:avLst/>
                    </a:prstGeom>
                    <a:noFill/>
                    <a:ln>
                      <a:noFill/>
                    </a:ln>
                  </pic:spPr>
                </pic:pic>
              </a:graphicData>
            </a:graphic>
            <wp14:sizeRelH relativeFrom="page">
              <wp14:pctWidth>0</wp14:pctWidth>
            </wp14:sizeRelH>
            <wp14:sizeRelV relativeFrom="page">
              <wp14:pctHeight>0</wp14:pctHeight>
            </wp14:sizeRelV>
          </wp:anchor>
        </w:drawing>
      </w:r>
      <w:r w:rsidR="00463FBA">
        <w:rPr>
          <w:rFonts w:ascii="Times New Roman" w:hAnsi="Times New Roman" w:cs="Times New Roman"/>
          <w:color w:val="222222"/>
          <w:sz w:val="24"/>
          <w:szCs w:val="24"/>
        </w:rPr>
        <w:t xml:space="preserve">The roof of the building is framed with three major rows of wooden posts arranged from north to south. Each one of the </w:t>
      </w:r>
      <w:r w:rsidR="001C732D">
        <w:rPr>
          <w:rFonts w:ascii="Times New Roman" w:hAnsi="Times New Roman" w:cs="Times New Roman"/>
          <w:color w:val="222222"/>
          <w:sz w:val="24"/>
          <w:szCs w:val="24"/>
        </w:rPr>
        <w:t xml:space="preserve">three </w:t>
      </w:r>
      <w:r w:rsidR="00463FBA">
        <w:rPr>
          <w:rFonts w:ascii="Times New Roman" w:hAnsi="Times New Roman" w:cs="Times New Roman"/>
          <w:color w:val="222222"/>
          <w:sz w:val="24"/>
          <w:szCs w:val="24"/>
        </w:rPr>
        <w:t>p</w:t>
      </w:r>
      <w:r w:rsidR="001C732D">
        <w:rPr>
          <w:rFonts w:ascii="Times New Roman" w:hAnsi="Times New Roman" w:cs="Times New Roman"/>
          <w:color w:val="222222"/>
          <w:sz w:val="24"/>
          <w:szCs w:val="24"/>
        </w:rPr>
        <w:t>osts is positioned</w:t>
      </w:r>
      <w:r w:rsidR="00463FBA">
        <w:rPr>
          <w:rFonts w:ascii="Times New Roman" w:hAnsi="Times New Roman" w:cs="Times New Roman"/>
          <w:color w:val="222222"/>
          <w:sz w:val="24"/>
          <w:szCs w:val="24"/>
        </w:rPr>
        <w:t xml:space="preserve"> on top of the three major rooms of the church</w:t>
      </w:r>
      <w:r w:rsidR="00346B4A">
        <w:rPr>
          <w:rFonts w:ascii="Times New Roman" w:hAnsi="Times New Roman" w:cs="Times New Roman"/>
          <w:color w:val="222222"/>
          <w:sz w:val="24"/>
          <w:szCs w:val="24"/>
        </w:rPr>
        <w:t xml:space="preserve"> (Kine-Mahlet, Kidist and Bete-</w:t>
      </w:r>
      <w:r w:rsidR="001C732D">
        <w:rPr>
          <w:rFonts w:ascii="Times New Roman" w:hAnsi="Times New Roman" w:cs="Times New Roman"/>
          <w:color w:val="222222"/>
          <w:sz w:val="24"/>
          <w:szCs w:val="24"/>
        </w:rPr>
        <w:t xml:space="preserve">Mekdes). The two posts are spaced at a distance of 5.69 meters from the central post. Additionally, there are two </w:t>
      </w:r>
      <w:r w:rsidR="00CC6678">
        <w:rPr>
          <w:rFonts w:ascii="Times New Roman" w:hAnsi="Times New Roman" w:cs="Times New Roman"/>
          <w:color w:val="222222"/>
          <w:sz w:val="24"/>
          <w:szCs w:val="24"/>
        </w:rPr>
        <w:t xml:space="preserve">wooden </w:t>
      </w:r>
      <w:r w:rsidR="001C732D">
        <w:rPr>
          <w:rFonts w:ascii="Times New Roman" w:hAnsi="Times New Roman" w:cs="Times New Roman"/>
          <w:color w:val="222222"/>
          <w:sz w:val="24"/>
          <w:szCs w:val="24"/>
        </w:rPr>
        <w:t xml:space="preserve">vertical posts in each of the above three major rooms which are part of the overall structural elements of the building helping in supporting the roof and transferring its load to the ground. </w:t>
      </w:r>
      <w:r w:rsidR="00CC6678">
        <w:rPr>
          <w:rFonts w:ascii="Times New Roman" w:hAnsi="Times New Roman" w:cs="Times New Roman"/>
          <w:color w:val="222222"/>
          <w:sz w:val="24"/>
          <w:szCs w:val="24"/>
        </w:rPr>
        <w:t xml:space="preserve">The two posts located in each of the three rooms are spaced 1.75 meters from each other. Hence, the building comprises of a total of </w:t>
      </w:r>
      <w:r w:rsidR="005D2D22">
        <w:rPr>
          <w:rFonts w:ascii="Times New Roman" w:hAnsi="Times New Roman" w:cs="Times New Roman"/>
          <w:color w:val="222222"/>
          <w:sz w:val="24"/>
          <w:szCs w:val="24"/>
        </w:rPr>
        <w:t>six</w:t>
      </w:r>
      <w:r w:rsidR="00CC6678">
        <w:rPr>
          <w:rFonts w:ascii="Times New Roman" w:hAnsi="Times New Roman" w:cs="Times New Roman"/>
          <w:color w:val="222222"/>
          <w:sz w:val="24"/>
          <w:szCs w:val="24"/>
        </w:rPr>
        <w:t xml:space="preserve"> interior columns with rectangular shapes that enabled them to fit well into the structural wooden grade beam placed on the ground. </w:t>
      </w:r>
    </w:p>
    <w:p w14:paraId="262A1C0B" w14:textId="5DAF0EFC" w:rsidR="005D2D22" w:rsidRDefault="00442182" w:rsidP="00442182">
      <w:pPr>
        <w:autoSpaceDE w:val="0"/>
        <w:autoSpaceDN w:val="0"/>
        <w:adjustRightInd w:val="0"/>
        <w:spacing w:after="0" w:line="480" w:lineRule="auto"/>
        <w:jc w:val="both"/>
        <w:rPr>
          <w:rFonts w:ascii="Times New Roman" w:hAnsi="Times New Roman" w:cs="Times New Roman"/>
          <w:color w:val="222222"/>
          <w:sz w:val="24"/>
          <w:szCs w:val="24"/>
        </w:rPr>
      </w:pPr>
      <w:r w:rsidRPr="005D2D22">
        <w:rPr>
          <w:rFonts w:ascii="Times New Roman" w:hAnsi="Times New Roman" w:cs="Times New Roman"/>
          <w:noProof/>
          <w:color w:val="222222"/>
          <w:sz w:val="24"/>
          <w:szCs w:val="24"/>
        </w:rPr>
        <w:drawing>
          <wp:anchor distT="0" distB="0" distL="114300" distR="114300" simplePos="0" relativeHeight="251848704" behindDoc="0" locked="0" layoutInCell="1" allowOverlap="1" wp14:anchorId="76FFDE56" wp14:editId="53BF7F7F">
            <wp:simplePos x="0" y="0"/>
            <wp:positionH relativeFrom="margin">
              <wp:align>left</wp:align>
            </wp:positionH>
            <wp:positionV relativeFrom="paragraph">
              <wp:posOffset>9525</wp:posOffset>
            </wp:positionV>
            <wp:extent cx="2266950" cy="3023870"/>
            <wp:effectExtent l="0" t="0" r="0" b="5080"/>
            <wp:wrapSquare wrapText="bothSides"/>
            <wp:docPr id="18" name="Picture 18" descr="E:\CUAH\fourth semester\Thesis\photos\DSC00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E:\CUAH\fourth semester\Thesis\photos\DSC00132.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266950" cy="30238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57AA4F" w14:textId="659FFE90" w:rsidR="005D2D22" w:rsidRPr="00442182" w:rsidRDefault="00442182" w:rsidP="00442182">
      <w:pPr>
        <w:pStyle w:val="Caption"/>
        <w:spacing w:line="360" w:lineRule="auto"/>
        <w:jc w:val="both"/>
        <w:rPr>
          <w:rFonts w:ascii="Times New Roman" w:hAnsi="Times New Roman" w:cs="Times New Roman"/>
          <w:color w:val="222222"/>
          <w:sz w:val="32"/>
          <w:szCs w:val="24"/>
        </w:rPr>
      </w:pPr>
      <w:bookmarkStart w:id="110" w:name="_Toc517430171"/>
      <w:r w:rsidRPr="00442182">
        <w:rPr>
          <w:rFonts w:ascii="Times New Roman" w:hAnsi="Times New Roman" w:cs="Times New Roman"/>
          <w:sz w:val="22"/>
        </w:rPr>
        <w:t xml:space="preserve">Figure </w:t>
      </w:r>
      <w:r w:rsidRPr="00442182">
        <w:rPr>
          <w:rFonts w:ascii="Times New Roman" w:hAnsi="Times New Roman" w:cs="Times New Roman"/>
          <w:sz w:val="22"/>
        </w:rPr>
        <w:fldChar w:fldCharType="begin"/>
      </w:r>
      <w:r w:rsidRPr="00442182">
        <w:rPr>
          <w:rFonts w:ascii="Times New Roman" w:hAnsi="Times New Roman" w:cs="Times New Roman"/>
          <w:sz w:val="22"/>
        </w:rPr>
        <w:instrText xml:space="preserve"> SEQ Figure \* ARABIC </w:instrText>
      </w:r>
      <w:r w:rsidRPr="00442182">
        <w:rPr>
          <w:rFonts w:ascii="Times New Roman" w:hAnsi="Times New Roman" w:cs="Times New Roman"/>
          <w:sz w:val="22"/>
        </w:rPr>
        <w:fldChar w:fldCharType="separate"/>
      </w:r>
      <w:r w:rsidR="00E12D43">
        <w:rPr>
          <w:rFonts w:ascii="Times New Roman" w:hAnsi="Times New Roman" w:cs="Times New Roman"/>
          <w:noProof/>
          <w:sz w:val="22"/>
        </w:rPr>
        <w:t>40</w:t>
      </w:r>
      <w:r w:rsidRPr="00442182">
        <w:rPr>
          <w:rFonts w:ascii="Times New Roman" w:hAnsi="Times New Roman" w:cs="Times New Roman"/>
          <w:sz w:val="22"/>
        </w:rPr>
        <w:fldChar w:fldCharType="end"/>
      </w:r>
      <w:r w:rsidRPr="00442182">
        <w:rPr>
          <w:rFonts w:ascii="Times New Roman" w:hAnsi="Times New Roman" w:cs="Times New Roman"/>
          <w:sz w:val="22"/>
        </w:rPr>
        <w:t xml:space="preserve">. </w:t>
      </w:r>
      <w:r w:rsidRPr="00442182">
        <w:rPr>
          <w:rFonts w:ascii="Times New Roman" w:hAnsi="Times New Roman" w:cs="Times New Roman"/>
          <w:i w:val="0"/>
          <w:sz w:val="22"/>
        </w:rPr>
        <w:t>Roofing Structural Support Techniques</w:t>
      </w:r>
      <w:bookmarkEnd w:id="110"/>
    </w:p>
    <w:p w14:paraId="3D48F277" w14:textId="1687C9BB" w:rsidR="00346B4A" w:rsidRDefault="00346B4A" w:rsidP="009B520E">
      <w:pPr>
        <w:pStyle w:val="Caption"/>
      </w:pPr>
    </w:p>
    <w:p w14:paraId="328A8B95" w14:textId="598F3C3B" w:rsidR="00346B4A" w:rsidRPr="00442182" w:rsidRDefault="00346B4A" w:rsidP="009B520E">
      <w:pPr>
        <w:pStyle w:val="Caption"/>
        <w:rPr>
          <w:b/>
        </w:rPr>
      </w:pPr>
    </w:p>
    <w:p w14:paraId="0819B07E" w14:textId="3CE998FA" w:rsidR="00346B4A" w:rsidRDefault="00346B4A" w:rsidP="009B520E">
      <w:pPr>
        <w:pStyle w:val="Caption"/>
      </w:pPr>
    </w:p>
    <w:p w14:paraId="37796E47" w14:textId="77777777" w:rsidR="009B520E" w:rsidRDefault="009B520E" w:rsidP="00442182">
      <w:pPr>
        <w:autoSpaceDE w:val="0"/>
        <w:autoSpaceDN w:val="0"/>
        <w:adjustRightInd w:val="0"/>
        <w:spacing w:after="0" w:line="480" w:lineRule="auto"/>
        <w:jc w:val="both"/>
        <w:rPr>
          <w:rFonts w:ascii="Times New Roman" w:hAnsi="Times New Roman" w:cs="Times New Roman"/>
          <w:color w:val="222222"/>
          <w:sz w:val="24"/>
          <w:szCs w:val="24"/>
        </w:rPr>
      </w:pPr>
    </w:p>
    <w:p w14:paraId="2BABF4EE" w14:textId="71F1A7DA" w:rsidR="00463FBA" w:rsidRDefault="00CC6678"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 xml:space="preserve">Triangularly shaped wooden wedges are placed between the floor and the four sides of the posts acting as structural connectives. </w:t>
      </w:r>
      <w:r w:rsidR="0087157B">
        <w:rPr>
          <w:rFonts w:ascii="Times New Roman" w:hAnsi="Times New Roman" w:cs="Times New Roman"/>
          <w:color w:val="222222"/>
          <w:sz w:val="24"/>
          <w:szCs w:val="24"/>
        </w:rPr>
        <w:t xml:space="preserve">These wedges are hinged between the vertical columns and the floor by the help of locally produced iron nails using traditional knowledge. The top ends of the eight internal posts also support the two major top tie roof beams running from north to south of the building. </w:t>
      </w:r>
      <w:r w:rsidR="0051080A">
        <w:rPr>
          <w:rFonts w:ascii="Times New Roman" w:hAnsi="Times New Roman" w:cs="Times New Roman"/>
          <w:color w:val="222222"/>
          <w:sz w:val="24"/>
          <w:szCs w:val="24"/>
        </w:rPr>
        <w:t xml:space="preserve">The two beams are rectangular shape and made out of ‘Wanza’ tree. </w:t>
      </w:r>
      <w:r w:rsidR="0087157B">
        <w:rPr>
          <w:rFonts w:ascii="Times New Roman" w:hAnsi="Times New Roman" w:cs="Times New Roman"/>
          <w:color w:val="222222"/>
          <w:sz w:val="24"/>
          <w:szCs w:val="24"/>
        </w:rPr>
        <w:t xml:space="preserve">Similarly, triangular wooden wedges connect the two top tie beams with the eight vertical posts using similar iron nails mentioned above. Hence, the load of the roof structure is systematically transferred through consecutively arranged horizontal beams and vertical posts to the ground.  </w:t>
      </w:r>
      <w:r>
        <w:rPr>
          <w:rFonts w:ascii="Times New Roman" w:hAnsi="Times New Roman" w:cs="Times New Roman"/>
          <w:color w:val="222222"/>
          <w:sz w:val="24"/>
          <w:szCs w:val="24"/>
        </w:rPr>
        <w:t xml:space="preserve">  </w:t>
      </w:r>
    </w:p>
    <w:p w14:paraId="7EE00B86"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r w:rsidRPr="0024362F">
        <w:rPr>
          <w:rFonts w:ascii="Times New Roman" w:hAnsi="Times New Roman" w:cs="Times New Roman"/>
          <w:noProof/>
          <w:color w:val="222222"/>
          <w:sz w:val="24"/>
          <w:szCs w:val="24"/>
        </w:rPr>
        <w:drawing>
          <wp:anchor distT="0" distB="0" distL="114300" distR="114300" simplePos="0" relativeHeight="251676672" behindDoc="0" locked="0" layoutInCell="1" allowOverlap="1" wp14:anchorId="4B3E9582" wp14:editId="05746071">
            <wp:simplePos x="0" y="0"/>
            <wp:positionH relativeFrom="margin">
              <wp:align>left</wp:align>
            </wp:positionH>
            <wp:positionV relativeFrom="paragraph">
              <wp:posOffset>5715</wp:posOffset>
            </wp:positionV>
            <wp:extent cx="4589145" cy="2581275"/>
            <wp:effectExtent l="0" t="0" r="1905" b="0"/>
            <wp:wrapSquare wrapText="bothSides"/>
            <wp:docPr id="20" name="Picture 20" descr="E:\CUAH\fourth semester\Thesis\photos\daga estifanos photo\IMG_20170104_0557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E:\CUAH\fourth semester\Thesis\photos\daga estifanos photo\IMG_20170104_055733.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608360" cy="259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27154E"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1A693478" w14:textId="60647E3C" w:rsidR="0024362F" w:rsidRPr="008210E4" w:rsidRDefault="008210E4" w:rsidP="008210E4">
      <w:pPr>
        <w:pStyle w:val="Caption"/>
        <w:spacing w:line="360" w:lineRule="auto"/>
        <w:jc w:val="both"/>
        <w:rPr>
          <w:rFonts w:ascii="Times New Roman" w:hAnsi="Times New Roman" w:cs="Times New Roman"/>
          <w:i w:val="0"/>
          <w:color w:val="222222"/>
          <w:sz w:val="32"/>
          <w:szCs w:val="24"/>
        </w:rPr>
      </w:pPr>
      <w:bookmarkStart w:id="111" w:name="_Toc517430172"/>
      <w:r w:rsidRPr="008210E4">
        <w:rPr>
          <w:rFonts w:ascii="Times New Roman" w:hAnsi="Times New Roman" w:cs="Times New Roman"/>
          <w:sz w:val="22"/>
        </w:rPr>
        <w:t xml:space="preserve">Figure </w:t>
      </w:r>
      <w:r w:rsidRPr="008210E4">
        <w:rPr>
          <w:rFonts w:ascii="Times New Roman" w:hAnsi="Times New Roman" w:cs="Times New Roman"/>
          <w:sz w:val="22"/>
        </w:rPr>
        <w:fldChar w:fldCharType="begin"/>
      </w:r>
      <w:r w:rsidRPr="008210E4">
        <w:rPr>
          <w:rFonts w:ascii="Times New Roman" w:hAnsi="Times New Roman" w:cs="Times New Roman"/>
          <w:sz w:val="22"/>
        </w:rPr>
        <w:instrText xml:space="preserve"> SEQ Figure \* ARABIC </w:instrText>
      </w:r>
      <w:r w:rsidRPr="008210E4">
        <w:rPr>
          <w:rFonts w:ascii="Times New Roman" w:hAnsi="Times New Roman" w:cs="Times New Roman"/>
          <w:sz w:val="22"/>
        </w:rPr>
        <w:fldChar w:fldCharType="separate"/>
      </w:r>
      <w:r w:rsidR="00E12D43">
        <w:rPr>
          <w:rFonts w:ascii="Times New Roman" w:hAnsi="Times New Roman" w:cs="Times New Roman"/>
          <w:noProof/>
          <w:sz w:val="22"/>
        </w:rPr>
        <w:t>41</w:t>
      </w:r>
      <w:r w:rsidRPr="008210E4">
        <w:rPr>
          <w:rFonts w:ascii="Times New Roman" w:hAnsi="Times New Roman" w:cs="Times New Roman"/>
          <w:sz w:val="22"/>
        </w:rPr>
        <w:fldChar w:fldCharType="end"/>
      </w:r>
      <w:r w:rsidRPr="008210E4">
        <w:rPr>
          <w:rFonts w:ascii="Times New Roman" w:hAnsi="Times New Roman" w:cs="Times New Roman"/>
          <w:sz w:val="22"/>
        </w:rPr>
        <w:t>.</w:t>
      </w:r>
      <w:r>
        <w:rPr>
          <w:rFonts w:ascii="Times New Roman" w:hAnsi="Times New Roman" w:cs="Times New Roman"/>
          <w:sz w:val="22"/>
        </w:rPr>
        <w:t xml:space="preserve"> </w:t>
      </w:r>
      <w:r w:rsidRPr="008210E4">
        <w:rPr>
          <w:rFonts w:ascii="Times New Roman" w:hAnsi="Times New Roman" w:cs="Times New Roman"/>
          <w:i w:val="0"/>
          <w:sz w:val="22"/>
        </w:rPr>
        <w:t>Triangular Supportive Wedges</w:t>
      </w:r>
      <w:bookmarkEnd w:id="111"/>
    </w:p>
    <w:p w14:paraId="510E9F0F"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38F8D685"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3D4A7E83"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6DE44B64" w14:textId="77777777" w:rsidR="0024362F" w:rsidRDefault="0024362F" w:rsidP="0024362F">
      <w:pPr>
        <w:autoSpaceDE w:val="0"/>
        <w:autoSpaceDN w:val="0"/>
        <w:adjustRightInd w:val="0"/>
        <w:spacing w:after="0" w:line="480" w:lineRule="auto"/>
        <w:jc w:val="both"/>
        <w:rPr>
          <w:rFonts w:ascii="Times New Roman" w:hAnsi="Times New Roman" w:cs="Times New Roman"/>
          <w:color w:val="222222"/>
          <w:sz w:val="24"/>
          <w:szCs w:val="24"/>
        </w:rPr>
      </w:pPr>
    </w:p>
    <w:p w14:paraId="6A2D396E" w14:textId="65072351" w:rsidR="0051080A" w:rsidRDefault="0051080A"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A single column with shorter heights then rest</w:t>
      </w:r>
      <w:r w:rsidR="006D1869">
        <w:rPr>
          <w:rFonts w:ascii="Times New Roman" w:hAnsi="Times New Roman" w:cs="Times New Roman"/>
          <w:color w:val="222222"/>
          <w:sz w:val="24"/>
          <w:szCs w:val="24"/>
        </w:rPr>
        <w:t>ed</w:t>
      </w:r>
      <w:r>
        <w:rPr>
          <w:rFonts w:ascii="Times New Roman" w:hAnsi="Times New Roman" w:cs="Times New Roman"/>
          <w:color w:val="222222"/>
          <w:sz w:val="24"/>
          <w:szCs w:val="24"/>
        </w:rPr>
        <w:t xml:space="preserve"> at about the middle of the top of each of the two top tie beams thereby providing support to the main wooden trusses of the roof that run between east and west of the building. </w:t>
      </w:r>
      <w:r w:rsidR="003A05D5">
        <w:rPr>
          <w:rFonts w:ascii="Times New Roman" w:hAnsi="Times New Roman" w:cs="Times New Roman"/>
          <w:color w:val="222222"/>
          <w:sz w:val="24"/>
          <w:szCs w:val="24"/>
        </w:rPr>
        <w:t>All of t</w:t>
      </w:r>
      <w:r>
        <w:rPr>
          <w:rFonts w:ascii="Times New Roman" w:hAnsi="Times New Roman" w:cs="Times New Roman"/>
          <w:color w:val="222222"/>
          <w:sz w:val="24"/>
          <w:szCs w:val="24"/>
        </w:rPr>
        <w:t xml:space="preserve">he diagonally running </w:t>
      </w:r>
      <w:r w:rsidR="003A05D5">
        <w:rPr>
          <w:rFonts w:ascii="Times New Roman" w:hAnsi="Times New Roman" w:cs="Times New Roman"/>
          <w:color w:val="222222"/>
          <w:sz w:val="24"/>
          <w:szCs w:val="24"/>
        </w:rPr>
        <w:t>roof trusses made from ‘Tid’ tree and roof purlins prepared from ‘Tid’ and bamboo trees rest</w:t>
      </w:r>
      <w:r w:rsidR="006D1869">
        <w:rPr>
          <w:rFonts w:ascii="Times New Roman" w:hAnsi="Times New Roman" w:cs="Times New Roman"/>
          <w:color w:val="222222"/>
          <w:sz w:val="24"/>
          <w:szCs w:val="24"/>
        </w:rPr>
        <w:t>ed</w:t>
      </w:r>
      <w:r w:rsidR="003A05D5">
        <w:rPr>
          <w:rFonts w:ascii="Times New Roman" w:hAnsi="Times New Roman" w:cs="Times New Roman"/>
          <w:color w:val="222222"/>
          <w:sz w:val="24"/>
          <w:szCs w:val="24"/>
        </w:rPr>
        <w:t xml:space="preserve"> on the top of the top tie beams. Ropes prepared from animal hides and skin are used to tie together the elements of the roof structures with each other. The roof of the building was covered with thatch prior to 1992 E.C. when it was replaced with corrugated iron sheets. </w:t>
      </w:r>
    </w:p>
    <w:p w14:paraId="640125C6"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r w:rsidRPr="005D2D22">
        <w:rPr>
          <w:rFonts w:ascii="Times New Roman" w:hAnsi="Times New Roman" w:cs="Times New Roman"/>
          <w:noProof/>
          <w:color w:val="222222"/>
          <w:sz w:val="24"/>
          <w:szCs w:val="24"/>
        </w:rPr>
        <w:lastRenderedPageBreak/>
        <w:drawing>
          <wp:anchor distT="0" distB="0" distL="114300" distR="114300" simplePos="0" relativeHeight="251679744" behindDoc="0" locked="0" layoutInCell="1" allowOverlap="1" wp14:anchorId="345CA9B0" wp14:editId="11E29FDE">
            <wp:simplePos x="0" y="0"/>
            <wp:positionH relativeFrom="margin">
              <wp:align>left</wp:align>
            </wp:positionH>
            <wp:positionV relativeFrom="paragraph">
              <wp:posOffset>12700</wp:posOffset>
            </wp:positionV>
            <wp:extent cx="3188335" cy="2390775"/>
            <wp:effectExtent l="0" t="0" r="0" b="0"/>
            <wp:wrapSquare wrapText="bothSides"/>
            <wp:docPr id="16" name="Picture 16" descr="E:\CUAH\fourth semester\Thesis\photos\DSC00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E:\CUAH\fourth semester\Thesis\photos\DSC00099.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205993" cy="24040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12FD97"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40EA629A" w14:textId="7F41FDAB" w:rsidR="0024362F" w:rsidRPr="008210E4" w:rsidRDefault="008210E4" w:rsidP="008210E4">
      <w:pPr>
        <w:pStyle w:val="Caption"/>
        <w:rPr>
          <w:rFonts w:ascii="Times New Roman" w:hAnsi="Times New Roman" w:cs="Times New Roman"/>
          <w:i w:val="0"/>
          <w:color w:val="222222"/>
          <w:sz w:val="32"/>
          <w:szCs w:val="24"/>
        </w:rPr>
      </w:pPr>
      <w:bookmarkStart w:id="112" w:name="_Toc517430173"/>
      <w:r w:rsidRPr="008210E4">
        <w:rPr>
          <w:rFonts w:ascii="Times New Roman" w:hAnsi="Times New Roman" w:cs="Times New Roman"/>
          <w:sz w:val="22"/>
        </w:rPr>
        <w:t xml:space="preserve">Figure </w:t>
      </w:r>
      <w:r w:rsidRPr="008210E4">
        <w:rPr>
          <w:rFonts w:ascii="Times New Roman" w:hAnsi="Times New Roman" w:cs="Times New Roman"/>
          <w:sz w:val="22"/>
        </w:rPr>
        <w:fldChar w:fldCharType="begin"/>
      </w:r>
      <w:r w:rsidRPr="008210E4">
        <w:rPr>
          <w:rFonts w:ascii="Times New Roman" w:hAnsi="Times New Roman" w:cs="Times New Roman"/>
          <w:sz w:val="22"/>
        </w:rPr>
        <w:instrText xml:space="preserve"> SEQ Figure \* ARABIC </w:instrText>
      </w:r>
      <w:r w:rsidRPr="008210E4">
        <w:rPr>
          <w:rFonts w:ascii="Times New Roman" w:hAnsi="Times New Roman" w:cs="Times New Roman"/>
          <w:sz w:val="22"/>
        </w:rPr>
        <w:fldChar w:fldCharType="separate"/>
      </w:r>
      <w:r w:rsidR="00E12D43">
        <w:rPr>
          <w:rFonts w:ascii="Times New Roman" w:hAnsi="Times New Roman" w:cs="Times New Roman"/>
          <w:noProof/>
          <w:sz w:val="22"/>
        </w:rPr>
        <w:t>42</w:t>
      </w:r>
      <w:r w:rsidRPr="008210E4">
        <w:rPr>
          <w:rFonts w:ascii="Times New Roman" w:hAnsi="Times New Roman" w:cs="Times New Roman"/>
          <w:sz w:val="22"/>
        </w:rPr>
        <w:fldChar w:fldCharType="end"/>
      </w:r>
      <w:r w:rsidRPr="008210E4">
        <w:rPr>
          <w:rFonts w:ascii="Times New Roman" w:hAnsi="Times New Roman" w:cs="Times New Roman"/>
          <w:sz w:val="22"/>
        </w:rPr>
        <w:t xml:space="preserve">. </w:t>
      </w:r>
      <w:r w:rsidRPr="008210E4">
        <w:rPr>
          <w:rFonts w:ascii="Times New Roman" w:hAnsi="Times New Roman" w:cs="Times New Roman"/>
          <w:i w:val="0"/>
          <w:sz w:val="22"/>
        </w:rPr>
        <w:t>Roofing Load Transfer Wooden Posts</w:t>
      </w:r>
      <w:bookmarkEnd w:id="112"/>
      <w:r w:rsidRPr="008210E4">
        <w:rPr>
          <w:rFonts w:ascii="Times New Roman" w:hAnsi="Times New Roman" w:cs="Times New Roman"/>
          <w:i w:val="0"/>
          <w:sz w:val="22"/>
        </w:rPr>
        <w:t xml:space="preserve"> </w:t>
      </w:r>
    </w:p>
    <w:p w14:paraId="7AD577E5"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6A65971B"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5662DE05" w14:textId="77777777"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12E03395" w14:textId="77777777" w:rsidR="009B520E" w:rsidRDefault="009B520E"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29EC3F48" w14:textId="7315AA07" w:rsidR="003A05D5" w:rsidRDefault="008210E4"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r w:rsidRPr="0024362F">
        <w:rPr>
          <w:rFonts w:ascii="Times New Roman" w:hAnsi="Times New Roman" w:cs="Times New Roman"/>
          <w:noProof/>
          <w:color w:val="222222"/>
          <w:sz w:val="24"/>
          <w:szCs w:val="24"/>
        </w:rPr>
        <w:drawing>
          <wp:anchor distT="0" distB="0" distL="114300" distR="114300" simplePos="0" relativeHeight="251680768" behindDoc="0" locked="0" layoutInCell="1" allowOverlap="1" wp14:anchorId="33BFC7C1" wp14:editId="58FB8A86">
            <wp:simplePos x="0" y="0"/>
            <wp:positionH relativeFrom="margin">
              <wp:align>left</wp:align>
            </wp:positionH>
            <wp:positionV relativeFrom="paragraph">
              <wp:posOffset>1768475</wp:posOffset>
            </wp:positionV>
            <wp:extent cx="3369945" cy="1895475"/>
            <wp:effectExtent l="0" t="0" r="1905" b="0"/>
            <wp:wrapSquare wrapText="bothSides"/>
            <wp:docPr id="22" name="Picture 22" descr="E:\CUAH\fourth semester\Thesis\photos\daga estifanos photo\IMG_20170104_0624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E:\CUAH\fourth semester\Thesis\photos\daga estifanos photo\IMG_20170104_062454.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376088" cy="1898652"/>
                    </a:xfrm>
                    <a:prstGeom prst="rect">
                      <a:avLst/>
                    </a:prstGeom>
                    <a:noFill/>
                    <a:ln>
                      <a:noFill/>
                    </a:ln>
                  </pic:spPr>
                </pic:pic>
              </a:graphicData>
            </a:graphic>
            <wp14:sizeRelH relativeFrom="page">
              <wp14:pctWidth>0</wp14:pctWidth>
            </wp14:sizeRelH>
            <wp14:sizeRelV relativeFrom="page">
              <wp14:pctHeight>0</wp14:pctHeight>
            </wp14:sizeRelV>
          </wp:anchor>
        </w:drawing>
      </w:r>
      <w:r w:rsidR="003A05D5">
        <w:rPr>
          <w:rFonts w:ascii="Times New Roman" w:hAnsi="Times New Roman" w:cs="Times New Roman"/>
          <w:color w:val="222222"/>
          <w:sz w:val="24"/>
          <w:szCs w:val="24"/>
        </w:rPr>
        <w:t>In 1992 E.C. additional roofing structure that was prepared from eucalyptus tree truss and purlin and connected with modern iron nails was put over the old structure. In addition, three metallic crosses locally known as ‘Gulilat’ were placed on top of the CIS roofing</w:t>
      </w:r>
      <w:r w:rsidR="00C10893">
        <w:rPr>
          <w:rFonts w:ascii="Times New Roman" w:hAnsi="Times New Roman" w:cs="Times New Roman"/>
          <w:color w:val="222222"/>
          <w:sz w:val="24"/>
          <w:szCs w:val="24"/>
        </w:rPr>
        <w:t xml:space="preserve"> that were arranged on the east west direction</w:t>
      </w:r>
      <w:r w:rsidR="003A05D5">
        <w:rPr>
          <w:rFonts w:ascii="Times New Roman" w:hAnsi="Times New Roman" w:cs="Times New Roman"/>
          <w:color w:val="222222"/>
          <w:sz w:val="24"/>
          <w:szCs w:val="24"/>
        </w:rPr>
        <w:t>.</w:t>
      </w:r>
      <w:r w:rsidR="00C10893">
        <w:rPr>
          <w:rFonts w:ascii="Times New Roman" w:hAnsi="Times New Roman" w:cs="Times New Roman"/>
          <w:color w:val="222222"/>
          <w:sz w:val="24"/>
          <w:szCs w:val="24"/>
        </w:rPr>
        <w:t xml:space="preserve"> The eastern cross is placed at a distance of 7.57 meters away from the middle cross while the western cross is separated 9.05 meters from it. </w:t>
      </w:r>
      <w:r w:rsidR="003A05D5">
        <w:rPr>
          <w:rFonts w:ascii="Times New Roman" w:hAnsi="Times New Roman" w:cs="Times New Roman"/>
          <w:color w:val="222222"/>
          <w:sz w:val="24"/>
          <w:szCs w:val="24"/>
        </w:rPr>
        <w:t xml:space="preserve"> </w:t>
      </w:r>
    </w:p>
    <w:p w14:paraId="67448259" w14:textId="69DD8A75" w:rsidR="0024362F" w:rsidRDefault="008210E4"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r w:rsidRPr="0024362F">
        <w:rPr>
          <w:rFonts w:ascii="Times New Roman" w:hAnsi="Times New Roman" w:cs="Times New Roman"/>
          <w:noProof/>
          <w:color w:val="222222"/>
          <w:sz w:val="24"/>
          <w:szCs w:val="24"/>
        </w:rPr>
        <w:drawing>
          <wp:anchor distT="0" distB="0" distL="114300" distR="114300" simplePos="0" relativeHeight="251681792" behindDoc="0" locked="0" layoutInCell="1" allowOverlap="1" wp14:anchorId="646C4C3C" wp14:editId="4305204D">
            <wp:simplePos x="0" y="0"/>
            <wp:positionH relativeFrom="margin">
              <wp:align>right</wp:align>
            </wp:positionH>
            <wp:positionV relativeFrom="paragraph">
              <wp:posOffset>11430</wp:posOffset>
            </wp:positionV>
            <wp:extent cx="2487930" cy="1866900"/>
            <wp:effectExtent l="0" t="0" r="7620" b="0"/>
            <wp:wrapSquare wrapText="bothSides"/>
            <wp:docPr id="23" name="Picture 23" descr="E:\CUAH\fourth semester\Thesis\photos\DSC064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E:\CUAH\fourth semester\Thesis\photos\DSC06499.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487930" cy="1866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497E54" w14:textId="0969BADD" w:rsidR="0024362F" w:rsidRPr="008210E4" w:rsidRDefault="008210E4" w:rsidP="008210E4">
      <w:pPr>
        <w:pStyle w:val="Caption"/>
        <w:spacing w:line="360" w:lineRule="auto"/>
        <w:rPr>
          <w:rFonts w:ascii="Times New Roman" w:hAnsi="Times New Roman" w:cs="Times New Roman"/>
          <w:i w:val="0"/>
          <w:color w:val="222222"/>
          <w:sz w:val="32"/>
          <w:szCs w:val="24"/>
        </w:rPr>
      </w:pPr>
      <w:bookmarkStart w:id="113" w:name="_Toc517430174"/>
      <w:r w:rsidRPr="008210E4">
        <w:rPr>
          <w:rFonts w:ascii="Times New Roman" w:hAnsi="Times New Roman" w:cs="Times New Roman"/>
          <w:sz w:val="22"/>
        </w:rPr>
        <w:t xml:space="preserve">Figure </w:t>
      </w:r>
      <w:r w:rsidRPr="008210E4">
        <w:rPr>
          <w:rFonts w:ascii="Times New Roman" w:hAnsi="Times New Roman" w:cs="Times New Roman"/>
          <w:sz w:val="22"/>
        </w:rPr>
        <w:fldChar w:fldCharType="begin"/>
      </w:r>
      <w:r w:rsidRPr="008210E4">
        <w:rPr>
          <w:rFonts w:ascii="Times New Roman" w:hAnsi="Times New Roman" w:cs="Times New Roman"/>
          <w:sz w:val="22"/>
        </w:rPr>
        <w:instrText xml:space="preserve"> SEQ Figure \* ARABIC </w:instrText>
      </w:r>
      <w:r w:rsidRPr="008210E4">
        <w:rPr>
          <w:rFonts w:ascii="Times New Roman" w:hAnsi="Times New Roman" w:cs="Times New Roman"/>
          <w:sz w:val="22"/>
        </w:rPr>
        <w:fldChar w:fldCharType="separate"/>
      </w:r>
      <w:r w:rsidR="00E12D43">
        <w:rPr>
          <w:rFonts w:ascii="Times New Roman" w:hAnsi="Times New Roman" w:cs="Times New Roman"/>
          <w:noProof/>
          <w:sz w:val="22"/>
        </w:rPr>
        <w:t>43</w:t>
      </w:r>
      <w:r w:rsidRPr="008210E4">
        <w:rPr>
          <w:rFonts w:ascii="Times New Roman" w:hAnsi="Times New Roman" w:cs="Times New Roman"/>
          <w:sz w:val="22"/>
        </w:rPr>
        <w:fldChar w:fldCharType="end"/>
      </w:r>
      <w:r w:rsidRPr="008210E4">
        <w:rPr>
          <w:rFonts w:ascii="Times New Roman" w:hAnsi="Times New Roman" w:cs="Times New Roman"/>
          <w:sz w:val="22"/>
        </w:rPr>
        <w:t>.</w:t>
      </w:r>
      <w:r w:rsidRPr="008210E4">
        <w:rPr>
          <w:rFonts w:ascii="Times New Roman" w:hAnsi="Times New Roman" w:cs="Times New Roman"/>
          <w:i w:val="0"/>
          <w:sz w:val="22"/>
        </w:rPr>
        <w:t xml:space="preserve"> CIS Roofing and the Three Gulilat (Seqela)</w:t>
      </w:r>
      <w:bookmarkEnd w:id="113"/>
    </w:p>
    <w:p w14:paraId="008028DF" w14:textId="19BF02ED"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4FACAA02" w14:textId="3E883AFE"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427E0A58" w14:textId="7392FC2D" w:rsidR="0024362F" w:rsidRDefault="0024362F" w:rsidP="0087157B">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24C9E6F8" w14:textId="77777777" w:rsidR="009B520E" w:rsidRPr="00463FBA" w:rsidRDefault="009B520E" w:rsidP="008210E4">
      <w:pPr>
        <w:autoSpaceDE w:val="0"/>
        <w:autoSpaceDN w:val="0"/>
        <w:adjustRightInd w:val="0"/>
        <w:spacing w:after="0" w:line="480" w:lineRule="auto"/>
        <w:jc w:val="both"/>
        <w:rPr>
          <w:rFonts w:ascii="Times New Roman" w:hAnsi="Times New Roman" w:cs="Times New Roman"/>
          <w:color w:val="222222"/>
          <w:sz w:val="24"/>
          <w:szCs w:val="24"/>
        </w:rPr>
      </w:pPr>
    </w:p>
    <w:p w14:paraId="464F495F" w14:textId="4BC6E449" w:rsidR="00C10893" w:rsidRPr="006D273E" w:rsidRDefault="00487735" w:rsidP="00A13563">
      <w:pPr>
        <w:pStyle w:val="Heading4"/>
      </w:pPr>
      <w:bookmarkStart w:id="114" w:name="_Toc517351984"/>
      <w:r w:rsidRPr="00487735">
        <w:lastRenderedPageBreak/>
        <w:t xml:space="preserve">Documentation: Current Conditions of the </w:t>
      </w:r>
      <w:r w:rsidR="00C97F3B">
        <w:t>Church</w:t>
      </w:r>
      <w:r w:rsidR="006D273E">
        <w:t xml:space="preserve"> - </w:t>
      </w:r>
      <w:r w:rsidR="006D273E" w:rsidRPr="006D273E">
        <w:t>Pathological Study</w:t>
      </w:r>
      <w:bookmarkEnd w:id="114"/>
    </w:p>
    <w:p w14:paraId="6ABE92A8" w14:textId="3B0224D1" w:rsidR="00D4750B" w:rsidRDefault="00C10893" w:rsidP="00C10893">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most crucial degrading factors responsible in the structural and physical decay of the church building are considered to be age, fire (at various moments in its history), environmental agents and human beings. According to oral records obtained from local religious elders and monks on the island, there had been </w:t>
      </w:r>
      <w:r w:rsidR="00153B65">
        <w:rPr>
          <w:rFonts w:ascii="Times New Roman" w:hAnsi="Times New Roman" w:cs="Times New Roman"/>
          <w:color w:val="222222"/>
          <w:sz w:val="24"/>
          <w:szCs w:val="24"/>
        </w:rPr>
        <w:t xml:space="preserve">random and </w:t>
      </w:r>
      <w:r>
        <w:rPr>
          <w:rFonts w:ascii="Times New Roman" w:hAnsi="Times New Roman" w:cs="Times New Roman"/>
          <w:color w:val="222222"/>
          <w:sz w:val="24"/>
          <w:szCs w:val="24"/>
        </w:rPr>
        <w:t>frequent renovation efforts at differe</w:t>
      </w:r>
      <w:r w:rsidR="00A766D9">
        <w:rPr>
          <w:rFonts w:ascii="Times New Roman" w:hAnsi="Times New Roman" w:cs="Times New Roman"/>
          <w:color w:val="222222"/>
          <w:sz w:val="24"/>
          <w:szCs w:val="24"/>
        </w:rPr>
        <w:t>nt moments in its long history. However, almost all of the previous restoration efforts were conducted without properly skilled experts</w:t>
      </w:r>
      <w:r w:rsidR="006D1869">
        <w:rPr>
          <w:rFonts w:ascii="Times New Roman" w:hAnsi="Times New Roman" w:cs="Times New Roman"/>
          <w:color w:val="222222"/>
          <w:sz w:val="24"/>
          <w:szCs w:val="24"/>
        </w:rPr>
        <w:t xml:space="preserve"> (AMMA, 2005).</w:t>
      </w:r>
    </w:p>
    <w:p w14:paraId="2C0D2C5F" w14:textId="77777777" w:rsidR="00C10893" w:rsidRDefault="00A766D9" w:rsidP="00D4750B">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In addition, these activities were often randomly initiated and performed lacking prior planning, research and methodological approaches with appropriately prepared implementation strategies. Hence, these haphazardly intended and executed restorations by local residents have through time resulted in the gradual loss of original architectural characte</w:t>
      </w:r>
      <w:r w:rsidR="00D4750B">
        <w:rPr>
          <w:rFonts w:ascii="Times New Roman" w:hAnsi="Times New Roman" w:cs="Times New Roman"/>
          <w:color w:val="222222"/>
          <w:sz w:val="24"/>
          <w:szCs w:val="24"/>
        </w:rPr>
        <w:t xml:space="preserve">r and identity of the building. </w:t>
      </w:r>
      <w:r>
        <w:rPr>
          <w:rFonts w:ascii="Times New Roman" w:hAnsi="Times New Roman" w:cs="Times New Roman"/>
          <w:color w:val="222222"/>
          <w:sz w:val="24"/>
          <w:szCs w:val="24"/>
        </w:rPr>
        <w:t>Currently, the existing building to the great extent manifests renovation activities that happened in 1970 E.C. These efforts included such changes as:</w:t>
      </w:r>
    </w:p>
    <w:p w14:paraId="106BFD39" w14:textId="77777777" w:rsidR="00A766D9" w:rsidRDefault="00A766D9" w:rsidP="00284702">
      <w:pPr>
        <w:pStyle w:val="ListParagraph"/>
        <w:numPr>
          <w:ilvl w:val="0"/>
          <w:numId w:val="19"/>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The wall of ‘Bete Mekdes’ was reconstructed with stone masonry using mud as mortar. This change also included an increment in the height of the building;</w:t>
      </w:r>
    </w:p>
    <w:p w14:paraId="19DE3CD7" w14:textId="4147C57D" w:rsidR="00A766D9" w:rsidRDefault="00A766D9" w:rsidP="00284702">
      <w:pPr>
        <w:pStyle w:val="ListParagraph"/>
        <w:numPr>
          <w:ilvl w:val="0"/>
          <w:numId w:val="19"/>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The walls of ‘Kidist’ and ‘Kine</w:t>
      </w:r>
      <w:r w:rsidR="00153B65">
        <w:rPr>
          <w:rFonts w:ascii="Times New Roman" w:hAnsi="Times New Roman" w:cs="Times New Roman"/>
          <w:color w:val="222222"/>
          <w:sz w:val="24"/>
          <w:szCs w:val="24"/>
        </w:rPr>
        <w:t>-</w:t>
      </w:r>
      <w:r>
        <w:rPr>
          <w:rFonts w:ascii="Times New Roman" w:hAnsi="Times New Roman" w:cs="Times New Roman"/>
          <w:color w:val="222222"/>
          <w:sz w:val="24"/>
          <w:szCs w:val="24"/>
        </w:rPr>
        <w:t>Mahlet’ were reconstructed with stone masonry bonded with mud;</w:t>
      </w:r>
    </w:p>
    <w:p w14:paraId="7FD73BB7" w14:textId="1A6A14A1" w:rsidR="008210E4" w:rsidRDefault="00A766D9" w:rsidP="008210E4">
      <w:pPr>
        <w:pStyle w:val="ListParagraph"/>
        <w:numPr>
          <w:ilvl w:val="0"/>
          <w:numId w:val="19"/>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The roof structure was rebuilt materials prepared from ‘Tid’ tree and bamboo that were tied using animal hide and skin ropes and covered with CIS roofs hinged with modern nails</w:t>
      </w:r>
      <w:r w:rsidR="00181FCA">
        <w:rPr>
          <w:rFonts w:ascii="Times New Roman" w:hAnsi="Times New Roman" w:cs="Times New Roman"/>
          <w:color w:val="222222"/>
          <w:sz w:val="24"/>
          <w:szCs w:val="24"/>
        </w:rPr>
        <w:t xml:space="preserve"> </w:t>
      </w:r>
      <w:r w:rsidR="00181FCA">
        <w:t>(</w:t>
      </w:r>
      <w:r w:rsidR="00181FCA">
        <w:rPr>
          <w:rFonts w:ascii="Nyala" w:hAnsi="Nyala" w:cs="Nyala"/>
        </w:rPr>
        <w:t>ግዛቸው</w:t>
      </w:r>
      <w:r w:rsidR="00181FCA">
        <w:t xml:space="preserve"> </w:t>
      </w:r>
      <w:r w:rsidR="00181FCA">
        <w:rPr>
          <w:rFonts w:ascii="Nyala" w:hAnsi="Nyala" w:cs="Nyala"/>
        </w:rPr>
        <w:t>መንግሥቱ</w:t>
      </w:r>
      <w:r w:rsidR="00181FCA">
        <w:t xml:space="preserve"> </w:t>
      </w:r>
      <w:r w:rsidR="00181FCA">
        <w:rPr>
          <w:rFonts w:ascii="Nyala" w:hAnsi="Nyala" w:cs="Nyala"/>
        </w:rPr>
        <w:t>፡</w:t>
      </w:r>
      <w:r w:rsidR="00181FCA">
        <w:t xml:space="preserve"> 2008 </w:t>
      </w:r>
      <w:r w:rsidR="00181FCA">
        <w:rPr>
          <w:rFonts w:ascii="Nyala" w:hAnsi="Nyala" w:cs="Nyala"/>
        </w:rPr>
        <w:t>ዓ</w:t>
      </w:r>
      <w:r w:rsidR="00181FCA">
        <w:t>.</w:t>
      </w:r>
      <w:r w:rsidR="00181FCA">
        <w:rPr>
          <w:rFonts w:ascii="Nyala" w:hAnsi="Nyala" w:cs="Nyala"/>
        </w:rPr>
        <w:t>ም</w:t>
      </w:r>
      <w:r w:rsidR="00181FCA">
        <w:t>).</w:t>
      </w:r>
    </w:p>
    <w:p w14:paraId="22A7513E" w14:textId="77777777" w:rsidR="008210E4" w:rsidRDefault="008210E4" w:rsidP="008210E4">
      <w:pPr>
        <w:autoSpaceDE w:val="0"/>
        <w:autoSpaceDN w:val="0"/>
        <w:adjustRightInd w:val="0"/>
        <w:spacing w:after="0" w:line="480" w:lineRule="auto"/>
        <w:jc w:val="both"/>
        <w:rPr>
          <w:rFonts w:ascii="Times New Roman" w:hAnsi="Times New Roman" w:cs="Times New Roman"/>
          <w:color w:val="222222"/>
          <w:sz w:val="24"/>
          <w:szCs w:val="24"/>
        </w:rPr>
      </w:pPr>
    </w:p>
    <w:p w14:paraId="0AF48E40" w14:textId="77777777" w:rsidR="008210E4" w:rsidRPr="008210E4" w:rsidRDefault="008210E4" w:rsidP="008210E4">
      <w:pPr>
        <w:autoSpaceDE w:val="0"/>
        <w:autoSpaceDN w:val="0"/>
        <w:adjustRightInd w:val="0"/>
        <w:spacing w:after="0" w:line="480" w:lineRule="auto"/>
        <w:jc w:val="both"/>
        <w:rPr>
          <w:rFonts w:ascii="Times New Roman" w:hAnsi="Times New Roman" w:cs="Times New Roman"/>
          <w:color w:val="222222"/>
          <w:sz w:val="24"/>
          <w:szCs w:val="24"/>
        </w:rPr>
      </w:pPr>
    </w:p>
    <w:p w14:paraId="4CBD8E2D" w14:textId="61AD4C10" w:rsidR="00A766D9" w:rsidRDefault="006D273E" w:rsidP="00A766D9">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Currently, t</w:t>
      </w:r>
      <w:r w:rsidR="00A766D9">
        <w:rPr>
          <w:rFonts w:ascii="Times New Roman" w:hAnsi="Times New Roman" w:cs="Times New Roman"/>
          <w:color w:val="222222"/>
          <w:sz w:val="24"/>
          <w:szCs w:val="24"/>
        </w:rPr>
        <w:t xml:space="preserve">he major types of damages sustained by the building, their primary causes and the extent of decay that can be observed </w:t>
      </w:r>
      <w:r>
        <w:rPr>
          <w:rFonts w:ascii="Times New Roman" w:hAnsi="Times New Roman" w:cs="Times New Roman"/>
          <w:color w:val="222222"/>
          <w:sz w:val="24"/>
          <w:szCs w:val="24"/>
        </w:rPr>
        <w:t>include</w:t>
      </w:r>
      <w:r w:rsidR="00A766D9">
        <w:rPr>
          <w:rFonts w:ascii="Times New Roman" w:hAnsi="Times New Roman" w:cs="Times New Roman"/>
          <w:color w:val="222222"/>
          <w:sz w:val="24"/>
          <w:szCs w:val="24"/>
        </w:rPr>
        <w:t>:</w:t>
      </w:r>
    </w:p>
    <w:p w14:paraId="1F044245" w14:textId="77777777" w:rsidR="00A766D9" w:rsidRDefault="00A766D9"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external and internal vertical wooden posts and the load bearing </w:t>
      </w:r>
      <w:r w:rsidR="00FA7BA1">
        <w:rPr>
          <w:rFonts w:ascii="Times New Roman" w:hAnsi="Times New Roman" w:cs="Times New Roman"/>
          <w:color w:val="222222"/>
          <w:sz w:val="24"/>
          <w:szCs w:val="24"/>
        </w:rPr>
        <w:t xml:space="preserve">roof </w:t>
      </w:r>
      <w:r>
        <w:rPr>
          <w:rFonts w:ascii="Times New Roman" w:hAnsi="Times New Roman" w:cs="Times New Roman"/>
          <w:color w:val="222222"/>
          <w:sz w:val="24"/>
          <w:szCs w:val="24"/>
        </w:rPr>
        <w:t>beams have sustained damages caused by termites. For example, as indicated in the picture below, the top tie beams supporting the roof had been damaged by termites that resulted in the structural failure of the roof;</w:t>
      </w:r>
    </w:p>
    <w:p w14:paraId="016F1674"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r w:rsidRPr="00FA7BA1">
        <w:rPr>
          <w:rFonts w:ascii="Times New Roman" w:hAnsi="Times New Roman" w:cs="Times New Roman"/>
          <w:noProof/>
          <w:color w:val="222222"/>
          <w:sz w:val="24"/>
          <w:szCs w:val="24"/>
        </w:rPr>
        <w:drawing>
          <wp:anchor distT="0" distB="0" distL="114300" distR="114300" simplePos="0" relativeHeight="251684864" behindDoc="0" locked="0" layoutInCell="1" allowOverlap="1" wp14:anchorId="5CDDD507" wp14:editId="175DC75C">
            <wp:simplePos x="0" y="0"/>
            <wp:positionH relativeFrom="margin">
              <wp:align>left</wp:align>
            </wp:positionH>
            <wp:positionV relativeFrom="paragraph">
              <wp:posOffset>-1905</wp:posOffset>
            </wp:positionV>
            <wp:extent cx="3945255" cy="2219325"/>
            <wp:effectExtent l="0" t="0" r="0" b="0"/>
            <wp:wrapSquare wrapText="bothSides"/>
            <wp:docPr id="24" name="Picture 24" descr="E:\CUAH\fourth semester\Thesis\photos\daga estifanos photo\IMG_20170104_055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E:\CUAH\fourth semester\Thesis\photos\daga estifanos photo\IMG_20170104_055706.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013247" cy="22572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BD1B43"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7ACB98E0" w14:textId="3B3BFFAE" w:rsidR="00FA7BA1" w:rsidRPr="00BD0B0D" w:rsidRDefault="00BD0B0D" w:rsidP="00BD0B0D">
      <w:pPr>
        <w:pStyle w:val="Caption"/>
        <w:spacing w:line="360" w:lineRule="auto"/>
        <w:jc w:val="both"/>
        <w:rPr>
          <w:rFonts w:ascii="Times New Roman" w:hAnsi="Times New Roman" w:cs="Times New Roman"/>
          <w:i w:val="0"/>
          <w:color w:val="222222"/>
          <w:sz w:val="32"/>
          <w:szCs w:val="24"/>
        </w:rPr>
      </w:pPr>
      <w:bookmarkStart w:id="115" w:name="_Toc517430175"/>
      <w:r w:rsidRPr="00BD0B0D">
        <w:rPr>
          <w:rFonts w:ascii="Times New Roman" w:hAnsi="Times New Roman" w:cs="Times New Roman"/>
          <w:sz w:val="22"/>
        </w:rPr>
        <w:t xml:space="preserve">Figure </w:t>
      </w:r>
      <w:r w:rsidRPr="00BD0B0D">
        <w:rPr>
          <w:rFonts w:ascii="Times New Roman" w:hAnsi="Times New Roman" w:cs="Times New Roman"/>
          <w:sz w:val="22"/>
        </w:rPr>
        <w:fldChar w:fldCharType="begin"/>
      </w:r>
      <w:r w:rsidRPr="00BD0B0D">
        <w:rPr>
          <w:rFonts w:ascii="Times New Roman" w:hAnsi="Times New Roman" w:cs="Times New Roman"/>
          <w:sz w:val="22"/>
        </w:rPr>
        <w:instrText xml:space="preserve"> SEQ Figure \* ARABIC </w:instrText>
      </w:r>
      <w:r w:rsidRPr="00BD0B0D">
        <w:rPr>
          <w:rFonts w:ascii="Times New Roman" w:hAnsi="Times New Roman" w:cs="Times New Roman"/>
          <w:sz w:val="22"/>
        </w:rPr>
        <w:fldChar w:fldCharType="separate"/>
      </w:r>
      <w:r w:rsidR="00E12D43">
        <w:rPr>
          <w:rFonts w:ascii="Times New Roman" w:hAnsi="Times New Roman" w:cs="Times New Roman"/>
          <w:noProof/>
          <w:sz w:val="22"/>
        </w:rPr>
        <w:t>44</w:t>
      </w:r>
      <w:r w:rsidRPr="00BD0B0D">
        <w:rPr>
          <w:rFonts w:ascii="Times New Roman" w:hAnsi="Times New Roman" w:cs="Times New Roman"/>
          <w:sz w:val="22"/>
        </w:rPr>
        <w:fldChar w:fldCharType="end"/>
      </w:r>
      <w:r w:rsidRPr="00BD0B0D">
        <w:rPr>
          <w:rFonts w:ascii="Times New Roman" w:hAnsi="Times New Roman" w:cs="Times New Roman"/>
          <w:sz w:val="22"/>
        </w:rPr>
        <w:t xml:space="preserve">. </w:t>
      </w:r>
      <w:r w:rsidRPr="00BD0B0D">
        <w:rPr>
          <w:rFonts w:ascii="Times New Roman" w:hAnsi="Times New Roman" w:cs="Times New Roman"/>
          <w:i w:val="0"/>
          <w:sz w:val="22"/>
        </w:rPr>
        <w:t>Termite Damages on Wooden Posts &amp; Beams</w:t>
      </w:r>
      <w:bookmarkEnd w:id="115"/>
    </w:p>
    <w:p w14:paraId="6FB4D646"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078D3EA2"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6BA06490" w14:textId="77777777" w:rsidR="00FA7BA1" w:rsidRP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033EE7C5" w14:textId="5D585059" w:rsidR="006D273E" w:rsidRDefault="00A766D9"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Window and door panels with their frames have sustained </w:t>
      </w:r>
      <w:r w:rsidR="00FA7BA1">
        <w:rPr>
          <w:rFonts w:ascii="Times New Roman" w:hAnsi="Times New Roman" w:cs="Times New Roman"/>
          <w:color w:val="222222"/>
          <w:sz w:val="24"/>
          <w:szCs w:val="24"/>
        </w:rPr>
        <w:t xml:space="preserve">damages caused by termite; </w:t>
      </w:r>
    </w:p>
    <w:p w14:paraId="440C2725" w14:textId="200F4844" w:rsidR="006D273E" w:rsidRPr="006D273E" w:rsidRDefault="00BD0B0D" w:rsidP="006D273E">
      <w:r w:rsidRPr="00FA7BA1">
        <w:rPr>
          <w:rFonts w:ascii="Times New Roman" w:hAnsi="Times New Roman" w:cs="Times New Roman"/>
          <w:noProof/>
          <w:color w:val="222222"/>
          <w:sz w:val="24"/>
          <w:szCs w:val="24"/>
        </w:rPr>
        <w:drawing>
          <wp:anchor distT="0" distB="0" distL="114300" distR="114300" simplePos="0" relativeHeight="251800576" behindDoc="0" locked="0" layoutInCell="1" allowOverlap="1" wp14:anchorId="516D0F37" wp14:editId="7BE4CD4F">
            <wp:simplePos x="0" y="0"/>
            <wp:positionH relativeFrom="margin">
              <wp:align>left</wp:align>
            </wp:positionH>
            <wp:positionV relativeFrom="paragraph">
              <wp:posOffset>-54611</wp:posOffset>
            </wp:positionV>
            <wp:extent cx="1943100" cy="3458211"/>
            <wp:effectExtent l="0" t="0" r="0" b="8890"/>
            <wp:wrapSquare wrapText="bothSides"/>
            <wp:docPr id="25" name="Picture 25" descr="E:\CUAH\fourth semester\Thesis\photos\daga estifanos photo\IMG_20170104_055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E:\CUAH\fourth semester\Thesis\photos\daga estifanos photo\IMG_20170104_055724.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943100" cy="345821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84C993" w14:textId="77777777" w:rsidR="006D273E" w:rsidRPr="006D273E" w:rsidRDefault="006D273E" w:rsidP="006D273E"/>
    <w:p w14:paraId="720E3E5E" w14:textId="77777777" w:rsidR="006D273E" w:rsidRPr="006D273E" w:rsidRDefault="006D273E" w:rsidP="006D273E"/>
    <w:p w14:paraId="4AB44B41" w14:textId="77777777" w:rsidR="006D273E" w:rsidRPr="006D273E" w:rsidRDefault="006D273E" w:rsidP="006D273E"/>
    <w:p w14:paraId="057148E5" w14:textId="77777777" w:rsidR="006D273E" w:rsidRPr="006D273E" w:rsidRDefault="006D273E" w:rsidP="006D273E"/>
    <w:p w14:paraId="137CC0DA" w14:textId="7854177C" w:rsidR="006D273E" w:rsidRPr="00BD0B0D" w:rsidRDefault="00BD0B0D" w:rsidP="00BD0B0D">
      <w:pPr>
        <w:pStyle w:val="Caption"/>
        <w:spacing w:line="360" w:lineRule="auto"/>
        <w:jc w:val="both"/>
        <w:rPr>
          <w:rFonts w:ascii="Times New Roman" w:hAnsi="Times New Roman" w:cs="Times New Roman"/>
          <w:sz w:val="22"/>
        </w:rPr>
      </w:pPr>
      <w:bookmarkStart w:id="116" w:name="_Toc517430176"/>
      <w:r w:rsidRPr="00BD0B0D">
        <w:rPr>
          <w:rFonts w:ascii="Times New Roman" w:hAnsi="Times New Roman" w:cs="Times New Roman"/>
          <w:sz w:val="22"/>
        </w:rPr>
        <w:t xml:space="preserve">Figure </w:t>
      </w:r>
      <w:r w:rsidRPr="00BD0B0D">
        <w:rPr>
          <w:rFonts w:ascii="Times New Roman" w:hAnsi="Times New Roman" w:cs="Times New Roman"/>
          <w:sz w:val="22"/>
        </w:rPr>
        <w:fldChar w:fldCharType="begin"/>
      </w:r>
      <w:r w:rsidRPr="00BD0B0D">
        <w:rPr>
          <w:rFonts w:ascii="Times New Roman" w:hAnsi="Times New Roman" w:cs="Times New Roman"/>
          <w:sz w:val="22"/>
        </w:rPr>
        <w:instrText xml:space="preserve"> SEQ Figure \* ARABIC </w:instrText>
      </w:r>
      <w:r w:rsidRPr="00BD0B0D">
        <w:rPr>
          <w:rFonts w:ascii="Times New Roman" w:hAnsi="Times New Roman" w:cs="Times New Roman"/>
          <w:sz w:val="22"/>
        </w:rPr>
        <w:fldChar w:fldCharType="separate"/>
      </w:r>
      <w:r w:rsidR="00E12D43">
        <w:rPr>
          <w:rFonts w:ascii="Times New Roman" w:hAnsi="Times New Roman" w:cs="Times New Roman"/>
          <w:noProof/>
          <w:sz w:val="22"/>
        </w:rPr>
        <w:t>45</w:t>
      </w:r>
      <w:r w:rsidRPr="00BD0B0D">
        <w:rPr>
          <w:rFonts w:ascii="Times New Roman" w:hAnsi="Times New Roman" w:cs="Times New Roman"/>
          <w:sz w:val="22"/>
        </w:rPr>
        <w:fldChar w:fldCharType="end"/>
      </w:r>
      <w:r w:rsidRPr="00BD0B0D">
        <w:rPr>
          <w:rFonts w:ascii="Times New Roman" w:hAnsi="Times New Roman" w:cs="Times New Roman"/>
          <w:sz w:val="22"/>
        </w:rPr>
        <w:t xml:space="preserve">. </w:t>
      </w:r>
      <w:r w:rsidRPr="00BD0B0D">
        <w:rPr>
          <w:rFonts w:ascii="Times New Roman" w:hAnsi="Times New Roman" w:cs="Times New Roman"/>
          <w:i w:val="0"/>
          <w:sz w:val="22"/>
        </w:rPr>
        <w:t>Termite Damage on Window and Door Panels</w:t>
      </w:r>
      <w:bookmarkEnd w:id="116"/>
    </w:p>
    <w:p w14:paraId="6119D22F" w14:textId="77777777" w:rsidR="006D273E" w:rsidRPr="006D273E" w:rsidRDefault="006D273E" w:rsidP="006D273E"/>
    <w:p w14:paraId="633DB9E6" w14:textId="77777777" w:rsidR="006D273E" w:rsidRPr="006D273E" w:rsidRDefault="006D273E" w:rsidP="006D273E"/>
    <w:p w14:paraId="07CA866F" w14:textId="77777777" w:rsidR="006D273E" w:rsidRPr="006D273E" w:rsidRDefault="006D273E" w:rsidP="006D273E"/>
    <w:p w14:paraId="6B266F5E" w14:textId="77777777" w:rsidR="006D273E" w:rsidRPr="006D273E" w:rsidRDefault="006D273E" w:rsidP="006D273E"/>
    <w:p w14:paraId="035714FA" w14:textId="772D5B67" w:rsidR="006D273E" w:rsidRDefault="006D273E" w:rsidP="006D273E"/>
    <w:p w14:paraId="722F86A7" w14:textId="1A6C6A55" w:rsidR="00FA7BA1" w:rsidRPr="00FA7BA1" w:rsidRDefault="006D273E" w:rsidP="00FC4D66">
      <w:pPr>
        <w:tabs>
          <w:tab w:val="left" w:pos="915"/>
        </w:tabs>
        <w:rPr>
          <w:rFonts w:ascii="Times New Roman" w:hAnsi="Times New Roman" w:cs="Times New Roman"/>
          <w:color w:val="222222"/>
          <w:sz w:val="24"/>
          <w:szCs w:val="24"/>
        </w:rPr>
      </w:pPr>
      <w:r>
        <w:tab/>
      </w:r>
    </w:p>
    <w:p w14:paraId="244DA417" w14:textId="77777777" w:rsidR="00A766D9" w:rsidRDefault="00A766D9"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Timber panels located at the corner of the wall of ‘Bete Mekdes’ has</w:t>
      </w:r>
      <w:r w:rsidR="00FA7BA1">
        <w:rPr>
          <w:rFonts w:ascii="Times New Roman" w:hAnsi="Times New Roman" w:cs="Times New Roman"/>
          <w:color w:val="222222"/>
          <w:sz w:val="24"/>
          <w:szCs w:val="24"/>
        </w:rPr>
        <w:t xml:space="preserve"> been damaged by termites; </w:t>
      </w:r>
    </w:p>
    <w:p w14:paraId="519CBDBA"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r w:rsidRPr="00FA7BA1">
        <w:rPr>
          <w:rFonts w:ascii="Times New Roman" w:hAnsi="Times New Roman" w:cs="Times New Roman"/>
          <w:noProof/>
          <w:color w:val="222222"/>
          <w:sz w:val="24"/>
          <w:szCs w:val="24"/>
        </w:rPr>
        <w:drawing>
          <wp:anchor distT="0" distB="0" distL="114300" distR="114300" simplePos="0" relativeHeight="251686912" behindDoc="0" locked="0" layoutInCell="1" allowOverlap="1" wp14:anchorId="024659DD" wp14:editId="5FF22CD4">
            <wp:simplePos x="0" y="0"/>
            <wp:positionH relativeFrom="margin">
              <wp:align>left</wp:align>
            </wp:positionH>
            <wp:positionV relativeFrom="paragraph">
              <wp:posOffset>11430</wp:posOffset>
            </wp:positionV>
            <wp:extent cx="3657600" cy="2057400"/>
            <wp:effectExtent l="0" t="0" r="0" b="0"/>
            <wp:wrapSquare wrapText="bothSides"/>
            <wp:docPr id="26" name="Picture 26" descr="E:\CUAH\fourth semester\Thesis\photos\daga estifanos photo\IMG_20170104_061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E:\CUAH\fourth semester\Thesis\photos\daga estifanos photo\IMG_20170104_061722.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657600" cy="2057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276B54"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544D386D"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317A8F4E"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45D877C8" w14:textId="0BCBC731" w:rsidR="00FA7BA1" w:rsidRPr="00FC4D66" w:rsidRDefault="00FC4D66" w:rsidP="00FC4D66">
      <w:pPr>
        <w:pStyle w:val="Caption"/>
        <w:spacing w:line="360" w:lineRule="auto"/>
        <w:jc w:val="both"/>
        <w:rPr>
          <w:rFonts w:ascii="Times New Roman" w:hAnsi="Times New Roman" w:cs="Times New Roman"/>
          <w:i w:val="0"/>
          <w:color w:val="222222"/>
          <w:sz w:val="32"/>
          <w:szCs w:val="24"/>
        </w:rPr>
      </w:pPr>
      <w:bookmarkStart w:id="117" w:name="_Toc517430177"/>
      <w:r w:rsidRPr="00FC4D66">
        <w:rPr>
          <w:rFonts w:ascii="Times New Roman" w:hAnsi="Times New Roman" w:cs="Times New Roman"/>
          <w:sz w:val="22"/>
        </w:rPr>
        <w:t xml:space="preserve">Figure </w:t>
      </w:r>
      <w:r w:rsidRPr="00FC4D66">
        <w:rPr>
          <w:rFonts w:ascii="Times New Roman" w:hAnsi="Times New Roman" w:cs="Times New Roman"/>
          <w:sz w:val="22"/>
        </w:rPr>
        <w:fldChar w:fldCharType="begin"/>
      </w:r>
      <w:r w:rsidRPr="00FC4D66">
        <w:rPr>
          <w:rFonts w:ascii="Times New Roman" w:hAnsi="Times New Roman" w:cs="Times New Roman"/>
          <w:sz w:val="22"/>
        </w:rPr>
        <w:instrText xml:space="preserve"> SEQ Figure \* ARABIC </w:instrText>
      </w:r>
      <w:r w:rsidRPr="00FC4D66">
        <w:rPr>
          <w:rFonts w:ascii="Times New Roman" w:hAnsi="Times New Roman" w:cs="Times New Roman"/>
          <w:sz w:val="22"/>
        </w:rPr>
        <w:fldChar w:fldCharType="separate"/>
      </w:r>
      <w:r w:rsidR="00E12D43">
        <w:rPr>
          <w:rFonts w:ascii="Times New Roman" w:hAnsi="Times New Roman" w:cs="Times New Roman"/>
          <w:noProof/>
          <w:sz w:val="22"/>
        </w:rPr>
        <w:t>46</w:t>
      </w:r>
      <w:r w:rsidRPr="00FC4D66">
        <w:rPr>
          <w:rFonts w:ascii="Times New Roman" w:hAnsi="Times New Roman" w:cs="Times New Roman"/>
          <w:sz w:val="22"/>
        </w:rPr>
        <w:fldChar w:fldCharType="end"/>
      </w:r>
      <w:r w:rsidRPr="00FC4D66">
        <w:rPr>
          <w:rFonts w:ascii="Times New Roman" w:hAnsi="Times New Roman" w:cs="Times New Roman"/>
          <w:sz w:val="22"/>
        </w:rPr>
        <w:t xml:space="preserve">. </w:t>
      </w:r>
      <w:r w:rsidRPr="00FC4D66">
        <w:rPr>
          <w:rFonts w:ascii="Times New Roman" w:hAnsi="Times New Roman" w:cs="Times New Roman"/>
          <w:i w:val="0"/>
          <w:sz w:val="22"/>
        </w:rPr>
        <w:t>Termite Damage on Interior Timber Panels</w:t>
      </w:r>
      <w:bookmarkEnd w:id="117"/>
    </w:p>
    <w:p w14:paraId="42FE4614"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r w:rsidRPr="00FA7BA1">
        <w:rPr>
          <w:rFonts w:ascii="Times New Roman" w:hAnsi="Times New Roman" w:cs="Times New Roman"/>
          <w:noProof/>
          <w:color w:val="222222"/>
          <w:sz w:val="24"/>
          <w:szCs w:val="24"/>
        </w:rPr>
        <w:drawing>
          <wp:anchor distT="0" distB="0" distL="114300" distR="114300" simplePos="0" relativeHeight="251687936" behindDoc="0" locked="0" layoutInCell="1" allowOverlap="1" wp14:anchorId="68AEAE09" wp14:editId="10578B21">
            <wp:simplePos x="0" y="0"/>
            <wp:positionH relativeFrom="margin">
              <wp:align>left</wp:align>
            </wp:positionH>
            <wp:positionV relativeFrom="paragraph">
              <wp:posOffset>203835</wp:posOffset>
            </wp:positionV>
            <wp:extent cx="3648075" cy="2051685"/>
            <wp:effectExtent l="0" t="0" r="9525" b="5715"/>
            <wp:wrapSquare wrapText="bothSides"/>
            <wp:docPr id="27" name="Picture 27" descr="E:\CUAH\fourth semester\Thesis\photos\daga estifanos photo\IMG_20170104_061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E:\CUAH\fourth semester\Thesis\photos\daga estifanos photo\IMG_20170104_061711.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648075" cy="20516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D346E2"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575308DE" w14:textId="5C009B20" w:rsidR="00FA7BA1" w:rsidRPr="00FC4D66" w:rsidRDefault="00FC4D66" w:rsidP="00FC4D66">
      <w:pPr>
        <w:pStyle w:val="Caption"/>
        <w:spacing w:line="360" w:lineRule="auto"/>
        <w:jc w:val="both"/>
        <w:rPr>
          <w:rFonts w:ascii="Times New Roman" w:hAnsi="Times New Roman" w:cs="Times New Roman"/>
          <w:i w:val="0"/>
          <w:sz w:val="22"/>
        </w:rPr>
      </w:pPr>
      <w:bookmarkStart w:id="118" w:name="_Toc517430178"/>
      <w:r w:rsidRPr="00FC4D66">
        <w:rPr>
          <w:rFonts w:ascii="Times New Roman" w:hAnsi="Times New Roman" w:cs="Times New Roman"/>
          <w:sz w:val="22"/>
        </w:rPr>
        <w:t xml:space="preserve">Figure </w:t>
      </w:r>
      <w:r w:rsidRPr="00FC4D66">
        <w:rPr>
          <w:rFonts w:ascii="Times New Roman" w:hAnsi="Times New Roman" w:cs="Times New Roman"/>
          <w:sz w:val="22"/>
        </w:rPr>
        <w:fldChar w:fldCharType="begin"/>
      </w:r>
      <w:r w:rsidRPr="00FC4D66">
        <w:rPr>
          <w:rFonts w:ascii="Times New Roman" w:hAnsi="Times New Roman" w:cs="Times New Roman"/>
          <w:sz w:val="22"/>
        </w:rPr>
        <w:instrText xml:space="preserve"> SEQ Figure \* ARABIC </w:instrText>
      </w:r>
      <w:r w:rsidRPr="00FC4D66">
        <w:rPr>
          <w:rFonts w:ascii="Times New Roman" w:hAnsi="Times New Roman" w:cs="Times New Roman"/>
          <w:sz w:val="22"/>
        </w:rPr>
        <w:fldChar w:fldCharType="separate"/>
      </w:r>
      <w:r w:rsidR="00E12D43">
        <w:rPr>
          <w:rFonts w:ascii="Times New Roman" w:hAnsi="Times New Roman" w:cs="Times New Roman"/>
          <w:noProof/>
          <w:sz w:val="22"/>
        </w:rPr>
        <w:t>47</w:t>
      </w:r>
      <w:r w:rsidRPr="00FC4D66">
        <w:rPr>
          <w:rFonts w:ascii="Times New Roman" w:hAnsi="Times New Roman" w:cs="Times New Roman"/>
          <w:sz w:val="22"/>
        </w:rPr>
        <w:fldChar w:fldCharType="end"/>
      </w:r>
      <w:r w:rsidRPr="00FC4D66">
        <w:rPr>
          <w:rFonts w:ascii="Times New Roman" w:hAnsi="Times New Roman" w:cs="Times New Roman"/>
          <w:sz w:val="22"/>
        </w:rPr>
        <w:t>.</w:t>
      </w:r>
      <w:r w:rsidRPr="00FC4D66">
        <w:rPr>
          <w:rFonts w:ascii="Times New Roman" w:hAnsi="Times New Roman" w:cs="Times New Roman"/>
          <w:i w:val="0"/>
          <w:sz w:val="22"/>
        </w:rPr>
        <w:t xml:space="preserve"> Termite Damage on Timber Roof Panels</w:t>
      </w:r>
      <w:bookmarkEnd w:id="118"/>
    </w:p>
    <w:p w14:paraId="27881267"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2A36C685"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2253D449" w14:textId="77777777" w:rsidR="00FA7BA1" w:rsidRP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0503A96C" w14:textId="77599338" w:rsidR="00A766D9" w:rsidRDefault="00A766D9"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A horizontal wooden beam inserted as part of the masonry wall of ‘Kine</w:t>
      </w:r>
      <w:r w:rsidR="00FC4D66">
        <w:rPr>
          <w:rFonts w:ascii="Times New Roman" w:hAnsi="Times New Roman" w:cs="Times New Roman"/>
          <w:color w:val="222222"/>
          <w:sz w:val="24"/>
          <w:szCs w:val="24"/>
        </w:rPr>
        <w:t>-</w:t>
      </w:r>
      <w:r>
        <w:rPr>
          <w:rFonts w:ascii="Times New Roman" w:hAnsi="Times New Roman" w:cs="Times New Roman"/>
          <w:color w:val="222222"/>
          <w:sz w:val="24"/>
          <w:szCs w:val="24"/>
        </w:rPr>
        <w:t>Mahlet’ has been damaged by termites. This in turn has resulted in a crack on the same wall;</w:t>
      </w:r>
    </w:p>
    <w:p w14:paraId="788750D9"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r w:rsidRPr="00FA7BA1">
        <w:rPr>
          <w:rFonts w:ascii="Times New Roman" w:hAnsi="Times New Roman" w:cs="Times New Roman"/>
          <w:noProof/>
          <w:color w:val="222222"/>
          <w:sz w:val="24"/>
          <w:szCs w:val="24"/>
        </w:rPr>
        <w:drawing>
          <wp:anchor distT="0" distB="0" distL="114300" distR="114300" simplePos="0" relativeHeight="251688960" behindDoc="0" locked="0" layoutInCell="1" allowOverlap="1" wp14:anchorId="09812E22" wp14:editId="3BD38A38">
            <wp:simplePos x="0" y="0"/>
            <wp:positionH relativeFrom="margin">
              <wp:align>left</wp:align>
            </wp:positionH>
            <wp:positionV relativeFrom="paragraph">
              <wp:posOffset>12065</wp:posOffset>
            </wp:positionV>
            <wp:extent cx="4064000" cy="2286000"/>
            <wp:effectExtent l="0" t="0" r="0" b="0"/>
            <wp:wrapSquare wrapText="bothSides"/>
            <wp:docPr id="28" name="Picture 28" descr="E:\CUAH\fourth semester\Thesis\photos\daga estifanos photo\IMG_20170104_062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E:\CUAH\fourth semester\Thesis\photos\daga estifanos photo\IMG_20170104_062152.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064000" cy="2286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359302"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7455AF6E" w14:textId="738AF1C4" w:rsidR="00FA7BA1" w:rsidRPr="00FC4D66" w:rsidRDefault="00FC4D66" w:rsidP="00FC4D66">
      <w:pPr>
        <w:pStyle w:val="Caption"/>
        <w:spacing w:line="360" w:lineRule="auto"/>
        <w:jc w:val="both"/>
        <w:rPr>
          <w:rFonts w:ascii="Times New Roman" w:hAnsi="Times New Roman" w:cs="Times New Roman"/>
          <w:i w:val="0"/>
          <w:color w:val="222222"/>
          <w:sz w:val="32"/>
          <w:szCs w:val="24"/>
        </w:rPr>
      </w:pPr>
      <w:bookmarkStart w:id="119" w:name="_Toc517430179"/>
      <w:r w:rsidRPr="00FC4D66">
        <w:rPr>
          <w:rFonts w:ascii="Times New Roman" w:hAnsi="Times New Roman" w:cs="Times New Roman"/>
          <w:sz w:val="22"/>
        </w:rPr>
        <w:t xml:space="preserve">Figure </w:t>
      </w:r>
      <w:r w:rsidRPr="00FC4D66">
        <w:rPr>
          <w:rFonts w:ascii="Times New Roman" w:hAnsi="Times New Roman" w:cs="Times New Roman"/>
          <w:sz w:val="22"/>
        </w:rPr>
        <w:fldChar w:fldCharType="begin"/>
      </w:r>
      <w:r w:rsidRPr="00FC4D66">
        <w:rPr>
          <w:rFonts w:ascii="Times New Roman" w:hAnsi="Times New Roman" w:cs="Times New Roman"/>
          <w:sz w:val="22"/>
        </w:rPr>
        <w:instrText xml:space="preserve"> SEQ Figure \* ARABIC </w:instrText>
      </w:r>
      <w:r w:rsidRPr="00FC4D66">
        <w:rPr>
          <w:rFonts w:ascii="Times New Roman" w:hAnsi="Times New Roman" w:cs="Times New Roman"/>
          <w:sz w:val="22"/>
        </w:rPr>
        <w:fldChar w:fldCharType="separate"/>
      </w:r>
      <w:r w:rsidR="00E12D43">
        <w:rPr>
          <w:rFonts w:ascii="Times New Roman" w:hAnsi="Times New Roman" w:cs="Times New Roman"/>
          <w:noProof/>
          <w:sz w:val="22"/>
        </w:rPr>
        <w:t>48</w:t>
      </w:r>
      <w:r w:rsidRPr="00FC4D66">
        <w:rPr>
          <w:rFonts w:ascii="Times New Roman" w:hAnsi="Times New Roman" w:cs="Times New Roman"/>
          <w:sz w:val="22"/>
        </w:rPr>
        <w:fldChar w:fldCharType="end"/>
      </w:r>
      <w:r w:rsidRPr="00FC4D66">
        <w:rPr>
          <w:rFonts w:ascii="Times New Roman" w:hAnsi="Times New Roman" w:cs="Times New Roman"/>
          <w:sz w:val="22"/>
        </w:rPr>
        <w:t xml:space="preserve">. </w:t>
      </w:r>
      <w:r w:rsidRPr="00FC4D66">
        <w:rPr>
          <w:rFonts w:ascii="Times New Roman" w:hAnsi="Times New Roman" w:cs="Times New Roman"/>
          <w:i w:val="0"/>
          <w:sz w:val="22"/>
        </w:rPr>
        <w:t>Wall Cracks</w:t>
      </w:r>
      <w:bookmarkEnd w:id="119"/>
      <w:r w:rsidRPr="00FC4D66">
        <w:rPr>
          <w:rFonts w:ascii="Times New Roman" w:hAnsi="Times New Roman" w:cs="Times New Roman"/>
          <w:i w:val="0"/>
          <w:sz w:val="22"/>
        </w:rPr>
        <w:t xml:space="preserve"> </w:t>
      </w:r>
    </w:p>
    <w:p w14:paraId="16380AF8" w14:textId="77777777" w:rsidR="00FA7BA1" w:rsidRPr="00FC4D66"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7F09973E"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2DFC2CD8"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3E51361B" w14:textId="77777777" w:rsidR="00FA7BA1" w:rsidRP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4C958944" w14:textId="77777777" w:rsidR="00FA7BA1" w:rsidRDefault="00A766D9"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In general, the damages sustained on the doors, windows, columns and beams, walls and parts of the roof have resulted in the dislocation of t</w:t>
      </w:r>
      <w:r w:rsidR="00FA7BA1">
        <w:rPr>
          <w:rFonts w:ascii="Times New Roman" w:hAnsi="Times New Roman" w:cs="Times New Roman"/>
          <w:color w:val="222222"/>
          <w:sz w:val="24"/>
          <w:szCs w:val="24"/>
        </w:rPr>
        <w:t xml:space="preserve">he overall roof structure; </w:t>
      </w:r>
    </w:p>
    <w:p w14:paraId="1FBFDF48"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r w:rsidRPr="00FA7BA1">
        <w:rPr>
          <w:rFonts w:ascii="Times New Roman" w:hAnsi="Times New Roman" w:cs="Times New Roman"/>
          <w:noProof/>
          <w:color w:val="222222"/>
          <w:sz w:val="24"/>
          <w:szCs w:val="24"/>
        </w:rPr>
        <w:drawing>
          <wp:anchor distT="0" distB="0" distL="114300" distR="114300" simplePos="0" relativeHeight="251689984" behindDoc="0" locked="0" layoutInCell="1" allowOverlap="1" wp14:anchorId="3D6A6534" wp14:editId="35B95415">
            <wp:simplePos x="0" y="0"/>
            <wp:positionH relativeFrom="margin">
              <wp:align>left</wp:align>
            </wp:positionH>
            <wp:positionV relativeFrom="paragraph">
              <wp:posOffset>13335</wp:posOffset>
            </wp:positionV>
            <wp:extent cx="2062480" cy="3667125"/>
            <wp:effectExtent l="0" t="0" r="0" b="0"/>
            <wp:wrapSquare wrapText="bothSides"/>
            <wp:docPr id="29" name="Picture 29" descr="E:\CUAH\fourth semester\Thesis\photos\daga estifanos photo\IMG_20170104_062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E:\CUAH\fourth semester\Thesis\photos\daga estifanos photo\IMG_20170104_062242.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069223" cy="367893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E57E03"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651FFD0C"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173BABE6"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673E57AA" w14:textId="23FC17AC" w:rsidR="00FA7BA1" w:rsidRPr="00FC4D66" w:rsidRDefault="00FC4D66" w:rsidP="00FC4D66">
      <w:pPr>
        <w:pStyle w:val="Caption"/>
        <w:spacing w:line="360" w:lineRule="auto"/>
        <w:jc w:val="both"/>
        <w:rPr>
          <w:rFonts w:ascii="Times New Roman" w:hAnsi="Times New Roman" w:cs="Times New Roman"/>
          <w:color w:val="222222"/>
          <w:sz w:val="32"/>
          <w:szCs w:val="24"/>
        </w:rPr>
      </w:pPr>
      <w:bookmarkStart w:id="120" w:name="_Toc517430180"/>
      <w:r w:rsidRPr="00FC4D66">
        <w:rPr>
          <w:rFonts w:ascii="Times New Roman" w:hAnsi="Times New Roman" w:cs="Times New Roman"/>
          <w:sz w:val="22"/>
        </w:rPr>
        <w:t xml:space="preserve">Figure </w:t>
      </w:r>
      <w:r w:rsidRPr="00FC4D66">
        <w:rPr>
          <w:rFonts w:ascii="Times New Roman" w:hAnsi="Times New Roman" w:cs="Times New Roman"/>
          <w:sz w:val="22"/>
        </w:rPr>
        <w:fldChar w:fldCharType="begin"/>
      </w:r>
      <w:r w:rsidRPr="00FC4D66">
        <w:rPr>
          <w:rFonts w:ascii="Times New Roman" w:hAnsi="Times New Roman" w:cs="Times New Roman"/>
          <w:sz w:val="22"/>
        </w:rPr>
        <w:instrText xml:space="preserve"> SEQ Figure \* ARABIC </w:instrText>
      </w:r>
      <w:r w:rsidRPr="00FC4D66">
        <w:rPr>
          <w:rFonts w:ascii="Times New Roman" w:hAnsi="Times New Roman" w:cs="Times New Roman"/>
          <w:sz w:val="22"/>
        </w:rPr>
        <w:fldChar w:fldCharType="separate"/>
      </w:r>
      <w:r w:rsidR="00E12D43">
        <w:rPr>
          <w:rFonts w:ascii="Times New Roman" w:hAnsi="Times New Roman" w:cs="Times New Roman"/>
          <w:noProof/>
          <w:sz w:val="22"/>
        </w:rPr>
        <w:t>49</w:t>
      </w:r>
      <w:r w:rsidRPr="00FC4D66">
        <w:rPr>
          <w:rFonts w:ascii="Times New Roman" w:hAnsi="Times New Roman" w:cs="Times New Roman"/>
          <w:sz w:val="22"/>
        </w:rPr>
        <w:fldChar w:fldCharType="end"/>
      </w:r>
      <w:r w:rsidRPr="00FC4D66">
        <w:rPr>
          <w:rFonts w:ascii="Times New Roman" w:hAnsi="Times New Roman" w:cs="Times New Roman"/>
          <w:sz w:val="22"/>
        </w:rPr>
        <w:t xml:space="preserve">. </w:t>
      </w:r>
      <w:r w:rsidRPr="00FC4D66">
        <w:rPr>
          <w:rFonts w:ascii="Times New Roman" w:hAnsi="Times New Roman" w:cs="Times New Roman"/>
          <w:i w:val="0"/>
          <w:sz w:val="22"/>
        </w:rPr>
        <w:t>Dislocation of Roof Structure</w:t>
      </w:r>
      <w:bookmarkEnd w:id="120"/>
    </w:p>
    <w:p w14:paraId="5DB60F0A"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2C6BDD42"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4113F2A9"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35511463"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0287EF63"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33F75F24" w14:textId="77777777" w:rsidR="00FA7BA1" w:rsidRP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3409A812" w14:textId="77777777" w:rsidR="00A766D9" w:rsidRDefault="00A766D9"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Some portions of the building that were made out of timber have been painted in order to protect them from termites and other environmental factors. However, these actions have greatly contributed to the loss of originality of these wooden elements in character;</w:t>
      </w:r>
    </w:p>
    <w:p w14:paraId="718189A9" w14:textId="2FA212C9" w:rsidR="00FA7BA1" w:rsidRDefault="00FC4D66" w:rsidP="00FA7BA1">
      <w:pPr>
        <w:autoSpaceDE w:val="0"/>
        <w:autoSpaceDN w:val="0"/>
        <w:adjustRightInd w:val="0"/>
        <w:spacing w:after="0" w:line="480" w:lineRule="auto"/>
        <w:jc w:val="both"/>
        <w:rPr>
          <w:rFonts w:ascii="Times New Roman" w:hAnsi="Times New Roman" w:cs="Times New Roman"/>
          <w:color w:val="222222"/>
          <w:sz w:val="24"/>
          <w:szCs w:val="24"/>
        </w:rPr>
      </w:pPr>
      <w:r w:rsidRPr="0041530D">
        <w:rPr>
          <w:rFonts w:ascii="Times New Roman" w:hAnsi="Times New Roman" w:cs="Times New Roman"/>
          <w:noProof/>
          <w:color w:val="222222"/>
          <w:sz w:val="24"/>
          <w:szCs w:val="24"/>
        </w:rPr>
        <w:drawing>
          <wp:anchor distT="0" distB="0" distL="114300" distR="114300" simplePos="0" relativeHeight="251691008" behindDoc="0" locked="0" layoutInCell="1" allowOverlap="1" wp14:anchorId="21DB7B74" wp14:editId="3E372745">
            <wp:simplePos x="0" y="0"/>
            <wp:positionH relativeFrom="margin">
              <wp:align>left</wp:align>
            </wp:positionH>
            <wp:positionV relativeFrom="paragraph">
              <wp:posOffset>8890</wp:posOffset>
            </wp:positionV>
            <wp:extent cx="4286250" cy="2410460"/>
            <wp:effectExtent l="0" t="0" r="0" b="8890"/>
            <wp:wrapSquare wrapText="bothSides"/>
            <wp:docPr id="30" name="Picture 30" descr="E:\CUAH\fourth semester\Thesis\photos\daga estifanos photo\IMG_20170104_055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E:\CUAH\fourth semester\Thesis\photos\daga estifanos photo\IMG_20170104_055836.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286250" cy="2410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8B1168"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1F2783BF" w14:textId="44C91BCE" w:rsidR="00FA7BA1" w:rsidRPr="00FC4D66" w:rsidRDefault="00FC4D66" w:rsidP="00FC4D66">
      <w:pPr>
        <w:pStyle w:val="Caption"/>
        <w:spacing w:line="360" w:lineRule="auto"/>
        <w:jc w:val="both"/>
        <w:rPr>
          <w:rFonts w:ascii="Times New Roman" w:hAnsi="Times New Roman" w:cs="Times New Roman"/>
          <w:i w:val="0"/>
          <w:color w:val="222222"/>
          <w:sz w:val="32"/>
          <w:szCs w:val="24"/>
        </w:rPr>
      </w:pPr>
      <w:bookmarkStart w:id="121" w:name="_Toc517430181"/>
      <w:r w:rsidRPr="00FC4D66">
        <w:rPr>
          <w:rFonts w:ascii="Times New Roman" w:hAnsi="Times New Roman" w:cs="Times New Roman"/>
          <w:sz w:val="22"/>
        </w:rPr>
        <w:t xml:space="preserve">Figure </w:t>
      </w:r>
      <w:r w:rsidRPr="00FC4D66">
        <w:rPr>
          <w:rFonts w:ascii="Times New Roman" w:hAnsi="Times New Roman" w:cs="Times New Roman"/>
          <w:sz w:val="22"/>
        </w:rPr>
        <w:fldChar w:fldCharType="begin"/>
      </w:r>
      <w:r w:rsidRPr="00FC4D66">
        <w:rPr>
          <w:rFonts w:ascii="Times New Roman" w:hAnsi="Times New Roman" w:cs="Times New Roman"/>
          <w:sz w:val="22"/>
        </w:rPr>
        <w:instrText xml:space="preserve"> SEQ Figure \* ARABIC </w:instrText>
      </w:r>
      <w:r w:rsidRPr="00FC4D66">
        <w:rPr>
          <w:rFonts w:ascii="Times New Roman" w:hAnsi="Times New Roman" w:cs="Times New Roman"/>
          <w:sz w:val="22"/>
        </w:rPr>
        <w:fldChar w:fldCharType="separate"/>
      </w:r>
      <w:r w:rsidR="00E12D43">
        <w:rPr>
          <w:rFonts w:ascii="Times New Roman" w:hAnsi="Times New Roman" w:cs="Times New Roman"/>
          <w:noProof/>
          <w:sz w:val="22"/>
        </w:rPr>
        <w:t>50</w:t>
      </w:r>
      <w:r w:rsidRPr="00FC4D66">
        <w:rPr>
          <w:rFonts w:ascii="Times New Roman" w:hAnsi="Times New Roman" w:cs="Times New Roman"/>
          <w:sz w:val="22"/>
        </w:rPr>
        <w:fldChar w:fldCharType="end"/>
      </w:r>
      <w:r w:rsidRPr="00FC4D66">
        <w:rPr>
          <w:rFonts w:ascii="Times New Roman" w:hAnsi="Times New Roman" w:cs="Times New Roman"/>
          <w:sz w:val="22"/>
        </w:rPr>
        <w:t xml:space="preserve">. </w:t>
      </w:r>
      <w:r w:rsidRPr="00FC4D66">
        <w:rPr>
          <w:rFonts w:ascii="Times New Roman" w:hAnsi="Times New Roman" w:cs="Times New Roman"/>
          <w:i w:val="0"/>
          <w:sz w:val="22"/>
        </w:rPr>
        <w:t>Improper Paints on Wall and Wooden Panels</w:t>
      </w:r>
      <w:bookmarkEnd w:id="121"/>
    </w:p>
    <w:p w14:paraId="49F5FC5F" w14:textId="4F41F00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7CDF9503" w14:textId="77777777" w:rsid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3277D700" w14:textId="77777777" w:rsidR="00FA7BA1" w:rsidRPr="00FA7BA1" w:rsidRDefault="00FA7BA1" w:rsidP="00FA7BA1">
      <w:pPr>
        <w:autoSpaceDE w:val="0"/>
        <w:autoSpaceDN w:val="0"/>
        <w:adjustRightInd w:val="0"/>
        <w:spacing w:after="0" w:line="480" w:lineRule="auto"/>
        <w:jc w:val="both"/>
        <w:rPr>
          <w:rFonts w:ascii="Times New Roman" w:hAnsi="Times New Roman" w:cs="Times New Roman"/>
          <w:color w:val="222222"/>
          <w:sz w:val="24"/>
          <w:szCs w:val="24"/>
        </w:rPr>
      </w:pPr>
    </w:p>
    <w:p w14:paraId="3A7FF344" w14:textId="52C744F9" w:rsidR="00A766D9" w:rsidRDefault="00A766D9"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The application of mud to correct wall cracks as infill elements has damaged the originality in terms of character and aesthetic values;</w:t>
      </w:r>
    </w:p>
    <w:p w14:paraId="59A4507E" w14:textId="41ADE723" w:rsidR="0041530D" w:rsidRDefault="00FC4D66" w:rsidP="0041530D">
      <w:pPr>
        <w:autoSpaceDE w:val="0"/>
        <w:autoSpaceDN w:val="0"/>
        <w:adjustRightInd w:val="0"/>
        <w:spacing w:after="0" w:line="480" w:lineRule="auto"/>
        <w:jc w:val="both"/>
        <w:rPr>
          <w:rFonts w:ascii="Times New Roman" w:hAnsi="Times New Roman" w:cs="Times New Roman"/>
          <w:color w:val="222222"/>
          <w:sz w:val="24"/>
          <w:szCs w:val="24"/>
        </w:rPr>
      </w:pPr>
      <w:r w:rsidRPr="0041530D">
        <w:rPr>
          <w:rFonts w:ascii="Times New Roman" w:hAnsi="Times New Roman" w:cs="Times New Roman"/>
          <w:noProof/>
          <w:color w:val="222222"/>
          <w:sz w:val="24"/>
          <w:szCs w:val="24"/>
        </w:rPr>
        <w:drawing>
          <wp:anchor distT="0" distB="0" distL="114300" distR="114300" simplePos="0" relativeHeight="251692032" behindDoc="0" locked="0" layoutInCell="1" allowOverlap="1" wp14:anchorId="52581BCA" wp14:editId="694BDB99">
            <wp:simplePos x="0" y="0"/>
            <wp:positionH relativeFrom="margin">
              <wp:align>left</wp:align>
            </wp:positionH>
            <wp:positionV relativeFrom="paragraph">
              <wp:posOffset>13335</wp:posOffset>
            </wp:positionV>
            <wp:extent cx="4019550" cy="2259965"/>
            <wp:effectExtent l="0" t="0" r="0" b="6985"/>
            <wp:wrapSquare wrapText="bothSides"/>
            <wp:docPr id="31" name="Picture 31" descr="E:\CUAH\fourth semester\Thesis\photos\daga estifanos photo\IMG_20170104_061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E:\CUAH\fourth semester\Thesis\photos\daga estifanos photo\IMG_20170104_061737.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183395" cy="235229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B0D4FB" w14:textId="77777777" w:rsidR="0041530D" w:rsidRDefault="0041530D" w:rsidP="0041530D">
      <w:pPr>
        <w:autoSpaceDE w:val="0"/>
        <w:autoSpaceDN w:val="0"/>
        <w:adjustRightInd w:val="0"/>
        <w:spacing w:after="0" w:line="480" w:lineRule="auto"/>
        <w:jc w:val="both"/>
        <w:rPr>
          <w:rFonts w:ascii="Times New Roman" w:hAnsi="Times New Roman" w:cs="Times New Roman"/>
          <w:color w:val="222222"/>
          <w:sz w:val="24"/>
          <w:szCs w:val="24"/>
        </w:rPr>
      </w:pPr>
    </w:p>
    <w:p w14:paraId="6333ABCA" w14:textId="77777777" w:rsidR="00FC4D66" w:rsidRDefault="00FC4D66" w:rsidP="00FC4D66">
      <w:pPr>
        <w:pStyle w:val="Caption"/>
        <w:spacing w:line="360" w:lineRule="auto"/>
        <w:jc w:val="both"/>
        <w:rPr>
          <w:rFonts w:ascii="Times New Roman" w:hAnsi="Times New Roman" w:cs="Times New Roman"/>
          <w:sz w:val="22"/>
        </w:rPr>
      </w:pPr>
    </w:p>
    <w:p w14:paraId="505262C9" w14:textId="77777777" w:rsidR="00FC4D66" w:rsidRDefault="00FC4D66" w:rsidP="00FC4D66">
      <w:pPr>
        <w:pStyle w:val="Caption"/>
        <w:spacing w:line="360" w:lineRule="auto"/>
        <w:jc w:val="both"/>
        <w:rPr>
          <w:rFonts w:ascii="Times New Roman" w:hAnsi="Times New Roman" w:cs="Times New Roman"/>
          <w:sz w:val="22"/>
        </w:rPr>
      </w:pPr>
    </w:p>
    <w:p w14:paraId="03A4A346" w14:textId="77777777" w:rsidR="00FC4D66" w:rsidRDefault="00FC4D66" w:rsidP="00FC4D66">
      <w:pPr>
        <w:pStyle w:val="Caption"/>
        <w:spacing w:line="360" w:lineRule="auto"/>
        <w:jc w:val="both"/>
        <w:rPr>
          <w:rFonts w:ascii="Times New Roman" w:hAnsi="Times New Roman" w:cs="Times New Roman"/>
          <w:sz w:val="22"/>
        </w:rPr>
      </w:pPr>
    </w:p>
    <w:p w14:paraId="66B287F5" w14:textId="5E185745" w:rsidR="00FC4D66" w:rsidRPr="00FC4D66" w:rsidRDefault="00FC4D66" w:rsidP="00FC4D66">
      <w:pPr>
        <w:pStyle w:val="Caption"/>
        <w:spacing w:line="360" w:lineRule="auto"/>
        <w:jc w:val="both"/>
        <w:rPr>
          <w:rFonts w:ascii="Times New Roman" w:hAnsi="Times New Roman" w:cs="Times New Roman"/>
          <w:color w:val="222222"/>
          <w:sz w:val="32"/>
          <w:szCs w:val="24"/>
        </w:rPr>
      </w:pPr>
      <w:bookmarkStart w:id="122" w:name="_Toc517430182"/>
      <w:r w:rsidRPr="00FC4D66">
        <w:rPr>
          <w:rFonts w:ascii="Times New Roman" w:hAnsi="Times New Roman" w:cs="Times New Roman"/>
          <w:sz w:val="22"/>
        </w:rPr>
        <w:t xml:space="preserve">Figure </w:t>
      </w:r>
      <w:r w:rsidRPr="00FC4D66">
        <w:rPr>
          <w:rFonts w:ascii="Times New Roman" w:hAnsi="Times New Roman" w:cs="Times New Roman"/>
          <w:sz w:val="22"/>
        </w:rPr>
        <w:fldChar w:fldCharType="begin"/>
      </w:r>
      <w:r w:rsidRPr="00FC4D66">
        <w:rPr>
          <w:rFonts w:ascii="Times New Roman" w:hAnsi="Times New Roman" w:cs="Times New Roman"/>
          <w:sz w:val="22"/>
        </w:rPr>
        <w:instrText xml:space="preserve"> SEQ Figure \* ARABIC </w:instrText>
      </w:r>
      <w:r w:rsidRPr="00FC4D66">
        <w:rPr>
          <w:rFonts w:ascii="Times New Roman" w:hAnsi="Times New Roman" w:cs="Times New Roman"/>
          <w:sz w:val="22"/>
        </w:rPr>
        <w:fldChar w:fldCharType="separate"/>
      </w:r>
      <w:r w:rsidR="00E12D43">
        <w:rPr>
          <w:rFonts w:ascii="Times New Roman" w:hAnsi="Times New Roman" w:cs="Times New Roman"/>
          <w:noProof/>
          <w:sz w:val="22"/>
        </w:rPr>
        <w:t>51</w:t>
      </w:r>
      <w:r w:rsidRPr="00FC4D66">
        <w:rPr>
          <w:rFonts w:ascii="Times New Roman" w:hAnsi="Times New Roman" w:cs="Times New Roman"/>
          <w:sz w:val="22"/>
        </w:rPr>
        <w:fldChar w:fldCharType="end"/>
      </w:r>
      <w:r w:rsidRPr="00FC4D66">
        <w:rPr>
          <w:rFonts w:ascii="Times New Roman" w:hAnsi="Times New Roman" w:cs="Times New Roman"/>
          <w:sz w:val="22"/>
        </w:rPr>
        <w:t xml:space="preserve">. </w:t>
      </w:r>
      <w:r w:rsidRPr="00FC4D66">
        <w:rPr>
          <w:rFonts w:ascii="Times New Roman" w:hAnsi="Times New Roman" w:cs="Times New Roman"/>
          <w:i w:val="0"/>
          <w:sz w:val="22"/>
        </w:rPr>
        <w:t>Improper Wall Conservation Works</w:t>
      </w:r>
      <w:bookmarkEnd w:id="122"/>
    </w:p>
    <w:p w14:paraId="58F28A12" w14:textId="77777777" w:rsidR="00A766D9" w:rsidRDefault="0041530D"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sidRPr="0041530D">
        <w:rPr>
          <w:rFonts w:ascii="Times New Roman" w:hAnsi="Times New Roman" w:cs="Times New Roman"/>
          <w:noProof/>
          <w:color w:val="222222"/>
          <w:sz w:val="24"/>
          <w:szCs w:val="24"/>
        </w:rPr>
        <w:drawing>
          <wp:anchor distT="0" distB="0" distL="114300" distR="114300" simplePos="0" relativeHeight="251693056" behindDoc="0" locked="0" layoutInCell="1" allowOverlap="1" wp14:anchorId="3C3BA6ED" wp14:editId="577FA7E4">
            <wp:simplePos x="0" y="0"/>
            <wp:positionH relativeFrom="margin">
              <wp:align>left</wp:align>
            </wp:positionH>
            <wp:positionV relativeFrom="paragraph">
              <wp:posOffset>1731645</wp:posOffset>
            </wp:positionV>
            <wp:extent cx="4064000" cy="2286000"/>
            <wp:effectExtent l="0" t="0" r="0" b="0"/>
            <wp:wrapSquare wrapText="bothSides"/>
            <wp:docPr id="32" name="Picture 32" descr="E:\CUAH\fourth semester\Thesis\photos\daga estifanos photo\IMG_20170104_0624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E:\CUAH\fourth semester\Thesis\photos\daga estifanos photo\IMG_20170104_062435.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064000"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A766D9">
        <w:rPr>
          <w:rFonts w:ascii="Times New Roman" w:hAnsi="Times New Roman" w:cs="Times New Roman"/>
          <w:color w:val="222222"/>
          <w:sz w:val="24"/>
          <w:szCs w:val="24"/>
        </w:rPr>
        <w:t>There are damages sustained on the building due to excretions and other dirt caused by bats, birds, rodents and other animals. Hence, the local people have applied external iron mesh on the ceiling level of the roof around the whole verandah so as to hinder access to this animals. This, however, has affected the building by reducing its authenticity thereby diminishing its aesthetic value;</w:t>
      </w:r>
    </w:p>
    <w:p w14:paraId="6BA7B1D3" w14:textId="77777777" w:rsidR="0041530D" w:rsidRDefault="0041530D" w:rsidP="0041530D">
      <w:pPr>
        <w:autoSpaceDE w:val="0"/>
        <w:autoSpaceDN w:val="0"/>
        <w:adjustRightInd w:val="0"/>
        <w:spacing w:after="0" w:line="480" w:lineRule="auto"/>
        <w:jc w:val="both"/>
        <w:rPr>
          <w:rFonts w:ascii="Times New Roman" w:hAnsi="Times New Roman" w:cs="Times New Roman"/>
          <w:color w:val="222222"/>
          <w:sz w:val="24"/>
          <w:szCs w:val="24"/>
        </w:rPr>
      </w:pPr>
    </w:p>
    <w:p w14:paraId="1B5DCAF7" w14:textId="77777777" w:rsidR="0041530D" w:rsidRDefault="0041530D" w:rsidP="0041530D">
      <w:pPr>
        <w:autoSpaceDE w:val="0"/>
        <w:autoSpaceDN w:val="0"/>
        <w:adjustRightInd w:val="0"/>
        <w:spacing w:after="0" w:line="480" w:lineRule="auto"/>
        <w:jc w:val="both"/>
        <w:rPr>
          <w:rFonts w:ascii="Times New Roman" w:hAnsi="Times New Roman" w:cs="Times New Roman"/>
          <w:color w:val="222222"/>
          <w:sz w:val="24"/>
          <w:szCs w:val="24"/>
        </w:rPr>
      </w:pPr>
    </w:p>
    <w:p w14:paraId="78401B00" w14:textId="77777777" w:rsidR="0041530D" w:rsidRDefault="0041530D" w:rsidP="0041530D">
      <w:pPr>
        <w:autoSpaceDE w:val="0"/>
        <w:autoSpaceDN w:val="0"/>
        <w:adjustRightInd w:val="0"/>
        <w:spacing w:after="0" w:line="480" w:lineRule="auto"/>
        <w:jc w:val="both"/>
        <w:rPr>
          <w:rFonts w:ascii="Times New Roman" w:hAnsi="Times New Roman" w:cs="Times New Roman"/>
          <w:color w:val="222222"/>
          <w:sz w:val="24"/>
          <w:szCs w:val="24"/>
        </w:rPr>
      </w:pPr>
    </w:p>
    <w:p w14:paraId="4E58D4D2" w14:textId="1562619F" w:rsidR="0041530D" w:rsidRPr="00C5557A" w:rsidRDefault="00C5557A" w:rsidP="00C5557A">
      <w:pPr>
        <w:pStyle w:val="Caption"/>
        <w:spacing w:line="360" w:lineRule="auto"/>
        <w:jc w:val="both"/>
        <w:rPr>
          <w:rFonts w:ascii="Times New Roman" w:hAnsi="Times New Roman" w:cs="Times New Roman"/>
          <w:color w:val="222222"/>
          <w:sz w:val="32"/>
          <w:szCs w:val="24"/>
        </w:rPr>
      </w:pPr>
      <w:bookmarkStart w:id="123" w:name="_Toc517430183"/>
      <w:r w:rsidRPr="00C5557A">
        <w:rPr>
          <w:rFonts w:ascii="Times New Roman" w:hAnsi="Times New Roman" w:cs="Times New Roman"/>
          <w:sz w:val="22"/>
        </w:rPr>
        <w:t xml:space="preserve">Figure </w:t>
      </w:r>
      <w:r w:rsidRPr="00C5557A">
        <w:rPr>
          <w:rFonts w:ascii="Times New Roman" w:hAnsi="Times New Roman" w:cs="Times New Roman"/>
          <w:sz w:val="22"/>
        </w:rPr>
        <w:fldChar w:fldCharType="begin"/>
      </w:r>
      <w:r w:rsidRPr="00C5557A">
        <w:rPr>
          <w:rFonts w:ascii="Times New Roman" w:hAnsi="Times New Roman" w:cs="Times New Roman"/>
          <w:sz w:val="22"/>
        </w:rPr>
        <w:instrText xml:space="preserve"> SEQ Figure \* ARABIC </w:instrText>
      </w:r>
      <w:r w:rsidRPr="00C5557A">
        <w:rPr>
          <w:rFonts w:ascii="Times New Roman" w:hAnsi="Times New Roman" w:cs="Times New Roman"/>
          <w:sz w:val="22"/>
        </w:rPr>
        <w:fldChar w:fldCharType="separate"/>
      </w:r>
      <w:r w:rsidR="00E12D43">
        <w:rPr>
          <w:rFonts w:ascii="Times New Roman" w:hAnsi="Times New Roman" w:cs="Times New Roman"/>
          <w:noProof/>
          <w:sz w:val="22"/>
        </w:rPr>
        <w:t>52</w:t>
      </w:r>
      <w:r w:rsidRPr="00C5557A">
        <w:rPr>
          <w:rFonts w:ascii="Times New Roman" w:hAnsi="Times New Roman" w:cs="Times New Roman"/>
          <w:sz w:val="22"/>
        </w:rPr>
        <w:fldChar w:fldCharType="end"/>
      </w:r>
      <w:r w:rsidRPr="00C5557A">
        <w:rPr>
          <w:rFonts w:ascii="Times New Roman" w:hAnsi="Times New Roman" w:cs="Times New Roman"/>
          <w:sz w:val="22"/>
        </w:rPr>
        <w:t xml:space="preserve">. </w:t>
      </w:r>
      <w:r w:rsidRPr="00C5557A">
        <w:rPr>
          <w:rFonts w:ascii="Times New Roman" w:hAnsi="Times New Roman" w:cs="Times New Roman"/>
          <w:i w:val="0"/>
          <w:sz w:val="22"/>
        </w:rPr>
        <w:t>Iron Mesh Covers to Protect Birds and Insects</w:t>
      </w:r>
      <w:bookmarkEnd w:id="123"/>
    </w:p>
    <w:p w14:paraId="40E96603" w14:textId="77777777" w:rsidR="0041530D" w:rsidRDefault="0041530D" w:rsidP="0041530D">
      <w:pPr>
        <w:autoSpaceDE w:val="0"/>
        <w:autoSpaceDN w:val="0"/>
        <w:adjustRightInd w:val="0"/>
        <w:spacing w:after="0" w:line="480" w:lineRule="auto"/>
        <w:jc w:val="both"/>
        <w:rPr>
          <w:rFonts w:ascii="Times New Roman" w:hAnsi="Times New Roman" w:cs="Times New Roman"/>
          <w:color w:val="222222"/>
          <w:sz w:val="24"/>
          <w:szCs w:val="24"/>
        </w:rPr>
      </w:pPr>
    </w:p>
    <w:p w14:paraId="4B8E3A9B" w14:textId="77777777" w:rsidR="0041530D" w:rsidRPr="0041530D" w:rsidRDefault="0041530D" w:rsidP="0041530D">
      <w:pPr>
        <w:autoSpaceDE w:val="0"/>
        <w:autoSpaceDN w:val="0"/>
        <w:adjustRightInd w:val="0"/>
        <w:spacing w:after="0" w:line="480" w:lineRule="auto"/>
        <w:jc w:val="both"/>
        <w:rPr>
          <w:rFonts w:ascii="Times New Roman" w:hAnsi="Times New Roman" w:cs="Times New Roman"/>
          <w:color w:val="222222"/>
          <w:sz w:val="24"/>
          <w:szCs w:val="24"/>
        </w:rPr>
      </w:pPr>
    </w:p>
    <w:p w14:paraId="2A6B1D3C" w14:textId="77777777" w:rsidR="00A766D9" w:rsidRPr="00A766D9" w:rsidRDefault="00A766D9" w:rsidP="00284702">
      <w:pPr>
        <w:pStyle w:val="ListParagraph"/>
        <w:numPr>
          <w:ilvl w:val="0"/>
          <w:numId w:val="20"/>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application of cement screed in order to prevent the damages caused by termites has degraded character of the original floor made from limestone </w:t>
      </w:r>
      <w:r w:rsidRPr="00F06FEF">
        <w:rPr>
          <w:rFonts w:ascii="Times New Roman" w:hAnsi="Times New Roman" w:cs="Times New Roman"/>
          <w:color w:val="222222"/>
          <w:sz w:val="24"/>
          <w:szCs w:val="24"/>
        </w:rPr>
        <w:t>(</w:t>
      </w:r>
      <w:r w:rsidRPr="004E1C20">
        <w:rPr>
          <w:rFonts w:ascii="Times New Roman" w:hAnsi="Times New Roman" w:cs="Times New Roman"/>
          <w:color w:val="222222"/>
          <w:sz w:val="24"/>
          <w:szCs w:val="24"/>
        </w:rPr>
        <w:t>Nora</w:t>
      </w:r>
      <w:r w:rsidRPr="00F06FEF">
        <w:rPr>
          <w:rFonts w:ascii="Times New Roman" w:hAnsi="Times New Roman" w:cs="Times New Roman"/>
          <w:color w:val="222222"/>
          <w:sz w:val="24"/>
          <w:szCs w:val="24"/>
        </w:rPr>
        <w:t>).</w:t>
      </w:r>
    </w:p>
    <w:p w14:paraId="6A4D40DD" w14:textId="77777777" w:rsidR="00487735" w:rsidRPr="00487735" w:rsidRDefault="00487735" w:rsidP="00A13563">
      <w:pPr>
        <w:pStyle w:val="Heading4"/>
      </w:pPr>
      <w:bookmarkStart w:id="124" w:name="_Toc517351985"/>
      <w:r w:rsidRPr="00487735">
        <w:lastRenderedPageBreak/>
        <w:t xml:space="preserve">Description of the Exterior Part of the </w:t>
      </w:r>
      <w:r w:rsidR="00C97F3B">
        <w:t>Church</w:t>
      </w:r>
      <w:bookmarkEnd w:id="124"/>
    </w:p>
    <w:p w14:paraId="7E7ADB4D" w14:textId="1757941C" w:rsidR="001C5A37" w:rsidRPr="001C5A37" w:rsidRDefault="00893036" w:rsidP="001C5A37">
      <w:pPr>
        <w:pStyle w:val="Heading5"/>
        <w:numPr>
          <w:ilvl w:val="0"/>
          <w:numId w:val="34"/>
        </w:numPr>
      </w:pPr>
      <w:bookmarkStart w:id="125" w:name="_Toc517351986"/>
      <w:r w:rsidRPr="001C5A37">
        <w:rPr>
          <w:noProof/>
        </w:rPr>
        <w:drawing>
          <wp:anchor distT="0" distB="0" distL="114300" distR="114300" simplePos="0" relativeHeight="251862016" behindDoc="0" locked="0" layoutInCell="1" allowOverlap="1" wp14:anchorId="2C29C96D" wp14:editId="4AE1F412">
            <wp:simplePos x="0" y="0"/>
            <wp:positionH relativeFrom="margin">
              <wp:align>left</wp:align>
            </wp:positionH>
            <wp:positionV relativeFrom="paragraph">
              <wp:posOffset>1800225</wp:posOffset>
            </wp:positionV>
            <wp:extent cx="6569075" cy="3789680"/>
            <wp:effectExtent l="0" t="952" r="2222" b="0"/>
            <wp:wrapSquare wrapText="bothSides"/>
            <wp:docPr id="11272" name="Picture 11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12305" t="16881" r="41467" b="15284"/>
                    <a:stretch/>
                  </pic:blipFill>
                  <pic:spPr bwMode="auto">
                    <a:xfrm rot="16200000">
                      <a:off x="0" y="0"/>
                      <a:ext cx="6569075" cy="37896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0D2B" w:rsidRPr="00E64BBE">
        <w:rPr>
          <w:noProof/>
        </w:rPr>
        <mc:AlternateContent>
          <mc:Choice Requires="wps">
            <w:drawing>
              <wp:anchor distT="45720" distB="45720" distL="114300" distR="114300" simplePos="0" relativeHeight="251707392" behindDoc="0" locked="0" layoutInCell="1" allowOverlap="1" wp14:anchorId="5758AED8" wp14:editId="3968C3F6">
                <wp:simplePos x="0" y="0"/>
                <wp:positionH relativeFrom="margin">
                  <wp:align>right</wp:align>
                </wp:positionH>
                <wp:positionV relativeFrom="paragraph">
                  <wp:posOffset>354330</wp:posOffset>
                </wp:positionV>
                <wp:extent cx="1776730" cy="7086600"/>
                <wp:effectExtent l="0" t="0" r="1397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6730" cy="7086600"/>
                        </a:xfrm>
                        <a:prstGeom prst="rect">
                          <a:avLst/>
                        </a:prstGeom>
                        <a:solidFill>
                          <a:srgbClr val="FFFFFF"/>
                        </a:solidFill>
                        <a:ln w="9525">
                          <a:solidFill>
                            <a:schemeClr val="tx1">
                              <a:lumMod val="50000"/>
                              <a:lumOff val="50000"/>
                            </a:schemeClr>
                          </a:solidFill>
                          <a:miter lim="800000"/>
                          <a:headEnd/>
                          <a:tailEnd/>
                        </a:ln>
                      </wps:spPr>
                      <wps:txbx>
                        <w:txbxContent>
                          <w:p w14:paraId="0845ECC3" w14:textId="77777777" w:rsidR="008965DD" w:rsidRPr="008E26B5" w:rsidRDefault="008965DD" w:rsidP="00A7766E">
                            <w:pPr>
                              <w:spacing w:line="360" w:lineRule="auto"/>
                              <w:ind w:firstLine="360"/>
                              <w:jc w:val="both"/>
                              <w:rPr>
                                <w:rFonts w:ascii="Times New Roman" w:hAnsi="Times New Roman" w:cs="Times New Roman"/>
                                <w:sz w:val="19"/>
                                <w:szCs w:val="19"/>
                              </w:rPr>
                            </w:pPr>
                            <w:r w:rsidRPr="008E26B5">
                              <w:rPr>
                                <w:rFonts w:ascii="Times New Roman" w:hAnsi="Times New Roman" w:cs="Times New Roman"/>
                                <w:sz w:val="19"/>
                                <w:szCs w:val="19"/>
                              </w:rPr>
                              <w:t>The building has a single story. The floor plan has a rectangular shape with circular chamfers at the corners of the western wall.</w:t>
                            </w:r>
                          </w:p>
                          <w:p w14:paraId="7D989C19" w14:textId="77777777" w:rsidR="008965DD" w:rsidRPr="008E26B5" w:rsidRDefault="008965DD" w:rsidP="00A7766E">
                            <w:pPr>
                              <w:spacing w:line="360" w:lineRule="auto"/>
                              <w:ind w:firstLine="360"/>
                              <w:jc w:val="both"/>
                              <w:rPr>
                                <w:rFonts w:ascii="Times New Roman" w:hAnsi="Times New Roman" w:cs="Times New Roman"/>
                                <w:sz w:val="19"/>
                                <w:szCs w:val="19"/>
                              </w:rPr>
                            </w:pPr>
                            <w:r w:rsidRPr="008E26B5">
                              <w:rPr>
                                <w:rFonts w:ascii="Times New Roman" w:hAnsi="Times New Roman" w:cs="Times New Roman"/>
                                <w:sz w:val="19"/>
                                <w:szCs w:val="19"/>
                              </w:rPr>
                              <w:t>The functional layout of the floor plan is comprised of three rooms namely Kine-Mahlet, Kidist and Bete-Mekdes, which are traditionally the basic components of all Ethiopian Orthodox Christian Churches.</w:t>
                            </w:r>
                          </w:p>
                          <w:p w14:paraId="62A9722D" w14:textId="77777777" w:rsidR="008965DD" w:rsidRPr="008E26B5" w:rsidRDefault="008965DD" w:rsidP="008E26B5">
                            <w:pPr>
                              <w:spacing w:line="360" w:lineRule="auto"/>
                              <w:ind w:firstLine="360"/>
                              <w:jc w:val="both"/>
                              <w:rPr>
                                <w:rFonts w:ascii="Times New Roman" w:hAnsi="Times New Roman" w:cs="Times New Roman"/>
                                <w:sz w:val="19"/>
                                <w:szCs w:val="19"/>
                              </w:rPr>
                            </w:pPr>
                            <w:r w:rsidRPr="008E26B5">
                              <w:rPr>
                                <w:rFonts w:ascii="Times New Roman" w:hAnsi="Times New Roman" w:cs="Times New Roman"/>
                                <w:sz w:val="19"/>
                                <w:szCs w:val="19"/>
                              </w:rPr>
                              <w:t>The above three rooms are chronologically arranged in the traditionally accepted norms and standards of church building constructions of Ethiopia.</w:t>
                            </w:r>
                            <w:r w:rsidRPr="008E26B5">
                              <w:rPr>
                                <w:rFonts w:ascii="Times New Roman" w:hAnsi="Times New Roman" w:cs="Times New Roman"/>
                                <w:color w:val="222222"/>
                                <w:sz w:val="19"/>
                                <w:szCs w:val="19"/>
                              </w:rPr>
                              <w:t xml:space="preserve"> The floor plan also contains two windows and seven doors.</w:t>
                            </w:r>
                          </w:p>
                          <w:p w14:paraId="198E155F" w14:textId="77777777" w:rsidR="008965DD" w:rsidRPr="008E26B5" w:rsidRDefault="008965DD" w:rsidP="00A7766E">
                            <w:pPr>
                              <w:spacing w:line="360" w:lineRule="auto"/>
                              <w:ind w:firstLine="360"/>
                              <w:jc w:val="both"/>
                              <w:rPr>
                                <w:rFonts w:ascii="Times New Roman" w:hAnsi="Times New Roman" w:cs="Times New Roman"/>
                                <w:color w:val="222222"/>
                                <w:sz w:val="19"/>
                                <w:szCs w:val="19"/>
                              </w:rPr>
                            </w:pPr>
                            <w:r w:rsidRPr="008E26B5">
                              <w:rPr>
                                <w:rFonts w:ascii="Times New Roman" w:hAnsi="Times New Roman" w:cs="Times New Roman"/>
                                <w:sz w:val="19"/>
                                <w:szCs w:val="19"/>
                              </w:rPr>
                              <w:t>The internal rooms are entirely encircled by a verandah which is composed of thirty wooden posts carved out of solid woods that are hinged at the top to two diagonally flanking wooden supports carrying</w:t>
                            </w:r>
                            <w:r w:rsidRPr="008E26B5">
                              <w:rPr>
                                <w:rFonts w:ascii="Times New Roman" w:hAnsi="Times New Roman" w:cs="Times New Roman"/>
                                <w:color w:val="222222"/>
                                <w:sz w:val="19"/>
                                <w:szCs w:val="19"/>
                              </w:rPr>
                              <w:t xml:space="preserve"> the roof structure. The </w:t>
                            </w:r>
                            <w:r>
                              <w:rPr>
                                <w:rFonts w:ascii="Times New Roman" w:hAnsi="Times New Roman" w:cs="Times New Roman"/>
                                <w:color w:val="222222"/>
                                <w:sz w:val="19"/>
                                <w:szCs w:val="19"/>
                              </w:rPr>
                              <w:t>verandah is covered with lo</w:t>
                            </w:r>
                            <w:r w:rsidRPr="008E26B5">
                              <w:rPr>
                                <w:rFonts w:ascii="Times New Roman" w:hAnsi="Times New Roman" w:cs="Times New Roman"/>
                                <w:color w:val="222222"/>
                                <w:sz w:val="19"/>
                                <w:szCs w:val="19"/>
                              </w:rPr>
                              <w:t xml:space="preserve">w walls </w:t>
                            </w:r>
                            <w:r>
                              <w:rPr>
                                <w:rFonts w:ascii="Times New Roman" w:hAnsi="Times New Roman" w:cs="Times New Roman"/>
                                <w:color w:val="222222"/>
                                <w:sz w:val="19"/>
                                <w:szCs w:val="19"/>
                              </w:rPr>
                              <w:t xml:space="preserve">at two meters of height and </w:t>
                            </w:r>
                            <w:r w:rsidRPr="008E26B5">
                              <w:rPr>
                                <w:rFonts w:ascii="Times New Roman" w:hAnsi="Times New Roman" w:cs="Times New Roman"/>
                                <w:color w:val="222222"/>
                                <w:sz w:val="19"/>
                                <w:szCs w:val="19"/>
                              </w:rPr>
                              <w:t xml:space="preserve">made out of bamboo with two </w:t>
                            </w:r>
                            <w:r>
                              <w:rPr>
                                <w:rFonts w:ascii="Times New Roman" w:hAnsi="Times New Roman" w:cs="Times New Roman"/>
                                <w:color w:val="222222"/>
                                <w:sz w:val="19"/>
                                <w:szCs w:val="19"/>
                              </w:rPr>
                              <w:t>entrances</w:t>
                            </w:r>
                            <w:r w:rsidRPr="008E26B5">
                              <w:rPr>
                                <w:rFonts w:ascii="Times New Roman" w:hAnsi="Times New Roman" w:cs="Times New Roman"/>
                                <w:color w:val="222222"/>
                                <w:sz w:val="19"/>
                                <w:szCs w:val="19"/>
                              </w:rPr>
                              <w:t xml:space="preserve"> on each north and south sides.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58AED8" id="_x0000_s1027" type="#_x0000_t202" style="position:absolute;left:0;text-align:left;margin-left:88.7pt;margin-top:27.9pt;width:139.9pt;height:558pt;z-index:2517073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" strokecolor="gray [1629]">
                <v:textbox>
                  <w:txbxContent>
                    <w:p w14:paraId="0845ECC3" w14:textId="77777777" w:rsidR="008965DD" w:rsidRPr="008E26B5" w:rsidRDefault="008965DD" w:rsidP="00A7766E">
                      <w:pPr>
                        <w:spacing w:line="360" w:lineRule="auto"/>
                        <w:ind w:firstLine="360"/>
                        <w:jc w:val="both"/>
                        <w:rPr>
                          <w:rFonts w:ascii="Times New Roman" w:hAnsi="Times New Roman" w:cs="Times New Roman"/>
                          <w:sz w:val="19"/>
                          <w:szCs w:val="19"/>
                        </w:rPr>
                      </w:pPr>
                      <w:r w:rsidRPr="008E26B5">
                        <w:rPr>
                          <w:rFonts w:ascii="Times New Roman" w:hAnsi="Times New Roman" w:cs="Times New Roman"/>
                          <w:sz w:val="19"/>
                          <w:szCs w:val="19"/>
                        </w:rPr>
                        <w:t>The building has a single story. The floor plan has a rectangular shape with circular chamfers at the corners of the western wall.</w:t>
                      </w:r>
                    </w:p>
                    <w:p w14:paraId="7D989C19" w14:textId="77777777" w:rsidR="008965DD" w:rsidRPr="008E26B5" w:rsidRDefault="008965DD" w:rsidP="00A7766E">
                      <w:pPr>
                        <w:spacing w:line="360" w:lineRule="auto"/>
                        <w:ind w:firstLine="360"/>
                        <w:jc w:val="both"/>
                        <w:rPr>
                          <w:rFonts w:ascii="Times New Roman" w:hAnsi="Times New Roman" w:cs="Times New Roman"/>
                          <w:sz w:val="19"/>
                          <w:szCs w:val="19"/>
                        </w:rPr>
                      </w:pPr>
                      <w:r w:rsidRPr="008E26B5">
                        <w:rPr>
                          <w:rFonts w:ascii="Times New Roman" w:hAnsi="Times New Roman" w:cs="Times New Roman"/>
                          <w:sz w:val="19"/>
                          <w:szCs w:val="19"/>
                        </w:rPr>
                        <w:t>The functional layout of the floor plan is comprised of three rooms namely Kine-Mahlet, Kidist and Bete-Mekdes, which are traditionally the basic components of all Ethiopian Orthodox Christian Churches.</w:t>
                      </w:r>
                    </w:p>
                    <w:p w14:paraId="62A9722D" w14:textId="77777777" w:rsidR="008965DD" w:rsidRPr="008E26B5" w:rsidRDefault="008965DD" w:rsidP="008E26B5">
                      <w:pPr>
                        <w:spacing w:line="360" w:lineRule="auto"/>
                        <w:ind w:firstLine="360"/>
                        <w:jc w:val="both"/>
                        <w:rPr>
                          <w:rFonts w:ascii="Times New Roman" w:hAnsi="Times New Roman" w:cs="Times New Roman"/>
                          <w:sz w:val="19"/>
                          <w:szCs w:val="19"/>
                        </w:rPr>
                      </w:pPr>
                      <w:r w:rsidRPr="008E26B5">
                        <w:rPr>
                          <w:rFonts w:ascii="Times New Roman" w:hAnsi="Times New Roman" w:cs="Times New Roman"/>
                          <w:sz w:val="19"/>
                          <w:szCs w:val="19"/>
                        </w:rPr>
                        <w:t>The above three rooms are chronologically arranged in the traditionally accepted norms and standards of church building constructions of Ethiopia.</w:t>
                      </w:r>
                      <w:r w:rsidRPr="008E26B5">
                        <w:rPr>
                          <w:rFonts w:ascii="Times New Roman" w:hAnsi="Times New Roman" w:cs="Times New Roman"/>
                          <w:color w:val="222222"/>
                          <w:sz w:val="19"/>
                          <w:szCs w:val="19"/>
                        </w:rPr>
                        <w:t xml:space="preserve"> The floor plan also contains two windows and seven doors.</w:t>
                      </w:r>
                    </w:p>
                    <w:p w14:paraId="198E155F" w14:textId="77777777" w:rsidR="008965DD" w:rsidRPr="008E26B5" w:rsidRDefault="008965DD" w:rsidP="00A7766E">
                      <w:pPr>
                        <w:spacing w:line="360" w:lineRule="auto"/>
                        <w:ind w:firstLine="360"/>
                        <w:jc w:val="both"/>
                        <w:rPr>
                          <w:rFonts w:ascii="Times New Roman" w:hAnsi="Times New Roman" w:cs="Times New Roman"/>
                          <w:color w:val="222222"/>
                          <w:sz w:val="19"/>
                          <w:szCs w:val="19"/>
                        </w:rPr>
                      </w:pPr>
                      <w:r w:rsidRPr="008E26B5">
                        <w:rPr>
                          <w:rFonts w:ascii="Times New Roman" w:hAnsi="Times New Roman" w:cs="Times New Roman"/>
                          <w:sz w:val="19"/>
                          <w:szCs w:val="19"/>
                        </w:rPr>
                        <w:t>The internal rooms are entirely encircled by a verandah which is composed of thirty wooden posts carved out of solid woods that are hinged at the top to two diagonally flanking wooden supports carrying</w:t>
                      </w:r>
                      <w:r w:rsidRPr="008E26B5">
                        <w:rPr>
                          <w:rFonts w:ascii="Times New Roman" w:hAnsi="Times New Roman" w:cs="Times New Roman"/>
                          <w:color w:val="222222"/>
                          <w:sz w:val="19"/>
                          <w:szCs w:val="19"/>
                        </w:rPr>
                        <w:t xml:space="preserve"> the roof structure. The </w:t>
                      </w:r>
                      <w:r>
                        <w:rPr>
                          <w:rFonts w:ascii="Times New Roman" w:hAnsi="Times New Roman" w:cs="Times New Roman"/>
                          <w:color w:val="222222"/>
                          <w:sz w:val="19"/>
                          <w:szCs w:val="19"/>
                        </w:rPr>
                        <w:t>verandah is covered with lo</w:t>
                      </w:r>
                      <w:r w:rsidRPr="008E26B5">
                        <w:rPr>
                          <w:rFonts w:ascii="Times New Roman" w:hAnsi="Times New Roman" w:cs="Times New Roman"/>
                          <w:color w:val="222222"/>
                          <w:sz w:val="19"/>
                          <w:szCs w:val="19"/>
                        </w:rPr>
                        <w:t xml:space="preserve">w walls </w:t>
                      </w:r>
                      <w:r>
                        <w:rPr>
                          <w:rFonts w:ascii="Times New Roman" w:hAnsi="Times New Roman" w:cs="Times New Roman"/>
                          <w:color w:val="222222"/>
                          <w:sz w:val="19"/>
                          <w:szCs w:val="19"/>
                        </w:rPr>
                        <w:t xml:space="preserve">at two meters of height and </w:t>
                      </w:r>
                      <w:r w:rsidRPr="008E26B5">
                        <w:rPr>
                          <w:rFonts w:ascii="Times New Roman" w:hAnsi="Times New Roman" w:cs="Times New Roman"/>
                          <w:color w:val="222222"/>
                          <w:sz w:val="19"/>
                          <w:szCs w:val="19"/>
                        </w:rPr>
                        <w:t xml:space="preserve">made out of bamboo with two </w:t>
                      </w:r>
                      <w:r>
                        <w:rPr>
                          <w:rFonts w:ascii="Times New Roman" w:hAnsi="Times New Roman" w:cs="Times New Roman"/>
                          <w:color w:val="222222"/>
                          <w:sz w:val="19"/>
                          <w:szCs w:val="19"/>
                        </w:rPr>
                        <w:t>entrances</w:t>
                      </w:r>
                      <w:r w:rsidRPr="008E26B5">
                        <w:rPr>
                          <w:rFonts w:ascii="Times New Roman" w:hAnsi="Times New Roman" w:cs="Times New Roman"/>
                          <w:color w:val="222222"/>
                          <w:sz w:val="19"/>
                          <w:szCs w:val="19"/>
                        </w:rPr>
                        <w:t xml:space="preserve"> on each north and south sides.</w:t>
                      </w:r>
                    </w:p>
                  </w:txbxContent>
                </v:textbox>
                <w10:wrap type="square" anchorx="margin"/>
              </v:shape>
            </w:pict>
          </mc:Fallback>
        </mc:AlternateContent>
      </w:r>
      <w:r w:rsidR="00892188">
        <w:t>Floor Plan</w:t>
      </w:r>
      <w:bookmarkEnd w:id="125"/>
    </w:p>
    <w:p w14:paraId="51AE9047" w14:textId="77777777" w:rsidR="00893036" w:rsidRDefault="00893036" w:rsidP="00CE0081">
      <w:pPr>
        <w:pStyle w:val="Caption"/>
        <w:spacing w:line="360" w:lineRule="auto"/>
        <w:jc w:val="both"/>
        <w:rPr>
          <w:rFonts w:ascii="Times New Roman" w:hAnsi="Times New Roman" w:cs="Times New Roman"/>
          <w:sz w:val="22"/>
        </w:rPr>
      </w:pPr>
    </w:p>
    <w:p w14:paraId="10EB6237" w14:textId="15828D15" w:rsidR="004A2DFC" w:rsidRPr="00CE0081" w:rsidRDefault="00CE0081" w:rsidP="00CE0081">
      <w:pPr>
        <w:pStyle w:val="Caption"/>
        <w:spacing w:line="360" w:lineRule="auto"/>
        <w:jc w:val="both"/>
        <w:rPr>
          <w:rFonts w:ascii="Times New Roman" w:hAnsi="Times New Roman" w:cs="Times New Roman"/>
          <w:i w:val="0"/>
          <w:noProof/>
          <w:sz w:val="22"/>
        </w:rPr>
      </w:pPr>
      <w:bookmarkStart w:id="126" w:name="_Toc517430184"/>
      <w:r w:rsidRPr="00CE0081">
        <w:rPr>
          <w:rFonts w:ascii="Times New Roman" w:hAnsi="Times New Roman" w:cs="Times New Roman"/>
          <w:sz w:val="22"/>
        </w:rPr>
        <w:t xml:space="preserve">Figure </w:t>
      </w:r>
      <w:r w:rsidRPr="00CE0081">
        <w:rPr>
          <w:rFonts w:ascii="Times New Roman" w:hAnsi="Times New Roman" w:cs="Times New Roman"/>
          <w:sz w:val="22"/>
        </w:rPr>
        <w:fldChar w:fldCharType="begin"/>
      </w:r>
      <w:r w:rsidRPr="00CE0081">
        <w:rPr>
          <w:rFonts w:ascii="Times New Roman" w:hAnsi="Times New Roman" w:cs="Times New Roman"/>
          <w:sz w:val="22"/>
        </w:rPr>
        <w:instrText xml:space="preserve"> SEQ Figure \* ARABIC </w:instrText>
      </w:r>
      <w:r w:rsidRPr="00CE0081">
        <w:rPr>
          <w:rFonts w:ascii="Times New Roman" w:hAnsi="Times New Roman" w:cs="Times New Roman"/>
          <w:sz w:val="22"/>
        </w:rPr>
        <w:fldChar w:fldCharType="separate"/>
      </w:r>
      <w:r w:rsidR="00E12D43">
        <w:rPr>
          <w:rFonts w:ascii="Times New Roman" w:hAnsi="Times New Roman" w:cs="Times New Roman"/>
          <w:noProof/>
          <w:sz w:val="22"/>
        </w:rPr>
        <w:t>53</w:t>
      </w:r>
      <w:r w:rsidRPr="00CE0081">
        <w:rPr>
          <w:rFonts w:ascii="Times New Roman" w:hAnsi="Times New Roman" w:cs="Times New Roman"/>
          <w:sz w:val="22"/>
        </w:rPr>
        <w:fldChar w:fldCharType="end"/>
      </w:r>
      <w:r w:rsidRPr="00CE0081">
        <w:rPr>
          <w:rFonts w:ascii="Times New Roman" w:hAnsi="Times New Roman" w:cs="Times New Roman"/>
          <w:sz w:val="22"/>
        </w:rPr>
        <w:t xml:space="preserve">. </w:t>
      </w:r>
      <w:r w:rsidRPr="00CE0081">
        <w:rPr>
          <w:rFonts w:ascii="Times New Roman" w:hAnsi="Times New Roman" w:cs="Times New Roman"/>
          <w:i w:val="0"/>
          <w:sz w:val="22"/>
        </w:rPr>
        <w:t>Floor Plan</w:t>
      </w:r>
      <w:bookmarkEnd w:id="126"/>
      <w:r w:rsidRPr="00CE0081">
        <w:rPr>
          <w:rFonts w:ascii="Times New Roman" w:hAnsi="Times New Roman" w:cs="Times New Roman"/>
          <w:i w:val="0"/>
          <w:sz w:val="22"/>
        </w:rPr>
        <w:t xml:space="preserve"> </w:t>
      </w:r>
    </w:p>
    <w:p w14:paraId="3EDD1451" w14:textId="77777777" w:rsidR="00487735" w:rsidRPr="00A13563" w:rsidRDefault="00487735" w:rsidP="00284702">
      <w:pPr>
        <w:pStyle w:val="Heading5"/>
        <w:numPr>
          <w:ilvl w:val="0"/>
          <w:numId w:val="34"/>
        </w:numPr>
      </w:pPr>
      <w:bookmarkStart w:id="127" w:name="_Toc517351987"/>
      <w:r w:rsidRPr="00A13563">
        <w:lastRenderedPageBreak/>
        <w:t>The Southern Façade</w:t>
      </w:r>
      <w:bookmarkEnd w:id="127"/>
      <w:r w:rsidRPr="00A13563">
        <w:t xml:space="preserve"> </w:t>
      </w:r>
    </w:p>
    <w:p w14:paraId="42614F94" w14:textId="5AE0D74E" w:rsidR="007753B6" w:rsidRDefault="00AC4D85" w:rsidP="000B6C63">
      <w:pPr>
        <w:pStyle w:val="Default"/>
        <w:spacing w:line="480" w:lineRule="auto"/>
        <w:jc w:val="both"/>
        <w:rPr>
          <w:b/>
        </w:rPr>
      </w:pPr>
      <w:r w:rsidRPr="00E64BBE">
        <w:rPr>
          <w:b/>
          <w:noProof/>
        </w:rPr>
        <mc:AlternateContent>
          <mc:Choice Requires="wps">
            <w:drawing>
              <wp:anchor distT="45720" distB="45720" distL="114300" distR="114300" simplePos="0" relativeHeight="251737088" behindDoc="0" locked="0" layoutInCell="1" allowOverlap="1" wp14:anchorId="196B469F" wp14:editId="486987FC">
                <wp:simplePos x="0" y="0"/>
                <wp:positionH relativeFrom="margin">
                  <wp:posOffset>3648075</wp:posOffset>
                </wp:positionH>
                <wp:positionV relativeFrom="paragraph">
                  <wp:posOffset>11430</wp:posOffset>
                </wp:positionV>
                <wp:extent cx="1836420" cy="6105525"/>
                <wp:effectExtent l="0" t="0" r="11430" b="28575"/>
                <wp:wrapSquare wrapText="bothSides"/>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6420" cy="6105525"/>
                        </a:xfrm>
                        <a:prstGeom prst="rect">
                          <a:avLst/>
                        </a:prstGeom>
                        <a:solidFill>
                          <a:srgbClr val="FFFFFF"/>
                        </a:solidFill>
                        <a:ln w="9525">
                          <a:solidFill>
                            <a:schemeClr val="tx1">
                              <a:lumMod val="50000"/>
                              <a:lumOff val="50000"/>
                            </a:schemeClr>
                          </a:solidFill>
                          <a:miter lim="800000"/>
                          <a:headEnd/>
                          <a:tailEnd/>
                        </a:ln>
                      </wps:spPr>
                      <wps:txbx>
                        <w:txbxContent>
                          <w:p w14:paraId="162B9893" w14:textId="77777777" w:rsidR="008965DD"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Southern façade of the building a length of around 24 meters between the two ends of the verandah and 19 meters between the eastern and western walls of the main building.</w:t>
                            </w:r>
                          </w:p>
                          <w:p w14:paraId="2188FA86" w14:textId="77777777" w:rsidR="008965DD"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This façade is comprised of a limestone wall of the main building with the height of three meters and seventy-two centimeters from the ground to the ceiling level. The verandah is composed of a bamboo made low wall enclosure with a height of two meters and twelve colonnades made from solid wooden posts.</w:t>
                            </w:r>
                          </w:p>
                          <w:p w14:paraId="1EFFA639" w14:textId="77777777" w:rsidR="008965DD"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In addition, this façade of the building contains the iron mesh cover that hangs from the ceiling level to the bamboo low walls and running all along its full length.</w:t>
                            </w:r>
                          </w:p>
                          <w:p w14:paraId="50988D62" w14:textId="77777777" w:rsidR="008965DD"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It also contains two entrances with a width of two meters and eighty-five centimeters that lead to the verandah, and three doors of variable widths that lead to each of the three rooms of the church.</w:t>
                            </w:r>
                          </w:p>
                          <w:p w14:paraId="0774B6AE" w14:textId="77777777" w:rsidR="008965DD" w:rsidRPr="00D17D64"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6B469F" id="_x0000_s1028" type="#_x0000_t202" style="position:absolute;left:0;text-align:left;margin-left:287.25pt;margin-top:.9pt;width:144.6pt;height:480.75pt;z-index:2517370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" strokecolor="gray [1629]">
                <v:textbox>
                  <w:txbxContent>
                    <w:p w14:paraId="162B9893" w14:textId="77777777" w:rsidR="008965DD"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Southern façade of the building a length of around 24 meters between the two ends of the verandah and 19 meters between the eastern and western walls of the main building.</w:t>
                      </w:r>
                    </w:p>
                    <w:p w14:paraId="2188FA86" w14:textId="77777777" w:rsidR="008965DD"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This façade is comprised of a limestone wall of the main building with the height of three meters and seventy-two centimeters from the ground to the ceiling level. The verandah is composed of a bamboo made low wall enclosure with a height of two meters and twelve colonnades made from solid wooden posts.</w:t>
                      </w:r>
                    </w:p>
                    <w:p w14:paraId="1EFFA639" w14:textId="77777777" w:rsidR="008965DD"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In addition, this façade of the building contains the iron mesh cover that hangs from the ceiling level to the bamboo low walls and running all along its full length.</w:t>
                      </w:r>
                    </w:p>
                    <w:p w14:paraId="50988D62" w14:textId="77777777" w:rsidR="008965DD"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It also contains two entrances with a width of two meters and eighty-five centimeters that lead to the verandah, and three doors of variable widths that lead to each of the three rooms of the church.</w:t>
                      </w:r>
                    </w:p>
                    <w:p w14:paraId="0774B6AE" w14:textId="77777777" w:rsidR="008965DD" w:rsidRPr="00D17D64" w:rsidRDefault="008965DD" w:rsidP="00D17D64">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 </w:t>
                      </w:r>
                    </w:p>
                  </w:txbxContent>
                </v:textbox>
                <w10:wrap type="square" anchorx="margin"/>
              </v:shape>
            </w:pict>
          </mc:Fallback>
        </mc:AlternateContent>
      </w:r>
      <w:r w:rsidR="0061435F" w:rsidRPr="0061435F">
        <w:rPr>
          <w:b/>
        </w:rPr>
        <w:t xml:space="preserve"> </w:t>
      </w:r>
    </w:p>
    <w:p w14:paraId="2A36A6AD" w14:textId="38A99453" w:rsidR="000B6C63" w:rsidRDefault="000B6C63" w:rsidP="000B6C63">
      <w:pPr>
        <w:pStyle w:val="Default"/>
        <w:spacing w:line="480" w:lineRule="auto"/>
        <w:jc w:val="both"/>
        <w:rPr>
          <w:b/>
        </w:rPr>
      </w:pPr>
    </w:p>
    <w:p w14:paraId="0DA50062" w14:textId="7DAEFCE8" w:rsidR="007753B6" w:rsidRDefault="007753B6" w:rsidP="000B6C63">
      <w:pPr>
        <w:pStyle w:val="Default"/>
        <w:spacing w:line="480" w:lineRule="auto"/>
        <w:jc w:val="both"/>
        <w:rPr>
          <w:b/>
        </w:rPr>
      </w:pPr>
    </w:p>
    <w:p w14:paraId="0E0C78A9" w14:textId="30848CDC" w:rsidR="007753B6" w:rsidRDefault="007753B6" w:rsidP="000B6C63">
      <w:pPr>
        <w:pStyle w:val="Default"/>
        <w:spacing w:line="480" w:lineRule="auto"/>
        <w:jc w:val="both"/>
        <w:rPr>
          <w:b/>
        </w:rPr>
      </w:pPr>
    </w:p>
    <w:p w14:paraId="0F7DA2B2" w14:textId="5E89C9DB" w:rsidR="007753B6" w:rsidRDefault="007753B6" w:rsidP="000B6C63">
      <w:pPr>
        <w:pStyle w:val="Default"/>
        <w:spacing w:line="480" w:lineRule="auto"/>
        <w:jc w:val="both"/>
        <w:rPr>
          <w:b/>
        </w:rPr>
      </w:pPr>
    </w:p>
    <w:p w14:paraId="61D73C16" w14:textId="1218E0AF" w:rsidR="007753B6" w:rsidRDefault="007753B6" w:rsidP="000B6C63">
      <w:pPr>
        <w:pStyle w:val="Default"/>
        <w:spacing w:line="480" w:lineRule="auto"/>
        <w:jc w:val="both"/>
        <w:rPr>
          <w:b/>
        </w:rPr>
      </w:pPr>
    </w:p>
    <w:p w14:paraId="19290564" w14:textId="5F70585D" w:rsidR="007753B6" w:rsidRDefault="001E349F" w:rsidP="000B6C63">
      <w:pPr>
        <w:pStyle w:val="Default"/>
        <w:spacing w:line="480" w:lineRule="auto"/>
        <w:jc w:val="both"/>
        <w:rPr>
          <w:b/>
        </w:rPr>
      </w:pPr>
      <w:r w:rsidRPr="001E349F">
        <w:rPr>
          <w:noProof/>
        </w:rPr>
        <w:drawing>
          <wp:anchor distT="0" distB="0" distL="114300" distR="114300" simplePos="0" relativeHeight="251867136" behindDoc="0" locked="0" layoutInCell="1" allowOverlap="1" wp14:anchorId="5B8CC69E" wp14:editId="2CBC1C84">
            <wp:simplePos x="0" y="0"/>
            <wp:positionH relativeFrom="margin">
              <wp:posOffset>-2495550</wp:posOffset>
            </wp:positionH>
            <wp:positionV relativeFrom="paragraph">
              <wp:posOffset>362585</wp:posOffset>
            </wp:positionV>
            <wp:extent cx="7910830" cy="2909570"/>
            <wp:effectExtent l="0" t="0" r="0" b="0"/>
            <wp:wrapSquare wrapText="bothSides"/>
            <wp:docPr id="11275" name="Picture 11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29811" t="19968" r="17461" b="30725"/>
                    <a:stretch/>
                  </pic:blipFill>
                  <pic:spPr bwMode="auto">
                    <a:xfrm rot="16200000">
                      <a:off x="0" y="0"/>
                      <a:ext cx="7910830" cy="29095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5C0884C" w14:textId="77777777" w:rsidR="007753B6" w:rsidRDefault="007753B6" w:rsidP="000B6C63">
      <w:pPr>
        <w:pStyle w:val="Default"/>
        <w:spacing w:line="480" w:lineRule="auto"/>
        <w:jc w:val="both"/>
        <w:rPr>
          <w:b/>
        </w:rPr>
      </w:pPr>
    </w:p>
    <w:p w14:paraId="5639A393" w14:textId="77777777" w:rsidR="007753B6" w:rsidRDefault="007753B6" w:rsidP="000B6C63">
      <w:pPr>
        <w:pStyle w:val="Default"/>
        <w:spacing w:line="480" w:lineRule="auto"/>
        <w:jc w:val="both"/>
        <w:rPr>
          <w:b/>
        </w:rPr>
      </w:pPr>
    </w:p>
    <w:p w14:paraId="7C4521AE" w14:textId="77777777" w:rsidR="007753B6" w:rsidRDefault="007753B6" w:rsidP="000B6C63">
      <w:pPr>
        <w:pStyle w:val="Default"/>
        <w:spacing w:line="480" w:lineRule="auto"/>
        <w:jc w:val="both"/>
        <w:rPr>
          <w:b/>
        </w:rPr>
      </w:pPr>
    </w:p>
    <w:p w14:paraId="032A03E7" w14:textId="77777777" w:rsidR="007753B6" w:rsidRDefault="007753B6" w:rsidP="000B6C63">
      <w:pPr>
        <w:pStyle w:val="Default"/>
        <w:spacing w:line="480" w:lineRule="auto"/>
        <w:jc w:val="both"/>
        <w:rPr>
          <w:b/>
        </w:rPr>
      </w:pPr>
    </w:p>
    <w:p w14:paraId="7DE479C6" w14:textId="77777777" w:rsidR="007753B6" w:rsidRDefault="007753B6" w:rsidP="000B6C63">
      <w:pPr>
        <w:pStyle w:val="Default"/>
        <w:spacing w:line="480" w:lineRule="auto"/>
        <w:jc w:val="both"/>
        <w:rPr>
          <w:b/>
        </w:rPr>
      </w:pPr>
    </w:p>
    <w:p w14:paraId="41209E5D" w14:textId="4A740F3E" w:rsidR="004E4C8B" w:rsidRDefault="004E4C8B" w:rsidP="000B6C63">
      <w:pPr>
        <w:pStyle w:val="Default"/>
        <w:spacing w:line="480" w:lineRule="auto"/>
        <w:jc w:val="both"/>
        <w:rPr>
          <w:b/>
        </w:rPr>
      </w:pPr>
    </w:p>
    <w:p w14:paraId="377F6E87" w14:textId="77777777" w:rsidR="004E4C8B" w:rsidRPr="004E4C8B" w:rsidRDefault="004E4C8B" w:rsidP="004E4C8B"/>
    <w:p w14:paraId="1691273F" w14:textId="77777777" w:rsidR="004E4C8B" w:rsidRPr="004E4C8B" w:rsidRDefault="004E4C8B" w:rsidP="004E4C8B"/>
    <w:p w14:paraId="3538005B" w14:textId="77777777" w:rsidR="004E4C8B" w:rsidRPr="004E4C8B" w:rsidRDefault="004E4C8B" w:rsidP="004E4C8B"/>
    <w:p w14:paraId="02709DC4" w14:textId="77777777" w:rsidR="004E4C8B" w:rsidRPr="004E4C8B" w:rsidRDefault="004E4C8B" w:rsidP="004E4C8B"/>
    <w:p w14:paraId="69E2AEB6" w14:textId="77777777" w:rsidR="004E4C8B" w:rsidRPr="004E4C8B" w:rsidRDefault="004E4C8B" w:rsidP="004E4C8B"/>
    <w:p w14:paraId="55F033B8" w14:textId="77777777" w:rsidR="001E349F" w:rsidRDefault="001E349F" w:rsidP="00C94BC6">
      <w:pPr>
        <w:pStyle w:val="Caption"/>
        <w:spacing w:line="360" w:lineRule="auto"/>
        <w:jc w:val="both"/>
        <w:rPr>
          <w:rFonts w:ascii="Times New Roman" w:hAnsi="Times New Roman" w:cs="Times New Roman"/>
          <w:sz w:val="22"/>
        </w:rPr>
      </w:pPr>
    </w:p>
    <w:p w14:paraId="5B58FF99" w14:textId="57423295" w:rsidR="007753B6" w:rsidRPr="00C94BC6" w:rsidRDefault="00C94BC6" w:rsidP="00C94BC6">
      <w:pPr>
        <w:pStyle w:val="Caption"/>
        <w:spacing w:line="360" w:lineRule="auto"/>
        <w:jc w:val="both"/>
        <w:rPr>
          <w:rFonts w:ascii="Times New Roman" w:hAnsi="Times New Roman" w:cs="Times New Roman"/>
          <w:i w:val="0"/>
          <w:sz w:val="22"/>
        </w:rPr>
      </w:pPr>
      <w:bookmarkStart w:id="128" w:name="_Toc517430185"/>
      <w:r w:rsidRPr="00C94BC6">
        <w:rPr>
          <w:rFonts w:ascii="Times New Roman" w:hAnsi="Times New Roman" w:cs="Times New Roman"/>
          <w:sz w:val="22"/>
        </w:rPr>
        <w:t xml:space="preserve">Figure </w:t>
      </w:r>
      <w:r w:rsidRPr="00C94BC6">
        <w:rPr>
          <w:rFonts w:ascii="Times New Roman" w:hAnsi="Times New Roman" w:cs="Times New Roman"/>
          <w:sz w:val="22"/>
        </w:rPr>
        <w:fldChar w:fldCharType="begin"/>
      </w:r>
      <w:r w:rsidRPr="00C94BC6">
        <w:rPr>
          <w:rFonts w:ascii="Times New Roman" w:hAnsi="Times New Roman" w:cs="Times New Roman"/>
          <w:sz w:val="22"/>
        </w:rPr>
        <w:instrText xml:space="preserve"> SEQ Figure \* ARABIC </w:instrText>
      </w:r>
      <w:r w:rsidRPr="00C94BC6">
        <w:rPr>
          <w:rFonts w:ascii="Times New Roman" w:hAnsi="Times New Roman" w:cs="Times New Roman"/>
          <w:sz w:val="22"/>
        </w:rPr>
        <w:fldChar w:fldCharType="separate"/>
      </w:r>
      <w:r w:rsidR="00E12D43">
        <w:rPr>
          <w:rFonts w:ascii="Times New Roman" w:hAnsi="Times New Roman" w:cs="Times New Roman"/>
          <w:noProof/>
          <w:sz w:val="22"/>
        </w:rPr>
        <w:t>54</w:t>
      </w:r>
      <w:r w:rsidRPr="00C94BC6">
        <w:rPr>
          <w:rFonts w:ascii="Times New Roman" w:hAnsi="Times New Roman" w:cs="Times New Roman"/>
          <w:sz w:val="22"/>
        </w:rPr>
        <w:fldChar w:fldCharType="end"/>
      </w:r>
      <w:r w:rsidRPr="00C94BC6">
        <w:rPr>
          <w:rFonts w:ascii="Times New Roman" w:hAnsi="Times New Roman" w:cs="Times New Roman"/>
          <w:sz w:val="22"/>
        </w:rPr>
        <w:t xml:space="preserve">. </w:t>
      </w:r>
      <w:r w:rsidRPr="00C94BC6">
        <w:rPr>
          <w:rFonts w:ascii="Times New Roman" w:hAnsi="Times New Roman" w:cs="Times New Roman"/>
          <w:i w:val="0"/>
          <w:sz w:val="22"/>
        </w:rPr>
        <w:t>South Side Elevation</w:t>
      </w:r>
      <w:bookmarkEnd w:id="128"/>
    </w:p>
    <w:p w14:paraId="1B6822E4" w14:textId="6E5710A2" w:rsidR="00487735" w:rsidRPr="00A13563" w:rsidRDefault="001E349F" w:rsidP="00284702">
      <w:pPr>
        <w:pStyle w:val="Heading5"/>
        <w:numPr>
          <w:ilvl w:val="0"/>
          <w:numId w:val="34"/>
        </w:numPr>
      </w:pPr>
      <w:bookmarkStart w:id="129" w:name="_Toc517351988"/>
      <w:r w:rsidRPr="001E349F">
        <w:rPr>
          <w:noProof/>
        </w:rPr>
        <w:lastRenderedPageBreak/>
        <w:drawing>
          <wp:anchor distT="0" distB="0" distL="114300" distR="114300" simplePos="0" relativeHeight="251864064" behindDoc="0" locked="0" layoutInCell="1" allowOverlap="1" wp14:anchorId="739E65A0" wp14:editId="6C3B9B40">
            <wp:simplePos x="0" y="0"/>
            <wp:positionH relativeFrom="margin">
              <wp:align>right</wp:align>
            </wp:positionH>
            <wp:positionV relativeFrom="paragraph">
              <wp:posOffset>332740</wp:posOffset>
            </wp:positionV>
            <wp:extent cx="5905500" cy="4314825"/>
            <wp:effectExtent l="0" t="0" r="0" b="0"/>
            <wp:wrapSquare wrapText="bothSides"/>
            <wp:docPr id="11274" name="Picture 11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31413" t="18714" r="27109" b="4238"/>
                    <a:stretch/>
                  </pic:blipFill>
                  <pic:spPr bwMode="auto">
                    <a:xfrm>
                      <a:off x="0" y="0"/>
                      <a:ext cx="5905500" cy="4314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87735" w:rsidRPr="00A13563">
        <w:t>The Eastern Façade</w:t>
      </w:r>
      <w:bookmarkEnd w:id="129"/>
      <w:r w:rsidR="00487735" w:rsidRPr="00A13563">
        <w:t xml:space="preserve"> </w:t>
      </w:r>
    </w:p>
    <w:p w14:paraId="050F34C9" w14:textId="72E8F6F5" w:rsidR="006E034B" w:rsidRDefault="006E034B" w:rsidP="006E034B">
      <w:pPr>
        <w:pStyle w:val="Default"/>
        <w:spacing w:line="480" w:lineRule="auto"/>
        <w:jc w:val="both"/>
        <w:rPr>
          <w:b/>
        </w:rPr>
      </w:pPr>
    </w:p>
    <w:p w14:paraId="48BD8B98" w14:textId="3FBD9995" w:rsidR="00EB1FC2" w:rsidRPr="001E349F" w:rsidRDefault="00C268B1" w:rsidP="001E349F">
      <w:pPr>
        <w:pStyle w:val="Caption"/>
        <w:spacing w:line="360" w:lineRule="auto"/>
        <w:jc w:val="both"/>
        <w:rPr>
          <w:rFonts w:ascii="Times New Roman" w:hAnsi="Times New Roman" w:cs="Times New Roman"/>
          <w:b/>
          <w:sz w:val="22"/>
        </w:rPr>
      </w:pPr>
      <w:bookmarkStart w:id="130" w:name="_Toc517430186"/>
      <w:r w:rsidRPr="00C268B1">
        <w:rPr>
          <w:rFonts w:ascii="Times New Roman" w:hAnsi="Times New Roman" w:cs="Times New Roman"/>
          <w:sz w:val="22"/>
        </w:rPr>
        <w:t xml:space="preserve">Figure </w:t>
      </w:r>
      <w:r w:rsidRPr="00C268B1">
        <w:rPr>
          <w:rFonts w:ascii="Times New Roman" w:hAnsi="Times New Roman" w:cs="Times New Roman"/>
          <w:sz w:val="22"/>
        </w:rPr>
        <w:fldChar w:fldCharType="begin"/>
      </w:r>
      <w:r w:rsidRPr="00C268B1">
        <w:rPr>
          <w:rFonts w:ascii="Times New Roman" w:hAnsi="Times New Roman" w:cs="Times New Roman"/>
          <w:sz w:val="22"/>
        </w:rPr>
        <w:instrText xml:space="preserve"> SEQ Figure \* ARABIC </w:instrText>
      </w:r>
      <w:r w:rsidRPr="00C268B1">
        <w:rPr>
          <w:rFonts w:ascii="Times New Roman" w:hAnsi="Times New Roman" w:cs="Times New Roman"/>
          <w:sz w:val="22"/>
        </w:rPr>
        <w:fldChar w:fldCharType="separate"/>
      </w:r>
      <w:r w:rsidR="00E12D43">
        <w:rPr>
          <w:rFonts w:ascii="Times New Roman" w:hAnsi="Times New Roman" w:cs="Times New Roman"/>
          <w:noProof/>
          <w:sz w:val="22"/>
        </w:rPr>
        <w:t>55</w:t>
      </w:r>
      <w:r w:rsidRPr="00C268B1">
        <w:rPr>
          <w:rFonts w:ascii="Times New Roman" w:hAnsi="Times New Roman" w:cs="Times New Roman"/>
          <w:sz w:val="22"/>
        </w:rPr>
        <w:fldChar w:fldCharType="end"/>
      </w:r>
      <w:r w:rsidRPr="00C268B1">
        <w:rPr>
          <w:rFonts w:ascii="Times New Roman" w:hAnsi="Times New Roman" w:cs="Times New Roman"/>
          <w:sz w:val="22"/>
        </w:rPr>
        <w:t xml:space="preserve">. </w:t>
      </w:r>
      <w:r w:rsidR="00D0594C">
        <w:rPr>
          <w:rFonts w:ascii="Times New Roman" w:hAnsi="Times New Roman" w:cs="Times New Roman"/>
          <w:i w:val="0"/>
          <w:sz w:val="22"/>
        </w:rPr>
        <w:t>East</w:t>
      </w:r>
      <w:r w:rsidRPr="00C268B1">
        <w:rPr>
          <w:rFonts w:ascii="Times New Roman" w:hAnsi="Times New Roman" w:cs="Times New Roman"/>
          <w:i w:val="0"/>
          <w:sz w:val="22"/>
        </w:rPr>
        <w:t xml:space="preserve"> Side Elevation</w:t>
      </w:r>
      <w:r w:rsidR="001E349F" w:rsidRPr="00A13563">
        <w:rPr>
          <w:noProof/>
        </w:rPr>
        <mc:AlternateContent>
          <mc:Choice Requires="wps">
            <w:drawing>
              <wp:anchor distT="45720" distB="45720" distL="114300" distR="114300" simplePos="0" relativeHeight="251739136" behindDoc="0" locked="0" layoutInCell="1" allowOverlap="1" wp14:anchorId="05609729" wp14:editId="57F6F8F4">
                <wp:simplePos x="0" y="0"/>
                <wp:positionH relativeFrom="margin">
                  <wp:align>right</wp:align>
                </wp:positionH>
                <wp:positionV relativeFrom="paragraph">
                  <wp:posOffset>363220</wp:posOffset>
                </wp:positionV>
                <wp:extent cx="5925820" cy="1990725"/>
                <wp:effectExtent l="0" t="0" r="17780" b="28575"/>
                <wp:wrapSquare wrapText="bothSides"/>
                <wp:docPr id="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820" cy="1990725"/>
                        </a:xfrm>
                        <a:prstGeom prst="rect">
                          <a:avLst/>
                        </a:prstGeom>
                        <a:solidFill>
                          <a:srgbClr val="FFFFFF"/>
                        </a:solidFill>
                        <a:ln w="9525">
                          <a:solidFill>
                            <a:schemeClr val="tx1">
                              <a:lumMod val="50000"/>
                              <a:lumOff val="50000"/>
                            </a:schemeClr>
                          </a:solidFill>
                          <a:miter lim="800000"/>
                          <a:headEnd/>
                          <a:tailEnd/>
                        </a:ln>
                      </wps:spPr>
                      <wps:txbx>
                        <w:txbxContent>
                          <w:p w14:paraId="0A2EB3C4"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Eastern façade of the building a length of around 10 meters 90 centimeters between the two ends of the verandah and 7 meters between the eastern and western walls of the main building.</w:t>
                            </w:r>
                          </w:p>
                          <w:p w14:paraId="3CB31FF9"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This façade is comprised of a limestone wall of the main building with the height of three meters and seventy-two centimeters from the ground to the ceiling level. The verandah is composed of a bamboo made low wall enclosure with a height of two meters and six colonnades made from solid wooden posts.</w:t>
                            </w:r>
                          </w:p>
                          <w:p w14:paraId="3EDE6F05"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In addition, this façade of the building contains the iron mesh cover that hangs from the ceiling level to the bamboo low walls and running all along its full length. This side of the building also consists of one of the two windows of the church with height of 240 centimeters and a width of about 352 centimeters.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609729" id="_x0000_s1029" type="#_x0000_t202" style="position:absolute;left:0;text-align:left;margin-left:415.4pt;margin-top:28.6pt;width:466.6pt;height:156.75pt;z-index:2517391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" strokecolor="gray [1629]">
                <v:textbox>
                  <w:txbxContent>
                    <w:p w14:paraId="0A2EB3C4"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Eastern façade of the building a length of around 10 meters 90 centimeters between the two ends of the verandah and 7 meters between the eastern and western walls of the main building.</w:t>
                      </w:r>
                    </w:p>
                    <w:p w14:paraId="3CB31FF9"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This façade is comprised of a limestone wall of the main building with the height of three meters and seventy-two centimeters from the ground to the ceiling level. The verandah is composed of a bamboo made low wall enclosure with a height of two meters and six colonnades made from solid wooden posts.</w:t>
                      </w:r>
                    </w:p>
                    <w:p w14:paraId="3EDE6F05"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In addition, this façade of the building contains the iron mesh cover that hangs from the ceiling level to the bamboo low walls and running all along its full length. This side of the building also consists of one of the two windows of the church with height of 240 centimeters and a width of about 352 centimeters.</w:t>
                      </w:r>
                    </w:p>
                  </w:txbxContent>
                </v:textbox>
                <w10:wrap type="square" anchorx="margin"/>
              </v:shape>
            </w:pict>
          </mc:Fallback>
        </mc:AlternateContent>
      </w:r>
      <w:bookmarkEnd w:id="130"/>
    </w:p>
    <w:p w14:paraId="2AA11E09" w14:textId="77777777" w:rsidR="00487735" w:rsidRPr="00A13563" w:rsidRDefault="00487735" w:rsidP="00284702">
      <w:pPr>
        <w:pStyle w:val="Heading5"/>
        <w:numPr>
          <w:ilvl w:val="0"/>
          <w:numId w:val="34"/>
        </w:numPr>
      </w:pPr>
      <w:bookmarkStart w:id="131" w:name="_Toc517351989"/>
      <w:r w:rsidRPr="00A13563">
        <w:lastRenderedPageBreak/>
        <w:t>The Northern Façade</w:t>
      </w:r>
      <w:bookmarkEnd w:id="131"/>
      <w:r w:rsidRPr="00A13563">
        <w:t xml:space="preserve"> </w:t>
      </w:r>
    </w:p>
    <w:p w14:paraId="020A149E" w14:textId="67F19F97" w:rsidR="006E034B" w:rsidRDefault="00DB7F7B" w:rsidP="006E034B">
      <w:pPr>
        <w:pStyle w:val="Default"/>
        <w:spacing w:line="480" w:lineRule="auto"/>
        <w:jc w:val="both"/>
        <w:rPr>
          <w:b/>
        </w:rPr>
      </w:pPr>
      <w:r w:rsidRPr="00E64BBE">
        <w:rPr>
          <w:b/>
          <w:noProof/>
        </w:rPr>
        <mc:AlternateContent>
          <mc:Choice Requires="wps">
            <w:drawing>
              <wp:anchor distT="45720" distB="45720" distL="114300" distR="114300" simplePos="0" relativeHeight="251741184" behindDoc="0" locked="0" layoutInCell="1" allowOverlap="1" wp14:anchorId="632FEACC" wp14:editId="312DFBFB">
                <wp:simplePos x="0" y="0"/>
                <wp:positionH relativeFrom="margin">
                  <wp:posOffset>3343275</wp:posOffset>
                </wp:positionH>
                <wp:positionV relativeFrom="paragraph">
                  <wp:posOffset>30480</wp:posOffset>
                </wp:positionV>
                <wp:extent cx="1836420" cy="6048375"/>
                <wp:effectExtent l="0" t="0" r="11430" b="28575"/>
                <wp:wrapSquare wrapText="bothSides"/>
                <wp:docPr id="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6420" cy="6048375"/>
                        </a:xfrm>
                        <a:prstGeom prst="rect">
                          <a:avLst/>
                        </a:prstGeom>
                        <a:solidFill>
                          <a:srgbClr val="FFFFFF"/>
                        </a:solidFill>
                        <a:ln w="9525">
                          <a:solidFill>
                            <a:schemeClr val="tx1">
                              <a:lumMod val="50000"/>
                              <a:lumOff val="50000"/>
                            </a:schemeClr>
                          </a:solidFill>
                          <a:miter lim="800000"/>
                          <a:headEnd/>
                          <a:tailEnd/>
                        </a:ln>
                      </wps:spPr>
                      <wps:txbx>
                        <w:txbxContent>
                          <w:p w14:paraId="5930FD08"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Northern façade of the building a length of around 24 meters between the two ends of the verandah and 19 meters between the eastern and western walls of the main building.</w:t>
                            </w:r>
                          </w:p>
                          <w:p w14:paraId="4767F2BF"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This façade is comprised of a limestone wall of the main building with the height of three meters and seventy-two centimeters from the ground to the ceiling level. The verandah is composed of a bamboo made low wall enclosure with a height of two meters and twelve colonnades made from solid wooden posts.</w:t>
                            </w:r>
                          </w:p>
                          <w:p w14:paraId="79D8773A"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In addition, this façade of the building contains the iron mesh cover that hangs from the ceiling level to the bamboo low walls and running all along its full length.</w:t>
                            </w:r>
                          </w:p>
                          <w:p w14:paraId="0062F737"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It also contains two entrances with a width of 294 centimeters each that lead to the verandah, and three doors of variable widths that lead to each of the three rooms of the church.</w:t>
                            </w:r>
                          </w:p>
                          <w:p w14:paraId="6FB2B84B" w14:textId="77777777" w:rsidR="008965DD" w:rsidRPr="00D17D64"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2FEACC" id="_x0000_s1030" type="#_x0000_t202" style="position:absolute;left:0;text-align:left;margin-left:263.25pt;margin-top:2.4pt;width:144.6pt;height:476.25pt;z-index:2517411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" strokecolor="gray [1629]">
                <v:textbox>
                  <w:txbxContent>
                    <w:p w14:paraId="5930FD08"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Northern façade of the building a length of around 24 meters between the two ends of the verandah and 19 meters between the eastern and western walls of the main building.</w:t>
                      </w:r>
                    </w:p>
                    <w:p w14:paraId="4767F2BF"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This façade is comprised of a limestone wall of the main building with the height of three meters and seventy-two centimeters from the ground to the ceiling level. The verandah is composed of a bamboo made low wall enclosure with a height of two meters and twelve colonnades made from solid wooden posts.</w:t>
                      </w:r>
                    </w:p>
                    <w:p w14:paraId="79D8773A"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In addition, this façade of the building contains the iron mesh cover that hangs from the ceiling level to the bamboo low walls and running all along its full length.</w:t>
                      </w:r>
                    </w:p>
                    <w:p w14:paraId="0062F737" w14:textId="77777777" w:rsidR="008965DD"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It also contains two entrances with a width of 294 centimeters each that lead to the verandah, and three doors of variable widths that lead to each of the three rooms of the church.</w:t>
                      </w:r>
                    </w:p>
                    <w:p w14:paraId="6FB2B84B" w14:textId="77777777" w:rsidR="008965DD" w:rsidRPr="00D17D64" w:rsidRDefault="008965DD" w:rsidP="00DB7F7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 </w:t>
                      </w:r>
                    </w:p>
                  </w:txbxContent>
                </v:textbox>
                <w10:wrap type="square" anchorx="margin"/>
              </v:shape>
            </w:pict>
          </mc:Fallback>
        </mc:AlternateContent>
      </w:r>
    </w:p>
    <w:p w14:paraId="57C5A09A" w14:textId="5456BC24" w:rsidR="006E034B" w:rsidRDefault="006E034B" w:rsidP="006E034B">
      <w:pPr>
        <w:pStyle w:val="Default"/>
        <w:spacing w:line="480" w:lineRule="auto"/>
        <w:jc w:val="both"/>
        <w:rPr>
          <w:b/>
        </w:rPr>
      </w:pPr>
    </w:p>
    <w:p w14:paraId="53AF1E6B" w14:textId="77777777" w:rsidR="006E034B" w:rsidRDefault="006E034B" w:rsidP="006E034B">
      <w:pPr>
        <w:pStyle w:val="Default"/>
        <w:spacing w:line="480" w:lineRule="auto"/>
        <w:jc w:val="both"/>
        <w:rPr>
          <w:b/>
        </w:rPr>
      </w:pPr>
    </w:p>
    <w:p w14:paraId="002EE3FD" w14:textId="77777777" w:rsidR="006E034B" w:rsidRDefault="006E034B" w:rsidP="006E034B">
      <w:pPr>
        <w:pStyle w:val="Default"/>
        <w:spacing w:line="480" w:lineRule="auto"/>
        <w:jc w:val="both"/>
        <w:rPr>
          <w:b/>
        </w:rPr>
      </w:pPr>
    </w:p>
    <w:p w14:paraId="21ED10B7" w14:textId="77777777" w:rsidR="006E034B" w:rsidRDefault="006E034B" w:rsidP="006E034B">
      <w:pPr>
        <w:pStyle w:val="Default"/>
        <w:spacing w:line="480" w:lineRule="auto"/>
        <w:jc w:val="both"/>
        <w:rPr>
          <w:b/>
        </w:rPr>
      </w:pPr>
    </w:p>
    <w:p w14:paraId="1EA711FA" w14:textId="06FDCA75" w:rsidR="006E034B" w:rsidRDefault="006E034B" w:rsidP="006E034B">
      <w:pPr>
        <w:pStyle w:val="Default"/>
        <w:spacing w:line="480" w:lineRule="auto"/>
        <w:jc w:val="both"/>
        <w:rPr>
          <w:b/>
        </w:rPr>
      </w:pPr>
    </w:p>
    <w:p w14:paraId="0A696F5A" w14:textId="42F1E418" w:rsidR="006E034B" w:rsidRDefault="001E349F" w:rsidP="006E034B">
      <w:pPr>
        <w:pStyle w:val="Default"/>
        <w:spacing w:line="480" w:lineRule="auto"/>
        <w:jc w:val="both"/>
        <w:rPr>
          <w:b/>
        </w:rPr>
      </w:pPr>
      <w:r w:rsidRPr="0061435F">
        <w:rPr>
          <w:noProof/>
        </w:rPr>
        <w:drawing>
          <wp:anchor distT="0" distB="0" distL="114300" distR="114300" simplePos="0" relativeHeight="251866112" behindDoc="0" locked="0" layoutInCell="1" allowOverlap="1" wp14:anchorId="6A410B81" wp14:editId="1036ADAA">
            <wp:simplePos x="0" y="0"/>
            <wp:positionH relativeFrom="margin">
              <wp:align>left</wp:align>
            </wp:positionH>
            <wp:positionV relativeFrom="paragraph">
              <wp:posOffset>439420</wp:posOffset>
            </wp:positionV>
            <wp:extent cx="7847330" cy="2811145"/>
            <wp:effectExtent l="0" t="0" r="0" b="4762"/>
            <wp:wrapSquare wrapText="bothSides"/>
            <wp:docPr id="11273" name="Picture 11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8368" t="35045" r="41662" b="37653"/>
                    <a:stretch/>
                  </pic:blipFill>
                  <pic:spPr bwMode="auto">
                    <a:xfrm rot="16200000">
                      <a:off x="0" y="0"/>
                      <a:ext cx="7847330" cy="28111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E186C5" w14:textId="22055DF2" w:rsidR="006E034B" w:rsidRDefault="006E034B" w:rsidP="006E034B">
      <w:pPr>
        <w:pStyle w:val="Default"/>
        <w:spacing w:line="480" w:lineRule="auto"/>
        <w:jc w:val="both"/>
        <w:rPr>
          <w:b/>
        </w:rPr>
      </w:pPr>
    </w:p>
    <w:p w14:paraId="2BFBFA73" w14:textId="77777777" w:rsidR="006E034B" w:rsidRDefault="006E034B" w:rsidP="006E034B">
      <w:pPr>
        <w:pStyle w:val="Default"/>
        <w:spacing w:line="480" w:lineRule="auto"/>
        <w:jc w:val="both"/>
        <w:rPr>
          <w:b/>
        </w:rPr>
      </w:pPr>
    </w:p>
    <w:p w14:paraId="7CC3E12B" w14:textId="77777777" w:rsidR="006E034B" w:rsidRDefault="006E034B" w:rsidP="006E034B">
      <w:pPr>
        <w:pStyle w:val="Default"/>
        <w:spacing w:line="480" w:lineRule="auto"/>
        <w:jc w:val="both"/>
        <w:rPr>
          <w:b/>
        </w:rPr>
      </w:pPr>
    </w:p>
    <w:p w14:paraId="01A23532" w14:textId="77777777" w:rsidR="006E034B" w:rsidRDefault="006E034B" w:rsidP="006E034B">
      <w:pPr>
        <w:pStyle w:val="Default"/>
        <w:spacing w:line="480" w:lineRule="auto"/>
        <w:jc w:val="both"/>
        <w:rPr>
          <w:b/>
        </w:rPr>
      </w:pPr>
    </w:p>
    <w:p w14:paraId="46DF7B55" w14:textId="77777777" w:rsidR="006E034B" w:rsidRDefault="006E034B" w:rsidP="006E034B">
      <w:pPr>
        <w:pStyle w:val="Default"/>
        <w:spacing w:line="480" w:lineRule="auto"/>
        <w:jc w:val="both"/>
        <w:rPr>
          <w:b/>
        </w:rPr>
      </w:pPr>
    </w:p>
    <w:p w14:paraId="068B4041" w14:textId="6BE124BA" w:rsidR="00D0594C" w:rsidRDefault="00D0594C" w:rsidP="0003643A"/>
    <w:p w14:paraId="7650808C" w14:textId="77777777" w:rsidR="00D0594C" w:rsidRPr="00D0594C" w:rsidRDefault="00D0594C" w:rsidP="00D0594C"/>
    <w:p w14:paraId="568E98DA" w14:textId="77777777" w:rsidR="00D0594C" w:rsidRPr="00D0594C" w:rsidRDefault="00D0594C" w:rsidP="00D0594C"/>
    <w:p w14:paraId="5F43C24C" w14:textId="77777777" w:rsidR="00D0594C" w:rsidRPr="00D0594C" w:rsidRDefault="00D0594C" w:rsidP="00D0594C"/>
    <w:p w14:paraId="1BE62E45" w14:textId="77777777" w:rsidR="00D0594C" w:rsidRPr="00D0594C" w:rsidRDefault="00D0594C" w:rsidP="00D0594C"/>
    <w:p w14:paraId="0C668FBA" w14:textId="77777777" w:rsidR="00D0594C" w:rsidRPr="00D0594C" w:rsidRDefault="00D0594C" w:rsidP="00D0594C"/>
    <w:p w14:paraId="225B7BAF" w14:textId="77777777" w:rsidR="00D0594C" w:rsidRPr="00D0594C" w:rsidRDefault="00D0594C" w:rsidP="00D0594C"/>
    <w:p w14:paraId="374AE251" w14:textId="2AA49B87" w:rsidR="00D0594C" w:rsidRDefault="00D0594C" w:rsidP="00D0594C"/>
    <w:p w14:paraId="07EF514E" w14:textId="24BA741D" w:rsidR="006E034B" w:rsidRDefault="00D0594C" w:rsidP="00D0594C">
      <w:pPr>
        <w:pStyle w:val="Caption"/>
        <w:spacing w:line="360" w:lineRule="auto"/>
        <w:jc w:val="both"/>
        <w:rPr>
          <w:rFonts w:ascii="Times New Roman" w:hAnsi="Times New Roman" w:cs="Times New Roman"/>
          <w:i w:val="0"/>
          <w:sz w:val="22"/>
        </w:rPr>
      </w:pPr>
      <w:bookmarkStart w:id="132" w:name="_Toc517430187"/>
      <w:r w:rsidRPr="00D0594C">
        <w:rPr>
          <w:rFonts w:ascii="Times New Roman" w:hAnsi="Times New Roman" w:cs="Times New Roman"/>
          <w:sz w:val="22"/>
        </w:rPr>
        <w:t xml:space="preserve">Figure </w:t>
      </w:r>
      <w:r w:rsidRPr="00D0594C">
        <w:rPr>
          <w:rFonts w:ascii="Times New Roman" w:hAnsi="Times New Roman" w:cs="Times New Roman"/>
          <w:sz w:val="22"/>
        </w:rPr>
        <w:fldChar w:fldCharType="begin"/>
      </w:r>
      <w:r w:rsidRPr="00D0594C">
        <w:rPr>
          <w:rFonts w:ascii="Times New Roman" w:hAnsi="Times New Roman" w:cs="Times New Roman"/>
          <w:sz w:val="22"/>
        </w:rPr>
        <w:instrText xml:space="preserve"> SEQ Figure \* ARABIC </w:instrText>
      </w:r>
      <w:r w:rsidRPr="00D0594C">
        <w:rPr>
          <w:rFonts w:ascii="Times New Roman" w:hAnsi="Times New Roman" w:cs="Times New Roman"/>
          <w:sz w:val="22"/>
        </w:rPr>
        <w:fldChar w:fldCharType="separate"/>
      </w:r>
      <w:r w:rsidR="00E12D43">
        <w:rPr>
          <w:rFonts w:ascii="Times New Roman" w:hAnsi="Times New Roman" w:cs="Times New Roman"/>
          <w:noProof/>
          <w:sz w:val="22"/>
        </w:rPr>
        <w:t>56</w:t>
      </w:r>
      <w:r w:rsidRPr="00D0594C">
        <w:rPr>
          <w:rFonts w:ascii="Times New Roman" w:hAnsi="Times New Roman" w:cs="Times New Roman"/>
          <w:sz w:val="22"/>
        </w:rPr>
        <w:fldChar w:fldCharType="end"/>
      </w:r>
      <w:r w:rsidRPr="00D0594C">
        <w:rPr>
          <w:rFonts w:ascii="Times New Roman" w:hAnsi="Times New Roman" w:cs="Times New Roman"/>
          <w:sz w:val="22"/>
        </w:rPr>
        <w:t xml:space="preserve">. </w:t>
      </w:r>
      <w:r w:rsidRPr="00D0594C">
        <w:rPr>
          <w:rFonts w:ascii="Times New Roman" w:hAnsi="Times New Roman" w:cs="Times New Roman"/>
          <w:i w:val="0"/>
          <w:sz w:val="22"/>
        </w:rPr>
        <w:t>North Side Elevation</w:t>
      </w:r>
      <w:bookmarkEnd w:id="132"/>
    </w:p>
    <w:p w14:paraId="2B76A53B" w14:textId="77777777" w:rsidR="001E349F" w:rsidRDefault="001E349F" w:rsidP="001E349F"/>
    <w:p w14:paraId="01ADA37A" w14:textId="77777777" w:rsidR="001E349F" w:rsidRPr="001E349F" w:rsidRDefault="001E349F" w:rsidP="001E349F"/>
    <w:p w14:paraId="272CAA6C" w14:textId="59716FF7" w:rsidR="00487735" w:rsidRPr="00A13563" w:rsidRDefault="001E349F" w:rsidP="00284702">
      <w:pPr>
        <w:pStyle w:val="Heading5"/>
        <w:numPr>
          <w:ilvl w:val="0"/>
          <w:numId w:val="34"/>
        </w:numPr>
      </w:pPr>
      <w:bookmarkStart w:id="133" w:name="_Toc517351990"/>
      <w:r w:rsidRPr="001E349F">
        <w:rPr>
          <w:noProof/>
        </w:rPr>
        <w:lastRenderedPageBreak/>
        <w:drawing>
          <wp:anchor distT="0" distB="0" distL="114300" distR="114300" simplePos="0" relativeHeight="251869184" behindDoc="0" locked="0" layoutInCell="1" allowOverlap="1" wp14:anchorId="2C974217" wp14:editId="04E50136">
            <wp:simplePos x="0" y="0"/>
            <wp:positionH relativeFrom="margin">
              <wp:align>right</wp:align>
            </wp:positionH>
            <wp:positionV relativeFrom="paragraph">
              <wp:posOffset>361315</wp:posOffset>
            </wp:positionV>
            <wp:extent cx="5937885" cy="4562475"/>
            <wp:effectExtent l="0" t="0" r="0" b="0"/>
            <wp:wrapSquare wrapText="bothSides"/>
            <wp:docPr id="11276" name="Picture 11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48081" t="26488" r="25635" b="22168"/>
                    <a:stretch/>
                  </pic:blipFill>
                  <pic:spPr bwMode="auto">
                    <a:xfrm>
                      <a:off x="0" y="0"/>
                      <a:ext cx="5937885" cy="45624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87735" w:rsidRPr="00A13563">
        <w:t>The Western Façade</w:t>
      </w:r>
      <w:bookmarkEnd w:id="133"/>
      <w:r w:rsidR="00487735" w:rsidRPr="00A13563">
        <w:t xml:space="preserve"> </w:t>
      </w:r>
    </w:p>
    <w:p w14:paraId="2D9B0C59" w14:textId="26D8779C" w:rsidR="001E349F" w:rsidRDefault="001E349F" w:rsidP="00D0594C">
      <w:pPr>
        <w:pStyle w:val="Caption"/>
        <w:spacing w:line="360" w:lineRule="auto"/>
        <w:jc w:val="both"/>
        <w:rPr>
          <w:rFonts w:ascii="Times New Roman" w:hAnsi="Times New Roman" w:cs="Times New Roman"/>
          <w:sz w:val="22"/>
        </w:rPr>
      </w:pPr>
    </w:p>
    <w:p w14:paraId="68D3C700" w14:textId="189A5B31" w:rsidR="00F72076" w:rsidRPr="002464E3" w:rsidRDefault="00D0594C" w:rsidP="002464E3">
      <w:pPr>
        <w:pStyle w:val="Caption"/>
        <w:spacing w:line="360" w:lineRule="auto"/>
        <w:jc w:val="both"/>
        <w:rPr>
          <w:rFonts w:ascii="Times New Roman" w:hAnsi="Times New Roman" w:cs="Times New Roman"/>
          <w:b/>
          <w:i w:val="0"/>
          <w:sz w:val="22"/>
        </w:rPr>
      </w:pPr>
      <w:bookmarkStart w:id="134" w:name="_Toc517430188"/>
      <w:r w:rsidRPr="00D0594C">
        <w:rPr>
          <w:rFonts w:ascii="Times New Roman" w:hAnsi="Times New Roman" w:cs="Times New Roman"/>
          <w:sz w:val="22"/>
        </w:rPr>
        <w:t xml:space="preserve">Figure </w:t>
      </w:r>
      <w:r w:rsidRPr="00D0594C">
        <w:rPr>
          <w:rFonts w:ascii="Times New Roman" w:hAnsi="Times New Roman" w:cs="Times New Roman"/>
          <w:sz w:val="22"/>
        </w:rPr>
        <w:fldChar w:fldCharType="begin"/>
      </w:r>
      <w:r w:rsidRPr="00D0594C">
        <w:rPr>
          <w:rFonts w:ascii="Times New Roman" w:hAnsi="Times New Roman" w:cs="Times New Roman"/>
          <w:sz w:val="22"/>
        </w:rPr>
        <w:instrText xml:space="preserve"> SEQ Figure \* ARABIC </w:instrText>
      </w:r>
      <w:r w:rsidRPr="00D0594C">
        <w:rPr>
          <w:rFonts w:ascii="Times New Roman" w:hAnsi="Times New Roman" w:cs="Times New Roman"/>
          <w:sz w:val="22"/>
        </w:rPr>
        <w:fldChar w:fldCharType="separate"/>
      </w:r>
      <w:r w:rsidR="00E12D43">
        <w:rPr>
          <w:rFonts w:ascii="Times New Roman" w:hAnsi="Times New Roman" w:cs="Times New Roman"/>
          <w:noProof/>
          <w:sz w:val="22"/>
        </w:rPr>
        <w:t>57</w:t>
      </w:r>
      <w:r w:rsidRPr="00D0594C">
        <w:rPr>
          <w:rFonts w:ascii="Times New Roman" w:hAnsi="Times New Roman" w:cs="Times New Roman"/>
          <w:sz w:val="22"/>
        </w:rPr>
        <w:fldChar w:fldCharType="end"/>
      </w:r>
      <w:r w:rsidRPr="00D0594C">
        <w:rPr>
          <w:rFonts w:ascii="Times New Roman" w:hAnsi="Times New Roman" w:cs="Times New Roman"/>
          <w:sz w:val="22"/>
        </w:rPr>
        <w:t xml:space="preserve">. </w:t>
      </w:r>
      <w:r w:rsidRPr="00D0594C">
        <w:rPr>
          <w:rFonts w:ascii="Times New Roman" w:hAnsi="Times New Roman" w:cs="Times New Roman"/>
          <w:i w:val="0"/>
          <w:sz w:val="22"/>
        </w:rPr>
        <w:t>West Side Elevation</w:t>
      </w:r>
      <w:r w:rsidR="001E349F" w:rsidRPr="00A13563">
        <w:rPr>
          <w:noProof/>
        </w:rPr>
        <mc:AlternateContent>
          <mc:Choice Requires="wps">
            <w:drawing>
              <wp:anchor distT="45720" distB="45720" distL="114300" distR="114300" simplePos="0" relativeHeight="251747328" behindDoc="0" locked="0" layoutInCell="1" allowOverlap="1" wp14:anchorId="1D98A043" wp14:editId="4394EEA7">
                <wp:simplePos x="0" y="0"/>
                <wp:positionH relativeFrom="margin">
                  <wp:align>right</wp:align>
                </wp:positionH>
                <wp:positionV relativeFrom="paragraph">
                  <wp:posOffset>539115</wp:posOffset>
                </wp:positionV>
                <wp:extent cx="5925820" cy="2190750"/>
                <wp:effectExtent l="0" t="0" r="17780" b="19050"/>
                <wp:wrapSquare wrapText="bothSides"/>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820" cy="2190750"/>
                        </a:xfrm>
                        <a:prstGeom prst="rect">
                          <a:avLst/>
                        </a:prstGeom>
                        <a:solidFill>
                          <a:srgbClr val="FFFFFF"/>
                        </a:solidFill>
                        <a:ln w="9525">
                          <a:solidFill>
                            <a:schemeClr val="tx1">
                              <a:lumMod val="50000"/>
                              <a:lumOff val="50000"/>
                            </a:schemeClr>
                          </a:solidFill>
                          <a:miter lim="800000"/>
                          <a:headEnd/>
                          <a:tailEnd/>
                        </a:ln>
                      </wps:spPr>
                      <wps:txbx>
                        <w:txbxContent>
                          <w:p w14:paraId="7630BED8" w14:textId="77777777" w:rsidR="008965DD" w:rsidRDefault="008965DD" w:rsidP="00EB1FC2">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Western  façade of the building a length of around 10 meters 90 centimeters between the two ends of the verandah and 7 meters between the eastern and western walls of the main building. This façade is characterized by its circular chamfers at the two corners of the main building as well as the inscribing verandah adjacent to it.</w:t>
                            </w:r>
                          </w:p>
                          <w:p w14:paraId="47166917" w14:textId="77777777" w:rsidR="008965DD" w:rsidRDefault="008965DD" w:rsidP="00EB1FC2">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This façade is comprised of a limestone wall of the main building with the height of three meters and seventy-two centimeters from the ground to the ceiling level. The verandah is composed of a bamboo made low wall enclosure with a height of two meters and six colonnades made from solid wooden posts.</w:t>
                            </w:r>
                          </w:p>
                          <w:p w14:paraId="41CA84AD" w14:textId="77777777" w:rsidR="008965DD" w:rsidRDefault="008965DD" w:rsidP="00EB1FC2">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In addition, this façade of the building contains the iron mesh cover that hangs from the ceiling level to the bamboo low walls and running all along its full length. This side of the building also consists of one of the two windows of the church with height of 168 centimeters and a width of about 305 centimeters.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98A043" id="_x0000_s1031" type="#_x0000_t202" style="position:absolute;left:0;text-align:left;margin-left:415.4pt;margin-top:42.45pt;width:466.6pt;height:172.5pt;z-index:2517473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" strokecolor="gray [1629]">
                <v:textbox>
                  <w:txbxContent>
                    <w:p w14:paraId="7630BED8" w14:textId="77777777" w:rsidR="008965DD" w:rsidRDefault="008965DD" w:rsidP="00EB1FC2">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Western  façade of the building a length of around 10 meters 90 centimeters between the two ends of the verandah and 7 meters between the eastern and western walls of the main building. This façade is characterized by its circular chamfers at the two corners of the main building as well as the inscribing verandah adjacent to it.</w:t>
                      </w:r>
                    </w:p>
                    <w:p w14:paraId="47166917" w14:textId="77777777" w:rsidR="008965DD" w:rsidRDefault="008965DD" w:rsidP="00EB1FC2">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This façade is comprised of a limestone wall of the main building with the height of three meters and seventy-two centimeters from the ground to the ceiling level. The verandah is composed of a bamboo made low wall enclosure with a height of two meters and six colonnades made from solid wooden posts.</w:t>
                      </w:r>
                    </w:p>
                    <w:p w14:paraId="41CA84AD" w14:textId="77777777" w:rsidR="008965DD" w:rsidRDefault="008965DD" w:rsidP="00EB1FC2">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In addition, this façade of the building contains the iron mesh cover that hangs from the ceiling level to the bamboo low walls and running all along its full length. This side of the building also consists of one of the two windows of the church with height of 168 centimeters and a width of about 305 centimeters.</w:t>
                      </w:r>
                    </w:p>
                  </w:txbxContent>
                </v:textbox>
                <w10:wrap type="square" anchorx="margin"/>
              </v:shape>
            </w:pict>
          </mc:Fallback>
        </mc:AlternateContent>
      </w:r>
      <w:bookmarkEnd w:id="134"/>
    </w:p>
    <w:p w14:paraId="1F8643A3" w14:textId="7C6869F5" w:rsidR="008171A6" w:rsidRPr="006142CD" w:rsidRDefault="00487735" w:rsidP="00A13563">
      <w:pPr>
        <w:pStyle w:val="Heading3"/>
      </w:pPr>
      <w:bookmarkStart w:id="135" w:name="_Toc517351991"/>
      <w:r w:rsidRPr="00487735">
        <w:lastRenderedPageBreak/>
        <w:t>Description of the Rooms</w:t>
      </w:r>
      <w:bookmarkEnd w:id="135"/>
      <w:r w:rsidRPr="00487735">
        <w:t xml:space="preserve"> </w:t>
      </w:r>
    </w:p>
    <w:p w14:paraId="59CF35BE" w14:textId="3E3B265B" w:rsidR="006142CD" w:rsidRDefault="008171A6" w:rsidP="00BB034E">
      <w:pPr>
        <w:autoSpaceDE w:val="0"/>
        <w:autoSpaceDN w:val="0"/>
        <w:adjustRightInd w:val="0"/>
        <w:spacing w:after="0" w:line="480" w:lineRule="auto"/>
        <w:ind w:firstLine="720"/>
        <w:jc w:val="both"/>
        <w:rPr>
          <w:rFonts w:ascii="Times New Roman" w:hAnsi="Times New Roman" w:cs="Times New Roman"/>
          <w:color w:val="222222"/>
          <w:sz w:val="24"/>
          <w:szCs w:val="24"/>
        </w:rPr>
      </w:pPr>
      <w:r w:rsidRPr="006142CD">
        <w:rPr>
          <w:rFonts w:ascii="Times New Roman" w:hAnsi="Times New Roman" w:cs="Times New Roman"/>
          <w:color w:val="222222"/>
          <w:sz w:val="24"/>
          <w:szCs w:val="24"/>
        </w:rPr>
        <w:t>The word Church (</w:t>
      </w:r>
      <w:r w:rsidRPr="006142CD">
        <w:rPr>
          <w:rFonts w:ascii="Nyala" w:hAnsi="Nyala" w:cs="Nyala"/>
          <w:color w:val="222222"/>
          <w:sz w:val="24"/>
          <w:szCs w:val="24"/>
        </w:rPr>
        <w:t>ቤተ</w:t>
      </w:r>
      <w:r w:rsidR="00E92568">
        <w:rPr>
          <w:rFonts w:ascii="Times New Roman" w:hAnsi="Times New Roman" w:cs="Times New Roman"/>
          <w:color w:val="222222"/>
          <w:sz w:val="24"/>
          <w:szCs w:val="24"/>
        </w:rPr>
        <w:t>-</w:t>
      </w:r>
      <w:r w:rsidRPr="006142CD">
        <w:rPr>
          <w:rFonts w:ascii="Nyala" w:hAnsi="Nyala" w:cs="Nyala"/>
          <w:color w:val="222222"/>
          <w:sz w:val="24"/>
          <w:szCs w:val="24"/>
        </w:rPr>
        <w:t>ክርስቲያን</w:t>
      </w:r>
      <w:r w:rsidRPr="006142CD">
        <w:rPr>
          <w:rFonts w:ascii="Times New Roman" w:hAnsi="Times New Roman" w:cs="Times New Roman"/>
          <w:color w:val="222222"/>
          <w:sz w:val="24"/>
          <w:szCs w:val="24"/>
        </w:rPr>
        <w:t>) has two meanings. One of these means a community of the faithful who are bapt</w:t>
      </w:r>
      <w:r w:rsidR="00E92568">
        <w:rPr>
          <w:rFonts w:ascii="Times New Roman" w:hAnsi="Times New Roman" w:cs="Times New Roman"/>
          <w:color w:val="222222"/>
          <w:sz w:val="24"/>
          <w:szCs w:val="24"/>
        </w:rPr>
        <w:t>ized believing in Christ, (Fetha-</w:t>
      </w:r>
      <w:r w:rsidRPr="006142CD">
        <w:rPr>
          <w:rFonts w:ascii="Times New Roman" w:hAnsi="Times New Roman" w:cs="Times New Roman"/>
          <w:color w:val="222222"/>
          <w:sz w:val="24"/>
          <w:szCs w:val="24"/>
        </w:rPr>
        <w:t>Negest Art. 1; Mt. 18:17; Acts 20:28). As people of God in the times of the Old Testament were called House of Israel (Bete Israel); so are God’s people in the New Testament times called Church. This means Christians; the community of Christians.</w:t>
      </w:r>
      <w:r w:rsidR="00BB034E">
        <w:rPr>
          <w:rFonts w:ascii="Times New Roman" w:hAnsi="Times New Roman" w:cs="Times New Roman"/>
          <w:color w:val="222222"/>
          <w:sz w:val="24"/>
          <w:szCs w:val="24"/>
        </w:rPr>
        <w:t xml:space="preserve"> </w:t>
      </w:r>
      <w:r w:rsidR="006142CD" w:rsidRPr="006142CD">
        <w:rPr>
          <w:rFonts w:ascii="Times New Roman" w:hAnsi="Times New Roman" w:cs="Times New Roman"/>
          <w:color w:val="222222"/>
          <w:sz w:val="24"/>
          <w:szCs w:val="24"/>
        </w:rPr>
        <w:t>The second meaning denotes the building in which believers congregate to offer worship to God. The Ark of Noah, the Tent of Abraham, the Tabernacle and the Temple of Solomon had been examples of churches where offerings and worship to God were made. During the times of the New Testament, Our Lord and Savior Jesus Christ, who is the Head and foundation of the Church established the Church with his own blood. The church as laid down by</w:t>
      </w:r>
      <w:r w:rsidR="00E92568">
        <w:rPr>
          <w:rFonts w:ascii="Times New Roman" w:hAnsi="Times New Roman" w:cs="Times New Roman"/>
          <w:color w:val="222222"/>
          <w:sz w:val="24"/>
          <w:szCs w:val="24"/>
        </w:rPr>
        <w:t xml:space="preserve"> the church Fathers in “Tselote-</w:t>
      </w:r>
      <w:r w:rsidR="006142CD" w:rsidRPr="006142CD">
        <w:rPr>
          <w:rFonts w:ascii="Times New Roman" w:hAnsi="Times New Roman" w:cs="Times New Roman"/>
          <w:color w:val="222222"/>
          <w:sz w:val="24"/>
          <w:szCs w:val="24"/>
        </w:rPr>
        <w:t>Hymanot” (Creed) is known as the One, Holy, Universal and Apostolic”</w:t>
      </w:r>
      <w:r w:rsidR="00992081">
        <w:rPr>
          <w:rFonts w:ascii="Times New Roman" w:hAnsi="Times New Roman" w:cs="Times New Roman"/>
          <w:color w:val="222222"/>
          <w:sz w:val="24"/>
          <w:szCs w:val="24"/>
        </w:rPr>
        <w:t xml:space="preserve"> (Mezgebe Kidusan, 2009).</w:t>
      </w:r>
    </w:p>
    <w:p w14:paraId="6CE95EBE" w14:textId="3EEF6065" w:rsidR="006142CD" w:rsidRPr="006142CD" w:rsidRDefault="006142CD" w:rsidP="00BB034E">
      <w:pPr>
        <w:autoSpaceDE w:val="0"/>
        <w:autoSpaceDN w:val="0"/>
        <w:adjustRightInd w:val="0"/>
        <w:spacing w:after="0" w:line="480" w:lineRule="auto"/>
        <w:ind w:firstLine="720"/>
        <w:jc w:val="both"/>
        <w:rPr>
          <w:rFonts w:ascii="Times New Roman" w:hAnsi="Times New Roman" w:cs="Times New Roman"/>
          <w:color w:val="222222"/>
          <w:sz w:val="24"/>
          <w:szCs w:val="24"/>
        </w:rPr>
      </w:pPr>
      <w:r w:rsidRPr="006142CD">
        <w:rPr>
          <w:rFonts w:ascii="Times New Roman" w:hAnsi="Times New Roman" w:cs="Times New Roman"/>
          <w:color w:val="222222"/>
          <w:sz w:val="24"/>
          <w:szCs w:val="24"/>
        </w:rPr>
        <w:t xml:space="preserve">According to the rites and tradition of the Ethiopian Orthodox </w:t>
      </w:r>
      <w:r w:rsidR="00E92568" w:rsidRPr="006142CD">
        <w:rPr>
          <w:rFonts w:ascii="Times New Roman" w:hAnsi="Times New Roman" w:cs="Times New Roman"/>
          <w:color w:val="222222"/>
          <w:sz w:val="24"/>
          <w:szCs w:val="24"/>
        </w:rPr>
        <w:t>Tewahido</w:t>
      </w:r>
      <w:r w:rsidRPr="006142CD">
        <w:rPr>
          <w:rFonts w:ascii="Times New Roman" w:hAnsi="Times New Roman" w:cs="Times New Roman"/>
          <w:color w:val="222222"/>
          <w:sz w:val="24"/>
          <w:szCs w:val="24"/>
        </w:rPr>
        <w:t xml:space="preserve"> Church, the construction of a church follows a particular pattern, though the mode could vary. The </w:t>
      </w:r>
      <w:r>
        <w:rPr>
          <w:rFonts w:ascii="Times New Roman" w:hAnsi="Times New Roman" w:cs="Times New Roman"/>
          <w:color w:val="222222"/>
          <w:sz w:val="24"/>
          <w:szCs w:val="24"/>
        </w:rPr>
        <w:t>pattern h</w:t>
      </w:r>
      <w:r w:rsidR="00D0594C">
        <w:rPr>
          <w:rFonts w:ascii="Times New Roman" w:hAnsi="Times New Roman" w:cs="Times New Roman"/>
          <w:color w:val="222222"/>
          <w:sz w:val="24"/>
          <w:szCs w:val="24"/>
        </w:rPr>
        <w:t>as three partitions namely Kine-</w:t>
      </w:r>
      <w:r>
        <w:rPr>
          <w:rFonts w:ascii="Times New Roman" w:hAnsi="Times New Roman" w:cs="Times New Roman"/>
          <w:color w:val="222222"/>
          <w:sz w:val="24"/>
          <w:szCs w:val="24"/>
        </w:rPr>
        <w:t>Mahlet, Kidist and Bete-Mekdes.</w:t>
      </w:r>
      <w:r w:rsidR="00BB034E">
        <w:rPr>
          <w:rFonts w:ascii="Times New Roman" w:hAnsi="Times New Roman" w:cs="Times New Roman"/>
          <w:color w:val="222222"/>
          <w:sz w:val="24"/>
          <w:szCs w:val="24"/>
        </w:rPr>
        <w:t xml:space="preserve"> </w:t>
      </w:r>
      <w:r w:rsidR="00A42372">
        <w:rPr>
          <w:rFonts w:ascii="Times New Roman" w:hAnsi="Times New Roman" w:cs="Times New Roman"/>
          <w:color w:val="222222"/>
          <w:sz w:val="24"/>
          <w:szCs w:val="24"/>
        </w:rPr>
        <w:t>The Church is</w:t>
      </w:r>
      <w:r w:rsidR="00A42372" w:rsidRPr="00A42372">
        <w:rPr>
          <w:rFonts w:ascii="Times New Roman" w:hAnsi="Times New Roman" w:cs="Times New Roman"/>
          <w:color w:val="222222"/>
          <w:sz w:val="24"/>
          <w:szCs w:val="24"/>
        </w:rPr>
        <w:t>:</w:t>
      </w:r>
      <w:r w:rsidR="00A42372">
        <w:rPr>
          <w:rFonts w:ascii="Times New Roman" w:hAnsi="Times New Roman" w:cs="Times New Roman"/>
          <w:color w:val="222222"/>
          <w:sz w:val="24"/>
          <w:szCs w:val="24"/>
        </w:rPr>
        <w:t xml:space="preserve"> </w:t>
      </w:r>
      <w:r w:rsidR="00A42372" w:rsidRPr="00A42372">
        <w:rPr>
          <w:rFonts w:ascii="Times New Roman" w:hAnsi="Times New Roman" w:cs="Times New Roman"/>
          <w:color w:val="222222"/>
          <w:sz w:val="24"/>
          <w:szCs w:val="24"/>
        </w:rPr>
        <w:t>the abode of God</w:t>
      </w:r>
      <w:r w:rsidR="00A42372">
        <w:rPr>
          <w:rFonts w:ascii="Times New Roman" w:hAnsi="Times New Roman" w:cs="Times New Roman"/>
          <w:color w:val="222222"/>
          <w:sz w:val="24"/>
          <w:szCs w:val="24"/>
        </w:rPr>
        <w:t xml:space="preserve">, </w:t>
      </w:r>
      <w:r w:rsidR="00A42372" w:rsidRPr="00A42372">
        <w:rPr>
          <w:rFonts w:ascii="Times New Roman" w:hAnsi="Times New Roman" w:cs="Times New Roman"/>
          <w:color w:val="222222"/>
          <w:sz w:val="24"/>
          <w:szCs w:val="24"/>
        </w:rPr>
        <w:t>a place of teaching, prayers and worship (Mt. 21:13; Jn. 2:7, Ps. 68:9)</w:t>
      </w:r>
      <w:r w:rsidR="00A42372">
        <w:rPr>
          <w:rFonts w:ascii="Times New Roman" w:hAnsi="Times New Roman" w:cs="Times New Roman"/>
          <w:color w:val="222222"/>
          <w:sz w:val="24"/>
          <w:szCs w:val="24"/>
        </w:rPr>
        <w:t xml:space="preserve">, </w:t>
      </w:r>
      <w:r w:rsidR="00A42372" w:rsidRPr="00A42372">
        <w:rPr>
          <w:rFonts w:ascii="Times New Roman" w:hAnsi="Times New Roman" w:cs="Times New Roman"/>
          <w:color w:val="222222"/>
          <w:sz w:val="24"/>
          <w:szCs w:val="24"/>
        </w:rPr>
        <w:t>a place for the forgiveness of sin and intercession</w:t>
      </w:r>
      <w:r w:rsidR="00A42372">
        <w:rPr>
          <w:rFonts w:ascii="Times New Roman" w:hAnsi="Times New Roman" w:cs="Times New Roman"/>
          <w:color w:val="222222"/>
          <w:sz w:val="24"/>
          <w:szCs w:val="24"/>
        </w:rPr>
        <w:t xml:space="preserve">, </w:t>
      </w:r>
      <w:r w:rsidR="00A42372" w:rsidRPr="00A42372">
        <w:rPr>
          <w:rFonts w:ascii="Times New Roman" w:hAnsi="Times New Roman" w:cs="Times New Roman"/>
          <w:color w:val="222222"/>
          <w:sz w:val="24"/>
          <w:szCs w:val="24"/>
        </w:rPr>
        <w:t>a place where the Gospel is preached, the Holy Communion is admini</w:t>
      </w:r>
      <w:r w:rsidR="00A42372">
        <w:rPr>
          <w:rFonts w:ascii="Times New Roman" w:hAnsi="Times New Roman" w:cs="Times New Roman"/>
          <w:color w:val="222222"/>
          <w:sz w:val="24"/>
          <w:szCs w:val="24"/>
        </w:rPr>
        <w:t xml:space="preserve">stered and Baptism is conducted, </w:t>
      </w:r>
      <w:r w:rsidR="00A42372" w:rsidRPr="00A42372">
        <w:rPr>
          <w:rFonts w:ascii="Times New Roman" w:hAnsi="Times New Roman" w:cs="Times New Roman"/>
          <w:color w:val="222222"/>
          <w:sz w:val="24"/>
          <w:szCs w:val="24"/>
        </w:rPr>
        <w:t>the final resting place of Christians</w:t>
      </w:r>
      <w:r w:rsidR="00A42372">
        <w:rPr>
          <w:rFonts w:ascii="Times New Roman" w:hAnsi="Times New Roman" w:cs="Times New Roman"/>
          <w:color w:val="222222"/>
          <w:sz w:val="24"/>
          <w:szCs w:val="24"/>
        </w:rPr>
        <w:t xml:space="preserve">, </w:t>
      </w:r>
      <w:r w:rsidR="00A42372" w:rsidRPr="00A42372">
        <w:rPr>
          <w:rFonts w:ascii="Times New Roman" w:hAnsi="Times New Roman" w:cs="Times New Roman"/>
          <w:color w:val="222222"/>
          <w:sz w:val="24"/>
          <w:szCs w:val="24"/>
        </w:rPr>
        <w:t>a place where spiritual service is conducted for all irrespective of age, race and gender.</w:t>
      </w:r>
      <w:r w:rsidR="00BB034E">
        <w:rPr>
          <w:rFonts w:ascii="Times New Roman" w:hAnsi="Times New Roman" w:cs="Times New Roman"/>
          <w:color w:val="222222"/>
          <w:sz w:val="24"/>
          <w:szCs w:val="24"/>
        </w:rPr>
        <w:t xml:space="preserve"> </w:t>
      </w:r>
      <w:r w:rsidR="00A42372" w:rsidRPr="00A42372">
        <w:rPr>
          <w:rFonts w:ascii="Times New Roman" w:hAnsi="Times New Roman" w:cs="Times New Roman"/>
          <w:color w:val="222222"/>
          <w:sz w:val="24"/>
          <w:szCs w:val="24"/>
        </w:rPr>
        <w:t>The attributes which make the Church different from all other structures are:</w:t>
      </w:r>
      <w:r w:rsidR="00A42372">
        <w:rPr>
          <w:rFonts w:ascii="Times New Roman" w:hAnsi="Times New Roman" w:cs="Times New Roman"/>
          <w:color w:val="222222"/>
          <w:sz w:val="24"/>
          <w:szCs w:val="24"/>
        </w:rPr>
        <w:t xml:space="preserve"> Bishops consecrate it, i</w:t>
      </w:r>
      <w:r w:rsidR="00A42372" w:rsidRPr="00A42372">
        <w:rPr>
          <w:rFonts w:ascii="Times New Roman" w:hAnsi="Times New Roman" w:cs="Times New Roman"/>
          <w:color w:val="222222"/>
          <w:sz w:val="24"/>
          <w:szCs w:val="24"/>
        </w:rPr>
        <w:t>t is anointed with Myron</w:t>
      </w:r>
      <w:r w:rsidR="00A42372">
        <w:rPr>
          <w:rFonts w:ascii="Times New Roman" w:hAnsi="Times New Roman" w:cs="Times New Roman"/>
          <w:color w:val="222222"/>
          <w:sz w:val="24"/>
          <w:szCs w:val="24"/>
        </w:rPr>
        <w:t xml:space="preserve">, </w:t>
      </w:r>
      <w:r w:rsidR="00A42372" w:rsidRPr="00A42372">
        <w:rPr>
          <w:rFonts w:ascii="Times New Roman" w:hAnsi="Times New Roman" w:cs="Times New Roman"/>
          <w:color w:val="222222"/>
          <w:sz w:val="24"/>
          <w:szCs w:val="24"/>
        </w:rPr>
        <w:t xml:space="preserve">the place where </w:t>
      </w:r>
      <w:r w:rsidR="00A42372">
        <w:rPr>
          <w:rFonts w:ascii="Times New Roman" w:hAnsi="Times New Roman" w:cs="Times New Roman"/>
          <w:color w:val="222222"/>
          <w:sz w:val="24"/>
          <w:szCs w:val="24"/>
        </w:rPr>
        <w:t>the Ark of the Covenant is kept, and t</w:t>
      </w:r>
      <w:r w:rsidR="00A42372" w:rsidRPr="00A42372">
        <w:rPr>
          <w:rFonts w:ascii="Times New Roman" w:hAnsi="Times New Roman" w:cs="Times New Roman"/>
          <w:color w:val="222222"/>
          <w:sz w:val="24"/>
          <w:szCs w:val="24"/>
        </w:rPr>
        <w:t>he sacraments of the Church are conducted there.</w:t>
      </w:r>
      <w:r w:rsidR="00BB034E" w:rsidRPr="00BB034E">
        <w:rPr>
          <w:rFonts w:ascii="Times New Roman" w:hAnsi="Times New Roman" w:cs="Times New Roman"/>
          <w:color w:val="222222"/>
          <w:sz w:val="24"/>
          <w:szCs w:val="24"/>
        </w:rPr>
        <w:t xml:space="preserve"> </w:t>
      </w:r>
      <w:r w:rsidR="00992081">
        <w:t>(</w:t>
      </w:r>
      <w:r w:rsidR="00992081">
        <w:rPr>
          <w:rFonts w:ascii="Nyala" w:hAnsi="Nyala" w:cs="Nyala"/>
        </w:rPr>
        <w:t>ግዛቸው</w:t>
      </w:r>
      <w:r w:rsidR="00992081">
        <w:t xml:space="preserve"> </w:t>
      </w:r>
      <w:r w:rsidR="00992081">
        <w:rPr>
          <w:rFonts w:ascii="Nyala" w:hAnsi="Nyala" w:cs="Nyala"/>
        </w:rPr>
        <w:t>መንግሥቱ</w:t>
      </w:r>
      <w:r w:rsidR="00992081">
        <w:t xml:space="preserve"> </w:t>
      </w:r>
      <w:r w:rsidR="00992081">
        <w:rPr>
          <w:rFonts w:ascii="Nyala" w:hAnsi="Nyala" w:cs="Nyala"/>
        </w:rPr>
        <w:t>፡</w:t>
      </w:r>
      <w:r w:rsidR="00992081">
        <w:t xml:space="preserve"> 2008 </w:t>
      </w:r>
      <w:r w:rsidR="00992081">
        <w:rPr>
          <w:rFonts w:ascii="Nyala" w:hAnsi="Nyala" w:cs="Nyala"/>
        </w:rPr>
        <w:t>ዓ</w:t>
      </w:r>
      <w:r w:rsidR="00992081">
        <w:t>.</w:t>
      </w:r>
      <w:r w:rsidR="00992081">
        <w:rPr>
          <w:rFonts w:ascii="Nyala" w:hAnsi="Nyala" w:cs="Nyala"/>
        </w:rPr>
        <w:t>ም</w:t>
      </w:r>
      <w:r w:rsidR="00992081">
        <w:t>).</w:t>
      </w:r>
    </w:p>
    <w:p w14:paraId="4FE49077" w14:textId="77777777" w:rsidR="00EF414C" w:rsidRPr="006142CD" w:rsidRDefault="0036475D" w:rsidP="00284702">
      <w:pPr>
        <w:pStyle w:val="Heading5"/>
        <w:numPr>
          <w:ilvl w:val="0"/>
          <w:numId w:val="35"/>
        </w:numPr>
      </w:pPr>
      <w:bookmarkStart w:id="136" w:name="_Toc517351992"/>
      <w:r>
        <w:lastRenderedPageBreak/>
        <w:t>Bete-</w:t>
      </w:r>
      <w:r w:rsidR="00EF414C">
        <w:t>Mekdes</w:t>
      </w:r>
      <w:r w:rsidR="006142CD">
        <w:t xml:space="preserve"> </w:t>
      </w:r>
      <w:r w:rsidR="006142CD" w:rsidRPr="00A13563">
        <w:t>(Sanctuary/Holy of Holies)</w:t>
      </w:r>
      <w:bookmarkEnd w:id="136"/>
    </w:p>
    <w:p w14:paraId="0E86FF5F" w14:textId="69758948" w:rsidR="00356929" w:rsidRDefault="006142CD" w:rsidP="00F220E5">
      <w:pPr>
        <w:spacing w:before="240" w:after="240" w:line="480" w:lineRule="auto"/>
        <w:ind w:firstLine="720"/>
        <w:jc w:val="both"/>
        <w:rPr>
          <w:rFonts w:ascii="Times New Roman" w:hAnsi="Times New Roman" w:cs="Times New Roman"/>
          <w:color w:val="222222"/>
          <w:sz w:val="24"/>
          <w:szCs w:val="24"/>
        </w:rPr>
      </w:pPr>
      <w:r w:rsidRPr="006142CD">
        <w:rPr>
          <w:rFonts w:ascii="Times New Roman" w:hAnsi="Times New Roman" w:cs="Times New Roman"/>
          <w:color w:val="222222"/>
          <w:sz w:val="24"/>
          <w:szCs w:val="24"/>
        </w:rPr>
        <w:t>This is the place where Liturgy is conducted and a revered area where the altar of the Ark of the Covenant is kept. Only ordained men are allowed to enter here.</w:t>
      </w:r>
      <w:r w:rsidR="00356929">
        <w:rPr>
          <w:rFonts w:ascii="Times New Roman" w:hAnsi="Times New Roman" w:cs="Times New Roman"/>
          <w:color w:val="222222"/>
          <w:sz w:val="24"/>
          <w:szCs w:val="24"/>
        </w:rPr>
        <w:t xml:space="preserve"> </w:t>
      </w:r>
      <w:r w:rsidR="00F220E5">
        <w:rPr>
          <w:rFonts w:ascii="Open Sans" w:hAnsi="Open Sans"/>
        </w:rPr>
        <w:t>However, the Bete-Mekdes of this church is differently placed to the left /in the western flank/ of the building.</w:t>
      </w:r>
      <w:r w:rsidR="00F220E5">
        <w:t xml:space="preserve"> </w:t>
      </w:r>
      <w:r w:rsidR="00356929" w:rsidRPr="00356929">
        <w:rPr>
          <w:rFonts w:ascii="Times New Roman" w:hAnsi="Times New Roman" w:cs="Times New Roman"/>
          <w:color w:val="222222"/>
          <w:sz w:val="24"/>
          <w:szCs w:val="24"/>
        </w:rPr>
        <w:t>According to the rites of the Ethiopian Orthodox Tewahido Church the “Mekdes” has three main</w:t>
      </w:r>
      <w:r w:rsidR="00356929" w:rsidRPr="00356929">
        <w:rPr>
          <w:rFonts w:ascii="Helvetica" w:eastAsia="Times New Roman" w:hAnsi="Helvetica" w:cs="Helvetica"/>
          <w:color w:val="1D2129"/>
          <w:sz w:val="21"/>
          <w:szCs w:val="21"/>
          <w:lang w:val="en"/>
        </w:rPr>
        <w:t xml:space="preserve"> </w:t>
      </w:r>
      <w:r w:rsidR="00356929">
        <w:rPr>
          <w:rFonts w:ascii="Times New Roman" w:hAnsi="Times New Roman" w:cs="Times New Roman"/>
          <w:color w:val="222222"/>
          <w:sz w:val="24"/>
          <w:szCs w:val="24"/>
        </w:rPr>
        <w:t>doors:</w:t>
      </w:r>
      <w:r w:rsidR="00F220E5" w:rsidRPr="00F220E5">
        <w:t xml:space="preserve"> </w:t>
      </w:r>
      <w:r w:rsidR="00F220E5">
        <w:t>(</w:t>
      </w:r>
      <w:r w:rsidR="00F220E5" w:rsidRPr="00992081">
        <w:rPr>
          <w:rFonts w:ascii="Nyala" w:hAnsi="Nyala" w:cs="Nyala"/>
        </w:rPr>
        <w:t>ግዛቸው</w:t>
      </w:r>
      <w:r w:rsidR="00F220E5">
        <w:t xml:space="preserve"> </w:t>
      </w:r>
      <w:r w:rsidR="00F220E5" w:rsidRPr="00992081">
        <w:rPr>
          <w:rFonts w:ascii="Nyala" w:hAnsi="Nyala" w:cs="Nyala"/>
        </w:rPr>
        <w:t>መንግሥቱ</w:t>
      </w:r>
      <w:r w:rsidR="00F220E5">
        <w:t xml:space="preserve"> </w:t>
      </w:r>
      <w:r w:rsidR="00F220E5" w:rsidRPr="00992081">
        <w:rPr>
          <w:rFonts w:ascii="Nyala" w:hAnsi="Nyala" w:cs="Nyala"/>
        </w:rPr>
        <w:t>፡</w:t>
      </w:r>
      <w:r w:rsidR="00F220E5">
        <w:t xml:space="preserve"> 2008 </w:t>
      </w:r>
      <w:r w:rsidR="00F220E5" w:rsidRPr="00992081">
        <w:rPr>
          <w:rFonts w:ascii="Nyala" w:hAnsi="Nyala" w:cs="Nyala"/>
        </w:rPr>
        <w:t>ዓ</w:t>
      </w:r>
      <w:r w:rsidR="00F220E5">
        <w:t>.</w:t>
      </w:r>
      <w:r w:rsidR="00F220E5" w:rsidRPr="00992081">
        <w:rPr>
          <w:rFonts w:ascii="Nyala" w:hAnsi="Nyala" w:cs="Nyala"/>
        </w:rPr>
        <w:t>ም</w:t>
      </w:r>
      <w:r w:rsidR="00F220E5">
        <w:t>).</w:t>
      </w:r>
    </w:p>
    <w:p w14:paraId="6BFFA6B1" w14:textId="77777777" w:rsidR="00356929" w:rsidRDefault="00356929" w:rsidP="00284702">
      <w:pPr>
        <w:pStyle w:val="ListParagraph"/>
        <w:numPr>
          <w:ilvl w:val="0"/>
          <w:numId w:val="25"/>
        </w:numPr>
        <w:spacing w:before="240" w:after="240" w:line="480" w:lineRule="auto"/>
        <w:jc w:val="both"/>
        <w:rPr>
          <w:rFonts w:ascii="Times New Roman" w:hAnsi="Times New Roman" w:cs="Times New Roman"/>
          <w:color w:val="222222"/>
          <w:sz w:val="24"/>
          <w:szCs w:val="24"/>
        </w:rPr>
      </w:pPr>
      <w:r w:rsidRPr="00356929">
        <w:rPr>
          <w:rFonts w:ascii="Times New Roman" w:hAnsi="Times New Roman" w:cs="Times New Roman"/>
          <w:color w:val="222222"/>
          <w:sz w:val="24"/>
          <w:szCs w:val="24"/>
        </w:rPr>
        <w:t>West: - Glory to God is recited and the Holy Communion is given here.</w:t>
      </w:r>
    </w:p>
    <w:p w14:paraId="1EFC7D9A" w14:textId="77777777" w:rsidR="007B09FB" w:rsidRDefault="00356929" w:rsidP="007B09FB">
      <w:pPr>
        <w:pStyle w:val="ListParagraph"/>
        <w:numPr>
          <w:ilvl w:val="0"/>
          <w:numId w:val="25"/>
        </w:numPr>
        <w:spacing w:before="240" w:after="240" w:line="480" w:lineRule="auto"/>
        <w:jc w:val="both"/>
        <w:rPr>
          <w:rFonts w:ascii="Times New Roman" w:hAnsi="Times New Roman" w:cs="Times New Roman"/>
          <w:color w:val="222222"/>
          <w:sz w:val="24"/>
          <w:szCs w:val="24"/>
        </w:rPr>
      </w:pPr>
      <w:r w:rsidRPr="00356929">
        <w:rPr>
          <w:rFonts w:ascii="Times New Roman" w:hAnsi="Times New Roman" w:cs="Times New Roman"/>
          <w:color w:val="222222"/>
          <w:sz w:val="24"/>
          <w:szCs w:val="24"/>
        </w:rPr>
        <w:t>North: - the faithful men attend liturgy here and the priests perform horology.</w:t>
      </w:r>
    </w:p>
    <w:p w14:paraId="371D87D7" w14:textId="01FA778C" w:rsidR="00356929" w:rsidRPr="00992081" w:rsidRDefault="00356929" w:rsidP="00992081">
      <w:pPr>
        <w:pStyle w:val="ListParagraph"/>
        <w:numPr>
          <w:ilvl w:val="0"/>
          <w:numId w:val="25"/>
        </w:numPr>
        <w:spacing w:before="240" w:after="240" w:line="480" w:lineRule="auto"/>
        <w:jc w:val="both"/>
        <w:rPr>
          <w:rFonts w:ascii="Times New Roman" w:hAnsi="Times New Roman" w:cs="Times New Roman"/>
          <w:color w:val="222222"/>
          <w:sz w:val="24"/>
          <w:szCs w:val="24"/>
        </w:rPr>
      </w:pPr>
      <w:r w:rsidRPr="007B09FB">
        <w:rPr>
          <w:rFonts w:ascii="Times New Roman" w:hAnsi="Times New Roman" w:cs="Times New Roman"/>
          <w:color w:val="222222"/>
          <w:sz w:val="24"/>
          <w:szCs w:val="24"/>
        </w:rPr>
        <w:t>South: - the faithful women attend liturgy and pray here.</w:t>
      </w:r>
    </w:p>
    <w:p w14:paraId="02F107BE" w14:textId="7B8FE773" w:rsidR="00EF414C" w:rsidRDefault="00F220E5" w:rsidP="00EF414C">
      <w:pPr>
        <w:autoSpaceDE w:val="0"/>
        <w:autoSpaceDN w:val="0"/>
        <w:adjustRightInd w:val="0"/>
        <w:spacing w:after="0" w:line="480" w:lineRule="auto"/>
        <w:jc w:val="both"/>
        <w:rPr>
          <w:rFonts w:ascii="Times New Roman" w:hAnsi="Times New Roman" w:cs="Times New Roman"/>
          <w:b/>
          <w:color w:val="222222"/>
          <w:sz w:val="24"/>
          <w:szCs w:val="24"/>
        </w:rPr>
      </w:pPr>
      <w:r w:rsidRPr="00EF414C">
        <w:rPr>
          <w:noProof/>
        </w:rPr>
        <w:drawing>
          <wp:anchor distT="0" distB="0" distL="114300" distR="114300" simplePos="0" relativeHeight="251700224" behindDoc="0" locked="0" layoutInCell="1" allowOverlap="1" wp14:anchorId="2D19EADB" wp14:editId="2F4025B6">
            <wp:simplePos x="0" y="0"/>
            <wp:positionH relativeFrom="margin">
              <wp:posOffset>1104900</wp:posOffset>
            </wp:positionH>
            <wp:positionV relativeFrom="paragraph">
              <wp:posOffset>36830</wp:posOffset>
            </wp:positionV>
            <wp:extent cx="3486150" cy="3350260"/>
            <wp:effectExtent l="19050" t="19050" r="19050" b="2159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27087" t="20517" r="54322" b="34044"/>
                    <a:stretch/>
                  </pic:blipFill>
                  <pic:spPr bwMode="auto">
                    <a:xfrm>
                      <a:off x="0" y="0"/>
                      <a:ext cx="3486150" cy="3350260"/>
                    </a:xfrm>
                    <a:prstGeom prst="rect">
                      <a:avLst/>
                    </a:prstGeom>
                    <a:noFill/>
                    <a:ln w="9525">
                      <a:solidFill>
                        <a:schemeClr val="bg2"/>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3C2C62F"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1239E1D4"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51994A05"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00B99104"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69FCE8D8"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267D8E9F"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39D53B22"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444A6B3B"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0F6676B3" w14:textId="40CD0DFF" w:rsidR="00EF414C" w:rsidRDefault="007B09FB" w:rsidP="00EF414C">
      <w:pPr>
        <w:autoSpaceDE w:val="0"/>
        <w:autoSpaceDN w:val="0"/>
        <w:adjustRightInd w:val="0"/>
        <w:spacing w:after="0" w:line="480" w:lineRule="auto"/>
        <w:jc w:val="both"/>
        <w:rPr>
          <w:rFonts w:ascii="Times New Roman" w:hAnsi="Times New Roman" w:cs="Times New Roman"/>
          <w:b/>
          <w:color w:val="222222"/>
          <w:sz w:val="24"/>
          <w:szCs w:val="24"/>
        </w:rPr>
      </w:pPr>
      <w:r w:rsidRPr="00E64BBE">
        <w:rPr>
          <w:b/>
          <w:noProof/>
        </w:rPr>
        <mc:AlternateContent>
          <mc:Choice Requires="wps">
            <w:drawing>
              <wp:anchor distT="45720" distB="45720" distL="114300" distR="114300" simplePos="0" relativeHeight="251753472" behindDoc="0" locked="0" layoutInCell="1" allowOverlap="1" wp14:anchorId="63BCE464" wp14:editId="35881652">
                <wp:simplePos x="0" y="0"/>
                <wp:positionH relativeFrom="margin">
                  <wp:align>right</wp:align>
                </wp:positionH>
                <wp:positionV relativeFrom="paragraph">
                  <wp:posOffset>357505</wp:posOffset>
                </wp:positionV>
                <wp:extent cx="5925820" cy="828675"/>
                <wp:effectExtent l="0" t="0" r="17780" b="28575"/>
                <wp:wrapSquare wrapText="bothSides"/>
                <wp:docPr id="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820" cy="828675"/>
                        </a:xfrm>
                        <a:prstGeom prst="rect">
                          <a:avLst/>
                        </a:prstGeom>
                        <a:solidFill>
                          <a:srgbClr val="FFFFFF"/>
                        </a:solidFill>
                        <a:ln w="9525">
                          <a:solidFill>
                            <a:schemeClr val="tx1">
                              <a:lumMod val="50000"/>
                              <a:lumOff val="50000"/>
                            </a:schemeClr>
                          </a:solidFill>
                          <a:miter lim="800000"/>
                          <a:headEnd/>
                          <a:tailEnd/>
                        </a:ln>
                      </wps:spPr>
                      <wps:txbx>
                        <w:txbxContent>
                          <w:p w14:paraId="612AE2B4" w14:textId="77777777" w:rsidR="008965DD" w:rsidRDefault="008965DD" w:rsidP="00F30BAC">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room designated as Bete-Mekdes in the inner most room which is also called the holy of holiest. It covers an area of around 32.2 square meters. This room is located on the western portion of the building. It is bounded by masonry wall on its four sides with three doors on the north, east and south walls and a window on the western wall. </w:t>
                            </w:r>
                          </w:p>
                          <w:p w14:paraId="4547F64C" w14:textId="77777777" w:rsidR="008965DD" w:rsidRDefault="008965DD" w:rsidP="00F30BAC">
                            <w:pPr>
                              <w:spacing w:line="360" w:lineRule="auto"/>
                              <w:ind w:firstLine="360"/>
                              <w:jc w:val="both"/>
                              <w:rPr>
                                <w:rFonts w:ascii="Times New Roman" w:hAnsi="Times New Roman" w:cs="Times New Roman"/>
                                <w:sz w:val="19"/>
                                <w:szCs w:val="1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BCE464" id="_x0000_s1032" type="#_x0000_t202" style="position:absolute;left:0;text-align:left;margin-left:415.4pt;margin-top:28.15pt;width:466.6pt;height:65.25pt;z-index:25175347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" strokecolor="gray [1629]">
                <v:textbox>
                  <w:txbxContent>
                    <w:p w14:paraId="612AE2B4" w14:textId="77777777" w:rsidR="008965DD" w:rsidRDefault="008965DD" w:rsidP="00F30BAC">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room designated as Bete-Mekdes in the inner most room which is also called the holy of holiest. It covers an area of around 32.2 square meters. This room is located on the western portion of the building. It is bounded by masonry wall on its four sides with three doors on the north, east and south walls and a window on the western wall. </w:t>
                      </w:r>
                    </w:p>
                    <w:p w14:paraId="4547F64C" w14:textId="77777777" w:rsidR="008965DD" w:rsidRDefault="008965DD" w:rsidP="00F30BAC">
                      <w:pPr>
                        <w:spacing w:line="360" w:lineRule="auto"/>
                        <w:ind w:firstLine="360"/>
                        <w:jc w:val="both"/>
                        <w:rPr>
                          <w:rFonts w:ascii="Times New Roman" w:hAnsi="Times New Roman" w:cs="Times New Roman"/>
                          <w:sz w:val="19"/>
                          <w:szCs w:val="19"/>
                        </w:rPr>
                      </w:pPr>
                    </w:p>
                  </w:txbxContent>
                </v:textbox>
                <w10:wrap type="square" anchorx="margin"/>
              </v:shape>
            </w:pict>
          </mc:Fallback>
        </mc:AlternateContent>
      </w:r>
    </w:p>
    <w:p w14:paraId="68E464CD" w14:textId="30808A7D" w:rsidR="006142CD" w:rsidRPr="00D0594C" w:rsidRDefault="00D0594C" w:rsidP="00D0594C">
      <w:pPr>
        <w:pStyle w:val="Caption"/>
        <w:spacing w:line="360" w:lineRule="auto"/>
        <w:jc w:val="both"/>
        <w:rPr>
          <w:rFonts w:ascii="Times New Roman" w:hAnsi="Times New Roman" w:cs="Times New Roman"/>
          <w:b/>
          <w:i w:val="0"/>
          <w:color w:val="222222"/>
          <w:sz w:val="22"/>
          <w:szCs w:val="22"/>
        </w:rPr>
      </w:pPr>
      <w:bookmarkStart w:id="137" w:name="_Toc517430189"/>
      <w:r w:rsidRPr="00D0594C">
        <w:rPr>
          <w:rFonts w:ascii="Times New Roman" w:hAnsi="Times New Roman" w:cs="Times New Roman"/>
          <w:sz w:val="22"/>
          <w:szCs w:val="22"/>
        </w:rPr>
        <w:t xml:space="preserve">Figure </w:t>
      </w:r>
      <w:r w:rsidRPr="00D0594C">
        <w:rPr>
          <w:rFonts w:ascii="Times New Roman" w:hAnsi="Times New Roman" w:cs="Times New Roman"/>
          <w:sz w:val="22"/>
          <w:szCs w:val="22"/>
        </w:rPr>
        <w:fldChar w:fldCharType="begin"/>
      </w:r>
      <w:r w:rsidRPr="00D0594C">
        <w:rPr>
          <w:rFonts w:ascii="Times New Roman" w:hAnsi="Times New Roman" w:cs="Times New Roman"/>
          <w:sz w:val="22"/>
          <w:szCs w:val="22"/>
        </w:rPr>
        <w:instrText xml:space="preserve"> SEQ Figure \* ARABIC </w:instrText>
      </w:r>
      <w:r w:rsidRPr="00D0594C">
        <w:rPr>
          <w:rFonts w:ascii="Times New Roman" w:hAnsi="Times New Roman" w:cs="Times New Roman"/>
          <w:sz w:val="22"/>
          <w:szCs w:val="22"/>
        </w:rPr>
        <w:fldChar w:fldCharType="separate"/>
      </w:r>
      <w:r w:rsidR="00E12D43">
        <w:rPr>
          <w:rFonts w:ascii="Times New Roman" w:hAnsi="Times New Roman" w:cs="Times New Roman"/>
          <w:noProof/>
          <w:sz w:val="22"/>
          <w:szCs w:val="22"/>
        </w:rPr>
        <w:t>58</w:t>
      </w:r>
      <w:r w:rsidRPr="00D0594C">
        <w:rPr>
          <w:rFonts w:ascii="Times New Roman" w:hAnsi="Times New Roman" w:cs="Times New Roman"/>
          <w:sz w:val="22"/>
          <w:szCs w:val="22"/>
        </w:rPr>
        <w:fldChar w:fldCharType="end"/>
      </w:r>
      <w:r w:rsidRPr="00D0594C">
        <w:rPr>
          <w:rFonts w:ascii="Times New Roman" w:hAnsi="Times New Roman" w:cs="Times New Roman"/>
          <w:sz w:val="22"/>
          <w:szCs w:val="22"/>
        </w:rPr>
        <w:t xml:space="preserve">. </w:t>
      </w:r>
      <w:r w:rsidRPr="00D0594C">
        <w:rPr>
          <w:rFonts w:ascii="Times New Roman" w:hAnsi="Times New Roman" w:cs="Times New Roman"/>
          <w:i w:val="0"/>
          <w:sz w:val="22"/>
          <w:szCs w:val="22"/>
        </w:rPr>
        <w:t>Bete-Mekdes Floor Plan</w:t>
      </w:r>
      <w:bookmarkEnd w:id="137"/>
    </w:p>
    <w:p w14:paraId="1CFBFA05" w14:textId="77777777" w:rsidR="00EF414C" w:rsidRPr="00A13563" w:rsidRDefault="00EF414C" w:rsidP="00284702">
      <w:pPr>
        <w:pStyle w:val="Heading5"/>
        <w:numPr>
          <w:ilvl w:val="0"/>
          <w:numId w:val="35"/>
        </w:numPr>
      </w:pPr>
      <w:bookmarkStart w:id="138" w:name="_Toc517351993"/>
      <w:r w:rsidRPr="00A13563">
        <w:lastRenderedPageBreak/>
        <w:t>Kidist</w:t>
      </w:r>
      <w:r w:rsidR="006142CD" w:rsidRPr="00A13563">
        <w:t xml:space="preserve"> (Surrounding Ambulatory)</w:t>
      </w:r>
      <w:bookmarkEnd w:id="138"/>
    </w:p>
    <w:p w14:paraId="159ED10C" w14:textId="6D15DD1F" w:rsidR="007B09FB" w:rsidRPr="006142CD" w:rsidRDefault="00956D76" w:rsidP="007B09FB">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In the traditional spatial arrangement the Kidist</w:t>
      </w:r>
      <w:r w:rsidR="006142CD" w:rsidRPr="006142CD">
        <w:rPr>
          <w:rFonts w:ascii="Times New Roman" w:hAnsi="Times New Roman" w:cs="Times New Roman"/>
          <w:color w:val="222222"/>
          <w:sz w:val="24"/>
          <w:szCs w:val="24"/>
        </w:rPr>
        <w:t xml:space="preserve"> is the central part of the Church and is also the place where the faithful receive the Holy Communion.</w:t>
      </w:r>
      <w:r w:rsidR="002856ED">
        <w:rPr>
          <w:rFonts w:ascii="Times New Roman" w:hAnsi="Times New Roman" w:cs="Times New Roman"/>
          <w:color w:val="222222"/>
          <w:sz w:val="24"/>
          <w:szCs w:val="24"/>
        </w:rPr>
        <w:t xml:space="preserve"> It is also referred to as </w:t>
      </w:r>
      <w:r w:rsidR="002856ED">
        <w:rPr>
          <w:rFonts w:ascii="Open Sans" w:hAnsi="Open Sans"/>
        </w:rPr>
        <w:t>the inner ambulatory, surrounding the Mekdes, which is often named also called the Kidist which is used by communicants at mass</w:t>
      </w:r>
      <w:r w:rsidR="00F220E5">
        <w:rPr>
          <w:rFonts w:ascii="Open Sans" w:hAnsi="Open Sans"/>
        </w:rPr>
        <w:t>.</w:t>
      </w:r>
      <w:r w:rsidR="00992081">
        <w:rPr>
          <w:rFonts w:ascii="Open Sans" w:hAnsi="Open Sans"/>
        </w:rPr>
        <w:t xml:space="preserve"> </w:t>
      </w:r>
      <w:r>
        <w:rPr>
          <w:rFonts w:ascii="Open Sans" w:hAnsi="Open Sans"/>
        </w:rPr>
        <w:t>However, the Kidist of Daga Estefanos Church is place in the middle of the building.</w:t>
      </w:r>
      <w:r w:rsidR="00F220E5" w:rsidRPr="00F220E5">
        <w:rPr>
          <w:rFonts w:ascii="Open Sans" w:hAnsi="Open Sans"/>
        </w:rPr>
        <w:t xml:space="preserve"> </w:t>
      </w:r>
      <w:r w:rsidR="00F220E5">
        <w:rPr>
          <w:rFonts w:ascii="Open Sans" w:hAnsi="Open Sans"/>
        </w:rPr>
        <w:t>(Mezgebe Kidusan, 2009).</w:t>
      </w:r>
    </w:p>
    <w:p w14:paraId="09B35ABA" w14:textId="30E4FDED" w:rsidR="002856ED" w:rsidRPr="006142CD" w:rsidRDefault="007B09FB" w:rsidP="00C05364">
      <w:pPr>
        <w:spacing w:before="240" w:after="240" w:line="480" w:lineRule="auto"/>
        <w:ind w:firstLine="720"/>
        <w:jc w:val="both"/>
        <w:rPr>
          <w:rFonts w:ascii="Times New Roman" w:hAnsi="Times New Roman" w:cs="Times New Roman"/>
          <w:color w:val="222222"/>
          <w:sz w:val="24"/>
          <w:szCs w:val="24"/>
        </w:rPr>
      </w:pPr>
      <w:r w:rsidRPr="00EF414C">
        <w:rPr>
          <w:noProof/>
        </w:rPr>
        <w:drawing>
          <wp:anchor distT="0" distB="0" distL="114300" distR="114300" simplePos="0" relativeHeight="251701248" behindDoc="0" locked="0" layoutInCell="1" allowOverlap="1" wp14:anchorId="7865A4F5" wp14:editId="499354C6">
            <wp:simplePos x="0" y="0"/>
            <wp:positionH relativeFrom="margin">
              <wp:align>center</wp:align>
            </wp:positionH>
            <wp:positionV relativeFrom="paragraph">
              <wp:posOffset>179070</wp:posOffset>
            </wp:positionV>
            <wp:extent cx="3840480" cy="4010025"/>
            <wp:effectExtent l="19050" t="19050" r="26670" b="28575"/>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42471" t="23635" r="35731" b="18500"/>
                    <a:stretch/>
                  </pic:blipFill>
                  <pic:spPr bwMode="auto">
                    <a:xfrm>
                      <a:off x="0" y="0"/>
                      <a:ext cx="3840480" cy="4010025"/>
                    </a:xfrm>
                    <a:prstGeom prst="rect">
                      <a:avLst/>
                    </a:prstGeom>
                    <a:noFill/>
                    <a:ln w="9525">
                      <a:solidFill>
                        <a:schemeClr val="bg2"/>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0AC3AEE" w14:textId="6EFCD378"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2A5DA07E"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64E2C80E"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6B21A975"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056EEEAF"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0BC768BF"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7C0A3190"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2E1C5AC6"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10D32258"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0ED9373B"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3E287AD2" w14:textId="04C720DA" w:rsidR="00EF414C" w:rsidRDefault="007B09FB" w:rsidP="00EF414C">
      <w:pPr>
        <w:autoSpaceDE w:val="0"/>
        <w:autoSpaceDN w:val="0"/>
        <w:adjustRightInd w:val="0"/>
        <w:spacing w:after="0" w:line="480" w:lineRule="auto"/>
        <w:jc w:val="both"/>
        <w:rPr>
          <w:rFonts w:ascii="Times New Roman" w:hAnsi="Times New Roman" w:cs="Times New Roman"/>
          <w:b/>
          <w:color w:val="222222"/>
          <w:sz w:val="24"/>
          <w:szCs w:val="24"/>
        </w:rPr>
      </w:pPr>
      <w:r w:rsidRPr="00E64BBE">
        <w:rPr>
          <w:b/>
          <w:noProof/>
        </w:rPr>
        <mc:AlternateContent>
          <mc:Choice Requires="wps">
            <w:drawing>
              <wp:anchor distT="45720" distB="45720" distL="114300" distR="114300" simplePos="0" relativeHeight="251755520" behindDoc="0" locked="0" layoutInCell="1" allowOverlap="1" wp14:anchorId="4BF37935" wp14:editId="39D64D03">
                <wp:simplePos x="0" y="0"/>
                <wp:positionH relativeFrom="margin">
                  <wp:align>right</wp:align>
                </wp:positionH>
                <wp:positionV relativeFrom="paragraph">
                  <wp:posOffset>310515</wp:posOffset>
                </wp:positionV>
                <wp:extent cx="5925820" cy="828675"/>
                <wp:effectExtent l="0" t="0" r="17780" b="28575"/>
                <wp:wrapSquare wrapText="bothSides"/>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820" cy="828675"/>
                        </a:xfrm>
                        <a:prstGeom prst="rect">
                          <a:avLst/>
                        </a:prstGeom>
                        <a:solidFill>
                          <a:srgbClr val="FFFFFF"/>
                        </a:solidFill>
                        <a:ln w="9525">
                          <a:solidFill>
                            <a:schemeClr val="tx1">
                              <a:lumMod val="50000"/>
                              <a:lumOff val="50000"/>
                            </a:schemeClr>
                          </a:solidFill>
                          <a:miter lim="800000"/>
                          <a:headEnd/>
                          <a:tailEnd/>
                        </a:ln>
                      </wps:spPr>
                      <wps:txbx>
                        <w:txbxContent>
                          <w:p w14:paraId="1ABF6BF9" w14:textId="77777777" w:rsidR="008965DD" w:rsidRDefault="008965DD" w:rsidP="00031160">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room designated as Kidist is located as the second inner most room which is also called the Kidiste Kidusan. It covers an area of around 29 square meters. This room is located in the middle portion of the building. It is bounded by masonry wall on its four sides with three doors on the north, west and south walls and a window on the eastern wall. </w:t>
                            </w:r>
                          </w:p>
                          <w:p w14:paraId="3C9DDE70" w14:textId="77777777" w:rsidR="008965DD" w:rsidRDefault="008965DD" w:rsidP="00031160">
                            <w:pPr>
                              <w:spacing w:line="360" w:lineRule="auto"/>
                              <w:ind w:firstLine="360"/>
                              <w:jc w:val="both"/>
                              <w:rPr>
                                <w:rFonts w:ascii="Times New Roman" w:hAnsi="Times New Roman" w:cs="Times New Roman"/>
                                <w:sz w:val="19"/>
                                <w:szCs w:val="1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F37935" id="_x0000_s1033" type="#_x0000_t202" style="position:absolute;left:0;text-align:left;margin-left:415.4pt;margin-top:24.45pt;width:466.6pt;height:65.25pt;z-index:2517555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" strokecolor="gray [1629]">
                <v:textbox>
                  <w:txbxContent>
                    <w:p w14:paraId="1ABF6BF9" w14:textId="77777777" w:rsidR="008965DD" w:rsidRDefault="008965DD" w:rsidP="00031160">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room designated as Kidist is located as the second inner most room which is also called the Kidiste Kidusan. It covers an area of around 29 square meters. This room is located in the middle portion of the building. It is bounded by masonry wall on its four sides with three doors on the north, west and south walls and a window on the eastern wall. </w:t>
                      </w:r>
                    </w:p>
                    <w:p w14:paraId="3C9DDE70" w14:textId="77777777" w:rsidR="008965DD" w:rsidRDefault="008965DD" w:rsidP="00031160">
                      <w:pPr>
                        <w:spacing w:line="360" w:lineRule="auto"/>
                        <w:ind w:firstLine="360"/>
                        <w:jc w:val="both"/>
                        <w:rPr>
                          <w:rFonts w:ascii="Times New Roman" w:hAnsi="Times New Roman" w:cs="Times New Roman"/>
                          <w:sz w:val="19"/>
                          <w:szCs w:val="19"/>
                        </w:rPr>
                      </w:pPr>
                    </w:p>
                  </w:txbxContent>
                </v:textbox>
                <w10:wrap type="square" anchorx="margin"/>
              </v:shape>
            </w:pict>
          </mc:Fallback>
        </mc:AlternateContent>
      </w:r>
    </w:p>
    <w:p w14:paraId="43A47DFF" w14:textId="2B18111F" w:rsidR="006142CD" w:rsidRPr="00D0594C" w:rsidRDefault="00D0594C" w:rsidP="00D0594C">
      <w:pPr>
        <w:pStyle w:val="Caption"/>
        <w:spacing w:line="360" w:lineRule="auto"/>
        <w:jc w:val="both"/>
        <w:rPr>
          <w:rFonts w:ascii="Times New Roman" w:hAnsi="Times New Roman" w:cs="Times New Roman"/>
          <w:i w:val="0"/>
          <w:sz w:val="22"/>
          <w:szCs w:val="19"/>
        </w:rPr>
      </w:pPr>
      <w:bookmarkStart w:id="139" w:name="_Toc517430190"/>
      <w:r w:rsidRPr="00D0594C">
        <w:rPr>
          <w:rFonts w:ascii="Times New Roman" w:hAnsi="Times New Roman" w:cs="Times New Roman"/>
          <w:sz w:val="22"/>
        </w:rPr>
        <w:t xml:space="preserve">Figure </w:t>
      </w:r>
      <w:r w:rsidRPr="00D0594C">
        <w:rPr>
          <w:rFonts w:ascii="Times New Roman" w:hAnsi="Times New Roman" w:cs="Times New Roman"/>
          <w:sz w:val="22"/>
        </w:rPr>
        <w:fldChar w:fldCharType="begin"/>
      </w:r>
      <w:r w:rsidRPr="00D0594C">
        <w:rPr>
          <w:rFonts w:ascii="Times New Roman" w:hAnsi="Times New Roman" w:cs="Times New Roman"/>
          <w:sz w:val="22"/>
        </w:rPr>
        <w:instrText xml:space="preserve"> SEQ Figure \* ARABIC </w:instrText>
      </w:r>
      <w:r w:rsidRPr="00D0594C">
        <w:rPr>
          <w:rFonts w:ascii="Times New Roman" w:hAnsi="Times New Roman" w:cs="Times New Roman"/>
          <w:sz w:val="22"/>
        </w:rPr>
        <w:fldChar w:fldCharType="separate"/>
      </w:r>
      <w:r w:rsidR="00E12D43">
        <w:rPr>
          <w:rFonts w:ascii="Times New Roman" w:hAnsi="Times New Roman" w:cs="Times New Roman"/>
          <w:noProof/>
          <w:sz w:val="22"/>
        </w:rPr>
        <w:t>59</w:t>
      </w:r>
      <w:r w:rsidRPr="00D0594C">
        <w:rPr>
          <w:rFonts w:ascii="Times New Roman" w:hAnsi="Times New Roman" w:cs="Times New Roman"/>
          <w:sz w:val="22"/>
        </w:rPr>
        <w:fldChar w:fldCharType="end"/>
      </w:r>
      <w:r w:rsidRPr="00D0594C">
        <w:rPr>
          <w:rFonts w:ascii="Times New Roman" w:hAnsi="Times New Roman" w:cs="Times New Roman"/>
          <w:sz w:val="22"/>
        </w:rPr>
        <w:t xml:space="preserve">. </w:t>
      </w:r>
      <w:r w:rsidRPr="00D0594C">
        <w:rPr>
          <w:rFonts w:ascii="Times New Roman" w:hAnsi="Times New Roman" w:cs="Times New Roman"/>
          <w:i w:val="0"/>
          <w:sz w:val="22"/>
        </w:rPr>
        <w:t>Kidist Floor Plan</w:t>
      </w:r>
      <w:bookmarkEnd w:id="139"/>
    </w:p>
    <w:p w14:paraId="18828325" w14:textId="77777777" w:rsidR="006142CD" w:rsidRDefault="006142CD" w:rsidP="00EF414C">
      <w:pPr>
        <w:autoSpaceDE w:val="0"/>
        <w:autoSpaceDN w:val="0"/>
        <w:adjustRightInd w:val="0"/>
        <w:spacing w:after="0" w:line="480" w:lineRule="auto"/>
        <w:jc w:val="both"/>
        <w:rPr>
          <w:rFonts w:ascii="Times New Roman" w:hAnsi="Times New Roman" w:cs="Times New Roman"/>
          <w:sz w:val="19"/>
          <w:szCs w:val="19"/>
        </w:rPr>
      </w:pPr>
    </w:p>
    <w:p w14:paraId="40A35524" w14:textId="77777777" w:rsidR="006142CD" w:rsidRDefault="006142CD" w:rsidP="00EF414C">
      <w:pPr>
        <w:autoSpaceDE w:val="0"/>
        <w:autoSpaceDN w:val="0"/>
        <w:adjustRightInd w:val="0"/>
        <w:spacing w:after="0" w:line="480" w:lineRule="auto"/>
        <w:jc w:val="both"/>
        <w:rPr>
          <w:rFonts w:ascii="Times New Roman" w:hAnsi="Times New Roman" w:cs="Times New Roman"/>
          <w:sz w:val="19"/>
          <w:szCs w:val="19"/>
        </w:rPr>
      </w:pPr>
    </w:p>
    <w:p w14:paraId="550617F9" w14:textId="77777777" w:rsidR="006142CD" w:rsidRPr="00A13563" w:rsidRDefault="0036475D" w:rsidP="00284702">
      <w:pPr>
        <w:pStyle w:val="Heading5"/>
        <w:numPr>
          <w:ilvl w:val="0"/>
          <w:numId w:val="35"/>
        </w:numPr>
      </w:pPr>
      <w:bookmarkStart w:id="140" w:name="_Toc517351994"/>
      <w:r w:rsidRPr="00A13563">
        <w:lastRenderedPageBreak/>
        <w:t>Kine-</w:t>
      </w:r>
      <w:r w:rsidR="00EF414C" w:rsidRPr="00A13563">
        <w:t>Mahlet</w:t>
      </w:r>
      <w:r w:rsidR="006142CD" w:rsidRPr="00A13563">
        <w:t xml:space="preserve"> (Outer Ambulatory)</w:t>
      </w:r>
      <w:bookmarkEnd w:id="140"/>
    </w:p>
    <w:p w14:paraId="65D299C0" w14:textId="6CF41170" w:rsidR="00B46CA5" w:rsidRPr="00F220E5" w:rsidRDefault="00956D76" w:rsidP="00F220E5">
      <w:pPr>
        <w:autoSpaceDE w:val="0"/>
        <w:autoSpaceDN w:val="0"/>
        <w:adjustRightInd w:val="0"/>
        <w:spacing w:after="0" w:line="480" w:lineRule="auto"/>
        <w:ind w:firstLine="720"/>
        <w:jc w:val="both"/>
        <w:rPr>
          <w:rFonts w:ascii="Open Sans" w:hAnsi="Open Sans"/>
        </w:rPr>
      </w:pPr>
      <w:r>
        <w:rPr>
          <w:rFonts w:ascii="Times New Roman" w:hAnsi="Times New Roman" w:cs="Times New Roman"/>
          <w:color w:val="222222"/>
          <w:sz w:val="24"/>
          <w:szCs w:val="24"/>
        </w:rPr>
        <w:t>Generally this is the</w:t>
      </w:r>
      <w:r w:rsidR="006142CD" w:rsidRPr="006142CD">
        <w:rPr>
          <w:rFonts w:ascii="Times New Roman" w:hAnsi="Times New Roman" w:cs="Times New Roman"/>
          <w:color w:val="222222"/>
          <w:sz w:val="24"/>
          <w:szCs w:val="24"/>
        </w:rPr>
        <w:t xml:space="preserve"> place where choir men present worship and chant songs of praise to God.</w:t>
      </w:r>
      <w:r w:rsidR="006142CD">
        <w:rPr>
          <w:rFonts w:ascii="Times New Roman" w:hAnsi="Times New Roman" w:cs="Times New Roman"/>
          <w:color w:val="222222"/>
          <w:sz w:val="24"/>
          <w:szCs w:val="24"/>
        </w:rPr>
        <w:t xml:space="preserve"> </w:t>
      </w:r>
      <w:r>
        <w:rPr>
          <w:rFonts w:ascii="Times New Roman" w:hAnsi="Times New Roman" w:cs="Times New Roman"/>
          <w:color w:val="222222"/>
          <w:sz w:val="24"/>
          <w:szCs w:val="24"/>
        </w:rPr>
        <w:t>Hence, it</w:t>
      </w:r>
      <w:r w:rsidR="006142CD">
        <w:rPr>
          <w:rFonts w:ascii="Times New Roman" w:hAnsi="Times New Roman" w:cs="Times New Roman"/>
          <w:color w:val="222222"/>
          <w:sz w:val="24"/>
          <w:szCs w:val="24"/>
        </w:rPr>
        <w:t xml:space="preserve"> is the </w:t>
      </w:r>
      <w:r>
        <w:rPr>
          <w:rFonts w:ascii="Times New Roman" w:hAnsi="Times New Roman" w:cs="Times New Roman"/>
          <w:color w:val="222222"/>
          <w:sz w:val="24"/>
          <w:szCs w:val="24"/>
        </w:rPr>
        <w:t>space</w:t>
      </w:r>
      <w:r w:rsidR="006142CD">
        <w:rPr>
          <w:rFonts w:ascii="Times New Roman" w:hAnsi="Times New Roman" w:cs="Times New Roman"/>
          <w:color w:val="222222"/>
          <w:sz w:val="24"/>
          <w:szCs w:val="24"/>
        </w:rPr>
        <w:t xml:space="preserve"> where ordinary people, as members of the congregation attend religious ceremonies.</w:t>
      </w:r>
      <w:r w:rsidR="00B46CA5">
        <w:rPr>
          <w:rFonts w:ascii="Times New Roman" w:hAnsi="Times New Roman" w:cs="Times New Roman"/>
          <w:color w:val="222222"/>
          <w:sz w:val="24"/>
          <w:szCs w:val="24"/>
        </w:rPr>
        <w:t xml:space="preserve"> It is also referred to as </w:t>
      </w:r>
      <w:r w:rsidR="00B46CA5">
        <w:rPr>
          <w:rFonts w:ascii="Open Sans" w:hAnsi="Open Sans"/>
        </w:rPr>
        <w:t>the outer ambulatory, surrounding the Kidist, this part of the church is accessible to anyone</w:t>
      </w:r>
      <w:r w:rsidR="00992081">
        <w:rPr>
          <w:rFonts w:ascii="Open Sans" w:hAnsi="Open Sans"/>
        </w:rPr>
        <w:t>.</w:t>
      </w:r>
      <w:r>
        <w:rPr>
          <w:rFonts w:ascii="Open Sans" w:hAnsi="Open Sans"/>
        </w:rPr>
        <w:t xml:space="preserve"> </w:t>
      </w:r>
      <w:r w:rsidR="00F220E5">
        <w:rPr>
          <w:rFonts w:ascii="Open Sans" w:hAnsi="Open Sans"/>
        </w:rPr>
        <w:t>However, the Kine-Mahlet of this church is differently placed to the right /in the eastern flank/ of the building.</w:t>
      </w:r>
      <w:r w:rsidR="00F220E5" w:rsidRPr="00F220E5">
        <w:rPr>
          <w:rFonts w:ascii="Open Sans" w:hAnsi="Open Sans"/>
        </w:rPr>
        <w:t xml:space="preserve"> </w:t>
      </w:r>
      <w:r w:rsidR="00F220E5">
        <w:rPr>
          <w:rFonts w:ascii="Open Sans" w:hAnsi="Open Sans"/>
        </w:rPr>
        <w:t>(Mezgebe Kidusan, 2009).</w:t>
      </w:r>
    </w:p>
    <w:p w14:paraId="5B6142F9" w14:textId="1A416522" w:rsidR="00EF414C" w:rsidRDefault="00D0594C" w:rsidP="00EF414C">
      <w:pPr>
        <w:autoSpaceDE w:val="0"/>
        <w:autoSpaceDN w:val="0"/>
        <w:adjustRightInd w:val="0"/>
        <w:spacing w:after="0" w:line="480" w:lineRule="auto"/>
        <w:jc w:val="both"/>
        <w:rPr>
          <w:rFonts w:ascii="Times New Roman" w:hAnsi="Times New Roman" w:cs="Times New Roman"/>
          <w:b/>
          <w:color w:val="222222"/>
          <w:sz w:val="24"/>
          <w:szCs w:val="24"/>
        </w:rPr>
      </w:pPr>
      <w:r w:rsidRPr="00EF414C">
        <w:rPr>
          <w:noProof/>
        </w:rPr>
        <w:drawing>
          <wp:anchor distT="0" distB="0" distL="114300" distR="114300" simplePos="0" relativeHeight="251702272" behindDoc="0" locked="0" layoutInCell="1" allowOverlap="1" wp14:anchorId="307BB330" wp14:editId="61EAC41B">
            <wp:simplePos x="0" y="0"/>
            <wp:positionH relativeFrom="margin">
              <wp:align>center</wp:align>
            </wp:positionH>
            <wp:positionV relativeFrom="paragraph">
              <wp:posOffset>30480</wp:posOffset>
            </wp:positionV>
            <wp:extent cx="3636010" cy="3846830"/>
            <wp:effectExtent l="19050" t="19050" r="21590" b="2032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40444" t="20461" r="42622" b="33985"/>
                    <a:stretch/>
                  </pic:blipFill>
                  <pic:spPr bwMode="auto">
                    <a:xfrm>
                      <a:off x="0" y="0"/>
                      <a:ext cx="3636010" cy="3846830"/>
                    </a:xfrm>
                    <a:prstGeom prst="rect">
                      <a:avLst/>
                    </a:prstGeom>
                    <a:noFill/>
                    <a:ln w="9525">
                      <a:solidFill>
                        <a:schemeClr val="bg2"/>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D533DB2"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3D72BD71"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75DA617A"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55DA85D2"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3B4CB6E9"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0911D886"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0CAC31EC"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4503E8C6"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4205DD0E" w14:textId="66DE4B88"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3464EF3F" w14:textId="79047CF1" w:rsidR="00EF414C" w:rsidRDefault="007B09FB" w:rsidP="00EF414C">
      <w:pPr>
        <w:autoSpaceDE w:val="0"/>
        <w:autoSpaceDN w:val="0"/>
        <w:adjustRightInd w:val="0"/>
        <w:spacing w:after="0" w:line="480" w:lineRule="auto"/>
        <w:jc w:val="both"/>
        <w:rPr>
          <w:rFonts w:ascii="Times New Roman" w:hAnsi="Times New Roman" w:cs="Times New Roman"/>
          <w:b/>
          <w:color w:val="222222"/>
          <w:sz w:val="24"/>
          <w:szCs w:val="24"/>
        </w:rPr>
      </w:pPr>
      <w:r w:rsidRPr="00E64BBE">
        <w:rPr>
          <w:b/>
          <w:noProof/>
        </w:rPr>
        <mc:AlternateContent>
          <mc:Choice Requires="wps">
            <w:drawing>
              <wp:anchor distT="45720" distB="45720" distL="114300" distR="114300" simplePos="0" relativeHeight="251757568" behindDoc="0" locked="0" layoutInCell="1" allowOverlap="1" wp14:anchorId="58376E48" wp14:editId="75357A46">
                <wp:simplePos x="0" y="0"/>
                <wp:positionH relativeFrom="margin">
                  <wp:align>right</wp:align>
                </wp:positionH>
                <wp:positionV relativeFrom="paragraph">
                  <wp:posOffset>555625</wp:posOffset>
                </wp:positionV>
                <wp:extent cx="5925820" cy="876300"/>
                <wp:effectExtent l="0" t="0" r="17780" b="19050"/>
                <wp:wrapSquare wrapText="bothSides"/>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820" cy="876300"/>
                        </a:xfrm>
                        <a:prstGeom prst="rect">
                          <a:avLst/>
                        </a:prstGeom>
                        <a:solidFill>
                          <a:srgbClr val="FFFFFF"/>
                        </a:solidFill>
                        <a:ln w="9525">
                          <a:solidFill>
                            <a:schemeClr val="tx1">
                              <a:lumMod val="50000"/>
                              <a:lumOff val="50000"/>
                            </a:schemeClr>
                          </a:solidFill>
                          <a:miter lim="800000"/>
                          <a:headEnd/>
                          <a:tailEnd/>
                        </a:ln>
                      </wps:spPr>
                      <wps:txbx>
                        <w:txbxContent>
                          <w:p w14:paraId="21265C17" w14:textId="1825332A" w:rsidR="008965DD" w:rsidRDefault="008965DD" w:rsidP="00031160">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room designated as Kine-Mahlet is located at the outer most area of the building which is commonly referred to as the peoples’ place. It covers an area of around 28.75 square meters. This room is located on the eastern flank of the building. It is bounded by masonry wall on its four sides with two doors on the north and south walls and a window on the eastern wall. </w:t>
                            </w:r>
                          </w:p>
                          <w:p w14:paraId="57A7961A" w14:textId="77777777" w:rsidR="008965DD" w:rsidRDefault="008965DD" w:rsidP="00031160">
                            <w:pPr>
                              <w:spacing w:line="360" w:lineRule="auto"/>
                              <w:ind w:firstLine="360"/>
                              <w:jc w:val="both"/>
                              <w:rPr>
                                <w:rFonts w:ascii="Times New Roman" w:hAnsi="Times New Roman" w:cs="Times New Roman"/>
                                <w:sz w:val="19"/>
                                <w:szCs w:val="1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376E48" id="_x0000_s1034" type="#_x0000_t202" style="position:absolute;left:0;text-align:left;margin-left:415.4pt;margin-top:43.75pt;width:466.6pt;height:69pt;z-index:25175756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" strokecolor="gray [1629]">
                <v:textbox>
                  <w:txbxContent>
                    <w:p w14:paraId="21265C17" w14:textId="1825332A" w:rsidR="008965DD" w:rsidRDefault="008965DD" w:rsidP="00031160">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room designated as Kine-Mahlet is located at the outer most area of the building which is commonly referred to as the peoples’ place. It covers an area of around 28.75 square meters. This room is located on the eastern flank of the building. It is bounded by masonry wall on its four sides with two doors on the north and south walls and a window on the eastern wall. </w:t>
                      </w:r>
                    </w:p>
                    <w:p w14:paraId="57A7961A" w14:textId="77777777" w:rsidR="008965DD" w:rsidRDefault="008965DD" w:rsidP="00031160">
                      <w:pPr>
                        <w:spacing w:line="360" w:lineRule="auto"/>
                        <w:ind w:firstLine="360"/>
                        <w:jc w:val="both"/>
                        <w:rPr>
                          <w:rFonts w:ascii="Times New Roman" w:hAnsi="Times New Roman" w:cs="Times New Roman"/>
                          <w:sz w:val="19"/>
                          <w:szCs w:val="19"/>
                        </w:rPr>
                      </w:pPr>
                    </w:p>
                  </w:txbxContent>
                </v:textbox>
                <w10:wrap type="square" anchorx="margin"/>
              </v:shape>
            </w:pict>
          </mc:Fallback>
        </mc:AlternateContent>
      </w:r>
    </w:p>
    <w:p w14:paraId="1F3B11E4" w14:textId="168ECEA1" w:rsidR="00EF414C" w:rsidRPr="00D0594C" w:rsidRDefault="00D0594C" w:rsidP="00D0594C">
      <w:pPr>
        <w:pStyle w:val="Caption"/>
        <w:spacing w:line="360" w:lineRule="auto"/>
        <w:jc w:val="both"/>
        <w:rPr>
          <w:rFonts w:ascii="Times New Roman" w:hAnsi="Times New Roman" w:cs="Times New Roman"/>
          <w:b/>
          <w:color w:val="222222"/>
          <w:sz w:val="32"/>
          <w:szCs w:val="24"/>
        </w:rPr>
      </w:pPr>
      <w:bookmarkStart w:id="141" w:name="_Toc517430191"/>
      <w:r w:rsidRPr="00D0594C">
        <w:rPr>
          <w:rFonts w:ascii="Times New Roman" w:hAnsi="Times New Roman" w:cs="Times New Roman"/>
          <w:sz w:val="22"/>
        </w:rPr>
        <w:t xml:space="preserve">Figure </w:t>
      </w:r>
      <w:r w:rsidRPr="00D0594C">
        <w:rPr>
          <w:rFonts w:ascii="Times New Roman" w:hAnsi="Times New Roman" w:cs="Times New Roman"/>
          <w:sz w:val="22"/>
        </w:rPr>
        <w:fldChar w:fldCharType="begin"/>
      </w:r>
      <w:r w:rsidRPr="00D0594C">
        <w:rPr>
          <w:rFonts w:ascii="Times New Roman" w:hAnsi="Times New Roman" w:cs="Times New Roman"/>
          <w:sz w:val="22"/>
        </w:rPr>
        <w:instrText xml:space="preserve"> SEQ Figure \* ARABIC </w:instrText>
      </w:r>
      <w:r w:rsidRPr="00D0594C">
        <w:rPr>
          <w:rFonts w:ascii="Times New Roman" w:hAnsi="Times New Roman" w:cs="Times New Roman"/>
          <w:sz w:val="22"/>
        </w:rPr>
        <w:fldChar w:fldCharType="separate"/>
      </w:r>
      <w:r w:rsidR="00E12D43">
        <w:rPr>
          <w:rFonts w:ascii="Times New Roman" w:hAnsi="Times New Roman" w:cs="Times New Roman"/>
          <w:noProof/>
          <w:sz w:val="22"/>
        </w:rPr>
        <w:t>60</w:t>
      </w:r>
      <w:r w:rsidRPr="00D0594C">
        <w:rPr>
          <w:rFonts w:ascii="Times New Roman" w:hAnsi="Times New Roman" w:cs="Times New Roman"/>
          <w:sz w:val="22"/>
        </w:rPr>
        <w:fldChar w:fldCharType="end"/>
      </w:r>
      <w:r w:rsidRPr="00D0594C">
        <w:rPr>
          <w:rFonts w:ascii="Times New Roman" w:hAnsi="Times New Roman" w:cs="Times New Roman"/>
          <w:sz w:val="22"/>
        </w:rPr>
        <w:t xml:space="preserve">. </w:t>
      </w:r>
      <w:r w:rsidRPr="00D0594C">
        <w:rPr>
          <w:rFonts w:ascii="Times New Roman" w:hAnsi="Times New Roman" w:cs="Times New Roman"/>
          <w:i w:val="0"/>
          <w:sz w:val="22"/>
        </w:rPr>
        <w:t>Kine-Mahlet Floor Plan</w:t>
      </w:r>
      <w:bookmarkEnd w:id="141"/>
    </w:p>
    <w:p w14:paraId="382A0EAD" w14:textId="77777777" w:rsidR="00EF414C" w:rsidRDefault="00EF414C" w:rsidP="00EF414C">
      <w:pPr>
        <w:autoSpaceDE w:val="0"/>
        <w:autoSpaceDN w:val="0"/>
        <w:adjustRightInd w:val="0"/>
        <w:spacing w:after="0" w:line="480" w:lineRule="auto"/>
        <w:jc w:val="both"/>
        <w:rPr>
          <w:rFonts w:ascii="Times New Roman" w:hAnsi="Times New Roman" w:cs="Times New Roman"/>
          <w:b/>
          <w:color w:val="222222"/>
          <w:sz w:val="24"/>
          <w:szCs w:val="24"/>
        </w:rPr>
      </w:pPr>
    </w:p>
    <w:p w14:paraId="4081DB30" w14:textId="77777777" w:rsidR="0036475D" w:rsidRPr="00792F11" w:rsidRDefault="0036475D" w:rsidP="00792F11">
      <w:pPr>
        <w:autoSpaceDE w:val="0"/>
        <w:autoSpaceDN w:val="0"/>
        <w:adjustRightInd w:val="0"/>
        <w:spacing w:after="0" w:line="480" w:lineRule="auto"/>
        <w:jc w:val="both"/>
        <w:rPr>
          <w:rFonts w:ascii="Times New Roman" w:hAnsi="Times New Roman" w:cs="Times New Roman"/>
          <w:b/>
          <w:color w:val="222222"/>
          <w:sz w:val="24"/>
          <w:szCs w:val="24"/>
        </w:rPr>
      </w:pPr>
    </w:p>
    <w:p w14:paraId="50C2A032" w14:textId="3691A41A" w:rsidR="009570D0" w:rsidRPr="00CD4319" w:rsidRDefault="00487735" w:rsidP="00A13563">
      <w:pPr>
        <w:pStyle w:val="Heading3"/>
      </w:pPr>
      <w:bookmarkStart w:id="142" w:name="_Toc517351995"/>
      <w:r w:rsidRPr="00487735">
        <w:lastRenderedPageBreak/>
        <w:t>Technology: Architecture and Raw Materials</w:t>
      </w:r>
      <w:bookmarkEnd w:id="142"/>
      <w:r w:rsidRPr="00487735">
        <w:t xml:space="preserve"> </w:t>
      </w:r>
    </w:p>
    <w:p w14:paraId="55887D3F" w14:textId="2B63C98C" w:rsidR="00CD4319" w:rsidRDefault="00836CEF" w:rsidP="00792F11">
      <w:pPr>
        <w:autoSpaceDE w:val="0"/>
        <w:autoSpaceDN w:val="0"/>
        <w:adjustRightInd w:val="0"/>
        <w:spacing w:after="0" w:line="480" w:lineRule="auto"/>
        <w:jc w:val="both"/>
        <w:rPr>
          <w:rFonts w:ascii="Times New Roman" w:hAnsi="Times New Roman" w:cs="Times New Roman"/>
          <w:b/>
          <w:color w:val="222222"/>
          <w:sz w:val="24"/>
          <w:szCs w:val="24"/>
        </w:rPr>
      </w:pPr>
      <w:r w:rsidRPr="00836CEF">
        <w:rPr>
          <w:noProof/>
        </w:rPr>
        <w:drawing>
          <wp:anchor distT="0" distB="0" distL="114300" distR="114300" simplePos="0" relativeHeight="251774976" behindDoc="0" locked="0" layoutInCell="1" allowOverlap="1" wp14:anchorId="35FEA596" wp14:editId="2B072EFC">
            <wp:simplePos x="0" y="0"/>
            <wp:positionH relativeFrom="margin">
              <wp:align>left</wp:align>
            </wp:positionH>
            <wp:positionV relativeFrom="paragraph">
              <wp:posOffset>11430</wp:posOffset>
            </wp:positionV>
            <wp:extent cx="3409950" cy="3140710"/>
            <wp:effectExtent l="0" t="0" r="0" b="2540"/>
            <wp:wrapSquare wrapText="bothSides"/>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32870" t="30138" r="52298" b="35129"/>
                    <a:stretch/>
                  </pic:blipFill>
                  <pic:spPr bwMode="auto">
                    <a:xfrm>
                      <a:off x="0" y="0"/>
                      <a:ext cx="3422920" cy="315287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039C6FB" w14:textId="5D458B94" w:rsidR="00CD4319" w:rsidRDefault="00CD4319" w:rsidP="00792F11">
      <w:pPr>
        <w:autoSpaceDE w:val="0"/>
        <w:autoSpaceDN w:val="0"/>
        <w:adjustRightInd w:val="0"/>
        <w:spacing w:after="0" w:line="480" w:lineRule="auto"/>
        <w:jc w:val="both"/>
        <w:rPr>
          <w:rFonts w:ascii="Times New Roman" w:hAnsi="Times New Roman" w:cs="Times New Roman"/>
          <w:b/>
          <w:color w:val="222222"/>
          <w:sz w:val="24"/>
          <w:szCs w:val="24"/>
        </w:rPr>
      </w:pPr>
    </w:p>
    <w:p w14:paraId="73937701" w14:textId="25D0679E" w:rsidR="00CD4319" w:rsidRDefault="00CD4319" w:rsidP="00792F11">
      <w:pPr>
        <w:autoSpaceDE w:val="0"/>
        <w:autoSpaceDN w:val="0"/>
        <w:adjustRightInd w:val="0"/>
        <w:spacing w:after="0" w:line="480" w:lineRule="auto"/>
        <w:jc w:val="both"/>
        <w:rPr>
          <w:rFonts w:ascii="Times New Roman" w:hAnsi="Times New Roman" w:cs="Times New Roman"/>
          <w:b/>
          <w:color w:val="222222"/>
          <w:sz w:val="24"/>
          <w:szCs w:val="24"/>
        </w:rPr>
      </w:pPr>
    </w:p>
    <w:p w14:paraId="7B4949E3" w14:textId="4723DA7C" w:rsidR="00CD4319" w:rsidRDefault="007B09FB" w:rsidP="00792F11">
      <w:pPr>
        <w:autoSpaceDE w:val="0"/>
        <w:autoSpaceDN w:val="0"/>
        <w:adjustRightInd w:val="0"/>
        <w:spacing w:after="0" w:line="480" w:lineRule="auto"/>
        <w:jc w:val="both"/>
        <w:rPr>
          <w:rFonts w:ascii="Times New Roman" w:hAnsi="Times New Roman" w:cs="Times New Roman"/>
          <w:b/>
          <w:color w:val="222222"/>
          <w:sz w:val="24"/>
          <w:szCs w:val="24"/>
        </w:rPr>
      </w:pPr>
      <w:r w:rsidRPr="00E64BBE">
        <w:rPr>
          <w:b/>
          <w:noProof/>
        </w:rPr>
        <mc:AlternateContent>
          <mc:Choice Requires="wps">
            <w:drawing>
              <wp:anchor distT="45720" distB="45720" distL="114300" distR="114300" simplePos="0" relativeHeight="251763712" behindDoc="0" locked="0" layoutInCell="1" allowOverlap="1" wp14:anchorId="345E689B" wp14:editId="6DD16142">
                <wp:simplePos x="0" y="0"/>
                <wp:positionH relativeFrom="margin">
                  <wp:posOffset>4000500</wp:posOffset>
                </wp:positionH>
                <wp:positionV relativeFrom="paragraph">
                  <wp:posOffset>274320</wp:posOffset>
                </wp:positionV>
                <wp:extent cx="1649730" cy="1190625"/>
                <wp:effectExtent l="0" t="0" r="26670" b="28575"/>
                <wp:wrapSquare wrapText="bothSides"/>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9730" cy="1190625"/>
                        </a:xfrm>
                        <a:prstGeom prst="rect">
                          <a:avLst/>
                        </a:prstGeom>
                        <a:solidFill>
                          <a:srgbClr val="FFFFFF"/>
                        </a:solidFill>
                        <a:ln w="9525">
                          <a:solidFill>
                            <a:schemeClr val="tx1">
                              <a:lumMod val="50000"/>
                              <a:lumOff val="50000"/>
                            </a:schemeClr>
                          </a:solidFill>
                          <a:miter lim="800000"/>
                          <a:headEnd/>
                          <a:tailEnd/>
                        </a:ln>
                      </wps:spPr>
                      <wps:txbx>
                        <w:txbxContent>
                          <w:p w14:paraId="63A8E1E1" w14:textId="0901537F" w:rsidR="008965DD" w:rsidRDefault="008965DD" w:rsidP="00AC426A">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technique used in building the windows and doors manifest locally developed methods with indigenous character.  </w:t>
                            </w:r>
                          </w:p>
                          <w:p w14:paraId="60EE5851" w14:textId="77777777" w:rsidR="008965DD" w:rsidRDefault="008965DD" w:rsidP="00AC426A">
                            <w:pPr>
                              <w:spacing w:line="360" w:lineRule="auto"/>
                              <w:ind w:firstLine="360"/>
                              <w:jc w:val="both"/>
                              <w:rPr>
                                <w:rFonts w:ascii="Times New Roman" w:hAnsi="Times New Roman" w:cs="Times New Roman"/>
                                <w:sz w:val="19"/>
                                <w:szCs w:val="1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5E689B" id="_x0000_s1035" type="#_x0000_t202" style="position:absolute;left:0;text-align:left;margin-left:315pt;margin-top:21.6pt;width:129.9pt;height:93.75pt;z-index:2517637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" strokecolor="gray [1629]">
                <v:textbox>
                  <w:txbxContent>
                    <w:p w14:paraId="63A8E1E1" w14:textId="0901537F" w:rsidR="008965DD" w:rsidRDefault="008965DD" w:rsidP="00AC426A">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technique used in building the windows and doors manifest locally developed methods with indigenous character.  </w:t>
                      </w:r>
                    </w:p>
                    <w:p w14:paraId="60EE5851" w14:textId="77777777" w:rsidR="008965DD" w:rsidRDefault="008965DD" w:rsidP="00AC426A">
                      <w:pPr>
                        <w:spacing w:line="360" w:lineRule="auto"/>
                        <w:ind w:firstLine="360"/>
                        <w:jc w:val="both"/>
                        <w:rPr>
                          <w:rFonts w:ascii="Times New Roman" w:hAnsi="Times New Roman" w:cs="Times New Roman"/>
                          <w:sz w:val="19"/>
                          <w:szCs w:val="19"/>
                        </w:rPr>
                      </w:pPr>
                    </w:p>
                  </w:txbxContent>
                </v:textbox>
                <w10:wrap type="square" anchorx="margin"/>
              </v:shape>
            </w:pict>
          </mc:Fallback>
        </mc:AlternateContent>
      </w:r>
    </w:p>
    <w:p w14:paraId="45A4724A" w14:textId="77777777" w:rsidR="00792F11" w:rsidRDefault="00792F11" w:rsidP="00792F11">
      <w:pPr>
        <w:autoSpaceDE w:val="0"/>
        <w:autoSpaceDN w:val="0"/>
        <w:adjustRightInd w:val="0"/>
        <w:spacing w:after="0" w:line="480" w:lineRule="auto"/>
        <w:jc w:val="both"/>
        <w:rPr>
          <w:rFonts w:ascii="Times New Roman" w:hAnsi="Times New Roman" w:cs="Times New Roman"/>
          <w:b/>
          <w:color w:val="222222"/>
          <w:sz w:val="24"/>
          <w:szCs w:val="24"/>
        </w:rPr>
      </w:pPr>
    </w:p>
    <w:p w14:paraId="50C15F38" w14:textId="77777777" w:rsidR="00836CEF" w:rsidRDefault="00836CEF" w:rsidP="00792F11">
      <w:pPr>
        <w:autoSpaceDE w:val="0"/>
        <w:autoSpaceDN w:val="0"/>
        <w:adjustRightInd w:val="0"/>
        <w:spacing w:after="0" w:line="480" w:lineRule="auto"/>
        <w:jc w:val="both"/>
        <w:rPr>
          <w:rFonts w:ascii="Times New Roman" w:hAnsi="Times New Roman" w:cs="Times New Roman"/>
          <w:b/>
          <w:color w:val="222222"/>
          <w:sz w:val="24"/>
          <w:szCs w:val="24"/>
        </w:rPr>
      </w:pPr>
    </w:p>
    <w:p w14:paraId="256EB51F" w14:textId="77777777" w:rsidR="00836CEF" w:rsidRDefault="00836CEF" w:rsidP="00792F11">
      <w:pPr>
        <w:autoSpaceDE w:val="0"/>
        <w:autoSpaceDN w:val="0"/>
        <w:adjustRightInd w:val="0"/>
        <w:spacing w:after="0" w:line="480" w:lineRule="auto"/>
        <w:jc w:val="both"/>
        <w:rPr>
          <w:rFonts w:ascii="Times New Roman" w:hAnsi="Times New Roman" w:cs="Times New Roman"/>
          <w:b/>
          <w:color w:val="222222"/>
          <w:sz w:val="24"/>
          <w:szCs w:val="24"/>
        </w:rPr>
      </w:pPr>
    </w:p>
    <w:p w14:paraId="23272E92" w14:textId="77777777" w:rsidR="00836CEF" w:rsidRDefault="00836CEF" w:rsidP="00792F11">
      <w:pPr>
        <w:autoSpaceDE w:val="0"/>
        <w:autoSpaceDN w:val="0"/>
        <w:adjustRightInd w:val="0"/>
        <w:spacing w:after="0" w:line="480" w:lineRule="auto"/>
        <w:jc w:val="both"/>
        <w:rPr>
          <w:rFonts w:ascii="Times New Roman" w:hAnsi="Times New Roman" w:cs="Times New Roman"/>
          <w:b/>
          <w:color w:val="222222"/>
          <w:sz w:val="24"/>
          <w:szCs w:val="24"/>
        </w:rPr>
      </w:pPr>
    </w:p>
    <w:p w14:paraId="03217996" w14:textId="20F8F218" w:rsidR="00746150" w:rsidRDefault="00746150" w:rsidP="00D0594C">
      <w:pPr>
        <w:pStyle w:val="Caption"/>
        <w:spacing w:line="360" w:lineRule="auto"/>
        <w:jc w:val="both"/>
        <w:rPr>
          <w:rFonts w:ascii="Times New Roman" w:hAnsi="Times New Roman" w:cs="Times New Roman"/>
          <w:sz w:val="22"/>
        </w:rPr>
      </w:pPr>
    </w:p>
    <w:p w14:paraId="6413E3D7" w14:textId="096C525F" w:rsidR="00746150" w:rsidRDefault="00746150" w:rsidP="00D0594C">
      <w:pPr>
        <w:pStyle w:val="Caption"/>
        <w:spacing w:line="360" w:lineRule="auto"/>
        <w:jc w:val="both"/>
        <w:rPr>
          <w:rFonts w:ascii="Times New Roman" w:hAnsi="Times New Roman" w:cs="Times New Roman"/>
          <w:sz w:val="22"/>
        </w:rPr>
      </w:pPr>
      <w:r w:rsidRPr="00836CEF">
        <w:rPr>
          <w:noProof/>
        </w:rPr>
        <w:drawing>
          <wp:anchor distT="0" distB="0" distL="114300" distR="114300" simplePos="0" relativeHeight="251773952" behindDoc="0" locked="0" layoutInCell="1" allowOverlap="1" wp14:anchorId="38391011" wp14:editId="1B581375">
            <wp:simplePos x="0" y="0"/>
            <wp:positionH relativeFrom="margin">
              <wp:align>left</wp:align>
            </wp:positionH>
            <wp:positionV relativeFrom="paragraph">
              <wp:posOffset>204470</wp:posOffset>
            </wp:positionV>
            <wp:extent cx="4676775" cy="3937635"/>
            <wp:effectExtent l="0" t="0" r="9525" b="0"/>
            <wp:wrapSquare wrapText="bothSides"/>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48644" t="20061" r="25873" b="25392"/>
                    <a:stretch/>
                  </pic:blipFill>
                  <pic:spPr bwMode="auto">
                    <a:xfrm>
                      <a:off x="0" y="0"/>
                      <a:ext cx="4676775" cy="3937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CEF36B0" w14:textId="77777777" w:rsidR="00746150" w:rsidRDefault="00746150" w:rsidP="00D0594C">
      <w:pPr>
        <w:pStyle w:val="Caption"/>
        <w:spacing w:line="360" w:lineRule="auto"/>
        <w:jc w:val="both"/>
        <w:rPr>
          <w:rFonts w:ascii="Times New Roman" w:hAnsi="Times New Roman" w:cs="Times New Roman"/>
          <w:sz w:val="22"/>
        </w:rPr>
      </w:pPr>
    </w:p>
    <w:p w14:paraId="2011C6D8" w14:textId="77777777" w:rsidR="00746150" w:rsidRDefault="00746150" w:rsidP="00D0594C">
      <w:pPr>
        <w:pStyle w:val="Caption"/>
        <w:spacing w:line="360" w:lineRule="auto"/>
        <w:jc w:val="both"/>
        <w:rPr>
          <w:rFonts w:ascii="Times New Roman" w:hAnsi="Times New Roman" w:cs="Times New Roman"/>
          <w:sz w:val="22"/>
        </w:rPr>
      </w:pPr>
    </w:p>
    <w:p w14:paraId="65061C31" w14:textId="77777777" w:rsidR="00746150" w:rsidRDefault="00746150" w:rsidP="00D0594C">
      <w:pPr>
        <w:pStyle w:val="Caption"/>
        <w:spacing w:line="360" w:lineRule="auto"/>
        <w:jc w:val="both"/>
        <w:rPr>
          <w:rFonts w:ascii="Times New Roman" w:hAnsi="Times New Roman" w:cs="Times New Roman"/>
          <w:sz w:val="22"/>
        </w:rPr>
      </w:pPr>
    </w:p>
    <w:p w14:paraId="367467D5" w14:textId="77777777" w:rsidR="00746150" w:rsidRDefault="00746150" w:rsidP="00D0594C">
      <w:pPr>
        <w:pStyle w:val="Caption"/>
        <w:spacing w:line="360" w:lineRule="auto"/>
        <w:jc w:val="both"/>
        <w:rPr>
          <w:rFonts w:ascii="Times New Roman" w:hAnsi="Times New Roman" w:cs="Times New Roman"/>
          <w:sz w:val="22"/>
        </w:rPr>
      </w:pPr>
    </w:p>
    <w:p w14:paraId="2AC01CAA" w14:textId="77777777" w:rsidR="00746150" w:rsidRDefault="00746150" w:rsidP="00D0594C">
      <w:pPr>
        <w:pStyle w:val="Caption"/>
        <w:spacing w:line="360" w:lineRule="auto"/>
        <w:jc w:val="both"/>
        <w:rPr>
          <w:rFonts w:ascii="Times New Roman" w:hAnsi="Times New Roman" w:cs="Times New Roman"/>
          <w:sz w:val="22"/>
        </w:rPr>
      </w:pPr>
    </w:p>
    <w:p w14:paraId="271867C6" w14:textId="77777777" w:rsidR="00746150" w:rsidRDefault="00746150" w:rsidP="00D0594C">
      <w:pPr>
        <w:pStyle w:val="Caption"/>
        <w:spacing w:line="360" w:lineRule="auto"/>
        <w:jc w:val="both"/>
        <w:rPr>
          <w:rFonts w:ascii="Times New Roman" w:hAnsi="Times New Roman" w:cs="Times New Roman"/>
          <w:sz w:val="22"/>
        </w:rPr>
      </w:pPr>
    </w:p>
    <w:p w14:paraId="6E51CB61" w14:textId="77777777" w:rsidR="00746150" w:rsidRDefault="00746150" w:rsidP="00D0594C">
      <w:pPr>
        <w:pStyle w:val="Caption"/>
        <w:spacing w:line="360" w:lineRule="auto"/>
        <w:jc w:val="both"/>
        <w:rPr>
          <w:rFonts w:ascii="Times New Roman" w:hAnsi="Times New Roman" w:cs="Times New Roman"/>
          <w:sz w:val="22"/>
        </w:rPr>
      </w:pPr>
    </w:p>
    <w:p w14:paraId="7BA6A12E" w14:textId="77777777" w:rsidR="00746150" w:rsidRDefault="00746150" w:rsidP="00D0594C">
      <w:pPr>
        <w:pStyle w:val="Caption"/>
        <w:spacing w:line="360" w:lineRule="auto"/>
        <w:jc w:val="both"/>
        <w:rPr>
          <w:rFonts w:ascii="Times New Roman" w:hAnsi="Times New Roman" w:cs="Times New Roman"/>
          <w:sz w:val="22"/>
        </w:rPr>
      </w:pPr>
    </w:p>
    <w:p w14:paraId="31325561" w14:textId="7D4707D2" w:rsidR="00836CEF" w:rsidRPr="00D0594C" w:rsidRDefault="00D0594C" w:rsidP="00D0594C">
      <w:pPr>
        <w:pStyle w:val="Caption"/>
        <w:spacing w:line="360" w:lineRule="auto"/>
        <w:jc w:val="both"/>
        <w:rPr>
          <w:rFonts w:ascii="Times New Roman" w:hAnsi="Times New Roman" w:cs="Times New Roman"/>
          <w:b/>
          <w:color w:val="222222"/>
          <w:sz w:val="32"/>
          <w:szCs w:val="24"/>
        </w:rPr>
      </w:pPr>
      <w:bookmarkStart w:id="143" w:name="_Toc517430192"/>
      <w:r w:rsidRPr="00D0594C">
        <w:rPr>
          <w:rFonts w:ascii="Times New Roman" w:hAnsi="Times New Roman" w:cs="Times New Roman"/>
          <w:sz w:val="22"/>
        </w:rPr>
        <w:t xml:space="preserve">Figure </w:t>
      </w:r>
      <w:r w:rsidRPr="00D0594C">
        <w:rPr>
          <w:rFonts w:ascii="Times New Roman" w:hAnsi="Times New Roman" w:cs="Times New Roman"/>
          <w:sz w:val="22"/>
        </w:rPr>
        <w:fldChar w:fldCharType="begin"/>
      </w:r>
      <w:r w:rsidRPr="00D0594C">
        <w:rPr>
          <w:rFonts w:ascii="Times New Roman" w:hAnsi="Times New Roman" w:cs="Times New Roman"/>
          <w:sz w:val="22"/>
        </w:rPr>
        <w:instrText xml:space="preserve"> SEQ Figure \* ARABIC </w:instrText>
      </w:r>
      <w:r w:rsidRPr="00D0594C">
        <w:rPr>
          <w:rFonts w:ascii="Times New Roman" w:hAnsi="Times New Roman" w:cs="Times New Roman"/>
          <w:sz w:val="22"/>
        </w:rPr>
        <w:fldChar w:fldCharType="separate"/>
      </w:r>
      <w:r w:rsidR="00E12D43">
        <w:rPr>
          <w:rFonts w:ascii="Times New Roman" w:hAnsi="Times New Roman" w:cs="Times New Roman"/>
          <w:noProof/>
          <w:sz w:val="22"/>
        </w:rPr>
        <w:t>61</w:t>
      </w:r>
      <w:r w:rsidRPr="00D0594C">
        <w:rPr>
          <w:rFonts w:ascii="Times New Roman" w:hAnsi="Times New Roman" w:cs="Times New Roman"/>
          <w:sz w:val="22"/>
        </w:rPr>
        <w:fldChar w:fldCharType="end"/>
      </w:r>
      <w:r w:rsidRPr="00D0594C">
        <w:rPr>
          <w:rFonts w:ascii="Times New Roman" w:hAnsi="Times New Roman" w:cs="Times New Roman"/>
          <w:sz w:val="22"/>
        </w:rPr>
        <w:t xml:space="preserve">. </w:t>
      </w:r>
      <w:r w:rsidRPr="00D0594C">
        <w:rPr>
          <w:rFonts w:ascii="Times New Roman" w:hAnsi="Times New Roman" w:cs="Times New Roman"/>
          <w:i w:val="0"/>
          <w:sz w:val="22"/>
        </w:rPr>
        <w:t xml:space="preserve">Door </w:t>
      </w:r>
      <w:r>
        <w:rPr>
          <w:rFonts w:ascii="Times New Roman" w:hAnsi="Times New Roman" w:cs="Times New Roman"/>
          <w:i w:val="0"/>
          <w:sz w:val="22"/>
        </w:rPr>
        <w:t xml:space="preserve">1 &amp; 2 </w:t>
      </w:r>
      <w:r w:rsidRPr="00D0594C">
        <w:rPr>
          <w:rFonts w:ascii="Times New Roman" w:hAnsi="Times New Roman" w:cs="Times New Roman"/>
          <w:i w:val="0"/>
          <w:sz w:val="22"/>
        </w:rPr>
        <w:t>Detail Drawings</w:t>
      </w:r>
      <w:bookmarkEnd w:id="143"/>
    </w:p>
    <w:p w14:paraId="7777F937" w14:textId="77777777" w:rsidR="00746150" w:rsidRDefault="00746150" w:rsidP="00746150">
      <w:pPr>
        <w:autoSpaceDE w:val="0"/>
        <w:autoSpaceDN w:val="0"/>
        <w:adjustRightInd w:val="0"/>
        <w:spacing w:after="0" w:line="480" w:lineRule="auto"/>
        <w:jc w:val="both"/>
        <w:rPr>
          <w:rFonts w:ascii="Times New Roman" w:hAnsi="Times New Roman" w:cs="Times New Roman"/>
        </w:rPr>
      </w:pPr>
    </w:p>
    <w:p w14:paraId="17F8721A" w14:textId="55F93679" w:rsidR="00C105C2" w:rsidRPr="00D0594C" w:rsidRDefault="00B15E05" w:rsidP="00F645B5">
      <w:pPr>
        <w:pStyle w:val="Caption"/>
        <w:spacing w:line="360" w:lineRule="auto"/>
        <w:jc w:val="both"/>
        <w:rPr>
          <w:rFonts w:ascii="Times New Roman" w:hAnsi="Times New Roman" w:cs="Times New Roman"/>
          <w:b/>
        </w:rPr>
      </w:pPr>
      <w:bookmarkStart w:id="144" w:name="_Toc517430193"/>
      <w:r w:rsidRPr="00F645B5">
        <w:rPr>
          <w:rFonts w:ascii="Times New Roman" w:hAnsi="Times New Roman" w:cs="Times New Roman"/>
          <w:noProof/>
          <w:sz w:val="22"/>
        </w:rPr>
        <w:lastRenderedPageBreak/>
        <mc:AlternateContent>
          <mc:Choice Requires="wps">
            <w:drawing>
              <wp:anchor distT="45720" distB="45720" distL="114300" distR="114300" simplePos="0" relativeHeight="251769856" behindDoc="0" locked="0" layoutInCell="1" allowOverlap="1" wp14:anchorId="5DE772AB" wp14:editId="4AD3B092">
                <wp:simplePos x="0" y="0"/>
                <wp:positionH relativeFrom="margin">
                  <wp:align>right</wp:align>
                </wp:positionH>
                <wp:positionV relativeFrom="paragraph">
                  <wp:posOffset>6673850</wp:posOffset>
                </wp:positionV>
                <wp:extent cx="5925820" cy="685800"/>
                <wp:effectExtent l="0" t="0" r="17780" b="19050"/>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820" cy="685800"/>
                        </a:xfrm>
                        <a:prstGeom prst="rect">
                          <a:avLst/>
                        </a:prstGeom>
                        <a:solidFill>
                          <a:srgbClr val="FFFFFF"/>
                        </a:solidFill>
                        <a:ln w="9525">
                          <a:solidFill>
                            <a:schemeClr val="tx1">
                              <a:lumMod val="50000"/>
                              <a:lumOff val="50000"/>
                            </a:schemeClr>
                          </a:solidFill>
                          <a:miter lim="800000"/>
                          <a:headEnd/>
                          <a:tailEnd/>
                        </a:ln>
                      </wps:spPr>
                      <wps:txbx>
                        <w:txbxContent>
                          <w:p w14:paraId="652148DC" w14:textId="5B27D88A" w:rsidR="008965DD" w:rsidRDefault="008965DD" w:rsidP="0091119D">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Limestone for walls, wood for vertical and horizontal structures, timber for roof support, and thatch for roof and traditional mats for flooring are the original building materials used for the construction of the church. In addition, locally developed techniques were used as joining and tying of different elements of the building with each other. </w:t>
                            </w:r>
                          </w:p>
                          <w:p w14:paraId="48F51EDA" w14:textId="77777777" w:rsidR="008965DD" w:rsidRDefault="008965DD" w:rsidP="0091119D">
                            <w:pPr>
                              <w:spacing w:line="360" w:lineRule="auto"/>
                              <w:ind w:firstLine="360"/>
                              <w:jc w:val="both"/>
                              <w:rPr>
                                <w:rFonts w:ascii="Times New Roman" w:hAnsi="Times New Roman" w:cs="Times New Roman"/>
                                <w:sz w:val="19"/>
                                <w:szCs w:val="1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E772AB" id="_x0000_s1036" type="#_x0000_t202" style="position:absolute;left:0;text-align:left;margin-left:415.4pt;margin-top:525.5pt;width:466.6pt;height:54pt;z-index:2517698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" strokecolor="gray [1629]">
                <v:textbox>
                  <w:txbxContent>
                    <w:p w14:paraId="652148DC" w14:textId="5B27D88A" w:rsidR="008965DD" w:rsidRDefault="008965DD" w:rsidP="0091119D">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Limestone for walls, wood for vertical and horizontal structures, timber for roof support, and thatch for roof and traditional mats for flooring are the original building materials used for the construction of the church. In addition, locally developed techniques were used as joining and tying of different elements of the building with each other. </w:t>
                      </w:r>
                    </w:p>
                    <w:p w14:paraId="48F51EDA" w14:textId="77777777" w:rsidR="008965DD" w:rsidRDefault="008965DD" w:rsidP="0091119D">
                      <w:pPr>
                        <w:spacing w:line="360" w:lineRule="auto"/>
                        <w:ind w:firstLine="360"/>
                        <w:jc w:val="both"/>
                        <w:rPr>
                          <w:rFonts w:ascii="Times New Roman" w:hAnsi="Times New Roman" w:cs="Times New Roman"/>
                          <w:sz w:val="19"/>
                          <w:szCs w:val="19"/>
                        </w:rPr>
                      </w:pPr>
                    </w:p>
                  </w:txbxContent>
                </v:textbox>
                <w10:wrap type="square" anchorx="margin"/>
              </v:shape>
            </w:pict>
          </mc:Fallback>
        </mc:AlternateContent>
      </w:r>
      <w:r w:rsidRPr="00F645B5">
        <w:rPr>
          <w:rFonts w:ascii="Times New Roman" w:hAnsi="Times New Roman" w:cs="Times New Roman"/>
          <w:noProof/>
          <w:sz w:val="22"/>
        </w:rPr>
        <w:drawing>
          <wp:anchor distT="0" distB="0" distL="114300" distR="114300" simplePos="0" relativeHeight="251771904" behindDoc="0" locked="0" layoutInCell="1" allowOverlap="1" wp14:anchorId="6EBD453E" wp14:editId="5EC9CA95">
            <wp:simplePos x="0" y="0"/>
            <wp:positionH relativeFrom="margin">
              <wp:align>left</wp:align>
            </wp:positionH>
            <wp:positionV relativeFrom="paragraph">
              <wp:posOffset>3324225</wp:posOffset>
            </wp:positionV>
            <wp:extent cx="5857875" cy="3267075"/>
            <wp:effectExtent l="0" t="0" r="9525" b="9525"/>
            <wp:wrapSquare wrapText="bothSides"/>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l="51106" t="17420" r="17777" b="38452"/>
                    <a:stretch/>
                  </pic:blipFill>
                  <pic:spPr bwMode="auto">
                    <a:xfrm>
                      <a:off x="0" y="0"/>
                      <a:ext cx="5857875" cy="3267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36CEF" w:rsidRPr="00F645B5">
        <w:rPr>
          <w:rFonts w:ascii="Times New Roman" w:hAnsi="Times New Roman" w:cs="Times New Roman"/>
          <w:noProof/>
          <w:sz w:val="22"/>
        </w:rPr>
        <w:drawing>
          <wp:anchor distT="0" distB="0" distL="114300" distR="114300" simplePos="0" relativeHeight="251772928" behindDoc="0" locked="0" layoutInCell="1" allowOverlap="1" wp14:anchorId="6970DE38" wp14:editId="2A0A0826">
            <wp:simplePos x="0" y="0"/>
            <wp:positionH relativeFrom="margin">
              <wp:align>left</wp:align>
            </wp:positionH>
            <wp:positionV relativeFrom="paragraph">
              <wp:posOffset>9525</wp:posOffset>
            </wp:positionV>
            <wp:extent cx="5866765" cy="3267075"/>
            <wp:effectExtent l="0" t="0" r="635" b="0"/>
            <wp:wrapSquare wrapText="bothSides"/>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l="30933" t="32712" r="40768" b="27223"/>
                    <a:stretch/>
                  </pic:blipFill>
                  <pic:spPr bwMode="auto">
                    <a:xfrm>
                      <a:off x="0" y="0"/>
                      <a:ext cx="5895535" cy="328289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594C" w:rsidRPr="00F645B5">
        <w:rPr>
          <w:rFonts w:ascii="Times New Roman" w:hAnsi="Times New Roman" w:cs="Times New Roman"/>
          <w:sz w:val="22"/>
        </w:rPr>
        <w:t xml:space="preserve">Figure </w:t>
      </w:r>
      <w:r w:rsidR="00D0594C" w:rsidRPr="00F645B5">
        <w:rPr>
          <w:rFonts w:ascii="Times New Roman" w:hAnsi="Times New Roman" w:cs="Times New Roman"/>
          <w:sz w:val="22"/>
        </w:rPr>
        <w:fldChar w:fldCharType="begin"/>
      </w:r>
      <w:r w:rsidR="00D0594C" w:rsidRPr="00F645B5">
        <w:rPr>
          <w:rFonts w:ascii="Times New Roman" w:hAnsi="Times New Roman" w:cs="Times New Roman"/>
          <w:sz w:val="22"/>
        </w:rPr>
        <w:instrText xml:space="preserve"> SEQ Figure \* ARABIC </w:instrText>
      </w:r>
      <w:r w:rsidR="00D0594C" w:rsidRPr="00F645B5">
        <w:rPr>
          <w:rFonts w:ascii="Times New Roman" w:hAnsi="Times New Roman" w:cs="Times New Roman"/>
          <w:sz w:val="22"/>
        </w:rPr>
        <w:fldChar w:fldCharType="separate"/>
      </w:r>
      <w:r w:rsidR="00E12D43" w:rsidRPr="00F645B5">
        <w:rPr>
          <w:rFonts w:ascii="Times New Roman" w:hAnsi="Times New Roman" w:cs="Times New Roman"/>
          <w:sz w:val="22"/>
        </w:rPr>
        <w:t>62</w:t>
      </w:r>
      <w:r w:rsidR="00D0594C" w:rsidRPr="00F645B5">
        <w:rPr>
          <w:rFonts w:ascii="Times New Roman" w:hAnsi="Times New Roman" w:cs="Times New Roman"/>
          <w:sz w:val="22"/>
        </w:rPr>
        <w:fldChar w:fldCharType="end"/>
      </w:r>
      <w:r w:rsidR="00D0594C" w:rsidRPr="00F645B5">
        <w:rPr>
          <w:rFonts w:ascii="Times New Roman" w:hAnsi="Times New Roman" w:cs="Times New Roman"/>
          <w:sz w:val="22"/>
        </w:rPr>
        <w:t>.</w:t>
      </w:r>
      <w:r w:rsidR="00D0594C" w:rsidRPr="00F645B5">
        <w:rPr>
          <w:rFonts w:ascii="Times New Roman" w:hAnsi="Times New Roman" w:cs="Times New Roman"/>
          <w:i w:val="0"/>
          <w:sz w:val="22"/>
        </w:rPr>
        <w:t xml:space="preserve"> Door 3 up to 8 Detail Drawings</w:t>
      </w:r>
      <w:bookmarkEnd w:id="144"/>
    </w:p>
    <w:p w14:paraId="3E2BFCCB" w14:textId="6E78DCA3" w:rsidR="00D0594C" w:rsidRPr="00F220E5" w:rsidRDefault="00B15E05" w:rsidP="00F220E5">
      <w:pPr>
        <w:pStyle w:val="Default"/>
        <w:spacing w:line="480" w:lineRule="auto"/>
        <w:jc w:val="both"/>
        <w:rPr>
          <w:b/>
        </w:rPr>
      </w:pPr>
      <w:r w:rsidRPr="00E64BBE">
        <w:rPr>
          <w:b/>
          <w:noProof/>
        </w:rPr>
        <w:lastRenderedPageBreak/>
        <mc:AlternateContent>
          <mc:Choice Requires="wps">
            <w:drawing>
              <wp:anchor distT="45720" distB="45720" distL="114300" distR="114300" simplePos="0" relativeHeight="251871232" behindDoc="0" locked="0" layoutInCell="1" allowOverlap="1" wp14:anchorId="0C0489EB" wp14:editId="2805CBFC">
                <wp:simplePos x="0" y="0"/>
                <wp:positionH relativeFrom="margin">
                  <wp:align>right</wp:align>
                </wp:positionH>
                <wp:positionV relativeFrom="paragraph">
                  <wp:posOffset>4133850</wp:posOffset>
                </wp:positionV>
                <wp:extent cx="5925820" cy="685800"/>
                <wp:effectExtent l="0" t="0" r="17780"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820" cy="685800"/>
                        </a:xfrm>
                        <a:prstGeom prst="rect">
                          <a:avLst/>
                        </a:prstGeom>
                        <a:solidFill>
                          <a:srgbClr val="FFFFFF"/>
                        </a:solidFill>
                        <a:ln w="9525">
                          <a:solidFill>
                            <a:schemeClr val="tx1">
                              <a:lumMod val="50000"/>
                              <a:lumOff val="50000"/>
                            </a:schemeClr>
                          </a:solidFill>
                          <a:miter lim="800000"/>
                          <a:headEnd/>
                          <a:tailEnd/>
                        </a:ln>
                      </wps:spPr>
                      <wps:txbx>
                        <w:txbxContent>
                          <w:p w14:paraId="37D901E6" w14:textId="77777777" w:rsidR="008965DD" w:rsidRDefault="008965DD" w:rsidP="00B15E05">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Limestone for walls, wood for vertical and horizontal structures, timber for roof support, and thatch for roof and traditional mats for flooring are the original building materials used for the construction of the church. In addition, locally developed techniques were used as joining and tying of different elements of the building with each other. </w:t>
                            </w:r>
                          </w:p>
                          <w:p w14:paraId="1B2AA1F5" w14:textId="77777777" w:rsidR="008965DD" w:rsidRDefault="008965DD" w:rsidP="00B15E05">
                            <w:pPr>
                              <w:spacing w:line="360" w:lineRule="auto"/>
                              <w:ind w:firstLine="360"/>
                              <w:jc w:val="both"/>
                              <w:rPr>
                                <w:rFonts w:ascii="Times New Roman" w:hAnsi="Times New Roman" w:cs="Times New Roman"/>
                                <w:sz w:val="19"/>
                                <w:szCs w:val="1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0489EB" id="_x0000_s1037" type="#_x0000_t202" style="position:absolute;left:0;text-align:left;margin-left:415.4pt;margin-top:325.5pt;width:466.6pt;height:54pt;z-index:2518712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" strokecolor="gray [1629]">
                <v:textbox>
                  <w:txbxContent>
                    <w:p w14:paraId="37D901E6" w14:textId="77777777" w:rsidR="008965DD" w:rsidRDefault="008965DD" w:rsidP="00B15E05">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Limestone for walls, wood for vertical and horizontal structures, timber for roof support, and thatch for roof and traditional mats for flooring are the original building materials used for the construction of the church. In addition, locally developed techniques were used as joining and tying of different elements of the building with each other. </w:t>
                      </w:r>
                    </w:p>
                    <w:p w14:paraId="1B2AA1F5" w14:textId="77777777" w:rsidR="008965DD" w:rsidRDefault="008965DD" w:rsidP="00B15E05">
                      <w:pPr>
                        <w:spacing w:line="360" w:lineRule="auto"/>
                        <w:ind w:firstLine="360"/>
                        <w:jc w:val="both"/>
                        <w:rPr>
                          <w:rFonts w:ascii="Times New Roman" w:hAnsi="Times New Roman" w:cs="Times New Roman"/>
                          <w:sz w:val="19"/>
                          <w:szCs w:val="19"/>
                        </w:rPr>
                      </w:pPr>
                    </w:p>
                  </w:txbxContent>
                </v:textbox>
                <w10:wrap type="square" anchorx="margin"/>
              </v:shape>
            </w:pict>
          </mc:Fallback>
        </mc:AlternateContent>
      </w:r>
      <w:r w:rsidR="00836CEF" w:rsidRPr="00836CEF">
        <w:rPr>
          <w:noProof/>
        </w:rPr>
        <w:drawing>
          <wp:anchor distT="0" distB="0" distL="114300" distR="114300" simplePos="0" relativeHeight="251776000" behindDoc="0" locked="0" layoutInCell="1" allowOverlap="1" wp14:anchorId="5876C9D8" wp14:editId="47B48678">
            <wp:simplePos x="0" y="0"/>
            <wp:positionH relativeFrom="margin">
              <wp:align>left</wp:align>
            </wp:positionH>
            <wp:positionV relativeFrom="paragraph">
              <wp:posOffset>9525</wp:posOffset>
            </wp:positionV>
            <wp:extent cx="5899150" cy="3962400"/>
            <wp:effectExtent l="0" t="0" r="6350" b="0"/>
            <wp:wrapSquare wrapText="bothSides"/>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l="32725" t="38839" r="43524" b="20604"/>
                    <a:stretch/>
                  </pic:blipFill>
                  <pic:spPr bwMode="auto">
                    <a:xfrm>
                      <a:off x="0" y="0"/>
                      <a:ext cx="5918012" cy="397478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544AF6A" w14:textId="34E78B12" w:rsidR="00C105C2" w:rsidRPr="00D0594C" w:rsidRDefault="00D0594C" w:rsidP="00D0594C">
      <w:pPr>
        <w:pStyle w:val="Caption"/>
        <w:spacing w:line="360" w:lineRule="auto"/>
        <w:jc w:val="both"/>
        <w:rPr>
          <w:rFonts w:ascii="Times New Roman" w:hAnsi="Times New Roman" w:cs="Times New Roman"/>
          <w:b/>
          <w:i w:val="0"/>
          <w:sz w:val="22"/>
        </w:rPr>
      </w:pPr>
      <w:bookmarkStart w:id="145" w:name="_Toc517430194"/>
      <w:r w:rsidRPr="00D0594C">
        <w:rPr>
          <w:rFonts w:ascii="Times New Roman" w:hAnsi="Times New Roman" w:cs="Times New Roman"/>
          <w:sz w:val="22"/>
        </w:rPr>
        <w:t xml:space="preserve">Figure </w:t>
      </w:r>
      <w:r w:rsidRPr="00D0594C">
        <w:rPr>
          <w:rFonts w:ascii="Times New Roman" w:hAnsi="Times New Roman" w:cs="Times New Roman"/>
          <w:sz w:val="22"/>
        </w:rPr>
        <w:fldChar w:fldCharType="begin"/>
      </w:r>
      <w:r w:rsidRPr="00D0594C">
        <w:rPr>
          <w:rFonts w:ascii="Times New Roman" w:hAnsi="Times New Roman" w:cs="Times New Roman"/>
          <w:sz w:val="22"/>
        </w:rPr>
        <w:instrText xml:space="preserve"> SEQ Figure \* ARABIC </w:instrText>
      </w:r>
      <w:r w:rsidRPr="00D0594C">
        <w:rPr>
          <w:rFonts w:ascii="Times New Roman" w:hAnsi="Times New Roman" w:cs="Times New Roman"/>
          <w:sz w:val="22"/>
        </w:rPr>
        <w:fldChar w:fldCharType="separate"/>
      </w:r>
      <w:r w:rsidR="00E12D43">
        <w:rPr>
          <w:rFonts w:ascii="Times New Roman" w:hAnsi="Times New Roman" w:cs="Times New Roman"/>
          <w:noProof/>
          <w:sz w:val="22"/>
        </w:rPr>
        <w:t>63</w:t>
      </w:r>
      <w:r w:rsidRPr="00D0594C">
        <w:rPr>
          <w:rFonts w:ascii="Times New Roman" w:hAnsi="Times New Roman" w:cs="Times New Roman"/>
          <w:sz w:val="22"/>
        </w:rPr>
        <w:fldChar w:fldCharType="end"/>
      </w:r>
      <w:r w:rsidRPr="00D0594C">
        <w:rPr>
          <w:rFonts w:ascii="Times New Roman" w:hAnsi="Times New Roman" w:cs="Times New Roman"/>
          <w:sz w:val="22"/>
        </w:rPr>
        <w:t xml:space="preserve">. </w:t>
      </w:r>
      <w:r w:rsidRPr="00D0594C">
        <w:rPr>
          <w:rFonts w:ascii="Times New Roman" w:hAnsi="Times New Roman" w:cs="Times New Roman"/>
          <w:i w:val="0"/>
          <w:sz w:val="22"/>
        </w:rPr>
        <w:t>Window 1 &amp; 2 Detail Drawings</w:t>
      </w:r>
      <w:bookmarkEnd w:id="145"/>
    </w:p>
    <w:p w14:paraId="270A3832" w14:textId="77777777" w:rsidR="00C105C2" w:rsidRDefault="00C105C2" w:rsidP="00792F11">
      <w:pPr>
        <w:pStyle w:val="Default"/>
        <w:spacing w:line="480" w:lineRule="auto"/>
        <w:jc w:val="both"/>
        <w:rPr>
          <w:b/>
        </w:rPr>
      </w:pPr>
    </w:p>
    <w:p w14:paraId="4E1AA2F7" w14:textId="77777777" w:rsidR="0091119D" w:rsidRDefault="0091119D" w:rsidP="00792F11">
      <w:pPr>
        <w:pStyle w:val="Default"/>
        <w:spacing w:line="480" w:lineRule="auto"/>
        <w:jc w:val="both"/>
        <w:rPr>
          <w:b/>
        </w:rPr>
      </w:pPr>
    </w:p>
    <w:p w14:paraId="6EEABE89" w14:textId="77777777" w:rsidR="0091119D" w:rsidRDefault="0091119D" w:rsidP="00792F11">
      <w:pPr>
        <w:pStyle w:val="Default"/>
        <w:spacing w:line="480" w:lineRule="auto"/>
        <w:jc w:val="both"/>
        <w:rPr>
          <w:b/>
        </w:rPr>
      </w:pPr>
    </w:p>
    <w:p w14:paraId="3E9C81AF" w14:textId="77777777" w:rsidR="0091119D" w:rsidRDefault="0091119D" w:rsidP="00792F11">
      <w:pPr>
        <w:pStyle w:val="Default"/>
        <w:spacing w:line="480" w:lineRule="auto"/>
        <w:jc w:val="both"/>
        <w:rPr>
          <w:b/>
        </w:rPr>
      </w:pPr>
    </w:p>
    <w:p w14:paraId="1527F06B" w14:textId="77777777" w:rsidR="0091119D" w:rsidRDefault="0091119D" w:rsidP="00792F11">
      <w:pPr>
        <w:pStyle w:val="Default"/>
        <w:spacing w:line="480" w:lineRule="auto"/>
        <w:jc w:val="both"/>
        <w:rPr>
          <w:b/>
        </w:rPr>
      </w:pPr>
    </w:p>
    <w:p w14:paraId="383EE42E" w14:textId="77777777" w:rsidR="0091119D" w:rsidRDefault="0091119D" w:rsidP="00792F11">
      <w:pPr>
        <w:pStyle w:val="Default"/>
        <w:spacing w:line="480" w:lineRule="auto"/>
        <w:jc w:val="both"/>
        <w:rPr>
          <w:b/>
        </w:rPr>
      </w:pPr>
    </w:p>
    <w:p w14:paraId="5FC49219" w14:textId="77777777" w:rsidR="00C47D96" w:rsidRPr="00487735" w:rsidRDefault="00C47D96" w:rsidP="00792F11">
      <w:pPr>
        <w:pStyle w:val="Default"/>
        <w:spacing w:line="480" w:lineRule="auto"/>
        <w:jc w:val="both"/>
        <w:rPr>
          <w:b/>
        </w:rPr>
      </w:pPr>
    </w:p>
    <w:p w14:paraId="1325BDAC" w14:textId="77777777" w:rsidR="00487735" w:rsidRDefault="00487735" w:rsidP="00A13563">
      <w:pPr>
        <w:pStyle w:val="Heading3"/>
      </w:pPr>
      <w:bookmarkStart w:id="146" w:name="_Toc517351996"/>
      <w:r w:rsidRPr="00487735">
        <w:lastRenderedPageBreak/>
        <w:t>Construction Materials</w:t>
      </w:r>
      <w:bookmarkEnd w:id="146"/>
      <w:r w:rsidRPr="00487735">
        <w:t xml:space="preserve"> </w:t>
      </w:r>
    </w:p>
    <w:p w14:paraId="29EA3B3D" w14:textId="77777777" w:rsidR="00792F11" w:rsidRDefault="008C68CE" w:rsidP="00792F11">
      <w:pPr>
        <w:pStyle w:val="Default"/>
        <w:spacing w:line="480" w:lineRule="auto"/>
        <w:jc w:val="both"/>
        <w:rPr>
          <w:b/>
        </w:rPr>
      </w:pPr>
      <w:r w:rsidRPr="00FA5447">
        <w:rPr>
          <w:noProof/>
        </w:rPr>
        <w:drawing>
          <wp:anchor distT="0" distB="0" distL="114300" distR="114300" simplePos="0" relativeHeight="251703296" behindDoc="0" locked="0" layoutInCell="1" allowOverlap="1" wp14:anchorId="360EA15A" wp14:editId="6A50CCF0">
            <wp:simplePos x="0" y="0"/>
            <wp:positionH relativeFrom="margin">
              <wp:align>left</wp:align>
            </wp:positionH>
            <wp:positionV relativeFrom="paragraph">
              <wp:posOffset>11454</wp:posOffset>
            </wp:positionV>
            <wp:extent cx="5520055" cy="4645660"/>
            <wp:effectExtent l="0" t="0" r="4445"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l="44931" t="40239" r="31208" b="8720"/>
                    <a:stretch/>
                  </pic:blipFill>
                  <pic:spPr bwMode="auto">
                    <a:xfrm>
                      <a:off x="0" y="0"/>
                      <a:ext cx="5520055" cy="46456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9EF5F24" w14:textId="77777777" w:rsidR="00792F11" w:rsidRDefault="00792F11" w:rsidP="00792F11">
      <w:pPr>
        <w:pStyle w:val="Default"/>
        <w:spacing w:line="480" w:lineRule="auto"/>
        <w:jc w:val="both"/>
        <w:rPr>
          <w:b/>
        </w:rPr>
      </w:pPr>
    </w:p>
    <w:p w14:paraId="0F21A29A" w14:textId="77777777" w:rsidR="00792F11" w:rsidRDefault="00792F11" w:rsidP="00792F11">
      <w:pPr>
        <w:pStyle w:val="Default"/>
        <w:spacing w:line="480" w:lineRule="auto"/>
        <w:jc w:val="both"/>
        <w:rPr>
          <w:b/>
        </w:rPr>
      </w:pPr>
    </w:p>
    <w:p w14:paraId="18679C1B" w14:textId="77777777" w:rsidR="00792F11" w:rsidRDefault="00792F11" w:rsidP="00792F11">
      <w:pPr>
        <w:pStyle w:val="Default"/>
        <w:spacing w:line="480" w:lineRule="auto"/>
        <w:jc w:val="both"/>
        <w:rPr>
          <w:b/>
        </w:rPr>
      </w:pPr>
    </w:p>
    <w:p w14:paraId="59DC6716" w14:textId="77777777" w:rsidR="00792F11" w:rsidRDefault="00792F11" w:rsidP="00792F11">
      <w:pPr>
        <w:pStyle w:val="Default"/>
        <w:spacing w:line="480" w:lineRule="auto"/>
        <w:jc w:val="both"/>
        <w:rPr>
          <w:b/>
        </w:rPr>
      </w:pPr>
    </w:p>
    <w:p w14:paraId="776BA86E" w14:textId="77777777" w:rsidR="00792F11" w:rsidRDefault="00792F11" w:rsidP="00792F11">
      <w:pPr>
        <w:pStyle w:val="Default"/>
        <w:spacing w:line="480" w:lineRule="auto"/>
        <w:jc w:val="both"/>
        <w:rPr>
          <w:b/>
        </w:rPr>
      </w:pPr>
    </w:p>
    <w:p w14:paraId="7829844F" w14:textId="77777777" w:rsidR="00792F11" w:rsidRDefault="00792F11" w:rsidP="00792F11">
      <w:pPr>
        <w:pStyle w:val="Default"/>
        <w:spacing w:line="480" w:lineRule="auto"/>
        <w:jc w:val="both"/>
        <w:rPr>
          <w:b/>
        </w:rPr>
      </w:pPr>
    </w:p>
    <w:p w14:paraId="6BC5D0BE" w14:textId="77777777" w:rsidR="008C68CE" w:rsidRDefault="008C68CE" w:rsidP="00792F11">
      <w:pPr>
        <w:pStyle w:val="Default"/>
        <w:spacing w:line="480" w:lineRule="auto"/>
        <w:jc w:val="both"/>
        <w:rPr>
          <w:b/>
        </w:rPr>
      </w:pPr>
    </w:p>
    <w:p w14:paraId="1EE60794" w14:textId="77777777" w:rsidR="008C68CE" w:rsidRPr="008C68CE" w:rsidRDefault="008C68CE" w:rsidP="008C68CE"/>
    <w:p w14:paraId="79BD8AA9" w14:textId="77777777" w:rsidR="008C68CE" w:rsidRPr="008C68CE" w:rsidRDefault="008C68CE" w:rsidP="008C68CE"/>
    <w:p w14:paraId="777D63B0" w14:textId="77777777" w:rsidR="008C68CE" w:rsidRPr="008C68CE" w:rsidRDefault="008C68CE" w:rsidP="008C68CE"/>
    <w:p w14:paraId="20663F2A" w14:textId="77777777" w:rsidR="008C68CE" w:rsidRPr="008C68CE" w:rsidRDefault="008C68CE" w:rsidP="008C68CE"/>
    <w:p w14:paraId="0D91FB36" w14:textId="77777777" w:rsidR="008C68CE" w:rsidRPr="008C68CE" w:rsidRDefault="008C68CE" w:rsidP="008C68CE"/>
    <w:p w14:paraId="345F0F00" w14:textId="77777777" w:rsidR="00EF2B62" w:rsidRDefault="00EF2B62" w:rsidP="008C68CE"/>
    <w:p w14:paraId="3DCF384F" w14:textId="77777777" w:rsidR="008C68CE" w:rsidRDefault="00AC5A58" w:rsidP="008C68CE">
      <w:r w:rsidRPr="00E64BBE">
        <w:rPr>
          <w:b/>
          <w:noProof/>
        </w:rPr>
        <mc:AlternateContent>
          <mc:Choice Requires="wps">
            <w:drawing>
              <wp:anchor distT="45720" distB="45720" distL="114300" distR="114300" simplePos="0" relativeHeight="251759616" behindDoc="0" locked="0" layoutInCell="1" allowOverlap="1" wp14:anchorId="38D30BD3" wp14:editId="13796211">
                <wp:simplePos x="0" y="0"/>
                <wp:positionH relativeFrom="margin">
                  <wp:align>right</wp:align>
                </wp:positionH>
                <wp:positionV relativeFrom="paragraph">
                  <wp:posOffset>411456</wp:posOffset>
                </wp:positionV>
                <wp:extent cx="5925820" cy="1759585"/>
                <wp:effectExtent l="0" t="0" r="17780" b="12065"/>
                <wp:wrapSquare wrapText="bothSides"/>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820" cy="1759789"/>
                        </a:xfrm>
                        <a:prstGeom prst="rect">
                          <a:avLst/>
                        </a:prstGeom>
                        <a:solidFill>
                          <a:srgbClr val="FFFFFF"/>
                        </a:solidFill>
                        <a:ln w="9525">
                          <a:solidFill>
                            <a:schemeClr val="tx1">
                              <a:lumMod val="50000"/>
                              <a:lumOff val="50000"/>
                            </a:schemeClr>
                          </a:solidFill>
                          <a:miter lim="800000"/>
                          <a:headEnd/>
                          <a:tailEnd/>
                        </a:ln>
                      </wps:spPr>
                      <wps:txbx>
                        <w:txbxContent>
                          <w:p w14:paraId="12D7C139" w14:textId="77777777" w:rsidR="008965DD" w:rsidRDefault="008965DD" w:rsidP="003E052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main construction materials utilized to construct the church building include limestone, corrugated iron sheet, Tid and Zigba tree, eucalyptus tree, traditional bamboo, RC concrete, and hard core. </w:t>
                            </w:r>
                          </w:p>
                          <w:p w14:paraId="7A1C68D1" w14:textId="77777777" w:rsidR="008965DD" w:rsidRDefault="008965DD" w:rsidP="003E052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original building construction included locally developed construction techniques such as metallic nails made out of iron and triangular wedges made from wooden panel. Both this entities assisted in providing structural stability of the whole building as joining elements.</w:t>
                            </w:r>
                          </w:p>
                          <w:p w14:paraId="2EEE1436" w14:textId="77777777" w:rsidR="008965DD" w:rsidRDefault="008965DD" w:rsidP="003E052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building also manifested a structural support mechanism that relied on vertically erected wooden posts and horizontal wooden beams that relayed the load of the building to the ground.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D30BD3" id="_x0000_s1038" type="#_x0000_t202" style="position:absolute;margin-left:415.4pt;margin-top:32.4pt;width:466.6pt;height:138.55pt;z-index:2517596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" strokecolor="gray [1629]">
                <v:textbox>
                  <w:txbxContent>
                    <w:p w14:paraId="12D7C139" w14:textId="77777777" w:rsidR="008965DD" w:rsidRDefault="008965DD" w:rsidP="003E052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main construction materials utilized to construct the church building include limestone, corrugated iron sheet, Tid and Zigba tree, eucalyptus tree, traditional bamboo, RC concrete, and hard core. </w:t>
                      </w:r>
                    </w:p>
                    <w:p w14:paraId="7A1C68D1" w14:textId="77777777" w:rsidR="008965DD" w:rsidRDefault="008965DD" w:rsidP="003E052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The original building construction included locally developed construction techniques such as metallic nails made out of iron and triangular wedges made from wooden panel. Both this entities assisted in providing structural stability of the whole building as joining elements.</w:t>
                      </w:r>
                    </w:p>
                    <w:p w14:paraId="2EEE1436" w14:textId="77777777" w:rsidR="008965DD" w:rsidRDefault="008965DD" w:rsidP="003E052B">
                      <w:pPr>
                        <w:spacing w:line="360" w:lineRule="auto"/>
                        <w:ind w:firstLine="360"/>
                        <w:jc w:val="both"/>
                        <w:rPr>
                          <w:rFonts w:ascii="Times New Roman" w:hAnsi="Times New Roman" w:cs="Times New Roman"/>
                          <w:sz w:val="19"/>
                          <w:szCs w:val="19"/>
                        </w:rPr>
                      </w:pPr>
                      <w:r>
                        <w:rPr>
                          <w:rFonts w:ascii="Times New Roman" w:hAnsi="Times New Roman" w:cs="Times New Roman"/>
                          <w:sz w:val="19"/>
                          <w:szCs w:val="19"/>
                        </w:rPr>
                        <w:t xml:space="preserve">The building also manifested a structural support mechanism that relied on vertically erected wooden posts and horizontal wooden beams that relayed the load of the building to the ground. </w:t>
                      </w:r>
                    </w:p>
                  </w:txbxContent>
                </v:textbox>
                <w10:wrap type="square" anchorx="margin"/>
              </v:shape>
            </w:pict>
          </mc:Fallback>
        </mc:AlternateContent>
      </w:r>
    </w:p>
    <w:p w14:paraId="51B00936" w14:textId="77777777" w:rsidR="008C68CE" w:rsidRDefault="008C68CE" w:rsidP="008C68CE"/>
    <w:p w14:paraId="695E46A3" w14:textId="04066021" w:rsidR="008C68CE" w:rsidRPr="00D0594C" w:rsidRDefault="00D0594C" w:rsidP="00D0594C">
      <w:pPr>
        <w:pStyle w:val="Caption"/>
        <w:spacing w:line="360" w:lineRule="auto"/>
        <w:jc w:val="both"/>
        <w:rPr>
          <w:rFonts w:ascii="Times New Roman" w:hAnsi="Times New Roman" w:cs="Times New Roman"/>
          <w:i w:val="0"/>
          <w:sz w:val="22"/>
          <w:szCs w:val="22"/>
        </w:rPr>
      </w:pPr>
      <w:bookmarkStart w:id="147" w:name="_Toc517430195"/>
      <w:r w:rsidRPr="00D0594C">
        <w:rPr>
          <w:rFonts w:ascii="Times New Roman" w:hAnsi="Times New Roman" w:cs="Times New Roman"/>
          <w:sz w:val="22"/>
          <w:szCs w:val="22"/>
        </w:rPr>
        <w:t xml:space="preserve">Figure </w:t>
      </w:r>
      <w:r w:rsidRPr="00D0594C">
        <w:rPr>
          <w:rFonts w:ascii="Times New Roman" w:hAnsi="Times New Roman" w:cs="Times New Roman"/>
          <w:sz w:val="22"/>
          <w:szCs w:val="22"/>
        </w:rPr>
        <w:fldChar w:fldCharType="begin"/>
      </w:r>
      <w:r w:rsidRPr="00D0594C">
        <w:rPr>
          <w:rFonts w:ascii="Times New Roman" w:hAnsi="Times New Roman" w:cs="Times New Roman"/>
          <w:sz w:val="22"/>
          <w:szCs w:val="22"/>
        </w:rPr>
        <w:instrText xml:space="preserve"> SEQ Figure \* ARABIC </w:instrText>
      </w:r>
      <w:r w:rsidRPr="00D0594C">
        <w:rPr>
          <w:rFonts w:ascii="Times New Roman" w:hAnsi="Times New Roman" w:cs="Times New Roman"/>
          <w:sz w:val="22"/>
          <w:szCs w:val="22"/>
        </w:rPr>
        <w:fldChar w:fldCharType="separate"/>
      </w:r>
      <w:r w:rsidR="00E12D43">
        <w:rPr>
          <w:rFonts w:ascii="Times New Roman" w:hAnsi="Times New Roman" w:cs="Times New Roman"/>
          <w:noProof/>
          <w:sz w:val="22"/>
          <w:szCs w:val="22"/>
        </w:rPr>
        <w:t>64</w:t>
      </w:r>
      <w:r w:rsidRPr="00D0594C">
        <w:rPr>
          <w:rFonts w:ascii="Times New Roman" w:hAnsi="Times New Roman" w:cs="Times New Roman"/>
          <w:sz w:val="22"/>
          <w:szCs w:val="22"/>
        </w:rPr>
        <w:fldChar w:fldCharType="end"/>
      </w:r>
      <w:r w:rsidRPr="00D0594C">
        <w:rPr>
          <w:rFonts w:ascii="Times New Roman" w:hAnsi="Times New Roman" w:cs="Times New Roman"/>
          <w:sz w:val="22"/>
          <w:szCs w:val="22"/>
        </w:rPr>
        <w:t xml:space="preserve">. </w:t>
      </w:r>
      <w:r w:rsidRPr="00D0594C">
        <w:rPr>
          <w:rFonts w:ascii="Times New Roman" w:hAnsi="Times New Roman" w:cs="Times New Roman"/>
          <w:i w:val="0"/>
          <w:sz w:val="22"/>
          <w:szCs w:val="22"/>
        </w:rPr>
        <w:t>Section Drawing</w:t>
      </w:r>
      <w:bookmarkEnd w:id="147"/>
    </w:p>
    <w:p w14:paraId="60C8DC3D" w14:textId="77777777" w:rsidR="008C68CE" w:rsidRDefault="008C68CE" w:rsidP="008C68CE"/>
    <w:p w14:paraId="14B60820" w14:textId="77777777" w:rsidR="00D90026" w:rsidRPr="008C68CE" w:rsidRDefault="00D90026" w:rsidP="008C68CE"/>
    <w:p w14:paraId="26625FAF" w14:textId="77777777" w:rsidR="00B50627" w:rsidRPr="00B50627" w:rsidRDefault="00B50627" w:rsidP="00A13563">
      <w:pPr>
        <w:pStyle w:val="Heading3"/>
      </w:pPr>
      <w:bookmarkStart w:id="148" w:name="_Toc517351997"/>
      <w:r>
        <w:lastRenderedPageBreak/>
        <w:t xml:space="preserve">Associated Findings: </w:t>
      </w:r>
      <w:r w:rsidRPr="00B50627">
        <w:t xml:space="preserve">Historically Significant Cultural </w:t>
      </w:r>
      <w:r w:rsidR="00942D86" w:rsidRPr="00B50627">
        <w:t xml:space="preserve">Heritages and </w:t>
      </w:r>
      <w:r w:rsidRPr="00B50627">
        <w:t>Artefacts</w:t>
      </w:r>
      <w:bookmarkEnd w:id="148"/>
      <w:r w:rsidRPr="00B50627">
        <w:t xml:space="preserve"> </w:t>
      </w:r>
    </w:p>
    <w:p w14:paraId="26FD8EEC" w14:textId="739A5B2F" w:rsidR="00B50627" w:rsidRDefault="00B50627" w:rsidP="00882C34">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Daga Estefanos Monastery Church is endowed with significant amount of religious artefacts and skeletal remains of ancient kings and prominent religious figures of the nation. As a result, the monastery has become one of the most important tourist destinations in Ethiopia. In addition, it has become an important magnet for scholars and academicians interested in conducting research works on cultural heritages with religi</w:t>
      </w:r>
      <w:r w:rsidR="00882C34">
        <w:rPr>
          <w:rFonts w:ascii="Times New Roman" w:hAnsi="Times New Roman" w:cs="Times New Roman"/>
          <w:color w:val="222222"/>
          <w:sz w:val="24"/>
          <w:szCs w:val="24"/>
        </w:rPr>
        <w:t xml:space="preserve">ous and historic significances. </w:t>
      </w:r>
      <w:r>
        <w:rPr>
          <w:rFonts w:ascii="Times New Roman" w:hAnsi="Times New Roman" w:cs="Times New Roman"/>
          <w:color w:val="222222"/>
          <w:sz w:val="24"/>
          <w:szCs w:val="24"/>
        </w:rPr>
        <w:t>The following list includes some o</w:t>
      </w:r>
      <w:r w:rsidR="00061609">
        <w:rPr>
          <w:rFonts w:ascii="Times New Roman" w:hAnsi="Times New Roman" w:cs="Times New Roman"/>
          <w:color w:val="222222"/>
          <w:sz w:val="24"/>
          <w:szCs w:val="24"/>
        </w:rPr>
        <w:t xml:space="preserve">f these </w:t>
      </w:r>
      <w:r>
        <w:rPr>
          <w:rFonts w:ascii="Times New Roman" w:hAnsi="Times New Roman" w:cs="Times New Roman"/>
          <w:color w:val="222222"/>
          <w:sz w:val="24"/>
          <w:szCs w:val="24"/>
        </w:rPr>
        <w:t>historic cultural heritage items located within the monastery:</w:t>
      </w:r>
    </w:p>
    <w:p w14:paraId="6860BF1C" w14:textId="09825A1B" w:rsidR="00B50627" w:rsidRDefault="00B50627" w:rsidP="00284702">
      <w:pPr>
        <w:pStyle w:val="ListParagraph"/>
        <w:numPr>
          <w:ilvl w:val="0"/>
          <w:numId w:val="15"/>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A two-storied museum and storage building constructed </w:t>
      </w:r>
      <w:r w:rsidR="00987643">
        <w:rPr>
          <w:rFonts w:ascii="Times New Roman" w:hAnsi="Times New Roman" w:cs="Times New Roman"/>
          <w:color w:val="222222"/>
          <w:sz w:val="24"/>
          <w:szCs w:val="24"/>
        </w:rPr>
        <w:t>during the reign of</w:t>
      </w:r>
      <w:r>
        <w:rPr>
          <w:rFonts w:ascii="Times New Roman" w:hAnsi="Times New Roman" w:cs="Times New Roman"/>
          <w:color w:val="222222"/>
          <w:sz w:val="24"/>
          <w:szCs w:val="24"/>
        </w:rPr>
        <w:t xml:space="preserve"> Atse Fassiladas </w:t>
      </w:r>
      <w:r w:rsidR="00987643">
        <w:rPr>
          <w:rFonts w:ascii="Times New Roman" w:hAnsi="Times New Roman" w:cs="Times New Roman"/>
          <w:color w:val="222222"/>
          <w:sz w:val="24"/>
          <w:szCs w:val="24"/>
        </w:rPr>
        <w:t>from</w:t>
      </w:r>
      <w:r>
        <w:rPr>
          <w:rFonts w:ascii="Times New Roman" w:hAnsi="Times New Roman" w:cs="Times New Roman"/>
          <w:color w:val="222222"/>
          <w:sz w:val="24"/>
          <w:szCs w:val="24"/>
        </w:rPr>
        <w:t xml:space="preserve"> limestone;</w:t>
      </w:r>
    </w:p>
    <w:p w14:paraId="62908B08" w14:textId="4BFF7C0D" w:rsidR="00866992" w:rsidRDefault="00D0594C" w:rsidP="00866992">
      <w:pPr>
        <w:autoSpaceDE w:val="0"/>
        <w:autoSpaceDN w:val="0"/>
        <w:adjustRightInd w:val="0"/>
        <w:spacing w:after="0" w:line="480" w:lineRule="auto"/>
        <w:jc w:val="both"/>
        <w:rPr>
          <w:rFonts w:ascii="Times New Roman" w:hAnsi="Times New Roman" w:cs="Times New Roman"/>
          <w:color w:val="222222"/>
          <w:sz w:val="24"/>
          <w:szCs w:val="24"/>
        </w:rPr>
      </w:pPr>
      <w:r w:rsidRPr="00A41F6B">
        <w:rPr>
          <w:noProof/>
        </w:rPr>
        <w:drawing>
          <wp:anchor distT="0" distB="0" distL="114300" distR="114300" simplePos="0" relativeHeight="251728896" behindDoc="0" locked="0" layoutInCell="1" allowOverlap="1" wp14:anchorId="527F6712" wp14:editId="6F6EEBB3">
            <wp:simplePos x="0" y="0"/>
            <wp:positionH relativeFrom="margin">
              <wp:posOffset>3240405</wp:posOffset>
            </wp:positionH>
            <wp:positionV relativeFrom="paragraph">
              <wp:posOffset>7620</wp:posOffset>
            </wp:positionV>
            <wp:extent cx="2693035" cy="3590925"/>
            <wp:effectExtent l="0" t="0" r="0" b="9525"/>
            <wp:wrapSquare wrapText="bothSides"/>
            <wp:docPr id="51" name="Picture 51" descr="G:\CUAH\fourth semester\Thesis\photos\DSC064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CUAH\fourth semester\Thesis\photos\DSC06405.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693035" cy="3590925"/>
                    </a:xfrm>
                    <a:prstGeom prst="rect">
                      <a:avLst/>
                    </a:prstGeom>
                    <a:noFill/>
                    <a:ln>
                      <a:noFill/>
                    </a:ln>
                  </pic:spPr>
                </pic:pic>
              </a:graphicData>
            </a:graphic>
            <wp14:sizeRelH relativeFrom="page">
              <wp14:pctWidth>0</wp14:pctWidth>
            </wp14:sizeRelH>
            <wp14:sizeRelV relativeFrom="page">
              <wp14:pctHeight>0</wp14:pctHeight>
            </wp14:sizeRelV>
          </wp:anchor>
        </w:drawing>
      </w:r>
      <w:r w:rsidR="00866992" w:rsidRPr="00A41F6B">
        <w:rPr>
          <w:noProof/>
        </w:rPr>
        <w:drawing>
          <wp:anchor distT="0" distB="0" distL="114300" distR="114300" simplePos="0" relativeHeight="251726848" behindDoc="0" locked="0" layoutInCell="1" allowOverlap="1" wp14:anchorId="32B3D36F" wp14:editId="2346C96E">
            <wp:simplePos x="0" y="0"/>
            <wp:positionH relativeFrom="margin">
              <wp:align>left</wp:align>
            </wp:positionH>
            <wp:positionV relativeFrom="paragraph">
              <wp:posOffset>6985</wp:posOffset>
            </wp:positionV>
            <wp:extent cx="2705100" cy="3605530"/>
            <wp:effectExtent l="0" t="0" r="0" b="0"/>
            <wp:wrapSquare wrapText="bothSides"/>
            <wp:docPr id="50" name="Picture 50" descr="G:\CUAH\fourth semester\Thesis\photos\DSC06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CUAH\fourth semester\Thesis\photos\DSC06407.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710400" cy="36126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32A764"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584CA056"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0EAFEA7F"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0DC3C928"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2B08ADCB"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0700094F"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2771D6E5"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554DD5B3"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260C0AF2"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370CB45D" w14:textId="77777777" w:rsid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7D703470" w14:textId="463AD03A" w:rsidR="00866992" w:rsidRPr="00987643" w:rsidRDefault="00D0594C" w:rsidP="00987643">
      <w:pPr>
        <w:pStyle w:val="Caption"/>
        <w:spacing w:line="360" w:lineRule="auto"/>
        <w:jc w:val="both"/>
        <w:rPr>
          <w:rFonts w:ascii="Times New Roman" w:hAnsi="Times New Roman" w:cs="Times New Roman"/>
          <w:i w:val="0"/>
          <w:color w:val="222222"/>
          <w:sz w:val="32"/>
          <w:szCs w:val="24"/>
        </w:rPr>
      </w:pPr>
      <w:bookmarkStart w:id="149" w:name="_Toc517430196"/>
      <w:r w:rsidRPr="00987643">
        <w:rPr>
          <w:rFonts w:ascii="Times New Roman" w:hAnsi="Times New Roman" w:cs="Times New Roman"/>
          <w:sz w:val="22"/>
        </w:rPr>
        <w:t xml:space="preserve">Figure </w:t>
      </w:r>
      <w:r w:rsidRPr="00987643">
        <w:rPr>
          <w:rFonts w:ascii="Times New Roman" w:hAnsi="Times New Roman" w:cs="Times New Roman"/>
          <w:sz w:val="22"/>
        </w:rPr>
        <w:fldChar w:fldCharType="begin"/>
      </w:r>
      <w:r w:rsidRPr="00987643">
        <w:rPr>
          <w:rFonts w:ascii="Times New Roman" w:hAnsi="Times New Roman" w:cs="Times New Roman"/>
          <w:sz w:val="22"/>
        </w:rPr>
        <w:instrText xml:space="preserve"> SEQ Figure \* ARABIC </w:instrText>
      </w:r>
      <w:r w:rsidRPr="00987643">
        <w:rPr>
          <w:rFonts w:ascii="Times New Roman" w:hAnsi="Times New Roman" w:cs="Times New Roman"/>
          <w:sz w:val="22"/>
        </w:rPr>
        <w:fldChar w:fldCharType="separate"/>
      </w:r>
      <w:r w:rsidR="00E12D43">
        <w:rPr>
          <w:rFonts w:ascii="Times New Roman" w:hAnsi="Times New Roman" w:cs="Times New Roman"/>
          <w:noProof/>
          <w:sz w:val="22"/>
        </w:rPr>
        <w:t>65</w:t>
      </w:r>
      <w:r w:rsidRPr="00987643">
        <w:rPr>
          <w:rFonts w:ascii="Times New Roman" w:hAnsi="Times New Roman" w:cs="Times New Roman"/>
          <w:sz w:val="22"/>
        </w:rPr>
        <w:fldChar w:fldCharType="end"/>
      </w:r>
      <w:r w:rsidRPr="00987643">
        <w:rPr>
          <w:rFonts w:ascii="Times New Roman" w:hAnsi="Times New Roman" w:cs="Times New Roman"/>
          <w:sz w:val="22"/>
        </w:rPr>
        <w:t>.</w:t>
      </w:r>
      <w:r w:rsidR="00987643" w:rsidRPr="00987643">
        <w:rPr>
          <w:rFonts w:ascii="Times New Roman" w:hAnsi="Times New Roman" w:cs="Times New Roman"/>
          <w:sz w:val="22"/>
        </w:rPr>
        <w:t xml:space="preserve"> </w:t>
      </w:r>
      <w:r w:rsidR="00987643" w:rsidRPr="00987643">
        <w:rPr>
          <w:rFonts w:ascii="Times New Roman" w:hAnsi="Times New Roman" w:cs="Times New Roman"/>
          <w:i w:val="0"/>
          <w:sz w:val="22"/>
        </w:rPr>
        <w:t>Two-storied Museum and Storage</w:t>
      </w:r>
      <w:bookmarkEnd w:id="149"/>
    </w:p>
    <w:p w14:paraId="5498B907" w14:textId="77777777" w:rsidR="00866992" w:rsidRPr="00866992" w:rsidRDefault="00866992" w:rsidP="00866992">
      <w:pPr>
        <w:autoSpaceDE w:val="0"/>
        <w:autoSpaceDN w:val="0"/>
        <w:adjustRightInd w:val="0"/>
        <w:spacing w:after="0" w:line="480" w:lineRule="auto"/>
        <w:jc w:val="both"/>
        <w:rPr>
          <w:rFonts w:ascii="Times New Roman" w:hAnsi="Times New Roman" w:cs="Times New Roman"/>
          <w:color w:val="222222"/>
          <w:sz w:val="24"/>
          <w:szCs w:val="24"/>
        </w:rPr>
      </w:pPr>
    </w:p>
    <w:p w14:paraId="01FF23A1" w14:textId="77777777" w:rsidR="00B50627" w:rsidRDefault="00B50627" w:rsidP="00284702">
      <w:pPr>
        <w:pStyle w:val="ListParagraph"/>
        <w:numPr>
          <w:ilvl w:val="0"/>
          <w:numId w:val="15"/>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The two stone slabs used as a boat by Abune Hirute Amlak to travel across Lake Tana to the island;</w:t>
      </w:r>
    </w:p>
    <w:p w14:paraId="3406820C" w14:textId="77777777" w:rsidR="00C923C2" w:rsidRDefault="00C923C2" w:rsidP="00C923C2">
      <w:pPr>
        <w:autoSpaceDE w:val="0"/>
        <w:autoSpaceDN w:val="0"/>
        <w:adjustRightInd w:val="0"/>
        <w:spacing w:after="0" w:line="480" w:lineRule="auto"/>
        <w:jc w:val="both"/>
        <w:rPr>
          <w:rFonts w:ascii="Times New Roman" w:hAnsi="Times New Roman" w:cs="Times New Roman"/>
          <w:color w:val="222222"/>
          <w:sz w:val="24"/>
          <w:szCs w:val="24"/>
        </w:rPr>
      </w:pPr>
      <w:r w:rsidRPr="00C923C2">
        <w:rPr>
          <w:rFonts w:ascii="Times New Roman" w:hAnsi="Times New Roman" w:cs="Times New Roman"/>
          <w:noProof/>
          <w:color w:val="222222"/>
          <w:sz w:val="24"/>
          <w:szCs w:val="24"/>
        </w:rPr>
        <w:drawing>
          <wp:anchor distT="0" distB="0" distL="114300" distR="114300" simplePos="0" relativeHeight="251784192" behindDoc="0" locked="0" layoutInCell="1" allowOverlap="1" wp14:anchorId="6BF55D69" wp14:editId="3F0D6760">
            <wp:simplePos x="0" y="0"/>
            <wp:positionH relativeFrom="margin">
              <wp:align>left</wp:align>
            </wp:positionH>
            <wp:positionV relativeFrom="paragraph">
              <wp:posOffset>8890</wp:posOffset>
            </wp:positionV>
            <wp:extent cx="2076450" cy="2995930"/>
            <wp:effectExtent l="0" t="0" r="0" b="0"/>
            <wp:wrapSquare wrapText="bothSides"/>
            <wp:docPr id="38" name="Picture 38" descr="C:\Users\user\Desktop\EOC\image-0-02-04-eccaaf06fab4de063bff7040533fc19d330a4b389507500c98e5834e3e6ae22f-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EOC\image-0-02-04-eccaaf06fab4de063bff7040533fc19d330a4b389507500c98e5834e3e6ae22f-V.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076450" cy="2995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B7E6CB" w14:textId="77777777" w:rsidR="00C923C2" w:rsidRDefault="00C923C2" w:rsidP="00C923C2">
      <w:pPr>
        <w:autoSpaceDE w:val="0"/>
        <w:autoSpaceDN w:val="0"/>
        <w:adjustRightInd w:val="0"/>
        <w:spacing w:after="0" w:line="480" w:lineRule="auto"/>
        <w:jc w:val="both"/>
        <w:rPr>
          <w:rFonts w:ascii="Times New Roman" w:hAnsi="Times New Roman" w:cs="Times New Roman"/>
          <w:color w:val="222222"/>
          <w:sz w:val="24"/>
          <w:szCs w:val="24"/>
        </w:rPr>
      </w:pPr>
      <w:r w:rsidRPr="00171978">
        <w:rPr>
          <w:noProof/>
        </w:rPr>
        <w:drawing>
          <wp:anchor distT="0" distB="0" distL="114300" distR="114300" simplePos="0" relativeHeight="251786240" behindDoc="0" locked="0" layoutInCell="1" allowOverlap="1" wp14:anchorId="0043ACD0" wp14:editId="3F49605C">
            <wp:simplePos x="0" y="0"/>
            <wp:positionH relativeFrom="margin">
              <wp:posOffset>2604135</wp:posOffset>
            </wp:positionH>
            <wp:positionV relativeFrom="paragraph">
              <wp:posOffset>5715</wp:posOffset>
            </wp:positionV>
            <wp:extent cx="3335655" cy="1876425"/>
            <wp:effectExtent l="0" t="0" r="0" b="9525"/>
            <wp:wrapSquare wrapText="bothSides"/>
            <wp:docPr id="39" name="Picture 39" descr="C:\Users\user\Desktop\EOC\image-0-02-05-117c7040ed6b684b47cb6ebf1a54a22bb575da6e6d353917dd69fc3ba6dcfe6c-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EOC\image-0-02-05-117c7040ed6b684b47cb6ebf1a54a22bb575da6e6d353917dd69fc3ba6dcfe6c-V.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335655" cy="1876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1DE1D2" w14:textId="77777777" w:rsidR="00C923C2" w:rsidRDefault="00C923C2" w:rsidP="00C923C2">
      <w:pPr>
        <w:autoSpaceDE w:val="0"/>
        <w:autoSpaceDN w:val="0"/>
        <w:adjustRightInd w:val="0"/>
        <w:spacing w:after="0" w:line="480" w:lineRule="auto"/>
        <w:jc w:val="both"/>
        <w:rPr>
          <w:rFonts w:ascii="Times New Roman" w:hAnsi="Times New Roman" w:cs="Times New Roman"/>
          <w:color w:val="222222"/>
          <w:sz w:val="24"/>
          <w:szCs w:val="24"/>
        </w:rPr>
      </w:pPr>
    </w:p>
    <w:p w14:paraId="0F6D1AAC" w14:textId="77777777" w:rsidR="00C923C2" w:rsidRDefault="00C923C2" w:rsidP="00C923C2">
      <w:pPr>
        <w:autoSpaceDE w:val="0"/>
        <w:autoSpaceDN w:val="0"/>
        <w:adjustRightInd w:val="0"/>
        <w:spacing w:after="0" w:line="480" w:lineRule="auto"/>
        <w:jc w:val="both"/>
        <w:rPr>
          <w:rFonts w:ascii="Times New Roman" w:hAnsi="Times New Roman" w:cs="Times New Roman"/>
          <w:color w:val="222222"/>
          <w:sz w:val="24"/>
          <w:szCs w:val="24"/>
        </w:rPr>
      </w:pPr>
    </w:p>
    <w:p w14:paraId="67A4E2BE" w14:textId="77777777" w:rsidR="00C923C2" w:rsidRDefault="00C923C2" w:rsidP="00C923C2">
      <w:pPr>
        <w:autoSpaceDE w:val="0"/>
        <w:autoSpaceDN w:val="0"/>
        <w:adjustRightInd w:val="0"/>
        <w:spacing w:after="0" w:line="480" w:lineRule="auto"/>
        <w:jc w:val="both"/>
        <w:rPr>
          <w:rFonts w:ascii="Times New Roman" w:hAnsi="Times New Roman" w:cs="Times New Roman"/>
          <w:color w:val="222222"/>
          <w:sz w:val="24"/>
          <w:szCs w:val="24"/>
        </w:rPr>
      </w:pPr>
    </w:p>
    <w:p w14:paraId="3B9B7DF2" w14:textId="77777777" w:rsidR="00C923C2" w:rsidRDefault="00C923C2" w:rsidP="00C923C2">
      <w:pPr>
        <w:autoSpaceDE w:val="0"/>
        <w:autoSpaceDN w:val="0"/>
        <w:adjustRightInd w:val="0"/>
        <w:spacing w:after="0" w:line="480" w:lineRule="auto"/>
        <w:jc w:val="both"/>
        <w:rPr>
          <w:rFonts w:ascii="Times New Roman" w:hAnsi="Times New Roman" w:cs="Times New Roman"/>
          <w:color w:val="222222"/>
          <w:sz w:val="24"/>
          <w:szCs w:val="24"/>
        </w:rPr>
      </w:pPr>
    </w:p>
    <w:p w14:paraId="573B8E78" w14:textId="77777777" w:rsidR="00C923C2" w:rsidRDefault="00C923C2" w:rsidP="00C923C2">
      <w:pPr>
        <w:autoSpaceDE w:val="0"/>
        <w:autoSpaceDN w:val="0"/>
        <w:adjustRightInd w:val="0"/>
        <w:spacing w:after="0" w:line="480" w:lineRule="auto"/>
        <w:jc w:val="both"/>
        <w:rPr>
          <w:rFonts w:ascii="Times New Roman" w:hAnsi="Times New Roman" w:cs="Times New Roman"/>
          <w:color w:val="222222"/>
          <w:sz w:val="24"/>
          <w:szCs w:val="24"/>
        </w:rPr>
      </w:pPr>
    </w:p>
    <w:p w14:paraId="22D57E77" w14:textId="5C61CAA0" w:rsidR="00C923C2" w:rsidRPr="00987643" w:rsidRDefault="00987643" w:rsidP="00987643">
      <w:pPr>
        <w:pStyle w:val="Caption"/>
        <w:spacing w:line="360" w:lineRule="auto"/>
        <w:jc w:val="both"/>
        <w:rPr>
          <w:rFonts w:ascii="Times New Roman" w:hAnsi="Times New Roman" w:cs="Times New Roman"/>
          <w:color w:val="222222"/>
          <w:sz w:val="32"/>
          <w:szCs w:val="24"/>
        </w:rPr>
      </w:pPr>
      <w:bookmarkStart w:id="150" w:name="_Toc517430197"/>
      <w:r w:rsidRPr="00987643">
        <w:rPr>
          <w:rFonts w:ascii="Times New Roman" w:hAnsi="Times New Roman" w:cs="Times New Roman"/>
          <w:sz w:val="22"/>
        </w:rPr>
        <w:t xml:space="preserve">Figure </w:t>
      </w:r>
      <w:r w:rsidRPr="00987643">
        <w:rPr>
          <w:rFonts w:ascii="Times New Roman" w:hAnsi="Times New Roman" w:cs="Times New Roman"/>
          <w:sz w:val="22"/>
        </w:rPr>
        <w:fldChar w:fldCharType="begin"/>
      </w:r>
      <w:r w:rsidRPr="00987643">
        <w:rPr>
          <w:rFonts w:ascii="Times New Roman" w:hAnsi="Times New Roman" w:cs="Times New Roman"/>
          <w:sz w:val="22"/>
        </w:rPr>
        <w:instrText xml:space="preserve"> SEQ Figure \* ARABIC </w:instrText>
      </w:r>
      <w:r w:rsidRPr="00987643">
        <w:rPr>
          <w:rFonts w:ascii="Times New Roman" w:hAnsi="Times New Roman" w:cs="Times New Roman"/>
          <w:sz w:val="22"/>
        </w:rPr>
        <w:fldChar w:fldCharType="separate"/>
      </w:r>
      <w:r w:rsidR="00E12D43">
        <w:rPr>
          <w:rFonts w:ascii="Times New Roman" w:hAnsi="Times New Roman" w:cs="Times New Roman"/>
          <w:noProof/>
          <w:sz w:val="22"/>
        </w:rPr>
        <w:t>66</w:t>
      </w:r>
      <w:r w:rsidRPr="00987643">
        <w:rPr>
          <w:rFonts w:ascii="Times New Roman" w:hAnsi="Times New Roman" w:cs="Times New Roman"/>
          <w:sz w:val="22"/>
        </w:rPr>
        <w:fldChar w:fldCharType="end"/>
      </w:r>
      <w:r w:rsidRPr="00987643">
        <w:rPr>
          <w:rFonts w:ascii="Times New Roman" w:hAnsi="Times New Roman" w:cs="Times New Roman"/>
          <w:sz w:val="22"/>
        </w:rPr>
        <w:t xml:space="preserve">. </w:t>
      </w:r>
      <w:r w:rsidRPr="00987643">
        <w:rPr>
          <w:rFonts w:ascii="Times New Roman" w:hAnsi="Times New Roman" w:cs="Times New Roman"/>
          <w:i w:val="0"/>
          <w:sz w:val="22"/>
        </w:rPr>
        <w:t>Stone Slabs Used as Boats</w:t>
      </w:r>
      <w:bookmarkEnd w:id="150"/>
    </w:p>
    <w:p w14:paraId="73617225" w14:textId="77777777" w:rsidR="00C923C2" w:rsidRPr="00C923C2" w:rsidRDefault="00C923C2" w:rsidP="00C923C2">
      <w:pPr>
        <w:autoSpaceDE w:val="0"/>
        <w:autoSpaceDN w:val="0"/>
        <w:adjustRightInd w:val="0"/>
        <w:spacing w:after="0" w:line="480" w:lineRule="auto"/>
        <w:jc w:val="both"/>
        <w:rPr>
          <w:rFonts w:ascii="Times New Roman" w:hAnsi="Times New Roman" w:cs="Times New Roman"/>
          <w:color w:val="222222"/>
          <w:sz w:val="24"/>
          <w:szCs w:val="24"/>
        </w:rPr>
      </w:pPr>
    </w:p>
    <w:p w14:paraId="7C64EA40" w14:textId="77777777" w:rsidR="00B50627" w:rsidRDefault="00B50627" w:rsidP="00284702">
      <w:pPr>
        <w:pStyle w:val="ListParagraph"/>
        <w:numPr>
          <w:ilvl w:val="0"/>
          <w:numId w:val="15"/>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Ancient religious manuscripts written on Branna that are uniquely found only in the monastery which include: Kelemnitos, Ghiorgis Wolde Amid, Ritu’e Haimanot, Gedle Sema’etat (one year), Te’amire Maryam (one year), a Holy Bible with painting illustrations</w:t>
      </w:r>
      <w:r w:rsidRPr="0038209D">
        <w:rPr>
          <w:rFonts w:ascii="Times New Roman" w:hAnsi="Times New Roman" w:cs="Times New Roman"/>
          <w:color w:val="222222"/>
          <w:sz w:val="24"/>
          <w:szCs w:val="24"/>
        </w:rPr>
        <w:t xml:space="preserve"> </w:t>
      </w:r>
      <w:r>
        <w:rPr>
          <w:rFonts w:ascii="Times New Roman" w:hAnsi="Times New Roman" w:cs="Times New Roman"/>
          <w:color w:val="222222"/>
          <w:sz w:val="24"/>
          <w:szCs w:val="24"/>
        </w:rPr>
        <w:t>(known in ancient periods as Wongel Ze’Werk), the Five Books of Moses, Gibre Himan, etc.</w:t>
      </w:r>
    </w:p>
    <w:p w14:paraId="467BA058" w14:textId="77777777" w:rsidR="00D905D3" w:rsidRDefault="00D905D3" w:rsidP="00D905D3">
      <w:pPr>
        <w:pStyle w:val="ListParagraph"/>
        <w:autoSpaceDE w:val="0"/>
        <w:autoSpaceDN w:val="0"/>
        <w:adjustRightInd w:val="0"/>
        <w:spacing w:after="0" w:line="480" w:lineRule="auto"/>
        <w:ind w:left="360"/>
        <w:jc w:val="both"/>
        <w:rPr>
          <w:rFonts w:ascii="Times New Roman" w:hAnsi="Times New Roman" w:cs="Times New Roman"/>
          <w:color w:val="222222"/>
          <w:sz w:val="24"/>
          <w:szCs w:val="24"/>
        </w:rPr>
      </w:pPr>
      <w:r w:rsidRPr="00D905D3">
        <w:rPr>
          <w:rFonts w:ascii="Times New Roman" w:hAnsi="Times New Roman" w:cs="Times New Roman"/>
          <w:noProof/>
          <w:color w:val="222222"/>
          <w:sz w:val="24"/>
          <w:szCs w:val="24"/>
        </w:rPr>
        <w:drawing>
          <wp:anchor distT="0" distB="0" distL="114300" distR="114300" simplePos="0" relativeHeight="251795456" behindDoc="0" locked="0" layoutInCell="1" allowOverlap="1" wp14:anchorId="6654530C" wp14:editId="4C02EB05">
            <wp:simplePos x="0" y="0"/>
            <wp:positionH relativeFrom="margin">
              <wp:align>right</wp:align>
            </wp:positionH>
            <wp:positionV relativeFrom="paragraph">
              <wp:posOffset>10160</wp:posOffset>
            </wp:positionV>
            <wp:extent cx="2435225" cy="2042160"/>
            <wp:effectExtent l="0" t="0" r="3175" b="0"/>
            <wp:wrapSquare wrapText="bothSides"/>
            <wp:docPr id="53" name="Picture 53" descr="E:\CUAH\fourth semester\Thesis\internet pics\5863399605_9f35e4bd0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UAH\fourth semester\Thesis\internet pics\5863399605_9f35e4bd00_o.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435225" cy="20421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05D3">
        <w:rPr>
          <w:rFonts w:ascii="Times New Roman" w:hAnsi="Times New Roman" w:cs="Times New Roman"/>
          <w:noProof/>
          <w:color w:val="222222"/>
          <w:sz w:val="24"/>
          <w:szCs w:val="24"/>
        </w:rPr>
        <w:drawing>
          <wp:anchor distT="0" distB="0" distL="114300" distR="114300" simplePos="0" relativeHeight="251794432" behindDoc="0" locked="0" layoutInCell="1" allowOverlap="1" wp14:anchorId="3AD2B139" wp14:editId="3FE5985F">
            <wp:simplePos x="0" y="0"/>
            <wp:positionH relativeFrom="margin">
              <wp:align>left</wp:align>
            </wp:positionH>
            <wp:positionV relativeFrom="paragraph">
              <wp:posOffset>9525</wp:posOffset>
            </wp:positionV>
            <wp:extent cx="3043555" cy="2066925"/>
            <wp:effectExtent l="0" t="0" r="4445" b="9525"/>
            <wp:wrapSquare wrapText="bothSides"/>
            <wp:docPr id="54" name="Picture 54" descr="E:\CUAH\fourth semester\Thesis\internet pics\5863400031_624664db9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CUAH\fourth semester\Thesis\internet pics\5863400031_624664db97_o.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3043555" cy="2066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C33CFE" w14:textId="77777777" w:rsidR="00D905D3" w:rsidRDefault="00D905D3" w:rsidP="00D905D3">
      <w:pPr>
        <w:tabs>
          <w:tab w:val="center" w:pos="712"/>
        </w:tabs>
        <w:autoSpaceDE w:val="0"/>
        <w:autoSpaceDN w:val="0"/>
        <w:adjustRightInd w:val="0"/>
        <w:spacing w:after="0" w:line="48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D905D3">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ab/>
      </w:r>
    </w:p>
    <w:p w14:paraId="50079AC3" w14:textId="77777777" w:rsidR="00D905D3" w:rsidRDefault="00D905D3" w:rsidP="00D905D3">
      <w:pPr>
        <w:tabs>
          <w:tab w:val="center" w:pos="712"/>
        </w:tabs>
        <w:autoSpaceDE w:val="0"/>
        <w:autoSpaceDN w:val="0"/>
        <w:adjustRightInd w:val="0"/>
        <w:spacing w:after="0" w:line="48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4EC91769" w14:textId="77777777" w:rsidR="00D905D3" w:rsidRDefault="00D905D3" w:rsidP="00D905D3">
      <w:pPr>
        <w:tabs>
          <w:tab w:val="center" w:pos="712"/>
        </w:tabs>
        <w:autoSpaceDE w:val="0"/>
        <w:autoSpaceDN w:val="0"/>
        <w:adjustRightInd w:val="0"/>
        <w:spacing w:after="0" w:line="48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1393F88E" w14:textId="77777777" w:rsidR="00D905D3" w:rsidRDefault="00D905D3" w:rsidP="00D905D3">
      <w:pPr>
        <w:tabs>
          <w:tab w:val="center" w:pos="712"/>
        </w:tabs>
        <w:autoSpaceDE w:val="0"/>
        <w:autoSpaceDN w:val="0"/>
        <w:adjustRightInd w:val="0"/>
        <w:spacing w:after="0" w:line="48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2EB31828" w14:textId="77777777" w:rsidR="00D905D3" w:rsidRDefault="00D905D3" w:rsidP="00D905D3">
      <w:pPr>
        <w:tabs>
          <w:tab w:val="center" w:pos="712"/>
        </w:tabs>
        <w:autoSpaceDE w:val="0"/>
        <w:autoSpaceDN w:val="0"/>
        <w:adjustRightInd w:val="0"/>
        <w:spacing w:after="0" w:line="48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27B295B1" w14:textId="77777777" w:rsidR="00D905D3" w:rsidRDefault="00D905D3" w:rsidP="00D905D3">
      <w:pPr>
        <w:tabs>
          <w:tab w:val="center" w:pos="712"/>
        </w:tabs>
        <w:autoSpaceDE w:val="0"/>
        <w:autoSpaceDN w:val="0"/>
        <w:adjustRightInd w:val="0"/>
        <w:spacing w:after="0" w:line="480" w:lineRule="auto"/>
        <w:jc w:val="both"/>
        <w:rPr>
          <w:rFonts w:ascii="Times New Roman" w:hAnsi="Times New Roman" w:cs="Times New Roman"/>
          <w:color w:val="222222"/>
          <w:sz w:val="24"/>
          <w:szCs w:val="24"/>
        </w:rPr>
      </w:pPr>
    </w:p>
    <w:p w14:paraId="09257501" w14:textId="77777777" w:rsidR="00D905D3" w:rsidRDefault="00D905D3" w:rsidP="00D905D3">
      <w:pPr>
        <w:tabs>
          <w:tab w:val="center" w:pos="712"/>
        </w:tabs>
        <w:autoSpaceDE w:val="0"/>
        <w:autoSpaceDN w:val="0"/>
        <w:adjustRightInd w:val="0"/>
        <w:spacing w:after="0" w:line="480" w:lineRule="auto"/>
        <w:jc w:val="both"/>
        <w:rPr>
          <w:rFonts w:ascii="Times New Roman" w:hAnsi="Times New Roman" w:cs="Times New Roman"/>
          <w:color w:val="222222"/>
          <w:sz w:val="24"/>
          <w:szCs w:val="24"/>
        </w:rPr>
      </w:pPr>
    </w:p>
    <w:p w14:paraId="7D0668B3" w14:textId="77777777" w:rsidR="00D905D3" w:rsidRDefault="00D905D3" w:rsidP="00D905D3">
      <w:pPr>
        <w:tabs>
          <w:tab w:val="center" w:pos="712"/>
        </w:tabs>
        <w:autoSpaceDE w:val="0"/>
        <w:autoSpaceDN w:val="0"/>
        <w:adjustRightInd w:val="0"/>
        <w:spacing w:after="0" w:line="480" w:lineRule="auto"/>
        <w:jc w:val="both"/>
        <w:rPr>
          <w:rFonts w:ascii="Times New Roman" w:hAnsi="Times New Roman" w:cs="Times New Roman"/>
          <w:color w:val="222222"/>
          <w:sz w:val="24"/>
          <w:szCs w:val="24"/>
        </w:rPr>
      </w:pPr>
    </w:p>
    <w:p w14:paraId="79EB83D9" w14:textId="77777777" w:rsidR="00D905D3" w:rsidRDefault="00D905D3" w:rsidP="00D905D3">
      <w:pPr>
        <w:tabs>
          <w:tab w:val="center" w:pos="712"/>
        </w:tabs>
        <w:autoSpaceDE w:val="0"/>
        <w:autoSpaceDN w:val="0"/>
        <w:adjustRightInd w:val="0"/>
        <w:spacing w:after="0" w:line="480" w:lineRule="auto"/>
        <w:jc w:val="both"/>
        <w:rPr>
          <w:rFonts w:ascii="Times New Roman" w:hAnsi="Times New Roman" w:cs="Times New Roman"/>
          <w:color w:val="222222"/>
          <w:sz w:val="24"/>
          <w:szCs w:val="24"/>
        </w:rPr>
      </w:pPr>
    </w:p>
    <w:p w14:paraId="5B2E2087" w14:textId="77777777" w:rsidR="00D905D3" w:rsidRDefault="00D905D3" w:rsidP="00D905D3">
      <w:pPr>
        <w:tabs>
          <w:tab w:val="center" w:pos="712"/>
        </w:tabs>
        <w:autoSpaceDE w:val="0"/>
        <w:autoSpaceDN w:val="0"/>
        <w:adjustRightInd w:val="0"/>
        <w:spacing w:after="0" w:line="480" w:lineRule="auto"/>
        <w:jc w:val="both"/>
        <w:rPr>
          <w:rFonts w:ascii="Times New Roman" w:hAnsi="Times New Roman" w:cs="Times New Roman"/>
          <w:color w:val="222222"/>
          <w:sz w:val="24"/>
          <w:szCs w:val="24"/>
        </w:rPr>
      </w:pPr>
    </w:p>
    <w:p w14:paraId="787FF275" w14:textId="788AA136" w:rsidR="00987643" w:rsidRPr="00611139" w:rsidRDefault="00987643" w:rsidP="00611139">
      <w:pPr>
        <w:pStyle w:val="Caption"/>
        <w:spacing w:line="360" w:lineRule="auto"/>
        <w:jc w:val="both"/>
        <w:rPr>
          <w:rFonts w:ascii="Times New Roman" w:hAnsi="Times New Roman" w:cs="Times New Roman"/>
          <w:i w:val="0"/>
          <w:color w:val="222222"/>
          <w:sz w:val="32"/>
          <w:szCs w:val="24"/>
        </w:rPr>
      </w:pPr>
      <w:bookmarkStart w:id="151" w:name="_Toc517430198"/>
      <w:r w:rsidRPr="00611139">
        <w:rPr>
          <w:rFonts w:ascii="Times New Roman" w:hAnsi="Times New Roman" w:cs="Times New Roman"/>
          <w:sz w:val="22"/>
        </w:rPr>
        <w:t xml:space="preserve">Figure </w:t>
      </w:r>
      <w:r w:rsidRPr="00611139">
        <w:rPr>
          <w:rFonts w:ascii="Times New Roman" w:hAnsi="Times New Roman" w:cs="Times New Roman"/>
          <w:sz w:val="22"/>
        </w:rPr>
        <w:fldChar w:fldCharType="begin"/>
      </w:r>
      <w:r w:rsidRPr="00611139">
        <w:rPr>
          <w:rFonts w:ascii="Times New Roman" w:hAnsi="Times New Roman" w:cs="Times New Roman"/>
          <w:sz w:val="22"/>
        </w:rPr>
        <w:instrText xml:space="preserve"> SEQ Figure \* ARABIC </w:instrText>
      </w:r>
      <w:r w:rsidRPr="00611139">
        <w:rPr>
          <w:rFonts w:ascii="Times New Roman" w:hAnsi="Times New Roman" w:cs="Times New Roman"/>
          <w:sz w:val="22"/>
        </w:rPr>
        <w:fldChar w:fldCharType="separate"/>
      </w:r>
      <w:r w:rsidR="00E12D43">
        <w:rPr>
          <w:rFonts w:ascii="Times New Roman" w:hAnsi="Times New Roman" w:cs="Times New Roman"/>
          <w:noProof/>
          <w:sz w:val="22"/>
        </w:rPr>
        <w:t>67</w:t>
      </w:r>
      <w:r w:rsidRPr="00611139">
        <w:rPr>
          <w:rFonts w:ascii="Times New Roman" w:hAnsi="Times New Roman" w:cs="Times New Roman"/>
          <w:sz w:val="22"/>
        </w:rPr>
        <w:fldChar w:fldCharType="end"/>
      </w:r>
      <w:r w:rsidRPr="00611139">
        <w:rPr>
          <w:rFonts w:ascii="Times New Roman" w:hAnsi="Times New Roman" w:cs="Times New Roman"/>
          <w:sz w:val="22"/>
        </w:rPr>
        <w:t xml:space="preserve">. </w:t>
      </w:r>
      <w:r w:rsidRPr="00611139">
        <w:rPr>
          <w:rFonts w:ascii="Times New Roman" w:hAnsi="Times New Roman" w:cs="Times New Roman"/>
          <w:i w:val="0"/>
          <w:sz w:val="22"/>
        </w:rPr>
        <w:t>Religious Manuscripts</w:t>
      </w:r>
      <w:bookmarkEnd w:id="151"/>
    </w:p>
    <w:p w14:paraId="25DF1520" w14:textId="77777777" w:rsidR="00611139" w:rsidRDefault="00611139" w:rsidP="00611139">
      <w:pPr>
        <w:pStyle w:val="Caption"/>
        <w:spacing w:line="360" w:lineRule="auto"/>
        <w:jc w:val="both"/>
        <w:rPr>
          <w:rFonts w:ascii="Times New Roman" w:hAnsi="Times New Roman" w:cs="Times New Roman"/>
          <w:sz w:val="22"/>
        </w:rPr>
      </w:pPr>
    </w:p>
    <w:p w14:paraId="7A3A250B" w14:textId="6D1E80B1" w:rsidR="00611139" w:rsidRDefault="00611139" w:rsidP="00611139">
      <w:pPr>
        <w:pStyle w:val="Caption"/>
        <w:spacing w:line="360" w:lineRule="auto"/>
        <w:jc w:val="both"/>
        <w:rPr>
          <w:rFonts w:ascii="Times New Roman" w:hAnsi="Times New Roman" w:cs="Times New Roman"/>
          <w:sz w:val="22"/>
        </w:rPr>
      </w:pPr>
      <w:r w:rsidRPr="00611139">
        <w:rPr>
          <w:rFonts w:ascii="Times New Roman" w:hAnsi="Times New Roman" w:cs="Times New Roman"/>
          <w:noProof/>
          <w:color w:val="222222"/>
          <w:sz w:val="32"/>
          <w:szCs w:val="24"/>
        </w:rPr>
        <w:lastRenderedPageBreak/>
        <w:drawing>
          <wp:anchor distT="0" distB="0" distL="114300" distR="114300" simplePos="0" relativeHeight="251798528" behindDoc="0" locked="0" layoutInCell="1" allowOverlap="1" wp14:anchorId="47817388" wp14:editId="5149011B">
            <wp:simplePos x="0" y="0"/>
            <wp:positionH relativeFrom="margin">
              <wp:align>right</wp:align>
            </wp:positionH>
            <wp:positionV relativeFrom="paragraph">
              <wp:posOffset>6985</wp:posOffset>
            </wp:positionV>
            <wp:extent cx="2247900" cy="3352800"/>
            <wp:effectExtent l="0" t="0" r="0" b="0"/>
            <wp:wrapSquare wrapText="bothSides"/>
            <wp:docPr id="60" name="Picture 60" descr="E:\CUAH\fourth semester\Thesis\internet pics\deacon preparing a manuscri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CUAH\fourth semester\Thesis\internet pics\deacon preparing a manuscript.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247900" cy="3352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1139">
        <w:rPr>
          <w:rFonts w:ascii="Times New Roman" w:hAnsi="Times New Roman" w:cs="Times New Roman"/>
          <w:noProof/>
          <w:color w:val="222222"/>
          <w:sz w:val="32"/>
          <w:szCs w:val="24"/>
        </w:rPr>
        <w:drawing>
          <wp:anchor distT="0" distB="0" distL="114300" distR="114300" simplePos="0" relativeHeight="251797504" behindDoc="0" locked="0" layoutInCell="1" allowOverlap="1" wp14:anchorId="6AD66124" wp14:editId="527C3274">
            <wp:simplePos x="0" y="0"/>
            <wp:positionH relativeFrom="margin">
              <wp:align>left</wp:align>
            </wp:positionH>
            <wp:positionV relativeFrom="paragraph">
              <wp:posOffset>2540</wp:posOffset>
            </wp:positionV>
            <wp:extent cx="2238375" cy="3357245"/>
            <wp:effectExtent l="0" t="0" r="9525" b="0"/>
            <wp:wrapSquare wrapText="bothSides"/>
            <wp:docPr id="56" name="Picture 56" descr="E:\CUAH\fourth semester\Thesis\internet pics\priest with book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CUAH\fourth semester\Thesis\internet pics\priest with book 2.jp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238375" cy="33572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AC0E95" w14:textId="6C073F91" w:rsidR="00611139" w:rsidRDefault="00611139" w:rsidP="00611139">
      <w:pPr>
        <w:pStyle w:val="Caption"/>
        <w:spacing w:line="360" w:lineRule="auto"/>
        <w:jc w:val="both"/>
        <w:rPr>
          <w:rFonts w:ascii="Times New Roman" w:hAnsi="Times New Roman" w:cs="Times New Roman"/>
          <w:sz w:val="22"/>
        </w:rPr>
      </w:pPr>
    </w:p>
    <w:p w14:paraId="78BC5574" w14:textId="77777777" w:rsidR="00611139" w:rsidRDefault="00611139" w:rsidP="00611139">
      <w:pPr>
        <w:pStyle w:val="Caption"/>
        <w:spacing w:line="360" w:lineRule="auto"/>
        <w:jc w:val="both"/>
        <w:rPr>
          <w:rFonts w:ascii="Times New Roman" w:hAnsi="Times New Roman" w:cs="Times New Roman"/>
          <w:sz w:val="22"/>
        </w:rPr>
      </w:pPr>
    </w:p>
    <w:p w14:paraId="6C272B83" w14:textId="77777777" w:rsidR="00611139" w:rsidRDefault="00611139" w:rsidP="00611139">
      <w:pPr>
        <w:pStyle w:val="Caption"/>
        <w:spacing w:line="360" w:lineRule="auto"/>
        <w:jc w:val="both"/>
        <w:rPr>
          <w:rFonts w:ascii="Times New Roman" w:hAnsi="Times New Roman" w:cs="Times New Roman"/>
          <w:sz w:val="22"/>
        </w:rPr>
      </w:pPr>
    </w:p>
    <w:p w14:paraId="35BD41D8" w14:textId="77777777" w:rsidR="00611139" w:rsidRDefault="00611139" w:rsidP="00611139">
      <w:pPr>
        <w:pStyle w:val="Caption"/>
        <w:spacing w:line="360" w:lineRule="auto"/>
        <w:jc w:val="both"/>
        <w:rPr>
          <w:rFonts w:ascii="Times New Roman" w:hAnsi="Times New Roman" w:cs="Times New Roman"/>
          <w:sz w:val="22"/>
        </w:rPr>
      </w:pPr>
    </w:p>
    <w:p w14:paraId="3893BBAF" w14:textId="77777777" w:rsidR="00611139" w:rsidRDefault="00611139" w:rsidP="00611139">
      <w:pPr>
        <w:pStyle w:val="Caption"/>
        <w:spacing w:line="360" w:lineRule="auto"/>
        <w:jc w:val="both"/>
        <w:rPr>
          <w:rFonts w:ascii="Times New Roman" w:hAnsi="Times New Roman" w:cs="Times New Roman"/>
          <w:sz w:val="22"/>
        </w:rPr>
      </w:pPr>
    </w:p>
    <w:p w14:paraId="1693F59A" w14:textId="77777777" w:rsidR="00611139" w:rsidRDefault="00611139" w:rsidP="00611139">
      <w:pPr>
        <w:pStyle w:val="Caption"/>
        <w:spacing w:line="360" w:lineRule="auto"/>
        <w:jc w:val="both"/>
        <w:rPr>
          <w:rFonts w:ascii="Times New Roman" w:hAnsi="Times New Roman" w:cs="Times New Roman"/>
          <w:sz w:val="22"/>
        </w:rPr>
      </w:pPr>
    </w:p>
    <w:p w14:paraId="13A2CF43" w14:textId="0D52FD9B" w:rsidR="00D905D3" w:rsidRPr="00611139" w:rsidRDefault="00987643" w:rsidP="00611139">
      <w:pPr>
        <w:pStyle w:val="Caption"/>
        <w:spacing w:line="360" w:lineRule="auto"/>
        <w:jc w:val="both"/>
        <w:rPr>
          <w:rFonts w:ascii="Times New Roman" w:hAnsi="Times New Roman" w:cs="Times New Roman"/>
          <w:color w:val="222222"/>
          <w:sz w:val="32"/>
          <w:szCs w:val="24"/>
        </w:rPr>
      </w:pPr>
      <w:bookmarkStart w:id="152" w:name="_Toc517430199"/>
      <w:r w:rsidRPr="00611139">
        <w:rPr>
          <w:rFonts w:ascii="Times New Roman" w:hAnsi="Times New Roman" w:cs="Times New Roman"/>
          <w:sz w:val="22"/>
        </w:rPr>
        <w:t xml:space="preserve">Figure </w:t>
      </w:r>
      <w:r w:rsidRPr="00611139">
        <w:rPr>
          <w:rFonts w:ascii="Times New Roman" w:hAnsi="Times New Roman" w:cs="Times New Roman"/>
          <w:sz w:val="22"/>
        </w:rPr>
        <w:fldChar w:fldCharType="begin"/>
      </w:r>
      <w:r w:rsidRPr="00611139">
        <w:rPr>
          <w:rFonts w:ascii="Times New Roman" w:hAnsi="Times New Roman" w:cs="Times New Roman"/>
          <w:sz w:val="22"/>
        </w:rPr>
        <w:instrText xml:space="preserve"> SEQ Figure \* ARABIC </w:instrText>
      </w:r>
      <w:r w:rsidRPr="00611139">
        <w:rPr>
          <w:rFonts w:ascii="Times New Roman" w:hAnsi="Times New Roman" w:cs="Times New Roman"/>
          <w:sz w:val="22"/>
        </w:rPr>
        <w:fldChar w:fldCharType="separate"/>
      </w:r>
      <w:r w:rsidR="00E12D43">
        <w:rPr>
          <w:rFonts w:ascii="Times New Roman" w:hAnsi="Times New Roman" w:cs="Times New Roman"/>
          <w:noProof/>
          <w:sz w:val="22"/>
        </w:rPr>
        <w:t>68</w:t>
      </w:r>
      <w:r w:rsidRPr="00611139">
        <w:rPr>
          <w:rFonts w:ascii="Times New Roman" w:hAnsi="Times New Roman" w:cs="Times New Roman"/>
          <w:sz w:val="22"/>
        </w:rPr>
        <w:fldChar w:fldCharType="end"/>
      </w:r>
      <w:r w:rsidRPr="00611139">
        <w:rPr>
          <w:rFonts w:ascii="Times New Roman" w:hAnsi="Times New Roman" w:cs="Times New Roman"/>
          <w:sz w:val="22"/>
        </w:rPr>
        <w:t>. Religious Books and Artefacts</w:t>
      </w:r>
      <w:bookmarkEnd w:id="152"/>
    </w:p>
    <w:p w14:paraId="75FE9EC6" w14:textId="77777777" w:rsidR="00D905D3" w:rsidRPr="00D905D3" w:rsidRDefault="00D905D3" w:rsidP="00D905D3">
      <w:pPr>
        <w:tabs>
          <w:tab w:val="center" w:pos="712"/>
        </w:tabs>
        <w:autoSpaceDE w:val="0"/>
        <w:autoSpaceDN w:val="0"/>
        <w:adjustRightInd w:val="0"/>
        <w:spacing w:after="0" w:line="480" w:lineRule="auto"/>
        <w:jc w:val="both"/>
        <w:rPr>
          <w:rFonts w:ascii="Times New Roman" w:hAnsi="Times New Roman" w:cs="Times New Roman"/>
          <w:color w:val="222222"/>
          <w:sz w:val="24"/>
          <w:szCs w:val="24"/>
        </w:rPr>
      </w:pPr>
    </w:p>
    <w:p w14:paraId="441E126F" w14:textId="77777777" w:rsidR="00B50627" w:rsidRPr="004B674F" w:rsidRDefault="00B50627" w:rsidP="00284702">
      <w:pPr>
        <w:pStyle w:val="ListParagraph"/>
        <w:numPr>
          <w:ilvl w:val="0"/>
          <w:numId w:val="15"/>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Various artefacts presented to the monastery by different kings which include:</w:t>
      </w:r>
      <w:r w:rsidR="004B674F">
        <w:rPr>
          <w:rFonts w:ascii="Times New Roman" w:hAnsi="Times New Roman" w:cs="Times New Roman"/>
          <w:color w:val="222222"/>
          <w:sz w:val="24"/>
          <w:szCs w:val="24"/>
        </w:rPr>
        <w:t>-</w:t>
      </w:r>
    </w:p>
    <w:p w14:paraId="50B5F395" w14:textId="77777777" w:rsidR="00B50627" w:rsidRDefault="00B50627" w:rsidP="00284702">
      <w:pPr>
        <w:pStyle w:val="ListParagraph"/>
        <w:numPr>
          <w:ilvl w:val="0"/>
          <w:numId w:val="16"/>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Atse Dawit:- a cross made out of bronze (that can be opened and closed), his personal cross carved out of a wooden block believed to be Jesus’ dying cross and embroiled with ivory, his golden crown and a drum known locally as Negarit;</w:t>
      </w:r>
    </w:p>
    <w:p w14:paraId="22468464" w14:textId="1C2A4D6A" w:rsidR="007433AC" w:rsidRDefault="007433AC" w:rsidP="007433AC">
      <w:pPr>
        <w:autoSpaceDE w:val="0"/>
        <w:autoSpaceDN w:val="0"/>
        <w:adjustRightInd w:val="0"/>
        <w:spacing w:after="0" w:line="480" w:lineRule="auto"/>
        <w:jc w:val="both"/>
        <w:rPr>
          <w:rFonts w:ascii="Times New Roman" w:hAnsi="Times New Roman" w:cs="Times New Roman"/>
          <w:color w:val="222222"/>
          <w:sz w:val="24"/>
          <w:szCs w:val="24"/>
        </w:rPr>
      </w:pPr>
      <w:r w:rsidRPr="007433AC">
        <w:rPr>
          <w:rFonts w:ascii="Times New Roman" w:hAnsi="Times New Roman" w:cs="Times New Roman"/>
          <w:noProof/>
          <w:color w:val="222222"/>
          <w:sz w:val="24"/>
          <w:szCs w:val="24"/>
        </w:rPr>
        <w:drawing>
          <wp:anchor distT="0" distB="0" distL="114300" distR="114300" simplePos="0" relativeHeight="251872256" behindDoc="0" locked="0" layoutInCell="1" allowOverlap="1" wp14:anchorId="2B177698" wp14:editId="2FDCAEB5">
            <wp:simplePos x="0" y="0"/>
            <wp:positionH relativeFrom="margin">
              <wp:align>left</wp:align>
            </wp:positionH>
            <wp:positionV relativeFrom="paragraph">
              <wp:posOffset>3175</wp:posOffset>
            </wp:positionV>
            <wp:extent cx="4419600" cy="2581275"/>
            <wp:effectExtent l="0" t="0" r="0" b="9525"/>
            <wp:wrapSquare wrapText="bothSides"/>
            <wp:docPr id="17" name="Picture 17" descr="E:\CUAH\fourth semester\Thesis\EOC\vlcsnap-00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UAH\fourth semester\Thesis\EOC\vlcsnap-00907.jpg"/>
                    <pic:cNvPicPr>
                      <a:picLocks noChangeAspect="1" noChangeArrowheads="1"/>
                    </pic:cNvPicPr>
                  </pic:nvPicPr>
                  <pic:blipFill rotWithShape="1">
                    <a:blip r:embed="rId90">
                      <a:extLst>
                        <a:ext uri="{28A0092B-C50C-407E-A947-70E740481C1C}">
                          <a14:useLocalDpi xmlns:a14="http://schemas.microsoft.com/office/drawing/2010/main" val="0"/>
                        </a:ext>
                      </a:extLst>
                    </a:blip>
                    <a:srcRect l="2292" t="24722" r="1041"/>
                    <a:stretch/>
                  </pic:blipFill>
                  <pic:spPr bwMode="auto">
                    <a:xfrm>
                      <a:off x="0" y="0"/>
                      <a:ext cx="4419600" cy="25812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CD875D1" w14:textId="1F3A570D" w:rsidR="007433AC" w:rsidRDefault="007433AC" w:rsidP="007433AC">
      <w:pPr>
        <w:autoSpaceDE w:val="0"/>
        <w:autoSpaceDN w:val="0"/>
        <w:adjustRightInd w:val="0"/>
        <w:spacing w:after="0" w:line="480" w:lineRule="auto"/>
        <w:jc w:val="both"/>
        <w:rPr>
          <w:rFonts w:ascii="Times New Roman" w:hAnsi="Times New Roman" w:cs="Times New Roman"/>
          <w:color w:val="222222"/>
          <w:sz w:val="24"/>
          <w:szCs w:val="24"/>
        </w:rPr>
      </w:pPr>
    </w:p>
    <w:p w14:paraId="402723FB" w14:textId="30790636" w:rsidR="007433AC" w:rsidRPr="00B33E09" w:rsidRDefault="00B33E09" w:rsidP="00B33E09">
      <w:pPr>
        <w:pStyle w:val="Caption"/>
        <w:spacing w:line="360" w:lineRule="auto"/>
        <w:jc w:val="both"/>
        <w:rPr>
          <w:rFonts w:ascii="Times New Roman" w:hAnsi="Times New Roman" w:cs="Times New Roman"/>
          <w:i w:val="0"/>
          <w:color w:val="222222"/>
          <w:sz w:val="22"/>
          <w:szCs w:val="22"/>
        </w:rPr>
      </w:pPr>
      <w:bookmarkStart w:id="153" w:name="_Toc517430200"/>
      <w:r w:rsidRPr="00B33E09">
        <w:rPr>
          <w:rFonts w:ascii="Times New Roman" w:hAnsi="Times New Roman" w:cs="Times New Roman"/>
          <w:sz w:val="22"/>
          <w:szCs w:val="22"/>
        </w:rPr>
        <w:t xml:space="preserve">Figure </w:t>
      </w:r>
      <w:r w:rsidRPr="00B33E09">
        <w:rPr>
          <w:rFonts w:ascii="Times New Roman" w:hAnsi="Times New Roman" w:cs="Times New Roman"/>
          <w:sz w:val="22"/>
          <w:szCs w:val="22"/>
        </w:rPr>
        <w:fldChar w:fldCharType="begin"/>
      </w:r>
      <w:r w:rsidRPr="00B33E09">
        <w:rPr>
          <w:rFonts w:ascii="Times New Roman" w:hAnsi="Times New Roman" w:cs="Times New Roman"/>
          <w:sz w:val="22"/>
          <w:szCs w:val="22"/>
        </w:rPr>
        <w:instrText xml:space="preserve"> SEQ Figure \* ARABIC </w:instrText>
      </w:r>
      <w:r w:rsidRPr="00B33E09">
        <w:rPr>
          <w:rFonts w:ascii="Times New Roman" w:hAnsi="Times New Roman" w:cs="Times New Roman"/>
          <w:sz w:val="22"/>
          <w:szCs w:val="22"/>
        </w:rPr>
        <w:fldChar w:fldCharType="separate"/>
      </w:r>
      <w:r w:rsidR="00E12D43">
        <w:rPr>
          <w:rFonts w:ascii="Times New Roman" w:hAnsi="Times New Roman" w:cs="Times New Roman"/>
          <w:noProof/>
          <w:sz w:val="22"/>
          <w:szCs w:val="22"/>
        </w:rPr>
        <w:t>69</w:t>
      </w:r>
      <w:r w:rsidRPr="00B33E09">
        <w:rPr>
          <w:rFonts w:ascii="Times New Roman" w:hAnsi="Times New Roman" w:cs="Times New Roman"/>
          <w:sz w:val="22"/>
          <w:szCs w:val="22"/>
        </w:rPr>
        <w:fldChar w:fldCharType="end"/>
      </w:r>
      <w:r w:rsidRPr="00B33E09">
        <w:rPr>
          <w:rFonts w:ascii="Times New Roman" w:hAnsi="Times New Roman" w:cs="Times New Roman"/>
          <w:sz w:val="22"/>
          <w:szCs w:val="22"/>
        </w:rPr>
        <w:t xml:space="preserve">. </w:t>
      </w:r>
      <w:r w:rsidRPr="00B33E09">
        <w:rPr>
          <w:rFonts w:ascii="Times New Roman" w:hAnsi="Times New Roman" w:cs="Times New Roman"/>
          <w:i w:val="0"/>
          <w:sz w:val="22"/>
          <w:szCs w:val="22"/>
        </w:rPr>
        <w:t>Atse Dawit’s Golden Crown</w:t>
      </w:r>
      <w:bookmarkEnd w:id="153"/>
    </w:p>
    <w:p w14:paraId="4015EB99" w14:textId="77777777" w:rsidR="007433AC" w:rsidRDefault="007433AC" w:rsidP="007433AC">
      <w:pPr>
        <w:autoSpaceDE w:val="0"/>
        <w:autoSpaceDN w:val="0"/>
        <w:adjustRightInd w:val="0"/>
        <w:spacing w:after="0" w:line="480" w:lineRule="auto"/>
        <w:jc w:val="both"/>
        <w:rPr>
          <w:rFonts w:ascii="Times New Roman" w:hAnsi="Times New Roman" w:cs="Times New Roman"/>
          <w:color w:val="222222"/>
          <w:sz w:val="24"/>
          <w:szCs w:val="24"/>
        </w:rPr>
      </w:pPr>
    </w:p>
    <w:p w14:paraId="23FC223A" w14:textId="77777777" w:rsidR="007433AC" w:rsidRDefault="007433AC" w:rsidP="007433AC">
      <w:pPr>
        <w:autoSpaceDE w:val="0"/>
        <w:autoSpaceDN w:val="0"/>
        <w:adjustRightInd w:val="0"/>
        <w:spacing w:after="0" w:line="480" w:lineRule="auto"/>
        <w:jc w:val="both"/>
        <w:rPr>
          <w:rFonts w:ascii="Times New Roman" w:hAnsi="Times New Roman" w:cs="Times New Roman"/>
          <w:color w:val="222222"/>
          <w:sz w:val="24"/>
          <w:szCs w:val="24"/>
        </w:rPr>
      </w:pPr>
    </w:p>
    <w:p w14:paraId="1AB9D627" w14:textId="77777777" w:rsidR="007433AC" w:rsidRDefault="007433AC" w:rsidP="007433AC">
      <w:pPr>
        <w:autoSpaceDE w:val="0"/>
        <w:autoSpaceDN w:val="0"/>
        <w:adjustRightInd w:val="0"/>
        <w:spacing w:after="0" w:line="480" w:lineRule="auto"/>
        <w:jc w:val="both"/>
        <w:rPr>
          <w:rFonts w:ascii="Times New Roman" w:hAnsi="Times New Roman" w:cs="Times New Roman"/>
          <w:color w:val="222222"/>
          <w:sz w:val="24"/>
          <w:szCs w:val="24"/>
        </w:rPr>
      </w:pPr>
    </w:p>
    <w:p w14:paraId="665949CB" w14:textId="77777777" w:rsidR="007433AC" w:rsidRDefault="007433AC" w:rsidP="007433AC">
      <w:pPr>
        <w:autoSpaceDE w:val="0"/>
        <w:autoSpaceDN w:val="0"/>
        <w:adjustRightInd w:val="0"/>
        <w:spacing w:after="0" w:line="480" w:lineRule="auto"/>
        <w:jc w:val="both"/>
        <w:rPr>
          <w:rFonts w:ascii="Times New Roman" w:hAnsi="Times New Roman" w:cs="Times New Roman"/>
          <w:color w:val="222222"/>
          <w:sz w:val="24"/>
          <w:szCs w:val="24"/>
        </w:rPr>
      </w:pPr>
    </w:p>
    <w:p w14:paraId="0A70D05C" w14:textId="77777777" w:rsidR="007433AC" w:rsidRPr="007433AC" w:rsidRDefault="007433AC" w:rsidP="007433AC">
      <w:pPr>
        <w:autoSpaceDE w:val="0"/>
        <w:autoSpaceDN w:val="0"/>
        <w:adjustRightInd w:val="0"/>
        <w:spacing w:after="0" w:line="480" w:lineRule="auto"/>
        <w:jc w:val="both"/>
        <w:rPr>
          <w:rFonts w:ascii="Times New Roman" w:hAnsi="Times New Roman" w:cs="Times New Roman"/>
          <w:color w:val="222222"/>
          <w:sz w:val="24"/>
          <w:szCs w:val="24"/>
        </w:rPr>
      </w:pPr>
    </w:p>
    <w:p w14:paraId="6F4E6B00" w14:textId="77777777" w:rsidR="00B50627" w:rsidRDefault="00B50627" w:rsidP="00284702">
      <w:pPr>
        <w:pStyle w:val="ListParagraph"/>
        <w:numPr>
          <w:ilvl w:val="0"/>
          <w:numId w:val="16"/>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Atse Zer’a Yaekob:- golden cross, paint of St. Mary brought from Jerusalem, his personal cross, his personal sword containing writings with Greek and Ge’ez languages and embroiled with diamond decorations, his golden crown used in his crowning ceremony and Negarit made out of bronze;</w:t>
      </w:r>
    </w:p>
    <w:p w14:paraId="2EA7F015" w14:textId="57187BF6" w:rsidR="0053314C" w:rsidRDefault="0053314C" w:rsidP="007433AC">
      <w:pPr>
        <w:autoSpaceDE w:val="0"/>
        <w:autoSpaceDN w:val="0"/>
        <w:adjustRightInd w:val="0"/>
        <w:spacing w:after="0" w:line="480" w:lineRule="auto"/>
        <w:jc w:val="both"/>
        <w:rPr>
          <w:rFonts w:ascii="Times New Roman" w:hAnsi="Times New Roman" w:cs="Times New Roman"/>
          <w:color w:val="222222"/>
          <w:sz w:val="24"/>
          <w:szCs w:val="24"/>
        </w:rPr>
      </w:pPr>
      <w:r w:rsidRPr="007433AC">
        <w:rPr>
          <w:rFonts w:ascii="Times New Roman" w:hAnsi="Times New Roman" w:cs="Times New Roman"/>
          <w:noProof/>
          <w:color w:val="222222"/>
          <w:sz w:val="24"/>
          <w:szCs w:val="24"/>
        </w:rPr>
        <w:drawing>
          <wp:anchor distT="0" distB="0" distL="114300" distR="114300" simplePos="0" relativeHeight="251873280" behindDoc="0" locked="0" layoutInCell="1" allowOverlap="1" wp14:anchorId="54C1761B" wp14:editId="6CB6C327">
            <wp:simplePos x="0" y="0"/>
            <wp:positionH relativeFrom="margin">
              <wp:align>left</wp:align>
            </wp:positionH>
            <wp:positionV relativeFrom="paragraph">
              <wp:posOffset>4445</wp:posOffset>
            </wp:positionV>
            <wp:extent cx="3790950" cy="2910205"/>
            <wp:effectExtent l="0" t="0" r="0" b="4445"/>
            <wp:wrapSquare wrapText="bothSides"/>
            <wp:docPr id="33" name="Picture 33" descr="E:\CUAH\fourth semester\Thesis\EOC\vlcsnap-00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UAH\fourth semester\Thesis\EOC\vlcsnap-00908.jpg"/>
                    <pic:cNvPicPr>
                      <a:picLocks noChangeAspect="1" noChangeArrowheads="1"/>
                    </pic:cNvPicPr>
                  </pic:nvPicPr>
                  <pic:blipFill rotWithShape="1">
                    <a:blip r:embed="rId91">
                      <a:extLst>
                        <a:ext uri="{28A0092B-C50C-407E-A947-70E740481C1C}">
                          <a14:useLocalDpi xmlns:a14="http://schemas.microsoft.com/office/drawing/2010/main" val="0"/>
                        </a:ext>
                      </a:extLst>
                    </a:blip>
                    <a:srcRect l="1875" t="18334" r="18333"/>
                    <a:stretch/>
                  </pic:blipFill>
                  <pic:spPr bwMode="auto">
                    <a:xfrm>
                      <a:off x="0" y="0"/>
                      <a:ext cx="3797863" cy="291571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4F60435" w14:textId="1020D859" w:rsidR="007433AC" w:rsidRDefault="007433AC" w:rsidP="007433AC">
      <w:pPr>
        <w:autoSpaceDE w:val="0"/>
        <w:autoSpaceDN w:val="0"/>
        <w:adjustRightInd w:val="0"/>
        <w:spacing w:after="0" w:line="480" w:lineRule="auto"/>
        <w:jc w:val="both"/>
        <w:rPr>
          <w:rFonts w:ascii="Times New Roman" w:hAnsi="Times New Roman" w:cs="Times New Roman"/>
          <w:color w:val="222222"/>
          <w:sz w:val="24"/>
          <w:szCs w:val="24"/>
        </w:rPr>
      </w:pPr>
    </w:p>
    <w:p w14:paraId="57A1AA67" w14:textId="47E54731" w:rsidR="0053314C" w:rsidRPr="00B33E09" w:rsidRDefault="0078439B" w:rsidP="00B33E09">
      <w:pPr>
        <w:pStyle w:val="Caption"/>
        <w:spacing w:line="360" w:lineRule="auto"/>
        <w:jc w:val="both"/>
        <w:rPr>
          <w:rFonts w:ascii="Times New Roman" w:hAnsi="Times New Roman" w:cs="Times New Roman"/>
          <w:color w:val="222222"/>
          <w:sz w:val="32"/>
          <w:szCs w:val="24"/>
        </w:rPr>
      </w:pPr>
      <w:bookmarkStart w:id="154" w:name="_Toc517430201"/>
      <w:r w:rsidRPr="00B33E09">
        <w:rPr>
          <w:rFonts w:ascii="Times New Roman" w:hAnsi="Times New Roman" w:cs="Times New Roman"/>
          <w:sz w:val="22"/>
        </w:rPr>
        <w:t xml:space="preserve">Figure </w:t>
      </w:r>
      <w:r w:rsidRPr="00B33E09">
        <w:rPr>
          <w:rFonts w:ascii="Times New Roman" w:hAnsi="Times New Roman" w:cs="Times New Roman"/>
          <w:sz w:val="22"/>
        </w:rPr>
        <w:fldChar w:fldCharType="begin"/>
      </w:r>
      <w:r w:rsidRPr="00B33E09">
        <w:rPr>
          <w:rFonts w:ascii="Times New Roman" w:hAnsi="Times New Roman" w:cs="Times New Roman"/>
          <w:sz w:val="22"/>
        </w:rPr>
        <w:instrText xml:space="preserve"> SEQ Figure \* ARABIC </w:instrText>
      </w:r>
      <w:r w:rsidRPr="00B33E09">
        <w:rPr>
          <w:rFonts w:ascii="Times New Roman" w:hAnsi="Times New Roman" w:cs="Times New Roman"/>
          <w:sz w:val="22"/>
        </w:rPr>
        <w:fldChar w:fldCharType="separate"/>
      </w:r>
      <w:r w:rsidR="00E12D43">
        <w:rPr>
          <w:rFonts w:ascii="Times New Roman" w:hAnsi="Times New Roman" w:cs="Times New Roman"/>
          <w:noProof/>
          <w:sz w:val="22"/>
        </w:rPr>
        <w:t>70</w:t>
      </w:r>
      <w:r w:rsidRPr="00B33E09">
        <w:rPr>
          <w:rFonts w:ascii="Times New Roman" w:hAnsi="Times New Roman" w:cs="Times New Roman"/>
          <w:sz w:val="22"/>
        </w:rPr>
        <w:fldChar w:fldCharType="end"/>
      </w:r>
      <w:r w:rsidRPr="00B33E09">
        <w:rPr>
          <w:rFonts w:ascii="Times New Roman" w:hAnsi="Times New Roman" w:cs="Times New Roman"/>
          <w:sz w:val="22"/>
        </w:rPr>
        <w:t>.</w:t>
      </w:r>
      <w:r w:rsidR="00B33E09" w:rsidRPr="00B33E09">
        <w:rPr>
          <w:rFonts w:ascii="Times New Roman" w:hAnsi="Times New Roman" w:cs="Times New Roman"/>
          <w:sz w:val="22"/>
        </w:rPr>
        <w:t xml:space="preserve"> </w:t>
      </w:r>
      <w:r w:rsidR="00C20DDA">
        <w:rPr>
          <w:rFonts w:ascii="Times New Roman" w:hAnsi="Times New Roman" w:cs="Times New Roman"/>
          <w:i w:val="0"/>
          <w:sz w:val="22"/>
        </w:rPr>
        <w:t xml:space="preserve">Atse Zer’a Yaekob’s </w:t>
      </w:r>
      <w:r w:rsidR="00B33E09" w:rsidRPr="00B33E09">
        <w:rPr>
          <w:rFonts w:ascii="Times New Roman" w:hAnsi="Times New Roman" w:cs="Times New Roman"/>
          <w:i w:val="0"/>
          <w:sz w:val="22"/>
        </w:rPr>
        <w:t>Golden Crown</w:t>
      </w:r>
      <w:bookmarkEnd w:id="154"/>
      <w:r w:rsidRPr="00B33E09">
        <w:rPr>
          <w:rFonts w:ascii="Times New Roman" w:hAnsi="Times New Roman" w:cs="Times New Roman"/>
          <w:sz w:val="22"/>
        </w:rPr>
        <w:t xml:space="preserve"> </w:t>
      </w:r>
    </w:p>
    <w:p w14:paraId="0127DE2E" w14:textId="77777777" w:rsidR="0053314C" w:rsidRDefault="0053314C" w:rsidP="007433AC">
      <w:pPr>
        <w:autoSpaceDE w:val="0"/>
        <w:autoSpaceDN w:val="0"/>
        <w:adjustRightInd w:val="0"/>
        <w:spacing w:after="0" w:line="480" w:lineRule="auto"/>
        <w:jc w:val="both"/>
        <w:rPr>
          <w:rFonts w:ascii="Times New Roman" w:hAnsi="Times New Roman" w:cs="Times New Roman"/>
          <w:color w:val="222222"/>
          <w:sz w:val="24"/>
          <w:szCs w:val="24"/>
        </w:rPr>
      </w:pPr>
    </w:p>
    <w:p w14:paraId="718337E4" w14:textId="77777777" w:rsidR="0053314C" w:rsidRDefault="0053314C" w:rsidP="007433AC">
      <w:pPr>
        <w:autoSpaceDE w:val="0"/>
        <w:autoSpaceDN w:val="0"/>
        <w:adjustRightInd w:val="0"/>
        <w:spacing w:after="0" w:line="480" w:lineRule="auto"/>
        <w:jc w:val="both"/>
        <w:rPr>
          <w:rFonts w:ascii="Times New Roman" w:hAnsi="Times New Roman" w:cs="Times New Roman"/>
          <w:color w:val="222222"/>
          <w:sz w:val="24"/>
          <w:szCs w:val="24"/>
        </w:rPr>
      </w:pPr>
    </w:p>
    <w:p w14:paraId="520413F9" w14:textId="77777777" w:rsidR="0053314C" w:rsidRDefault="0053314C" w:rsidP="007433AC">
      <w:pPr>
        <w:autoSpaceDE w:val="0"/>
        <w:autoSpaceDN w:val="0"/>
        <w:adjustRightInd w:val="0"/>
        <w:spacing w:after="0" w:line="480" w:lineRule="auto"/>
        <w:jc w:val="both"/>
        <w:rPr>
          <w:rFonts w:ascii="Times New Roman" w:hAnsi="Times New Roman" w:cs="Times New Roman"/>
          <w:color w:val="222222"/>
          <w:sz w:val="24"/>
          <w:szCs w:val="24"/>
        </w:rPr>
      </w:pPr>
    </w:p>
    <w:p w14:paraId="017F1D4A" w14:textId="77777777" w:rsidR="0053314C" w:rsidRDefault="0053314C" w:rsidP="007433AC">
      <w:pPr>
        <w:autoSpaceDE w:val="0"/>
        <w:autoSpaceDN w:val="0"/>
        <w:adjustRightInd w:val="0"/>
        <w:spacing w:after="0" w:line="480" w:lineRule="auto"/>
        <w:jc w:val="both"/>
        <w:rPr>
          <w:rFonts w:ascii="Times New Roman" w:hAnsi="Times New Roman" w:cs="Times New Roman"/>
          <w:color w:val="222222"/>
          <w:sz w:val="24"/>
          <w:szCs w:val="24"/>
        </w:rPr>
      </w:pPr>
    </w:p>
    <w:p w14:paraId="04934D98" w14:textId="77777777" w:rsidR="0053314C" w:rsidRDefault="0053314C" w:rsidP="007433AC">
      <w:pPr>
        <w:autoSpaceDE w:val="0"/>
        <w:autoSpaceDN w:val="0"/>
        <w:adjustRightInd w:val="0"/>
        <w:spacing w:after="0" w:line="480" w:lineRule="auto"/>
        <w:jc w:val="both"/>
        <w:rPr>
          <w:rFonts w:ascii="Times New Roman" w:hAnsi="Times New Roman" w:cs="Times New Roman"/>
          <w:color w:val="222222"/>
          <w:sz w:val="24"/>
          <w:szCs w:val="24"/>
        </w:rPr>
      </w:pPr>
    </w:p>
    <w:p w14:paraId="2E6BD0F8" w14:textId="77777777" w:rsidR="00B50627" w:rsidRDefault="00B50627" w:rsidP="00284702">
      <w:pPr>
        <w:pStyle w:val="ListParagraph"/>
        <w:numPr>
          <w:ilvl w:val="0"/>
          <w:numId w:val="16"/>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Atse Fassiladas:- mountable bed with gold plates, a royal chair with three legs, golden crown and coat (Kaba), horn trumpet and bronze Negarit.</w:t>
      </w:r>
    </w:p>
    <w:p w14:paraId="1A76EDFC" w14:textId="3EDF661E" w:rsidR="0078439B" w:rsidRDefault="00DB3401" w:rsidP="00DB3401">
      <w:pPr>
        <w:autoSpaceDE w:val="0"/>
        <w:autoSpaceDN w:val="0"/>
        <w:adjustRightInd w:val="0"/>
        <w:spacing w:after="0" w:line="480" w:lineRule="auto"/>
        <w:jc w:val="both"/>
        <w:rPr>
          <w:rFonts w:ascii="Times New Roman" w:hAnsi="Times New Roman" w:cs="Times New Roman"/>
          <w:color w:val="222222"/>
          <w:sz w:val="24"/>
          <w:szCs w:val="24"/>
        </w:rPr>
      </w:pPr>
      <w:r w:rsidRPr="00DB3401">
        <w:rPr>
          <w:rFonts w:ascii="Times New Roman" w:hAnsi="Times New Roman" w:cs="Times New Roman"/>
          <w:noProof/>
          <w:color w:val="222222"/>
          <w:sz w:val="24"/>
          <w:szCs w:val="24"/>
        </w:rPr>
        <w:drawing>
          <wp:anchor distT="0" distB="0" distL="114300" distR="114300" simplePos="0" relativeHeight="251875328" behindDoc="0" locked="0" layoutInCell="1" allowOverlap="1" wp14:anchorId="21183639" wp14:editId="6AB116B1">
            <wp:simplePos x="914400" y="6191250"/>
            <wp:positionH relativeFrom="column">
              <wp:align>left</wp:align>
            </wp:positionH>
            <wp:positionV relativeFrom="paragraph">
              <wp:align>top</wp:align>
            </wp:positionV>
            <wp:extent cx="4448175" cy="2590800"/>
            <wp:effectExtent l="0" t="0" r="9525" b="0"/>
            <wp:wrapSquare wrapText="bothSides"/>
            <wp:docPr id="35" name="Picture 35" descr="E:\CUAH\fourth semester\Thesis\EOC\vlcsnap-009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CUAH\fourth semester\Thesis\EOC\vlcsnap-00925.jpg"/>
                    <pic:cNvPicPr>
                      <a:picLocks noChangeAspect="1" noChangeArrowheads="1"/>
                    </pic:cNvPicPr>
                  </pic:nvPicPr>
                  <pic:blipFill rotWithShape="1">
                    <a:blip r:embed="rId92">
                      <a:extLst>
                        <a:ext uri="{28A0092B-C50C-407E-A947-70E740481C1C}">
                          <a14:useLocalDpi xmlns:a14="http://schemas.microsoft.com/office/drawing/2010/main" val="0"/>
                        </a:ext>
                      </a:extLst>
                    </a:blip>
                    <a:srcRect l="2709" t="24444"/>
                    <a:stretch/>
                  </pic:blipFill>
                  <pic:spPr bwMode="auto">
                    <a:xfrm>
                      <a:off x="0" y="0"/>
                      <a:ext cx="4448175" cy="2590800"/>
                    </a:xfrm>
                    <a:prstGeom prst="rect">
                      <a:avLst/>
                    </a:prstGeom>
                    <a:noFill/>
                    <a:ln>
                      <a:noFill/>
                    </a:ln>
                    <a:extLst>
                      <a:ext uri="{53640926-AAD7-44D8-BBD7-CCE9431645EC}">
                        <a14:shadowObscured xmlns:a14="http://schemas.microsoft.com/office/drawing/2010/main"/>
                      </a:ext>
                    </a:extLst>
                  </pic:spPr>
                </pic:pic>
              </a:graphicData>
            </a:graphic>
          </wp:anchor>
        </w:drawing>
      </w:r>
    </w:p>
    <w:p w14:paraId="1B5D6E02" w14:textId="3C9B4716" w:rsidR="0078439B" w:rsidRPr="00B33E09" w:rsidRDefault="0078439B" w:rsidP="0078439B">
      <w:pPr>
        <w:pStyle w:val="Caption"/>
        <w:spacing w:line="360" w:lineRule="auto"/>
        <w:jc w:val="both"/>
        <w:rPr>
          <w:rFonts w:ascii="Times New Roman" w:hAnsi="Times New Roman" w:cs="Times New Roman"/>
          <w:i w:val="0"/>
          <w:color w:val="222222"/>
          <w:sz w:val="32"/>
          <w:szCs w:val="24"/>
        </w:rPr>
      </w:pPr>
      <w:bookmarkStart w:id="155" w:name="_Toc517430202"/>
      <w:r w:rsidRPr="0078439B">
        <w:rPr>
          <w:rFonts w:ascii="Times New Roman" w:hAnsi="Times New Roman" w:cs="Times New Roman"/>
          <w:sz w:val="22"/>
        </w:rPr>
        <w:t xml:space="preserve">Figure </w:t>
      </w:r>
      <w:r w:rsidRPr="0078439B">
        <w:rPr>
          <w:rFonts w:ascii="Times New Roman" w:hAnsi="Times New Roman" w:cs="Times New Roman"/>
          <w:sz w:val="22"/>
        </w:rPr>
        <w:fldChar w:fldCharType="begin"/>
      </w:r>
      <w:r w:rsidRPr="0078439B">
        <w:rPr>
          <w:rFonts w:ascii="Times New Roman" w:hAnsi="Times New Roman" w:cs="Times New Roman"/>
          <w:sz w:val="22"/>
        </w:rPr>
        <w:instrText xml:space="preserve"> SEQ Figure \* ARABIC </w:instrText>
      </w:r>
      <w:r w:rsidRPr="0078439B">
        <w:rPr>
          <w:rFonts w:ascii="Times New Roman" w:hAnsi="Times New Roman" w:cs="Times New Roman"/>
          <w:sz w:val="22"/>
        </w:rPr>
        <w:fldChar w:fldCharType="separate"/>
      </w:r>
      <w:r w:rsidR="00E12D43">
        <w:rPr>
          <w:rFonts w:ascii="Times New Roman" w:hAnsi="Times New Roman" w:cs="Times New Roman"/>
          <w:noProof/>
          <w:sz w:val="22"/>
        </w:rPr>
        <w:t>71</w:t>
      </w:r>
      <w:r w:rsidRPr="0078439B">
        <w:rPr>
          <w:rFonts w:ascii="Times New Roman" w:hAnsi="Times New Roman" w:cs="Times New Roman"/>
          <w:sz w:val="22"/>
        </w:rPr>
        <w:fldChar w:fldCharType="end"/>
      </w:r>
      <w:r w:rsidRPr="0078439B">
        <w:rPr>
          <w:rFonts w:ascii="Times New Roman" w:hAnsi="Times New Roman" w:cs="Times New Roman"/>
          <w:sz w:val="22"/>
        </w:rPr>
        <w:t xml:space="preserve">. </w:t>
      </w:r>
      <w:r w:rsidRPr="00B33E09">
        <w:rPr>
          <w:rFonts w:ascii="Times New Roman" w:hAnsi="Times New Roman" w:cs="Times New Roman"/>
          <w:i w:val="0"/>
          <w:sz w:val="22"/>
        </w:rPr>
        <w:t>A Royal Chair with Three Legs</w:t>
      </w:r>
      <w:bookmarkEnd w:id="155"/>
    </w:p>
    <w:p w14:paraId="0A7C37E8" w14:textId="77777777" w:rsidR="00DB3401" w:rsidRPr="00DB3401" w:rsidRDefault="0078439B" w:rsidP="00DB3401">
      <w:p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br w:type="textWrapping" w:clear="all"/>
      </w:r>
    </w:p>
    <w:p w14:paraId="68281AFB" w14:textId="2DAA440D" w:rsidR="00D905D3" w:rsidRPr="00DB3401" w:rsidRDefault="00B50627" w:rsidP="00611139">
      <w:pPr>
        <w:pStyle w:val="ListParagraph"/>
        <w:numPr>
          <w:ilvl w:val="0"/>
          <w:numId w:val="15"/>
        </w:numPr>
        <w:autoSpaceDE w:val="0"/>
        <w:autoSpaceDN w:val="0"/>
        <w:adjustRightInd w:val="0"/>
        <w:spacing w:after="0" w:line="480" w:lineRule="auto"/>
        <w:jc w:val="both"/>
        <w:rPr>
          <w:rFonts w:ascii="Times New Roman" w:hAnsi="Times New Roman" w:cs="Times New Roman"/>
          <w:color w:val="222222"/>
          <w:sz w:val="24"/>
          <w:szCs w:val="24"/>
        </w:rPr>
      </w:pPr>
      <w:r w:rsidRPr="002539DA">
        <w:rPr>
          <w:rFonts w:ascii="Times New Roman" w:hAnsi="Times New Roman" w:cs="Times New Roman"/>
          <w:color w:val="222222"/>
          <w:sz w:val="24"/>
          <w:szCs w:val="24"/>
        </w:rPr>
        <w:lastRenderedPageBreak/>
        <w:t>Skeletal remains for kinks, popes and other holy fathers of the church that include fully formed skeleton remains of the four kings (Atse Dawit, Atse Zer’a Yaekob, Atse Suseniyos and Atse Fassiladas), in addition to the remains of other unidentified kings; the skeleton remains of Abune Salama (the 3</w:t>
      </w:r>
      <w:r w:rsidRPr="002539DA">
        <w:rPr>
          <w:rFonts w:ascii="Times New Roman" w:hAnsi="Times New Roman" w:cs="Times New Roman"/>
          <w:color w:val="222222"/>
          <w:sz w:val="24"/>
          <w:szCs w:val="24"/>
          <w:vertAlign w:val="superscript"/>
        </w:rPr>
        <w:t>rd</w:t>
      </w:r>
      <w:r w:rsidRPr="002539DA">
        <w:rPr>
          <w:rFonts w:ascii="Times New Roman" w:hAnsi="Times New Roman" w:cs="Times New Roman"/>
          <w:color w:val="222222"/>
          <w:sz w:val="24"/>
          <w:szCs w:val="24"/>
        </w:rPr>
        <w:t>);</w:t>
      </w:r>
    </w:p>
    <w:p w14:paraId="5DFD53E4" w14:textId="5752D4AB" w:rsidR="00DB3401" w:rsidRDefault="00DB3401" w:rsidP="00611139">
      <w:pPr>
        <w:pStyle w:val="Caption"/>
        <w:spacing w:line="360" w:lineRule="auto"/>
        <w:jc w:val="both"/>
        <w:rPr>
          <w:rFonts w:ascii="Times New Roman" w:hAnsi="Times New Roman" w:cs="Times New Roman"/>
          <w:sz w:val="22"/>
        </w:rPr>
      </w:pPr>
      <w:r w:rsidRPr="00D905D3">
        <w:rPr>
          <w:rFonts w:ascii="Times New Roman" w:hAnsi="Times New Roman" w:cs="Times New Roman"/>
          <w:noProof/>
          <w:color w:val="222222"/>
          <w:sz w:val="24"/>
          <w:szCs w:val="24"/>
        </w:rPr>
        <w:drawing>
          <wp:anchor distT="0" distB="0" distL="114300" distR="114300" simplePos="0" relativeHeight="251796480" behindDoc="0" locked="0" layoutInCell="1" allowOverlap="1" wp14:anchorId="6A5C96FB" wp14:editId="5BACA709">
            <wp:simplePos x="0" y="0"/>
            <wp:positionH relativeFrom="margin">
              <wp:align>left</wp:align>
            </wp:positionH>
            <wp:positionV relativeFrom="paragraph">
              <wp:posOffset>7620</wp:posOffset>
            </wp:positionV>
            <wp:extent cx="5334000" cy="2999740"/>
            <wp:effectExtent l="0" t="0" r="0" b="0"/>
            <wp:wrapSquare wrapText="bothSides"/>
            <wp:docPr id="57" name="Picture 57" descr="E:\CUAH\fourth semester\Thesis\photos\daga estifanos photo\IMG_20170104_063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CUAH\fourth semester\Thesis\photos\daga estifanos photo\IMG_20170104_063448.jp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334000" cy="29997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E2F0F5" w14:textId="77777777" w:rsidR="00DB3401" w:rsidRDefault="00DB3401" w:rsidP="00611139">
      <w:pPr>
        <w:pStyle w:val="Caption"/>
        <w:spacing w:line="360" w:lineRule="auto"/>
        <w:jc w:val="both"/>
        <w:rPr>
          <w:rFonts w:ascii="Times New Roman" w:hAnsi="Times New Roman" w:cs="Times New Roman"/>
          <w:sz w:val="22"/>
        </w:rPr>
      </w:pPr>
    </w:p>
    <w:p w14:paraId="1842ABA4" w14:textId="77777777" w:rsidR="00DB3401" w:rsidRDefault="00DB3401" w:rsidP="00611139">
      <w:pPr>
        <w:pStyle w:val="Caption"/>
        <w:spacing w:line="360" w:lineRule="auto"/>
        <w:jc w:val="both"/>
        <w:rPr>
          <w:rFonts w:ascii="Times New Roman" w:hAnsi="Times New Roman" w:cs="Times New Roman"/>
          <w:sz w:val="22"/>
        </w:rPr>
      </w:pPr>
    </w:p>
    <w:p w14:paraId="50BF74BD" w14:textId="77777777" w:rsidR="00DB3401" w:rsidRDefault="00DB3401" w:rsidP="00611139">
      <w:pPr>
        <w:pStyle w:val="Caption"/>
        <w:spacing w:line="360" w:lineRule="auto"/>
        <w:jc w:val="both"/>
        <w:rPr>
          <w:rFonts w:ascii="Times New Roman" w:hAnsi="Times New Roman" w:cs="Times New Roman"/>
          <w:sz w:val="22"/>
        </w:rPr>
      </w:pPr>
    </w:p>
    <w:p w14:paraId="5BEE5F69" w14:textId="77777777" w:rsidR="00DB3401" w:rsidRDefault="00DB3401" w:rsidP="00611139">
      <w:pPr>
        <w:pStyle w:val="Caption"/>
        <w:spacing w:line="360" w:lineRule="auto"/>
        <w:jc w:val="both"/>
        <w:rPr>
          <w:rFonts w:ascii="Times New Roman" w:hAnsi="Times New Roman" w:cs="Times New Roman"/>
          <w:sz w:val="22"/>
        </w:rPr>
      </w:pPr>
    </w:p>
    <w:p w14:paraId="62CF166F" w14:textId="77777777" w:rsidR="00DB3401" w:rsidRDefault="00DB3401" w:rsidP="00611139">
      <w:pPr>
        <w:pStyle w:val="Caption"/>
        <w:spacing w:line="360" w:lineRule="auto"/>
        <w:jc w:val="both"/>
        <w:rPr>
          <w:rFonts w:ascii="Times New Roman" w:hAnsi="Times New Roman" w:cs="Times New Roman"/>
          <w:sz w:val="22"/>
        </w:rPr>
      </w:pPr>
    </w:p>
    <w:p w14:paraId="3D9C919E" w14:textId="77777777" w:rsidR="00DB3401" w:rsidRDefault="00DB3401" w:rsidP="00611139">
      <w:pPr>
        <w:pStyle w:val="Caption"/>
        <w:spacing w:line="360" w:lineRule="auto"/>
        <w:jc w:val="both"/>
        <w:rPr>
          <w:rFonts w:ascii="Times New Roman" w:hAnsi="Times New Roman" w:cs="Times New Roman"/>
          <w:sz w:val="22"/>
        </w:rPr>
      </w:pPr>
    </w:p>
    <w:p w14:paraId="3A8B2674" w14:textId="77777777" w:rsidR="00DB3401" w:rsidRDefault="00DB3401" w:rsidP="00611139">
      <w:pPr>
        <w:pStyle w:val="Caption"/>
        <w:spacing w:line="360" w:lineRule="auto"/>
        <w:jc w:val="both"/>
        <w:rPr>
          <w:rFonts w:ascii="Times New Roman" w:hAnsi="Times New Roman" w:cs="Times New Roman"/>
          <w:sz w:val="22"/>
        </w:rPr>
      </w:pPr>
    </w:p>
    <w:p w14:paraId="074EF1A2" w14:textId="3B14BA75" w:rsidR="00DB3401" w:rsidRDefault="004F609A" w:rsidP="00611139">
      <w:pPr>
        <w:pStyle w:val="Caption"/>
        <w:spacing w:line="360" w:lineRule="auto"/>
        <w:jc w:val="both"/>
        <w:rPr>
          <w:rFonts w:ascii="Times New Roman" w:hAnsi="Times New Roman" w:cs="Times New Roman"/>
          <w:sz w:val="22"/>
        </w:rPr>
      </w:pPr>
      <w:r w:rsidRPr="00611139">
        <w:rPr>
          <w:rFonts w:ascii="Times New Roman" w:hAnsi="Times New Roman" w:cs="Times New Roman"/>
          <w:noProof/>
          <w:color w:val="222222"/>
          <w:sz w:val="32"/>
          <w:szCs w:val="24"/>
        </w:rPr>
        <w:drawing>
          <wp:anchor distT="0" distB="0" distL="114300" distR="114300" simplePos="0" relativeHeight="251793408" behindDoc="0" locked="0" layoutInCell="1" allowOverlap="1" wp14:anchorId="454B65FC" wp14:editId="2AC8FDC2">
            <wp:simplePos x="0" y="0"/>
            <wp:positionH relativeFrom="margin">
              <wp:posOffset>-47625</wp:posOffset>
            </wp:positionH>
            <wp:positionV relativeFrom="paragraph">
              <wp:posOffset>306705</wp:posOffset>
            </wp:positionV>
            <wp:extent cx="3686175" cy="2764155"/>
            <wp:effectExtent l="0" t="0" r="9525" b="0"/>
            <wp:wrapSquare wrapText="bothSides"/>
            <wp:docPr id="5" name="Picture 5" descr="E:\CUAH\fourth semester\Thesis\internet pics\atse susin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UAH\fourth semester\Thesis\internet pics\atse susinios.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686175" cy="2764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9FEC3E" w14:textId="714712C5" w:rsidR="004F609A" w:rsidRDefault="00611139" w:rsidP="000374B2">
      <w:pPr>
        <w:pStyle w:val="Caption"/>
        <w:spacing w:line="360" w:lineRule="auto"/>
        <w:rPr>
          <w:rFonts w:ascii="Times New Roman" w:hAnsi="Times New Roman" w:cs="Times New Roman"/>
          <w:i w:val="0"/>
          <w:color w:val="222222"/>
          <w:sz w:val="32"/>
          <w:szCs w:val="24"/>
        </w:rPr>
      </w:pPr>
      <w:bookmarkStart w:id="156" w:name="_Toc517430203"/>
      <w:r w:rsidRPr="00611139">
        <w:rPr>
          <w:rFonts w:ascii="Times New Roman" w:hAnsi="Times New Roman" w:cs="Times New Roman"/>
          <w:sz w:val="22"/>
        </w:rPr>
        <w:t xml:space="preserve">Figure </w:t>
      </w:r>
      <w:r w:rsidRPr="00611139">
        <w:rPr>
          <w:rFonts w:ascii="Times New Roman" w:hAnsi="Times New Roman" w:cs="Times New Roman"/>
          <w:sz w:val="22"/>
        </w:rPr>
        <w:fldChar w:fldCharType="begin"/>
      </w:r>
      <w:r w:rsidRPr="00611139">
        <w:rPr>
          <w:rFonts w:ascii="Times New Roman" w:hAnsi="Times New Roman" w:cs="Times New Roman"/>
          <w:sz w:val="22"/>
        </w:rPr>
        <w:instrText xml:space="preserve"> SEQ Figure \* ARABIC </w:instrText>
      </w:r>
      <w:r w:rsidRPr="00611139">
        <w:rPr>
          <w:rFonts w:ascii="Times New Roman" w:hAnsi="Times New Roman" w:cs="Times New Roman"/>
          <w:sz w:val="22"/>
        </w:rPr>
        <w:fldChar w:fldCharType="separate"/>
      </w:r>
      <w:r w:rsidR="00E12D43">
        <w:rPr>
          <w:rFonts w:ascii="Times New Roman" w:hAnsi="Times New Roman" w:cs="Times New Roman"/>
          <w:noProof/>
          <w:sz w:val="22"/>
        </w:rPr>
        <w:t>72</w:t>
      </w:r>
      <w:r w:rsidRPr="00611139">
        <w:rPr>
          <w:rFonts w:ascii="Times New Roman" w:hAnsi="Times New Roman" w:cs="Times New Roman"/>
          <w:sz w:val="22"/>
        </w:rPr>
        <w:fldChar w:fldCharType="end"/>
      </w:r>
      <w:r w:rsidRPr="00611139">
        <w:rPr>
          <w:rFonts w:ascii="Times New Roman" w:hAnsi="Times New Roman" w:cs="Times New Roman"/>
          <w:sz w:val="22"/>
        </w:rPr>
        <w:t xml:space="preserve">. </w:t>
      </w:r>
      <w:r w:rsidRPr="00611139">
        <w:rPr>
          <w:rFonts w:ascii="Times New Roman" w:hAnsi="Times New Roman" w:cs="Times New Roman"/>
          <w:i w:val="0"/>
          <w:sz w:val="22"/>
        </w:rPr>
        <w:t>Skeletal Remains of Atse Fassiladas</w:t>
      </w:r>
      <w:bookmarkEnd w:id="156"/>
    </w:p>
    <w:p w14:paraId="0CCDB7AD" w14:textId="77777777" w:rsidR="004F609A" w:rsidRPr="004F609A" w:rsidRDefault="004F609A" w:rsidP="004F609A"/>
    <w:p w14:paraId="292DE016" w14:textId="77777777" w:rsidR="004F609A" w:rsidRPr="004F609A" w:rsidRDefault="004F609A" w:rsidP="004F609A"/>
    <w:p w14:paraId="26FEA44C" w14:textId="77777777" w:rsidR="004F609A" w:rsidRPr="004F609A" w:rsidRDefault="004F609A" w:rsidP="004F609A"/>
    <w:p w14:paraId="01E95DE3" w14:textId="77777777" w:rsidR="004F609A" w:rsidRPr="004F609A" w:rsidRDefault="004F609A" w:rsidP="004F609A"/>
    <w:p w14:paraId="19A3534B" w14:textId="149FDB0B" w:rsidR="004F609A" w:rsidRPr="004F609A" w:rsidRDefault="004F609A" w:rsidP="004F609A"/>
    <w:p w14:paraId="5A883FD2" w14:textId="2CFEF20A" w:rsidR="00DB3401" w:rsidRDefault="00611139" w:rsidP="004F609A">
      <w:pPr>
        <w:pStyle w:val="Caption"/>
        <w:spacing w:line="360" w:lineRule="auto"/>
        <w:jc w:val="both"/>
        <w:rPr>
          <w:rFonts w:ascii="Times New Roman" w:hAnsi="Times New Roman" w:cs="Times New Roman"/>
          <w:i w:val="0"/>
          <w:sz w:val="22"/>
        </w:rPr>
      </w:pPr>
      <w:bookmarkStart w:id="157" w:name="_Toc517430204"/>
      <w:r w:rsidRPr="00611139">
        <w:rPr>
          <w:rFonts w:ascii="Times New Roman" w:hAnsi="Times New Roman" w:cs="Times New Roman"/>
          <w:sz w:val="22"/>
        </w:rPr>
        <w:t xml:space="preserve">Figure </w:t>
      </w:r>
      <w:r w:rsidRPr="00611139">
        <w:rPr>
          <w:rFonts w:ascii="Times New Roman" w:hAnsi="Times New Roman" w:cs="Times New Roman"/>
          <w:sz w:val="22"/>
        </w:rPr>
        <w:fldChar w:fldCharType="begin"/>
      </w:r>
      <w:r w:rsidRPr="00611139">
        <w:rPr>
          <w:rFonts w:ascii="Times New Roman" w:hAnsi="Times New Roman" w:cs="Times New Roman"/>
          <w:sz w:val="22"/>
        </w:rPr>
        <w:instrText xml:space="preserve"> SEQ Figure \* ARABIC </w:instrText>
      </w:r>
      <w:r w:rsidRPr="00611139">
        <w:rPr>
          <w:rFonts w:ascii="Times New Roman" w:hAnsi="Times New Roman" w:cs="Times New Roman"/>
          <w:sz w:val="22"/>
        </w:rPr>
        <w:fldChar w:fldCharType="separate"/>
      </w:r>
      <w:r w:rsidR="00E12D43">
        <w:rPr>
          <w:rFonts w:ascii="Times New Roman" w:hAnsi="Times New Roman" w:cs="Times New Roman"/>
          <w:noProof/>
          <w:sz w:val="22"/>
        </w:rPr>
        <w:t>73</w:t>
      </w:r>
      <w:r w:rsidRPr="00611139">
        <w:rPr>
          <w:rFonts w:ascii="Times New Roman" w:hAnsi="Times New Roman" w:cs="Times New Roman"/>
          <w:sz w:val="22"/>
        </w:rPr>
        <w:fldChar w:fldCharType="end"/>
      </w:r>
      <w:r w:rsidRPr="00611139">
        <w:rPr>
          <w:rFonts w:ascii="Times New Roman" w:hAnsi="Times New Roman" w:cs="Times New Roman"/>
          <w:sz w:val="22"/>
        </w:rPr>
        <w:t xml:space="preserve">. </w:t>
      </w:r>
      <w:r w:rsidRPr="00611139">
        <w:rPr>
          <w:rFonts w:ascii="Times New Roman" w:hAnsi="Times New Roman" w:cs="Times New Roman"/>
          <w:i w:val="0"/>
          <w:sz w:val="22"/>
        </w:rPr>
        <w:t>Skeletal Remains of Atse Suseniyos</w:t>
      </w:r>
      <w:bookmarkEnd w:id="157"/>
    </w:p>
    <w:p w14:paraId="2E6EFBC6" w14:textId="77777777" w:rsidR="000374B2" w:rsidRDefault="000374B2" w:rsidP="000374B2"/>
    <w:p w14:paraId="72BD991E" w14:textId="77777777" w:rsidR="000374B2" w:rsidRPr="000374B2" w:rsidRDefault="000374B2" w:rsidP="000374B2"/>
    <w:p w14:paraId="633C050C" w14:textId="3CE67B32" w:rsidR="00B50627" w:rsidRDefault="00B50627" w:rsidP="00284702">
      <w:pPr>
        <w:pStyle w:val="ListParagraph"/>
        <w:numPr>
          <w:ilvl w:val="0"/>
          <w:numId w:val="15"/>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Five religious ceremonies that are regularly held in commemoration of holy popes and other religious fathers</w:t>
      </w:r>
      <w:r w:rsidR="00F220E5">
        <w:rPr>
          <w:rFonts w:ascii="Times New Roman" w:hAnsi="Times New Roman" w:cs="Times New Roman"/>
          <w:color w:val="222222"/>
          <w:sz w:val="24"/>
          <w:szCs w:val="24"/>
        </w:rPr>
        <w:t>, considered as major components of intangible heritage items,</w:t>
      </w:r>
      <w:r>
        <w:rPr>
          <w:rFonts w:ascii="Times New Roman" w:hAnsi="Times New Roman" w:cs="Times New Roman"/>
          <w:color w:val="222222"/>
          <w:sz w:val="24"/>
          <w:szCs w:val="24"/>
        </w:rPr>
        <w:t xml:space="preserve"> including:</w:t>
      </w:r>
    </w:p>
    <w:p w14:paraId="109A8391" w14:textId="77777777" w:rsidR="00B50627" w:rsidRDefault="00B50627" w:rsidP="00284702">
      <w:pPr>
        <w:pStyle w:val="ListParagraph"/>
        <w:numPr>
          <w:ilvl w:val="0"/>
          <w:numId w:val="17"/>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Nehase 8 remembering the passing date of Abune Hirute Amlak;</w:t>
      </w:r>
    </w:p>
    <w:p w14:paraId="12B5FBDD" w14:textId="77777777" w:rsidR="00B50627" w:rsidRDefault="00B50627" w:rsidP="00284702">
      <w:pPr>
        <w:pStyle w:val="ListParagraph"/>
        <w:numPr>
          <w:ilvl w:val="0"/>
          <w:numId w:val="17"/>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Meskerem 15 remembering the martyrdom of St. Estefanos;</w:t>
      </w:r>
    </w:p>
    <w:p w14:paraId="6A8C0AE0" w14:textId="77777777" w:rsidR="00B50627" w:rsidRDefault="00B50627" w:rsidP="00284702">
      <w:pPr>
        <w:pStyle w:val="ListParagraph"/>
        <w:numPr>
          <w:ilvl w:val="0"/>
          <w:numId w:val="17"/>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Tikimt 17 remembering the sainthood date of St. Estefanos;</w:t>
      </w:r>
    </w:p>
    <w:p w14:paraId="198A190E" w14:textId="77777777" w:rsidR="00B50627" w:rsidRDefault="00B50627" w:rsidP="00284702">
      <w:pPr>
        <w:pStyle w:val="ListParagraph"/>
        <w:numPr>
          <w:ilvl w:val="0"/>
          <w:numId w:val="17"/>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Tir 1 in commemoration of the passing date of St. Estefanos;</w:t>
      </w:r>
    </w:p>
    <w:p w14:paraId="61EFF438" w14:textId="1B6C341E" w:rsidR="00B50627" w:rsidRDefault="00B50627" w:rsidP="00284702">
      <w:pPr>
        <w:pStyle w:val="ListParagraph"/>
        <w:numPr>
          <w:ilvl w:val="0"/>
          <w:numId w:val="17"/>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Pagume 3 in commemoration of the passing date of Atse </w:t>
      </w:r>
      <w:r w:rsidR="0078439B">
        <w:rPr>
          <w:rFonts w:ascii="Times New Roman" w:hAnsi="Times New Roman" w:cs="Times New Roman"/>
          <w:color w:val="222222"/>
          <w:sz w:val="24"/>
          <w:szCs w:val="24"/>
        </w:rPr>
        <w:t>Zer’a</w:t>
      </w:r>
      <w:r>
        <w:rPr>
          <w:rFonts w:ascii="Times New Roman" w:hAnsi="Times New Roman" w:cs="Times New Roman"/>
          <w:color w:val="222222"/>
          <w:sz w:val="24"/>
          <w:szCs w:val="24"/>
        </w:rPr>
        <w:t xml:space="preserve"> Yaekob;</w:t>
      </w:r>
    </w:p>
    <w:p w14:paraId="4D78E2C8" w14:textId="77777777" w:rsidR="00B50627" w:rsidRPr="002539DA" w:rsidRDefault="00B50627" w:rsidP="00B50627">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In all of the above five religious ceremonies, all the festivities and activities commonly practiced by the Ethiopian Orthodox Churches throughout the nation are performed. The only exception to this norm is the absence of the coming out of the replica of the Ark of the Covenant (Tabot).</w:t>
      </w:r>
    </w:p>
    <w:p w14:paraId="31A0F5B6" w14:textId="77777777" w:rsidR="00B50627" w:rsidRPr="00B50627" w:rsidRDefault="00B50627" w:rsidP="00B50627">
      <w:pPr>
        <w:autoSpaceDE w:val="0"/>
        <w:autoSpaceDN w:val="0"/>
        <w:adjustRightInd w:val="0"/>
        <w:spacing w:after="0" w:line="480" w:lineRule="auto"/>
        <w:jc w:val="both"/>
        <w:rPr>
          <w:rFonts w:ascii="Times New Roman" w:hAnsi="Times New Roman" w:cs="Times New Roman"/>
          <w:b/>
          <w:color w:val="222222"/>
          <w:sz w:val="24"/>
          <w:szCs w:val="24"/>
        </w:rPr>
      </w:pPr>
    </w:p>
    <w:p w14:paraId="06FF25E8" w14:textId="77777777" w:rsidR="00487735" w:rsidRPr="00487735" w:rsidRDefault="00487735" w:rsidP="00487735">
      <w:pPr>
        <w:spacing w:line="480" w:lineRule="auto"/>
        <w:rPr>
          <w:rFonts w:ascii="Times New Roman" w:hAnsi="Times New Roman"/>
          <w:sz w:val="24"/>
          <w:szCs w:val="24"/>
        </w:rPr>
      </w:pPr>
    </w:p>
    <w:p w14:paraId="055DE025" w14:textId="77777777" w:rsidR="00487735" w:rsidRDefault="00487735" w:rsidP="00AF5105">
      <w:pPr>
        <w:pStyle w:val="Default"/>
        <w:spacing w:line="480" w:lineRule="auto"/>
        <w:rPr>
          <w:b/>
          <w:sz w:val="28"/>
          <w:szCs w:val="28"/>
        </w:rPr>
      </w:pPr>
    </w:p>
    <w:p w14:paraId="7D6C9B04" w14:textId="77777777" w:rsidR="00487735" w:rsidRDefault="00487735" w:rsidP="00AF5105">
      <w:pPr>
        <w:pStyle w:val="Default"/>
        <w:spacing w:line="480" w:lineRule="auto"/>
        <w:rPr>
          <w:b/>
          <w:sz w:val="28"/>
          <w:szCs w:val="28"/>
        </w:rPr>
      </w:pPr>
    </w:p>
    <w:p w14:paraId="4A83F5C4" w14:textId="77777777" w:rsidR="00E4422C" w:rsidRDefault="00E4422C" w:rsidP="00AF5105">
      <w:pPr>
        <w:pStyle w:val="Default"/>
        <w:spacing w:line="480" w:lineRule="auto"/>
        <w:rPr>
          <w:b/>
          <w:sz w:val="28"/>
          <w:szCs w:val="28"/>
        </w:rPr>
      </w:pPr>
    </w:p>
    <w:p w14:paraId="43785039" w14:textId="77777777" w:rsidR="00FA5447" w:rsidRDefault="00FA5447" w:rsidP="00486947">
      <w:pPr>
        <w:pStyle w:val="Default"/>
        <w:spacing w:line="480" w:lineRule="auto"/>
        <w:jc w:val="both"/>
        <w:rPr>
          <w:b/>
          <w:bCs/>
        </w:rPr>
      </w:pPr>
    </w:p>
    <w:p w14:paraId="0A6E5A20" w14:textId="77777777" w:rsidR="003C6A1E" w:rsidRDefault="003C6A1E" w:rsidP="00486947">
      <w:pPr>
        <w:pStyle w:val="Default"/>
        <w:spacing w:line="480" w:lineRule="auto"/>
        <w:jc w:val="both"/>
        <w:rPr>
          <w:b/>
          <w:bCs/>
        </w:rPr>
      </w:pPr>
    </w:p>
    <w:p w14:paraId="5A67AC94" w14:textId="77777777" w:rsidR="003C6A1E" w:rsidRDefault="003C6A1E" w:rsidP="00486947">
      <w:pPr>
        <w:pStyle w:val="Default"/>
        <w:spacing w:line="480" w:lineRule="auto"/>
        <w:jc w:val="both"/>
        <w:rPr>
          <w:b/>
          <w:bCs/>
        </w:rPr>
      </w:pPr>
    </w:p>
    <w:p w14:paraId="56549463" w14:textId="77777777" w:rsidR="003C6A1E" w:rsidRDefault="003C6A1E" w:rsidP="00486947">
      <w:pPr>
        <w:pStyle w:val="Default"/>
        <w:spacing w:line="480" w:lineRule="auto"/>
        <w:jc w:val="both"/>
        <w:rPr>
          <w:b/>
          <w:bCs/>
        </w:rPr>
      </w:pPr>
    </w:p>
    <w:p w14:paraId="05CD8604" w14:textId="77777777" w:rsidR="003C6A1E" w:rsidRDefault="003C6A1E" w:rsidP="00486947">
      <w:pPr>
        <w:pStyle w:val="Default"/>
        <w:spacing w:line="480" w:lineRule="auto"/>
        <w:jc w:val="both"/>
        <w:rPr>
          <w:b/>
          <w:bCs/>
        </w:rPr>
      </w:pPr>
    </w:p>
    <w:p w14:paraId="389AF815" w14:textId="77777777" w:rsidR="003C6A1E" w:rsidRDefault="003C6A1E" w:rsidP="00486947">
      <w:pPr>
        <w:pStyle w:val="Default"/>
        <w:spacing w:line="480" w:lineRule="auto"/>
        <w:jc w:val="both"/>
        <w:rPr>
          <w:b/>
          <w:bCs/>
        </w:rPr>
      </w:pPr>
    </w:p>
    <w:p w14:paraId="2C2C130C" w14:textId="77777777" w:rsidR="003C6A1E" w:rsidRDefault="003C6A1E" w:rsidP="00486947">
      <w:pPr>
        <w:pStyle w:val="Default"/>
        <w:spacing w:line="480" w:lineRule="auto"/>
        <w:jc w:val="both"/>
        <w:rPr>
          <w:b/>
          <w:bCs/>
        </w:rPr>
      </w:pPr>
    </w:p>
    <w:p w14:paraId="79AA6362" w14:textId="77777777" w:rsidR="00486947" w:rsidRPr="00B54221" w:rsidRDefault="00486947" w:rsidP="00B9567B">
      <w:pPr>
        <w:pStyle w:val="Heading1"/>
      </w:pPr>
      <w:bookmarkStart w:id="158" w:name="_Toc517351998"/>
      <w:r w:rsidRPr="00B54221">
        <w:lastRenderedPageBreak/>
        <w:t>Chapter Four</w:t>
      </w:r>
      <w:bookmarkEnd w:id="158"/>
    </w:p>
    <w:p w14:paraId="18B3AE26" w14:textId="0A67283C" w:rsidR="00486947" w:rsidRPr="00486947" w:rsidRDefault="00486947" w:rsidP="00683959">
      <w:pPr>
        <w:pStyle w:val="Heading2"/>
        <w:numPr>
          <w:ilvl w:val="0"/>
          <w:numId w:val="27"/>
        </w:numPr>
      </w:pPr>
      <w:bookmarkStart w:id="159" w:name="_Toc517351999"/>
      <w:r w:rsidRPr="00486947">
        <w:t xml:space="preserve">Discussion </w:t>
      </w:r>
      <w:r w:rsidR="00514F98">
        <w:t>of</w:t>
      </w:r>
      <w:r w:rsidRPr="00486947">
        <w:t xml:space="preserve"> </w:t>
      </w:r>
      <w:bookmarkEnd w:id="159"/>
      <w:r w:rsidR="00514F98">
        <w:t>Existing Data</w:t>
      </w:r>
    </w:p>
    <w:p w14:paraId="402CB1E9" w14:textId="327F4BB5" w:rsidR="006E0ADB" w:rsidRDefault="00486947" w:rsidP="00A13563">
      <w:pPr>
        <w:pStyle w:val="Heading3"/>
      </w:pPr>
      <w:bookmarkStart w:id="160" w:name="_Toc517352000"/>
      <w:r w:rsidRPr="00486947">
        <w:t>Geographical Location</w:t>
      </w:r>
      <w:r w:rsidR="00EB64BC">
        <w:t>: Cultural Routes</w:t>
      </w:r>
      <w:bookmarkEnd w:id="160"/>
    </w:p>
    <w:p w14:paraId="0DB203C6" w14:textId="77777777" w:rsidR="00486947" w:rsidRDefault="00486947" w:rsidP="006535FF">
      <w:pPr>
        <w:autoSpaceDE w:val="0"/>
        <w:autoSpaceDN w:val="0"/>
        <w:adjustRightInd w:val="0"/>
        <w:spacing w:after="0" w:line="480" w:lineRule="auto"/>
        <w:ind w:firstLine="720"/>
        <w:jc w:val="both"/>
        <w:rPr>
          <w:rFonts w:ascii="Times New Roman" w:hAnsi="Times New Roman" w:cs="Times New Roman"/>
          <w:color w:val="222222"/>
          <w:sz w:val="24"/>
          <w:szCs w:val="24"/>
        </w:rPr>
      </w:pPr>
      <w:r w:rsidRPr="00045936">
        <w:rPr>
          <w:rFonts w:ascii="Times New Roman" w:hAnsi="Times New Roman" w:cs="Times New Roman"/>
          <w:b/>
          <w:i/>
          <w:color w:val="222222"/>
          <w:sz w:val="24"/>
          <w:szCs w:val="24"/>
        </w:rPr>
        <w:t xml:space="preserve"> </w:t>
      </w:r>
      <w:r w:rsidR="006535FF">
        <w:rPr>
          <w:rFonts w:ascii="Times New Roman" w:hAnsi="Times New Roman" w:cs="Times New Roman"/>
          <w:color w:val="222222"/>
          <w:sz w:val="24"/>
          <w:szCs w:val="24"/>
        </w:rPr>
        <w:t xml:space="preserve">Daga Estifanos Monastery Church is located </w:t>
      </w:r>
      <w:r w:rsidR="002A3EA8">
        <w:rPr>
          <w:rFonts w:ascii="Times New Roman" w:hAnsi="Times New Roman" w:cs="Times New Roman"/>
          <w:color w:val="222222"/>
          <w:sz w:val="24"/>
          <w:szCs w:val="24"/>
        </w:rPr>
        <w:t xml:space="preserve">on Daga Island which in turn is located at Lake Tana. Hence, it is geographically positioned at the crossroads of what is commonly referred to as the Historic Routes of Ethiopia. This route is one of the </w:t>
      </w:r>
      <w:r w:rsidR="00EB64BC">
        <w:rPr>
          <w:rFonts w:ascii="Times New Roman" w:hAnsi="Times New Roman" w:cs="Times New Roman"/>
          <w:color w:val="222222"/>
          <w:sz w:val="24"/>
          <w:szCs w:val="24"/>
        </w:rPr>
        <w:t>most important cultural and historical destinations for tourism and research. It is geographically situated in the northern provinces of Tigray and Amhara regions of Ethiopia.</w:t>
      </w:r>
    </w:p>
    <w:p w14:paraId="01478B64" w14:textId="79E4F3EF" w:rsidR="00EB64BC" w:rsidRPr="00EB64BC" w:rsidRDefault="00486947" w:rsidP="00A13563">
      <w:pPr>
        <w:pStyle w:val="Heading3"/>
      </w:pPr>
      <w:bookmarkStart w:id="161" w:name="_Toc517352001"/>
      <w:r w:rsidRPr="00486947">
        <w:t>Site Selection</w:t>
      </w:r>
      <w:bookmarkEnd w:id="161"/>
    </w:p>
    <w:p w14:paraId="30BB213E" w14:textId="77777777" w:rsidR="00EB64BC" w:rsidRPr="00E74EB3" w:rsidRDefault="00EB64BC" w:rsidP="00E74EB3">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According to the ICOMOS Charter document ratified in 2008 at the 16</w:t>
      </w:r>
      <w:r w:rsidRPr="00EB64BC">
        <w:rPr>
          <w:rFonts w:ascii="Times New Roman" w:hAnsi="Times New Roman" w:cs="Times New Roman"/>
          <w:color w:val="222222"/>
          <w:sz w:val="24"/>
          <w:szCs w:val="24"/>
          <w:vertAlign w:val="superscript"/>
        </w:rPr>
        <w:t>th</w:t>
      </w:r>
      <w:r>
        <w:rPr>
          <w:rFonts w:ascii="Times New Roman" w:hAnsi="Times New Roman" w:cs="Times New Roman"/>
          <w:color w:val="222222"/>
          <w:sz w:val="24"/>
          <w:szCs w:val="24"/>
        </w:rPr>
        <w:t xml:space="preserve"> General Assembly of the organization held in Quebec, Canada, cultural rou</w:t>
      </w:r>
      <w:r w:rsidR="006805E8">
        <w:rPr>
          <w:rFonts w:ascii="Times New Roman" w:hAnsi="Times New Roman" w:cs="Times New Roman"/>
          <w:color w:val="222222"/>
          <w:sz w:val="24"/>
          <w:szCs w:val="24"/>
        </w:rPr>
        <w:t xml:space="preserve">tes are defined as any route of communication, be it land, water, or some other type, which is physically delimited and is also characterized by having its own specific dynamic and historic functionality to serve a specific and well determined purpose. </w:t>
      </w:r>
      <w:r w:rsidR="00E74EB3">
        <w:rPr>
          <w:rFonts w:ascii="Times New Roman" w:hAnsi="Times New Roman" w:cs="Times New Roman"/>
          <w:color w:val="222222"/>
          <w:sz w:val="24"/>
          <w:szCs w:val="24"/>
        </w:rPr>
        <w:t>The charter document also specifies that the most defining elements of cultural routes are: context, cross-cultural significance as a whole, dynamic character, and setting.</w:t>
      </w:r>
    </w:p>
    <w:p w14:paraId="15F71DEB" w14:textId="448C2FC5" w:rsidR="00486947" w:rsidRDefault="00514F98" w:rsidP="00A13563">
      <w:pPr>
        <w:pStyle w:val="Heading3"/>
      </w:pPr>
      <w:bookmarkStart w:id="162" w:name="_Toc517352002"/>
      <w:r>
        <w:t>Historic</w:t>
      </w:r>
      <w:r w:rsidR="00486947" w:rsidRPr="00486947">
        <w:t xml:space="preserve"> Structures of the </w:t>
      </w:r>
      <w:r w:rsidR="00AF0AE4">
        <w:t>Monastery Church</w:t>
      </w:r>
      <w:bookmarkEnd w:id="162"/>
      <w:r w:rsidR="00486947" w:rsidRPr="00486947">
        <w:t xml:space="preserve"> </w:t>
      </w:r>
    </w:p>
    <w:p w14:paraId="44438FE8" w14:textId="77777777" w:rsidR="00045936" w:rsidRDefault="00E74EB3" w:rsidP="00E74EB3">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It is generally believed that structures of architectural heritage, by their very nature and history (material and assembly), present a number of challenges in diagnosis and restoration. </w:t>
      </w:r>
      <w:r w:rsidR="00475B81">
        <w:rPr>
          <w:rFonts w:ascii="Times New Roman" w:hAnsi="Times New Roman" w:cs="Times New Roman"/>
          <w:color w:val="222222"/>
          <w:sz w:val="24"/>
          <w:szCs w:val="24"/>
        </w:rPr>
        <w:t xml:space="preserve">According to the 2003 ICOMOS charter document on structures, ratified at the </w:t>
      </w:r>
      <w:r w:rsidR="00AA54B6">
        <w:rPr>
          <w:rFonts w:ascii="Times New Roman" w:hAnsi="Times New Roman" w:cs="Times New Roman"/>
          <w:color w:val="222222"/>
          <w:sz w:val="24"/>
          <w:szCs w:val="24"/>
        </w:rPr>
        <w:t>General</w:t>
      </w:r>
      <w:r w:rsidR="00475B81">
        <w:rPr>
          <w:rFonts w:ascii="Times New Roman" w:hAnsi="Times New Roman" w:cs="Times New Roman"/>
          <w:color w:val="222222"/>
          <w:sz w:val="24"/>
          <w:szCs w:val="24"/>
        </w:rPr>
        <w:t xml:space="preserve"> </w:t>
      </w:r>
      <w:r w:rsidR="00AA54B6">
        <w:rPr>
          <w:rFonts w:ascii="Times New Roman" w:hAnsi="Times New Roman" w:cs="Times New Roman"/>
          <w:color w:val="222222"/>
          <w:sz w:val="24"/>
          <w:szCs w:val="24"/>
        </w:rPr>
        <w:t>Assembly</w:t>
      </w:r>
      <w:r w:rsidR="00475B81">
        <w:rPr>
          <w:rFonts w:ascii="Times New Roman" w:hAnsi="Times New Roman" w:cs="Times New Roman"/>
          <w:color w:val="222222"/>
          <w:sz w:val="24"/>
          <w:szCs w:val="24"/>
        </w:rPr>
        <w:t xml:space="preserve"> of the organization held in Victoria Falls, Zimbabwe, remedial measures</w:t>
      </w:r>
      <w:r w:rsidR="00AA54B6">
        <w:rPr>
          <w:rFonts w:ascii="Times New Roman" w:hAnsi="Times New Roman" w:cs="Times New Roman"/>
          <w:color w:val="222222"/>
          <w:sz w:val="24"/>
          <w:szCs w:val="24"/>
        </w:rPr>
        <w:t xml:space="preserve"> and controls of structural decay of heritage buildings should focus on addressing root causes rather than symptoms, with due emphasis on preventive maintenance</w:t>
      </w:r>
      <w:r w:rsidR="00894523">
        <w:rPr>
          <w:rFonts w:ascii="Times New Roman" w:hAnsi="Times New Roman" w:cs="Times New Roman"/>
          <w:color w:val="222222"/>
          <w:sz w:val="24"/>
          <w:szCs w:val="24"/>
        </w:rPr>
        <w:t>.</w:t>
      </w:r>
    </w:p>
    <w:p w14:paraId="6EF49D12" w14:textId="77777777" w:rsidR="00894523" w:rsidRPr="00E74EB3" w:rsidRDefault="00894523" w:rsidP="00E74EB3">
      <w:pPr>
        <w:autoSpaceDE w:val="0"/>
        <w:autoSpaceDN w:val="0"/>
        <w:adjustRightInd w:val="0"/>
        <w:spacing w:after="0" w:line="480" w:lineRule="auto"/>
        <w:ind w:firstLine="720"/>
        <w:jc w:val="both"/>
        <w:rPr>
          <w:rFonts w:ascii="Times New Roman" w:hAnsi="Times New Roman" w:cs="Times New Roman"/>
          <w:color w:val="222222"/>
          <w:sz w:val="24"/>
          <w:szCs w:val="24"/>
        </w:rPr>
      </w:pPr>
    </w:p>
    <w:p w14:paraId="393A9F58" w14:textId="66C3DE9E" w:rsidR="00486947" w:rsidRDefault="00486947" w:rsidP="00A13563">
      <w:pPr>
        <w:pStyle w:val="Heading3"/>
      </w:pPr>
      <w:bookmarkStart w:id="163" w:name="_Toc517352003"/>
      <w:r w:rsidRPr="00486947">
        <w:lastRenderedPageBreak/>
        <w:t xml:space="preserve">Technology: </w:t>
      </w:r>
      <w:r w:rsidR="00514F98">
        <w:t xml:space="preserve">Historic </w:t>
      </w:r>
      <w:r w:rsidRPr="00486947">
        <w:t xml:space="preserve">Architectural </w:t>
      </w:r>
      <w:r w:rsidR="00514F98">
        <w:t xml:space="preserve">Characters </w:t>
      </w:r>
      <w:r w:rsidRPr="00486947">
        <w:t>and Construction Materials</w:t>
      </w:r>
      <w:bookmarkEnd w:id="163"/>
      <w:r w:rsidRPr="00486947">
        <w:t xml:space="preserve"> </w:t>
      </w:r>
    </w:p>
    <w:p w14:paraId="18FFCAB6" w14:textId="77777777" w:rsidR="00B8053E" w:rsidRDefault="00894523" w:rsidP="00894523">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In October 1999 G.C., ICOMOS held its 12</w:t>
      </w:r>
      <w:r w:rsidRPr="00894523">
        <w:rPr>
          <w:rFonts w:ascii="Times New Roman" w:hAnsi="Times New Roman" w:cs="Times New Roman"/>
          <w:color w:val="222222"/>
          <w:sz w:val="24"/>
          <w:szCs w:val="24"/>
          <w:vertAlign w:val="superscript"/>
        </w:rPr>
        <w:t>th</w:t>
      </w:r>
      <w:r>
        <w:rPr>
          <w:rFonts w:ascii="Times New Roman" w:hAnsi="Times New Roman" w:cs="Times New Roman"/>
          <w:color w:val="222222"/>
          <w:sz w:val="24"/>
          <w:szCs w:val="24"/>
        </w:rPr>
        <w:t xml:space="preserve"> General Assembly in Mexico City, Mexico to device, craft and then ratify a document charter concerning the principles for the preservation of historic timber and wood structures. </w:t>
      </w:r>
      <w:r w:rsidR="00A6790C">
        <w:rPr>
          <w:rFonts w:ascii="Times New Roman" w:hAnsi="Times New Roman" w:cs="Times New Roman"/>
          <w:color w:val="222222"/>
          <w:sz w:val="24"/>
          <w:szCs w:val="24"/>
        </w:rPr>
        <w:t xml:space="preserve">This charter laid out and emphasized the conditions for the preservation or restoration of wood and timber structures and their components in such a way that they should be carefully documented before any intervention. Hence, a thorough and accurate diagnosis </w:t>
      </w:r>
      <w:r w:rsidR="00B8053E">
        <w:rPr>
          <w:rFonts w:ascii="Times New Roman" w:hAnsi="Times New Roman" w:cs="Times New Roman"/>
          <w:color w:val="222222"/>
          <w:sz w:val="24"/>
          <w:szCs w:val="24"/>
        </w:rPr>
        <w:t>of the condition and causes of decay and structural failure of the timber/ wood structure should precede any intervention.</w:t>
      </w:r>
    </w:p>
    <w:p w14:paraId="2810767E" w14:textId="77777777" w:rsidR="00B8053E" w:rsidRDefault="00B8053E" w:rsidP="00894523">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In addition, according to the charter document any proposed intervention should for preference:</w:t>
      </w:r>
    </w:p>
    <w:p w14:paraId="1A9E9977" w14:textId="77777777" w:rsidR="00045936" w:rsidRDefault="00B8053E" w:rsidP="00284702">
      <w:pPr>
        <w:pStyle w:val="ListParagraph"/>
        <w:numPr>
          <w:ilvl w:val="0"/>
          <w:numId w:val="22"/>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Follow traditional means</w:t>
      </w:r>
    </w:p>
    <w:p w14:paraId="51722DF7" w14:textId="77777777" w:rsidR="00B8053E" w:rsidRDefault="00B8053E" w:rsidP="00284702">
      <w:pPr>
        <w:pStyle w:val="ListParagraph"/>
        <w:numPr>
          <w:ilvl w:val="0"/>
          <w:numId w:val="22"/>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Be reversible, if technically possible; or</w:t>
      </w:r>
    </w:p>
    <w:p w14:paraId="245A3E5D" w14:textId="77777777" w:rsidR="00B8053E" w:rsidRDefault="00B8053E" w:rsidP="00284702">
      <w:pPr>
        <w:pStyle w:val="ListParagraph"/>
        <w:numPr>
          <w:ilvl w:val="0"/>
          <w:numId w:val="22"/>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At least not prejudice or impede future preservation work whenever this may become necessary; and</w:t>
      </w:r>
    </w:p>
    <w:p w14:paraId="35174343" w14:textId="77777777" w:rsidR="00B8053E" w:rsidRPr="00B8053E" w:rsidRDefault="00B8053E" w:rsidP="00284702">
      <w:pPr>
        <w:pStyle w:val="ListParagraph"/>
        <w:numPr>
          <w:ilvl w:val="0"/>
          <w:numId w:val="22"/>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Not hinder the possibility of latter access to evidence incorporated in the structure.</w:t>
      </w:r>
    </w:p>
    <w:p w14:paraId="587C3422" w14:textId="77777777" w:rsidR="00486947" w:rsidRPr="00486947" w:rsidRDefault="00486947" w:rsidP="00A13563">
      <w:pPr>
        <w:pStyle w:val="Heading3"/>
      </w:pPr>
      <w:bookmarkStart w:id="164" w:name="_Toc517352004"/>
      <w:r w:rsidRPr="00486947">
        <w:t xml:space="preserve">Significances of the </w:t>
      </w:r>
      <w:r w:rsidR="00AF0AE4">
        <w:t>Monastery Church</w:t>
      </w:r>
      <w:r w:rsidRPr="00486947">
        <w:t>: Cultural Heritage and Tourism Values</w:t>
      </w:r>
      <w:bookmarkEnd w:id="164"/>
      <w:r w:rsidRPr="00486947">
        <w:t xml:space="preserve"> </w:t>
      </w:r>
    </w:p>
    <w:p w14:paraId="2FE8F18A" w14:textId="77777777" w:rsidR="00486947" w:rsidRDefault="00486947" w:rsidP="00A13563">
      <w:pPr>
        <w:pStyle w:val="Heading4"/>
      </w:pPr>
      <w:bookmarkStart w:id="165" w:name="_Toc517352005"/>
      <w:r w:rsidRPr="00486947">
        <w:t>Historic Values</w:t>
      </w:r>
      <w:bookmarkEnd w:id="165"/>
      <w:r w:rsidRPr="00486947">
        <w:t xml:space="preserve"> </w:t>
      </w:r>
    </w:p>
    <w:p w14:paraId="16871846" w14:textId="77777777" w:rsidR="009967ED" w:rsidRDefault="00B8053E" w:rsidP="00B8053E">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According to the 1964 ICOMOS </w:t>
      </w:r>
      <w:r w:rsidR="009967ED">
        <w:rPr>
          <w:rFonts w:ascii="Times New Roman" w:hAnsi="Times New Roman" w:cs="Times New Roman"/>
          <w:color w:val="222222"/>
          <w:sz w:val="24"/>
          <w:szCs w:val="24"/>
        </w:rPr>
        <w:t>International Charter on Monuments and Sites, which was held to ratify and adopt it</w:t>
      </w:r>
      <w:r w:rsidR="009967ED" w:rsidRPr="009967ED">
        <w:rPr>
          <w:rFonts w:ascii="Times New Roman" w:hAnsi="Times New Roman" w:cs="Times New Roman"/>
          <w:color w:val="222222"/>
          <w:sz w:val="24"/>
          <w:szCs w:val="24"/>
        </w:rPr>
        <w:t xml:space="preserve"> </w:t>
      </w:r>
      <w:r w:rsidR="009967ED">
        <w:rPr>
          <w:rFonts w:ascii="Times New Roman" w:hAnsi="Times New Roman" w:cs="Times New Roman"/>
          <w:color w:val="222222"/>
          <w:sz w:val="24"/>
          <w:szCs w:val="24"/>
        </w:rPr>
        <w:t>in Venice, Italy, during its 2</w:t>
      </w:r>
      <w:r w:rsidR="009967ED" w:rsidRPr="009967ED">
        <w:rPr>
          <w:rFonts w:ascii="Times New Roman" w:hAnsi="Times New Roman" w:cs="Times New Roman"/>
          <w:color w:val="222222"/>
          <w:sz w:val="24"/>
          <w:szCs w:val="24"/>
          <w:vertAlign w:val="superscript"/>
        </w:rPr>
        <w:t>nd</w:t>
      </w:r>
      <w:r w:rsidR="009967ED">
        <w:rPr>
          <w:rFonts w:ascii="Times New Roman" w:hAnsi="Times New Roman" w:cs="Times New Roman"/>
          <w:color w:val="222222"/>
          <w:sz w:val="24"/>
          <w:szCs w:val="24"/>
        </w:rPr>
        <w:t xml:space="preserve"> General Assembly, historic architectural monuments embrace messages of generations of people from the past that still remain to the present day as living witnesses of their age old traditions. </w:t>
      </w:r>
    </w:p>
    <w:p w14:paraId="57BAE070" w14:textId="77777777" w:rsidR="00045936" w:rsidRPr="00B8053E" w:rsidRDefault="009967ED" w:rsidP="00B8053E">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Article 1 of the same document also defines the concept of a historic monument as an entity that embraces not only the single architectural work but also the urban or rural setting in which is </w:t>
      </w:r>
      <w:r>
        <w:rPr>
          <w:rFonts w:ascii="Times New Roman" w:hAnsi="Times New Roman" w:cs="Times New Roman"/>
          <w:color w:val="222222"/>
          <w:sz w:val="24"/>
          <w:szCs w:val="24"/>
        </w:rPr>
        <w:lastRenderedPageBreak/>
        <w:t xml:space="preserve">found the evidence of a particular civilization, a significant development or a historic event. In addition, Article 2 of the charter document states that the conservation and restoration of architectural monuments </w:t>
      </w:r>
      <w:r w:rsidR="00E12006">
        <w:rPr>
          <w:rFonts w:ascii="Times New Roman" w:hAnsi="Times New Roman" w:cs="Times New Roman"/>
          <w:color w:val="222222"/>
          <w:sz w:val="24"/>
          <w:szCs w:val="24"/>
        </w:rPr>
        <w:t xml:space="preserve">must have recourse to all the sciences and techniques which can contribute to the study and safeguarding of the architectural heritage. </w:t>
      </w:r>
    </w:p>
    <w:p w14:paraId="37410C91" w14:textId="77777777" w:rsidR="00486947" w:rsidRDefault="00486947" w:rsidP="00A13563">
      <w:pPr>
        <w:pStyle w:val="Heading4"/>
      </w:pPr>
      <w:bookmarkStart w:id="166" w:name="_Toc517352006"/>
      <w:r w:rsidRPr="00486947">
        <w:t xml:space="preserve">Economic Values: Tourism potential of the </w:t>
      </w:r>
      <w:r w:rsidR="00AF0AE4">
        <w:t>Monastery Church</w:t>
      </w:r>
      <w:bookmarkEnd w:id="166"/>
      <w:r w:rsidRPr="00486947">
        <w:t xml:space="preserve"> </w:t>
      </w:r>
    </w:p>
    <w:p w14:paraId="558BF562" w14:textId="77777777" w:rsidR="00E12006" w:rsidRDefault="00E12006" w:rsidP="00E12006">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In 1999, during the 12</w:t>
      </w:r>
      <w:r w:rsidRPr="00E12006">
        <w:rPr>
          <w:rFonts w:ascii="Times New Roman" w:hAnsi="Times New Roman" w:cs="Times New Roman"/>
          <w:color w:val="222222"/>
          <w:sz w:val="24"/>
          <w:szCs w:val="24"/>
          <w:vertAlign w:val="superscript"/>
        </w:rPr>
        <w:t>th</w:t>
      </w:r>
      <w:r>
        <w:rPr>
          <w:rFonts w:ascii="Times New Roman" w:hAnsi="Times New Roman" w:cs="Times New Roman"/>
          <w:color w:val="222222"/>
          <w:sz w:val="24"/>
          <w:szCs w:val="24"/>
        </w:rPr>
        <w:t xml:space="preserve"> Regular General Assembly of ICOMOS that was held in Mexico City, Mexico, the organization discussed on, adopted and ratified the charter document that addressed the crucial issues related to the management of tourism at places of heritage significance. Hence, the document is referred to as The International Cultural Tourism Charter since its proclamation.</w:t>
      </w:r>
    </w:p>
    <w:p w14:paraId="7551A137" w14:textId="77777777" w:rsidR="00045936" w:rsidRDefault="00E12006" w:rsidP="00E12006">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During the formulat</w:t>
      </w:r>
      <w:r w:rsidR="00B716B7">
        <w:rPr>
          <w:rFonts w:ascii="Times New Roman" w:hAnsi="Times New Roman" w:cs="Times New Roman"/>
          <w:color w:val="222222"/>
          <w:sz w:val="24"/>
          <w:szCs w:val="24"/>
        </w:rPr>
        <w:t>ion and adoption of the charter the main focus resided on the fact that the primary objective of managing tourism at heritage places is to communicate its significance need for its conservation to its host community and to visitors. In addition, the document strongly stressed the fact that reasonable and well managed physical, intellectual and/ or emotive access to heritage and cultural development is both a right and a privilege. This understanding in turn is considered vital for it brings with it a duty of respect for heritage values, interest and equity of the present-day host community, indigenous custodians or owners of historic property and for the landscape</w:t>
      </w:r>
      <w:r w:rsidR="00DD0BC2">
        <w:rPr>
          <w:rFonts w:ascii="Times New Roman" w:hAnsi="Times New Roman" w:cs="Times New Roman"/>
          <w:color w:val="222222"/>
          <w:sz w:val="24"/>
          <w:szCs w:val="24"/>
        </w:rPr>
        <w:t>s</w:t>
      </w:r>
      <w:r w:rsidR="00B716B7">
        <w:rPr>
          <w:rFonts w:ascii="Times New Roman" w:hAnsi="Times New Roman" w:cs="Times New Roman"/>
          <w:color w:val="222222"/>
          <w:sz w:val="24"/>
          <w:szCs w:val="24"/>
        </w:rPr>
        <w:t xml:space="preserve"> and</w:t>
      </w:r>
      <w:r w:rsidR="00DD0BC2">
        <w:rPr>
          <w:rFonts w:ascii="Times New Roman" w:hAnsi="Times New Roman" w:cs="Times New Roman"/>
          <w:color w:val="222222"/>
          <w:sz w:val="24"/>
          <w:szCs w:val="24"/>
        </w:rPr>
        <w:t xml:space="preserve"> cultures from which that heritage evolved.</w:t>
      </w:r>
      <w:r w:rsidR="00B716B7">
        <w:rPr>
          <w:rFonts w:ascii="Times New Roman" w:hAnsi="Times New Roman" w:cs="Times New Roman"/>
          <w:color w:val="222222"/>
          <w:sz w:val="24"/>
          <w:szCs w:val="24"/>
        </w:rPr>
        <w:t xml:space="preserve">    </w:t>
      </w:r>
    </w:p>
    <w:p w14:paraId="57A2BB68" w14:textId="77777777" w:rsidR="00CB3D85" w:rsidRDefault="00CB3D85" w:rsidP="00CB3D85">
      <w:pPr>
        <w:pStyle w:val="NormalWeb"/>
        <w:shd w:val="clear" w:color="auto" w:fill="FFFFFF"/>
        <w:spacing w:before="0" w:beforeAutospacing="0" w:after="0" w:afterAutospacing="0" w:line="480" w:lineRule="auto"/>
        <w:ind w:firstLine="720"/>
        <w:jc w:val="both"/>
        <w:rPr>
          <w:rFonts w:eastAsiaTheme="minorHAnsi"/>
          <w:color w:val="222222"/>
        </w:rPr>
      </w:pPr>
      <w:r w:rsidRPr="00CB3D85">
        <w:rPr>
          <w:rFonts w:eastAsiaTheme="minorHAnsi"/>
          <w:color w:val="222222"/>
        </w:rPr>
        <w:t>Daga is the other principal magnetism and most visited monastery though it is far from Bahir Dar.  It is located 40 kilo meters far from Bahir Dar city.</w:t>
      </w:r>
      <w:r>
        <w:rPr>
          <w:rFonts w:eastAsiaTheme="minorHAnsi"/>
          <w:color w:val="222222"/>
        </w:rPr>
        <w:t xml:space="preserve"> </w:t>
      </w:r>
      <w:r w:rsidRPr="00CB3D85">
        <w:rPr>
          <w:rFonts w:eastAsiaTheme="minorHAnsi"/>
          <w:color w:val="222222"/>
        </w:rPr>
        <w:t xml:space="preserve">This monastery is built on a steep hilltop and needs to climb up walking through a winding path. The current building of the church was built in 1880s after it was burnt down by fire but the early paintings have survived from destruction of burning. The church and monastery was founded by Abune Hirsute Amlak in 1275 </w:t>
      </w:r>
      <w:r w:rsidRPr="00CB3D85">
        <w:rPr>
          <w:rFonts w:eastAsiaTheme="minorHAnsi"/>
          <w:color w:val="222222"/>
        </w:rPr>
        <w:lastRenderedPageBreak/>
        <w:t>and it was dedicated to St. Stephen. As of history of St. Abune Hirute-Amlak,</w:t>
      </w:r>
      <w:r>
        <w:rPr>
          <w:rFonts w:eastAsiaTheme="minorHAnsi"/>
          <w:color w:val="222222"/>
        </w:rPr>
        <w:t xml:space="preserve"> he brought the Tabot from Hai</w:t>
      </w:r>
      <w:r w:rsidRPr="00CB3D85">
        <w:rPr>
          <w:rFonts w:eastAsiaTheme="minorHAnsi"/>
          <w:color w:val="222222"/>
        </w:rPr>
        <w:t>q Estifanos and the saint has prayed here for 60 years without eating and sleeping with help of the God.</w:t>
      </w:r>
    </w:p>
    <w:p w14:paraId="18FC6B83" w14:textId="77777777" w:rsidR="00CB3D85" w:rsidRPr="00CB3D85" w:rsidRDefault="00CB3D85" w:rsidP="00CB3D85">
      <w:pPr>
        <w:pStyle w:val="NormalWeb"/>
        <w:shd w:val="clear" w:color="auto" w:fill="FFFFFF"/>
        <w:spacing w:before="0" w:beforeAutospacing="0" w:after="0" w:afterAutospacing="0" w:line="480" w:lineRule="auto"/>
        <w:ind w:firstLine="720"/>
        <w:jc w:val="both"/>
        <w:rPr>
          <w:rFonts w:eastAsiaTheme="minorHAnsi"/>
          <w:color w:val="222222"/>
        </w:rPr>
      </w:pPr>
      <w:r w:rsidRPr="00CB3D85">
        <w:rPr>
          <w:rFonts w:eastAsiaTheme="minorHAnsi"/>
          <w:color w:val="222222"/>
        </w:rPr>
        <w:t xml:space="preserve">The </w:t>
      </w:r>
      <w:r w:rsidRPr="00F25280">
        <w:rPr>
          <w:rFonts w:eastAsiaTheme="minorHAnsi"/>
          <w:color w:val="222222"/>
        </w:rPr>
        <w:t>treasure</w:t>
      </w:r>
      <w:r w:rsidRPr="00CB3D85">
        <w:rPr>
          <w:rFonts w:eastAsiaTheme="minorHAnsi"/>
          <w:color w:val="222222"/>
        </w:rPr>
        <w:t xml:space="preserve"> house found here is different</w:t>
      </w:r>
      <w:r>
        <w:rPr>
          <w:rFonts w:eastAsiaTheme="minorHAnsi"/>
          <w:color w:val="222222"/>
        </w:rPr>
        <w:t xml:space="preserve"> from other monasteries in that it hosts piles </w:t>
      </w:r>
      <w:r w:rsidRPr="00CB3D85">
        <w:rPr>
          <w:rFonts w:eastAsiaTheme="minorHAnsi"/>
          <w:color w:val="222222"/>
        </w:rPr>
        <w:t>of  brightly</w:t>
      </w:r>
      <w:r>
        <w:rPr>
          <w:rFonts w:eastAsiaTheme="minorHAnsi"/>
          <w:color w:val="222222"/>
        </w:rPr>
        <w:t xml:space="preserve"> colored </w:t>
      </w:r>
      <w:r w:rsidRPr="00CB3D85">
        <w:rPr>
          <w:rFonts w:eastAsiaTheme="minorHAnsi"/>
          <w:color w:val="222222"/>
        </w:rPr>
        <w:t>cerem</w:t>
      </w:r>
      <w:r>
        <w:rPr>
          <w:rFonts w:eastAsiaTheme="minorHAnsi"/>
          <w:color w:val="222222"/>
        </w:rPr>
        <w:t xml:space="preserve">onial cloaks and mummified coffins containing remains of the </w:t>
      </w:r>
      <w:r w:rsidRPr="00CB3D85">
        <w:rPr>
          <w:rFonts w:eastAsiaTheme="minorHAnsi"/>
          <w:color w:val="222222"/>
        </w:rPr>
        <w:t>five former </w:t>
      </w:r>
      <w:r>
        <w:rPr>
          <w:rFonts w:eastAsiaTheme="minorHAnsi"/>
          <w:color w:val="222222"/>
        </w:rPr>
        <w:t xml:space="preserve">Ethiopian Emperors who </w:t>
      </w:r>
      <w:r w:rsidRPr="00CB3D85">
        <w:rPr>
          <w:rFonts w:eastAsiaTheme="minorHAnsi"/>
          <w:color w:val="222222"/>
        </w:rPr>
        <w:t>r</w:t>
      </w:r>
      <w:r>
        <w:rPr>
          <w:rFonts w:eastAsiaTheme="minorHAnsi"/>
          <w:color w:val="222222"/>
        </w:rPr>
        <w:t xml:space="preserve">uled the country from the early </w:t>
      </w:r>
      <w:r w:rsidRPr="00CB3D85">
        <w:rPr>
          <w:rFonts w:eastAsiaTheme="minorHAnsi"/>
          <w:color w:val="222222"/>
        </w:rPr>
        <w:t>14th</w:t>
      </w:r>
      <w:r>
        <w:rPr>
          <w:rFonts w:eastAsiaTheme="minorHAnsi"/>
          <w:color w:val="222222"/>
        </w:rPr>
        <w:t xml:space="preserve"> c until late </w:t>
      </w:r>
      <w:r w:rsidRPr="00CB3D85">
        <w:rPr>
          <w:rFonts w:eastAsiaTheme="minorHAnsi"/>
          <w:color w:val="222222"/>
        </w:rPr>
        <w:t>17th c; that include, Emperor Dawit, Emperor Zere-Yaekob, Emperor Susenyos, Yekuno-Amlak and Emperor Fasil. The church is also the burial place for the founder, Hirute Amlak and King Ze Dingle. The museum also displays three crowns of Emperor Fasiladas, Zere-Yaekob and Dawit and more other collections. It is open only for men.</w:t>
      </w:r>
      <w:r w:rsidR="00B858F7">
        <w:rPr>
          <w:rFonts w:eastAsiaTheme="minorHAnsi"/>
          <w:color w:val="222222"/>
        </w:rPr>
        <w:t xml:space="preserve">  </w:t>
      </w:r>
    </w:p>
    <w:p w14:paraId="26B53531" w14:textId="77777777" w:rsidR="00486947" w:rsidRDefault="00486947" w:rsidP="00A13563">
      <w:pPr>
        <w:pStyle w:val="Heading4"/>
      </w:pPr>
      <w:bookmarkStart w:id="167" w:name="_Toc517352007"/>
      <w:r w:rsidRPr="00486947">
        <w:t>Architectural, Aesthetic and Educational Values</w:t>
      </w:r>
      <w:bookmarkEnd w:id="167"/>
      <w:r w:rsidRPr="00486947">
        <w:t xml:space="preserve"> </w:t>
      </w:r>
    </w:p>
    <w:p w14:paraId="10C65FE9" w14:textId="77777777" w:rsidR="00425065" w:rsidRDefault="000331DE" w:rsidP="00425065">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In general, the repair and / or replacement </w:t>
      </w:r>
      <w:r w:rsidR="00664CA7">
        <w:rPr>
          <w:rFonts w:ascii="Times New Roman" w:hAnsi="Times New Roman" w:cs="Times New Roman"/>
          <w:color w:val="222222"/>
          <w:sz w:val="24"/>
          <w:szCs w:val="24"/>
        </w:rPr>
        <w:t xml:space="preserve">of historic structures </w:t>
      </w:r>
      <w:r w:rsidR="001B6D40">
        <w:rPr>
          <w:rFonts w:ascii="Times New Roman" w:hAnsi="Times New Roman" w:cs="Times New Roman"/>
          <w:color w:val="222222"/>
          <w:sz w:val="24"/>
          <w:szCs w:val="24"/>
        </w:rPr>
        <w:t>for the purpose of preservation interventions should be executed with due respect to relevant historical and aesthetical val</w:t>
      </w:r>
      <w:r w:rsidR="00664CA7">
        <w:rPr>
          <w:rFonts w:ascii="Times New Roman" w:hAnsi="Times New Roman" w:cs="Times New Roman"/>
          <w:color w:val="222222"/>
          <w:sz w:val="24"/>
          <w:szCs w:val="24"/>
        </w:rPr>
        <w:t>ues, and where it is an appropriate response to the need to replace decayed or damaged members or their parts, or to the requirements of restoration.</w:t>
      </w:r>
    </w:p>
    <w:p w14:paraId="255A2F95" w14:textId="28ADB2A8" w:rsidR="00045936" w:rsidRPr="00DD0BC2" w:rsidRDefault="00425065" w:rsidP="00425065">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One of the issues discussed at the 12</w:t>
      </w:r>
      <w:r w:rsidRPr="00425065">
        <w:rPr>
          <w:rFonts w:ascii="Times New Roman" w:hAnsi="Times New Roman" w:cs="Times New Roman"/>
          <w:color w:val="222222"/>
          <w:sz w:val="24"/>
          <w:szCs w:val="24"/>
          <w:vertAlign w:val="superscript"/>
        </w:rPr>
        <w:t>th</w:t>
      </w:r>
      <w:r>
        <w:rPr>
          <w:rFonts w:ascii="Times New Roman" w:hAnsi="Times New Roman" w:cs="Times New Roman"/>
          <w:color w:val="222222"/>
          <w:sz w:val="24"/>
          <w:szCs w:val="24"/>
        </w:rPr>
        <w:t xml:space="preserve"> General Assembly in Mexico clearly emphasized that new members or parts of members for repair or replacements should be made from the same materials for masonry structures and the same species of wood fro</w:t>
      </w:r>
      <w:r w:rsidR="00326061">
        <w:rPr>
          <w:rFonts w:ascii="Times New Roman" w:hAnsi="Times New Roman" w:cs="Times New Roman"/>
          <w:color w:val="222222"/>
          <w:sz w:val="24"/>
          <w:szCs w:val="24"/>
        </w:rPr>
        <w:t>m</w:t>
      </w:r>
      <w:r>
        <w:rPr>
          <w:rFonts w:ascii="Times New Roman" w:hAnsi="Times New Roman" w:cs="Times New Roman"/>
          <w:color w:val="222222"/>
          <w:sz w:val="24"/>
          <w:szCs w:val="24"/>
        </w:rPr>
        <w:t xml:space="preserve"> historic timber and/ or wood structures. The other critical component of this charter document also discussed and ratified the issue of built vernacular heritages. </w:t>
      </w:r>
      <w:r w:rsidR="00F84CA1">
        <w:rPr>
          <w:rFonts w:ascii="Times New Roman" w:hAnsi="Times New Roman" w:cs="Times New Roman"/>
          <w:color w:val="222222"/>
          <w:sz w:val="24"/>
          <w:szCs w:val="24"/>
        </w:rPr>
        <w:t>T</w:t>
      </w:r>
      <w:r>
        <w:rPr>
          <w:rFonts w:ascii="Times New Roman" w:hAnsi="Times New Roman" w:cs="Times New Roman"/>
          <w:color w:val="222222"/>
          <w:sz w:val="24"/>
          <w:szCs w:val="24"/>
        </w:rPr>
        <w:t xml:space="preserve">his portion of the document </w:t>
      </w:r>
      <w:r w:rsidR="00F84CA1">
        <w:rPr>
          <w:rFonts w:ascii="Times New Roman" w:hAnsi="Times New Roman" w:cs="Times New Roman"/>
          <w:color w:val="222222"/>
          <w:sz w:val="24"/>
          <w:szCs w:val="24"/>
        </w:rPr>
        <w:t xml:space="preserve">focused on the fact that throughout the world vernacular heritage occupies a central place in the affection and pride of all peoples. In addition, it stated that built vernacular heritage is important for it is the fundamental expression of </w:t>
      </w:r>
      <w:r w:rsidR="00F84CA1">
        <w:rPr>
          <w:rFonts w:ascii="Times New Roman" w:hAnsi="Times New Roman" w:cs="Times New Roman"/>
          <w:color w:val="222222"/>
          <w:sz w:val="24"/>
          <w:szCs w:val="24"/>
        </w:rPr>
        <w:lastRenderedPageBreak/>
        <w:t xml:space="preserve">the culture of a community, of its relationship with its territory and, at the same time, the expression of the world’s cultural diversity.  </w:t>
      </w:r>
      <w:r>
        <w:rPr>
          <w:rFonts w:ascii="Times New Roman" w:hAnsi="Times New Roman" w:cs="Times New Roman"/>
          <w:color w:val="222222"/>
          <w:sz w:val="24"/>
          <w:szCs w:val="24"/>
        </w:rPr>
        <w:t xml:space="preserve"> </w:t>
      </w:r>
      <w:r w:rsidR="001B6D40">
        <w:rPr>
          <w:rFonts w:ascii="Times New Roman" w:hAnsi="Times New Roman" w:cs="Times New Roman"/>
          <w:color w:val="222222"/>
          <w:sz w:val="24"/>
          <w:szCs w:val="24"/>
        </w:rPr>
        <w:t xml:space="preserve"> </w:t>
      </w:r>
    </w:p>
    <w:p w14:paraId="0FE03AFA" w14:textId="77777777" w:rsidR="002F35B3" w:rsidRPr="00CB3D85" w:rsidRDefault="00486947" w:rsidP="00A13563">
      <w:pPr>
        <w:pStyle w:val="Heading3"/>
      </w:pPr>
      <w:bookmarkStart w:id="168" w:name="_Toc517352008"/>
      <w:r w:rsidRPr="00486947">
        <w:t xml:space="preserve">Conservation and Management Status of the </w:t>
      </w:r>
      <w:r w:rsidR="00AF0AE4">
        <w:t>Monastery Church</w:t>
      </w:r>
      <w:bookmarkEnd w:id="168"/>
      <w:r w:rsidRPr="00486947">
        <w:t xml:space="preserve"> </w:t>
      </w:r>
    </w:p>
    <w:p w14:paraId="2843461D" w14:textId="77777777" w:rsidR="00CB3D85" w:rsidRPr="002F35B3" w:rsidRDefault="00CB3D85" w:rsidP="002F35B3">
      <w:pPr>
        <w:autoSpaceDE w:val="0"/>
        <w:autoSpaceDN w:val="0"/>
        <w:adjustRightInd w:val="0"/>
        <w:spacing w:after="0" w:line="480" w:lineRule="auto"/>
        <w:ind w:firstLine="720"/>
        <w:jc w:val="both"/>
        <w:rPr>
          <w:rFonts w:ascii="Times New Roman" w:hAnsi="Times New Roman" w:cs="Times New Roman"/>
          <w:color w:val="222222"/>
          <w:sz w:val="24"/>
          <w:szCs w:val="24"/>
        </w:rPr>
      </w:pPr>
      <w:r w:rsidRPr="00CB3D85">
        <w:rPr>
          <w:rFonts w:ascii="Times New Roman" w:hAnsi="Times New Roman" w:cs="Times New Roman"/>
          <w:sz w:val="24"/>
          <w:szCs w:val="24"/>
        </w:rPr>
        <w:t>The Burra Charter is a set of principles that have been adopted to create a nationally accepted standard for heritage conservation practice in Australia. The Australia ICOMOS Charter for the Conservation of Places of Cultural Significance, known as the Burra Charter, was first adopted at Burra in 1979.</w:t>
      </w:r>
    </w:p>
    <w:p w14:paraId="37E59057" w14:textId="77777777" w:rsidR="00045936" w:rsidRPr="00045936" w:rsidRDefault="009013CB" w:rsidP="00A13563">
      <w:pPr>
        <w:pStyle w:val="Heading4"/>
      </w:pPr>
      <w:bookmarkStart w:id="169" w:name="_Toc517352009"/>
      <w:r w:rsidRPr="009013CB">
        <w:t>Current Physical State of the Building</w:t>
      </w:r>
      <w:bookmarkEnd w:id="169"/>
      <w:r w:rsidRPr="009013CB">
        <w:t xml:space="preserve"> </w:t>
      </w:r>
    </w:p>
    <w:p w14:paraId="7CDF3038" w14:textId="6BFB8144" w:rsidR="00045936" w:rsidRPr="00326061" w:rsidRDefault="00326061" w:rsidP="00326061">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As discussed in</w:t>
      </w:r>
      <w:r w:rsidR="002F284B">
        <w:rPr>
          <w:rFonts w:ascii="Times New Roman" w:hAnsi="Times New Roman" w:cs="Times New Roman"/>
          <w:color w:val="222222"/>
          <w:sz w:val="24"/>
          <w:szCs w:val="24"/>
        </w:rPr>
        <w:t xml:space="preserve"> the previous chapters, the building heritage is found currently in a dire situation in terms of physical wellness. </w:t>
      </w:r>
      <w:r>
        <w:rPr>
          <w:rFonts w:ascii="Times New Roman" w:hAnsi="Times New Roman" w:cs="Times New Roman"/>
          <w:color w:val="222222"/>
          <w:sz w:val="24"/>
          <w:szCs w:val="24"/>
        </w:rPr>
        <w:t xml:space="preserve"> </w:t>
      </w:r>
    </w:p>
    <w:p w14:paraId="1949D3A6" w14:textId="77777777" w:rsidR="009013CB" w:rsidRDefault="009013CB" w:rsidP="00284702">
      <w:pPr>
        <w:pStyle w:val="Default"/>
        <w:numPr>
          <w:ilvl w:val="0"/>
          <w:numId w:val="5"/>
        </w:numPr>
        <w:spacing w:line="480" w:lineRule="auto"/>
        <w:rPr>
          <w:b/>
        </w:rPr>
      </w:pPr>
      <w:r w:rsidRPr="009013CB">
        <w:rPr>
          <w:b/>
        </w:rPr>
        <w:t xml:space="preserve">Natural Causes of Deterioration </w:t>
      </w:r>
    </w:p>
    <w:p w14:paraId="2F027E58" w14:textId="5EB4629A" w:rsidR="003A20EF" w:rsidRPr="003A20EF" w:rsidRDefault="003A20EF" w:rsidP="00F24181">
      <w:pPr>
        <w:pStyle w:val="Default"/>
        <w:spacing w:line="480" w:lineRule="auto"/>
        <w:ind w:firstLine="720"/>
        <w:jc w:val="both"/>
      </w:pPr>
      <w:r>
        <w:t xml:space="preserve">The most critical natural causes of deterioration of Daga Estifanos church building include termites, moisture, rodents &amp; birds, and </w:t>
      </w:r>
      <w:r w:rsidR="00F24181">
        <w:t>insects</w:t>
      </w:r>
      <w:r>
        <w:t>.</w:t>
      </w:r>
      <w:r w:rsidR="00F24181">
        <w:t xml:space="preserve"> The impact of termites on the structural failures of wooden posts and beams acting as major structural components of the building has the most devastating effect on it. </w:t>
      </w:r>
      <w:r>
        <w:t xml:space="preserve">  </w:t>
      </w:r>
    </w:p>
    <w:p w14:paraId="40495229" w14:textId="77777777" w:rsidR="009013CB" w:rsidRDefault="009013CB" w:rsidP="00284702">
      <w:pPr>
        <w:pStyle w:val="Default"/>
        <w:numPr>
          <w:ilvl w:val="0"/>
          <w:numId w:val="5"/>
        </w:numPr>
        <w:spacing w:line="480" w:lineRule="auto"/>
        <w:rPr>
          <w:b/>
        </w:rPr>
      </w:pPr>
      <w:r w:rsidRPr="009013CB">
        <w:rPr>
          <w:b/>
        </w:rPr>
        <w:t xml:space="preserve">Anthropogenic Problems </w:t>
      </w:r>
    </w:p>
    <w:p w14:paraId="49378C5B" w14:textId="77B1E188" w:rsidR="00F24181" w:rsidRPr="00F24181" w:rsidRDefault="00F24181" w:rsidP="00F24181">
      <w:pPr>
        <w:pStyle w:val="Default"/>
        <w:spacing w:line="480" w:lineRule="auto"/>
        <w:ind w:firstLine="720"/>
        <w:jc w:val="both"/>
      </w:pPr>
      <w:r>
        <w:t>Since the church is part of the monastery that houses about fifty monks who are permanently residing on the island, there is continuous human presence in and around it with respect to religious duties and activities. Hence, there are various aspects of damages and decay that result due to impacts of human movements, candle lighting, incense burning, and other activities.</w:t>
      </w:r>
    </w:p>
    <w:p w14:paraId="57E1B3FA" w14:textId="77777777" w:rsidR="009013CB" w:rsidRPr="009013CB" w:rsidRDefault="00EE092D" w:rsidP="00A13563">
      <w:pPr>
        <w:pStyle w:val="Heading4"/>
      </w:pPr>
      <w:bookmarkStart w:id="170" w:name="_Toc517352010"/>
      <w:r>
        <w:lastRenderedPageBreak/>
        <w:t xml:space="preserve">Heritage </w:t>
      </w:r>
      <w:r w:rsidR="009013CB" w:rsidRPr="009013CB">
        <w:t xml:space="preserve">Management Status of the </w:t>
      </w:r>
      <w:r w:rsidR="00AF0AE4">
        <w:t>Monastery Church</w:t>
      </w:r>
      <w:bookmarkEnd w:id="170"/>
      <w:r w:rsidR="009013CB" w:rsidRPr="009013CB">
        <w:t xml:space="preserve"> </w:t>
      </w:r>
    </w:p>
    <w:p w14:paraId="08C269CC" w14:textId="77777777" w:rsidR="009013CB" w:rsidRDefault="009013CB" w:rsidP="00284702">
      <w:pPr>
        <w:pStyle w:val="Heading5"/>
        <w:numPr>
          <w:ilvl w:val="0"/>
          <w:numId w:val="36"/>
        </w:numPr>
      </w:pPr>
      <w:bookmarkStart w:id="171" w:name="_Toc517352011"/>
      <w:r w:rsidRPr="009013CB">
        <w:t>Development of Conservation Plan</w:t>
      </w:r>
      <w:bookmarkEnd w:id="171"/>
      <w:r w:rsidRPr="009013CB">
        <w:t xml:space="preserve"> </w:t>
      </w:r>
    </w:p>
    <w:p w14:paraId="5F644428" w14:textId="7B47178C" w:rsidR="008C27E0" w:rsidRPr="008C27E0" w:rsidRDefault="0020317E" w:rsidP="008C27E0">
      <w:pPr>
        <w:autoSpaceDE w:val="0"/>
        <w:autoSpaceDN w:val="0"/>
        <w:adjustRightInd w:val="0"/>
        <w:spacing w:after="0" w:line="480" w:lineRule="auto"/>
        <w:ind w:firstLine="720"/>
        <w:jc w:val="both"/>
        <w:rPr>
          <w:rFonts w:ascii="Times New Roman" w:hAnsi="Times New Roman" w:cs="Times New Roman"/>
          <w:sz w:val="24"/>
          <w:szCs w:val="24"/>
        </w:rPr>
      </w:pPr>
      <w:r w:rsidRPr="0020317E">
        <w:rPr>
          <w:rFonts w:ascii="Times New Roman" w:hAnsi="Times New Roman" w:cs="Times New Roman"/>
          <w:sz w:val="24"/>
          <w:szCs w:val="24"/>
        </w:rPr>
        <w:t>The preparation of Conservation Management Strategy (CMS) is vital for the well-being and upkeep of any cultural heritage entity all over the world. According to the definitions provided during the adoption of the Burra Charter in 199 G.C., a Conservation Management Strategy (CMS) is a practical guide to the maintenance</w:t>
      </w:r>
      <w:r>
        <w:rPr>
          <w:rFonts w:ascii="Times New Roman" w:hAnsi="Times New Roman" w:cs="Times New Roman"/>
          <w:sz w:val="24"/>
          <w:szCs w:val="24"/>
        </w:rPr>
        <w:t xml:space="preserve"> </w:t>
      </w:r>
      <w:r w:rsidRPr="0020317E">
        <w:rPr>
          <w:rFonts w:ascii="Times New Roman" w:hAnsi="Times New Roman" w:cs="Times New Roman"/>
          <w:sz w:val="24"/>
          <w:szCs w:val="24"/>
        </w:rPr>
        <w:t>of a heritage place. Am</w:t>
      </w:r>
      <w:r>
        <w:rPr>
          <w:rFonts w:ascii="Times New Roman" w:hAnsi="Times New Roman" w:cs="Times New Roman"/>
          <w:sz w:val="24"/>
          <w:szCs w:val="24"/>
        </w:rPr>
        <w:t xml:space="preserve">ongst other things, it contains </w:t>
      </w:r>
      <w:r w:rsidRPr="0020317E">
        <w:rPr>
          <w:rFonts w:ascii="Times New Roman" w:hAnsi="Times New Roman" w:cs="Times New Roman"/>
          <w:sz w:val="24"/>
          <w:szCs w:val="24"/>
        </w:rPr>
        <w:t xml:space="preserve">a Building Condition </w:t>
      </w:r>
      <w:r>
        <w:rPr>
          <w:rFonts w:ascii="Times New Roman" w:hAnsi="Times New Roman" w:cs="Times New Roman"/>
          <w:sz w:val="24"/>
          <w:szCs w:val="24"/>
        </w:rPr>
        <w:t xml:space="preserve">Assessment Report, conservation </w:t>
      </w:r>
      <w:r w:rsidRPr="0020317E">
        <w:rPr>
          <w:rFonts w:ascii="Times New Roman" w:hAnsi="Times New Roman" w:cs="Times New Roman"/>
          <w:sz w:val="24"/>
          <w:szCs w:val="24"/>
        </w:rPr>
        <w:t>management schedule and maintenance schedule.</w:t>
      </w:r>
      <w:r w:rsidRPr="008C27E0">
        <w:rPr>
          <w:rFonts w:ascii="Times New Roman" w:hAnsi="Times New Roman" w:cs="Times New Roman"/>
          <w:sz w:val="24"/>
          <w:szCs w:val="24"/>
        </w:rPr>
        <w:t xml:space="preserve"> </w:t>
      </w:r>
      <w:r w:rsidR="008C27E0" w:rsidRPr="008C27E0">
        <w:rPr>
          <w:rFonts w:ascii="Times New Roman" w:hAnsi="Times New Roman" w:cs="Times New Roman"/>
          <w:sz w:val="24"/>
          <w:szCs w:val="24"/>
        </w:rPr>
        <w:t>(Conservation Management Plans: A Guid</w:t>
      </w:r>
      <w:r w:rsidR="008C27E0">
        <w:rPr>
          <w:rFonts w:ascii="Times New Roman" w:hAnsi="Times New Roman" w:cs="Times New Roman"/>
          <w:sz w:val="24"/>
          <w:szCs w:val="24"/>
        </w:rPr>
        <w:t xml:space="preserve">e </w:t>
      </w:r>
      <w:r w:rsidR="008C27E0" w:rsidRPr="008C27E0">
        <w:rPr>
          <w:rFonts w:ascii="Times New Roman" w:hAnsi="Times New Roman" w:cs="Times New Roman"/>
          <w:sz w:val="24"/>
          <w:szCs w:val="24"/>
        </w:rPr>
        <w:t>Managing Heritage Places, Heritage Council of Victoria, 2010)</w:t>
      </w:r>
      <w:r w:rsidR="008C27E0">
        <w:rPr>
          <w:rFonts w:ascii="Times New Roman" w:hAnsi="Times New Roman" w:cs="Times New Roman"/>
          <w:sz w:val="24"/>
          <w:szCs w:val="24"/>
        </w:rPr>
        <w:t xml:space="preserve"> </w:t>
      </w:r>
      <w:r w:rsidR="008C27E0">
        <w:rPr>
          <w:rFonts w:ascii="DINOT-Bold" w:hAnsi="DINOT-Bold" w:cs="DINOT-Bold"/>
          <w:b/>
          <w:bCs/>
          <w:color w:val="FFFFFF"/>
          <w:sz w:val="28"/>
          <w:szCs w:val="28"/>
        </w:rPr>
        <w:t>Heritage Council of Victoria</w:t>
      </w:r>
    </w:p>
    <w:p w14:paraId="23CA3F1C" w14:textId="77777777" w:rsidR="00B4434B" w:rsidRPr="00B4434B" w:rsidRDefault="00B4434B" w:rsidP="00B4434B">
      <w:pPr>
        <w:autoSpaceDE w:val="0"/>
        <w:autoSpaceDN w:val="0"/>
        <w:adjustRightInd w:val="0"/>
        <w:spacing w:after="0" w:line="480" w:lineRule="auto"/>
        <w:ind w:firstLine="720"/>
        <w:jc w:val="both"/>
      </w:pPr>
      <w:r>
        <w:rPr>
          <w:rFonts w:ascii="Times New Roman" w:hAnsi="Times New Roman" w:cs="Times New Roman"/>
          <w:sz w:val="24"/>
          <w:szCs w:val="24"/>
        </w:rPr>
        <w:t>Hence, the conservation management strategy for Daga Estifanos Monastery Church should be prepared in such a way that it will fulfill towards achieving the following objectives</w:t>
      </w:r>
      <w:r w:rsidRPr="00B4434B">
        <w:rPr>
          <w:rFonts w:ascii="Times New Roman" w:hAnsi="Times New Roman" w:cs="Times New Roman"/>
          <w:sz w:val="24"/>
          <w:szCs w:val="24"/>
        </w:rPr>
        <w:t>:</w:t>
      </w:r>
    </w:p>
    <w:p w14:paraId="20E3CAF9" w14:textId="77777777" w:rsidR="00B4434B" w:rsidRDefault="00B4434B" w:rsidP="00284702">
      <w:pPr>
        <w:pStyle w:val="ListParagraph"/>
        <w:numPr>
          <w:ilvl w:val="0"/>
          <w:numId w:val="23"/>
        </w:numPr>
        <w:autoSpaceDE w:val="0"/>
        <w:autoSpaceDN w:val="0"/>
        <w:adjustRightInd w:val="0"/>
        <w:spacing w:after="0" w:line="480" w:lineRule="auto"/>
        <w:jc w:val="both"/>
        <w:rPr>
          <w:rFonts w:ascii="Times New Roman" w:hAnsi="Times New Roman" w:cs="Times New Roman"/>
          <w:sz w:val="24"/>
          <w:szCs w:val="24"/>
        </w:rPr>
      </w:pPr>
      <w:r w:rsidRPr="00B4434B">
        <w:rPr>
          <w:rFonts w:ascii="Times New Roman" w:hAnsi="Times New Roman" w:cs="Times New Roman"/>
          <w:sz w:val="24"/>
          <w:szCs w:val="24"/>
        </w:rPr>
        <w:t>Facilitate understanding and appreciation</w:t>
      </w:r>
      <w:r>
        <w:rPr>
          <w:rFonts w:ascii="Times New Roman" w:hAnsi="Times New Roman" w:cs="Times New Roman"/>
          <w:sz w:val="24"/>
          <w:szCs w:val="24"/>
        </w:rPr>
        <w:t xml:space="preserve"> of the monastery as a historically significant cultural heritage;</w:t>
      </w:r>
    </w:p>
    <w:p w14:paraId="5DEE75F7" w14:textId="77777777" w:rsidR="00B4434B" w:rsidRDefault="00B4434B" w:rsidP="00284702">
      <w:pPr>
        <w:pStyle w:val="ListParagraph"/>
        <w:numPr>
          <w:ilvl w:val="0"/>
          <w:numId w:val="23"/>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Communicate the meaning of cultural heritage in relation to the context of the monastery to a range of audience;</w:t>
      </w:r>
    </w:p>
    <w:p w14:paraId="203077D3" w14:textId="77777777" w:rsidR="00B4434B" w:rsidRDefault="00B4434B" w:rsidP="00284702">
      <w:pPr>
        <w:pStyle w:val="ListParagraph"/>
        <w:numPr>
          <w:ilvl w:val="0"/>
          <w:numId w:val="23"/>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Safeguard both the tangible and intangible components of this particular heritage site;</w:t>
      </w:r>
    </w:p>
    <w:p w14:paraId="7E718D20" w14:textId="77777777" w:rsidR="00B4434B" w:rsidRDefault="001D5B22" w:rsidP="00284702">
      <w:pPr>
        <w:pStyle w:val="ListParagraph"/>
        <w:numPr>
          <w:ilvl w:val="0"/>
          <w:numId w:val="23"/>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Respect the authenticity of the cultural heritage;</w:t>
      </w:r>
    </w:p>
    <w:p w14:paraId="653FFCA8" w14:textId="77777777" w:rsidR="001D5B22" w:rsidRDefault="001D5B22" w:rsidP="00284702">
      <w:pPr>
        <w:pStyle w:val="ListParagraph"/>
        <w:numPr>
          <w:ilvl w:val="0"/>
          <w:numId w:val="23"/>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Contribute to the sustainable conservation schemes of the cultural heritage;</w:t>
      </w:r>
    </w:p>
    <w:p w14:paraId="62CCB8EF" w14:textId="77777777" w:rsidR="001D5B22" w:rsidRDefault="001D5B22" w:rsidP="00284702">
      <w:pPr>
        <w:pStyle w:val="ListParagraph"/>
        <w:numPr>
          <w:ilvl w:val="0"/>
          <w:numId w:val="23"/>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Encourage inclusiveness in the interpretation and safeguarding of the cultural heritage site; and</w:t>
      </w:r>
    </w:p>
    <w:p w14:paraId="62DF84FC" w14:textId="77777777" w:rsidR="001D5B22" w:rsidRPr="00B4434B" w:rsidRDefault="001D5B22" w:rsidP="00284702">
      <w:pPr>
        <w:pStyle w:val="ListParagraph"/>
        <w:numPr>
          <w:ilvl w:val="0"/>
          <w:numId w:val="23"/>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Develop technical and professional guidelines for the interpretation and presentation of this heritage site, including technologies, research and training.</w:t>
      </w:r>
    </w:p>
    <w:p w14:paraId="33FDA16C" w14:textId="55A9CA5C" w:rsidR="00F84CA1" w:rsidRPr="009013CB" w:rsidRDefault="00F84CA1" w:rsidP="003E29DC">
      <w:pPr>
        <w:pStyle w:val="Heading5"/>
      </w:pPr>
      <w:bookmarkStart w:id="172" w:name="_Toc517352012"/>
      <w:r>
        <w:lastRenderedPageBreak/>
        <w:t>Conservation Proposal</w:t>
      </w:r>
      <w:bookmarkEnd w:id="172"/>
      <w:r w:rsidR="00AB5D98">
        <w:t xml:space="preserve"> </w:t>
      </w:r>
    </w:p>
    <w:p w14:paraId="242678F7" w14:textId="77777777" w:rsidR="00F35680" w:rsidRDefault="00F35680" w:rsidP="00F35680">
      <w:pPr>
        <w:spacing w:line="480" w:lineRule="auto"/>
        <w:ind w:firstLine="720"/>
        <w:jc w:val="both"/>
        <w:rPr>
          <w:rFonts w:ascii="Times New Roman" w:hAnsi="Times New Roman" w:cs="Times New Roman"/>
          <w:sz w:val="24"/>
          <w:szCs w:val="24"/>
        </w:rPr>
      </w:pPr>
      <w:r w:rsidRPr="0020317E">
        <w:rPr>
          <w:rFonts w:ascii="Times New Roman" w:hAnsi="Times New Roman" w:cs="Times New Roman"/>
          <w:sz w:val="24"/>
          <w:szCs w:val="24"/>
        </w:rPr>
        <w:t>The Conservation Management Strategy (CMS)</w:t>
      </w:r>
      <w:r>
        <w:rPr>
          <w:rFonts w:ascii="Times New Roman" w:hAnsi="Times New Roman" w:cs="Times New Roman"/>
          <w:sz w:val="24"/>
          <w:szCs w:val="24"/>
        </w:rPr>
        <w:t xml:space="preserve"> document that should be prepared for Daga Estifanos Monastery Church has to be compiled in such a way that it comprises the following major sections:</w:t>
      </w:r>
    </w:p>
    <w:p w14:paraId="72FB4F34" w14:textId="77777777" w:rsidR="00F35680" w:rsidRPr="00F35680" w:rsidRDefault="00F35680" w:rsidP="00284702">
      <w:pPr>
        <w:pStyle w:val="ListParagraph"/>
        <w:numPr>
          <w:ilvl w:val="0"/>
          <w:numId w:val="24"/>
        </w:numPr>
        <w:autoSpaceDE w:val="0"/>
        <w:autoSpaceDN w:val="0"/>
        <w:adjustRightInd w:val="0"/>
        <w:spacing w:after="0" w:line="480" w:lineRule="auto"/>
        <w:jc w:val="both"/>
        <w:rPr>
          <w:rFonts w:ascii="Times New Roman" w:hAnsi="Times New Roman" w:cs="Times New Roman"/>
          <w:sz w:val="24"/>
          <w:szCs w:val="24"/>
        </w:rPr>
      </w:pPr>
      <w:r w:rsidRPr="004A7484">
        <w:rPr>
          <w:rFonts w:ascii="Times New Roman" w:hAnsi="Times New Roman" w:cs="Times New Roman"/>
          <w:i/>
          <w:sz w:val="24"/>
          <w:szCs w:val="24"/>
        </w:rPr>
        <w:t>Introduction</w:t>
      </w:r>
      <w:r w:rsidRPr="004A7484">
        <w:rPr>
          <w:rFonts w:ascii="Times New Roman" w:hAnsi="Times New Roman" w:cs="Times New Roman"/>
          <w:sz w:val="24"/>
          <w:szCs w:val="24"/>
        </w:rPr>
        <w:t>: which provides purpose of the Conservation Management Strategy, description</w:t>
      </w:r>
      <w:r w:rsidRPr="00F35680">
        <w:rPr>
          <w:rFonts w:ascii="Times New Roman" w:hAnsi="Times New Roman" w:cs="Times New Roman"/>
          <w:sz w:val="24"/>
          <w:szCs w:val="24"/>
        </w:rPr>
        <w:t xml:space="preserve"> of the place, the Statement of Significance, a location plan, current heritage listings of the place</w:t>
      </w:r>
      <w:r>
        <w:rPr>
          <w:rFonts w:ascii="Times New Roman" w:hAnsi="Times New Roman" w:cs="Times New Roman"/>
          <w:sz w:val="24"/>
          <w:szCs w:val="24"/>
        </w:rPr>
        <w:t>,</w:t>
      </w:r>
      <w:r w:rsidRPr="00F35680">
        <w:rPr>
          <w:rFonts w:ascii="Times New Roman" w:hAnsi="Times New Roman" w:cs="Times New Roman"/>
          <w:sz w:val="24"/>
          <w:szCs w:val="24"/>
        </w:rPr>
        <w:t xml:space="preserve"> acknowledgements of people and funding as</w:t>
      </w:r>
      <w:r>
        <w:rPr>
          <w:rFonts w:ascii="Times New Roman" w:hAnsi="Times New Roman" w:cs="Times New Roman"/>
          <w:sz w:val="24"/>
          <w:szCs w:val="24"/>
        </w:rPr>
        <w:t xml:space="preserve"> appropriate;</w:t>
      </w:r>
    </w:p>
    <w:p w14:paraId="2E1A75ED" w14:textId="77777777" w:rsidR="00F35680" w:rsidRPr="004A7484" w:rsidRDefault="00F35680" w:rsidP="00284702">
      <w:pPr>
        <w:pStyle w:val="ListParagraph"/>
        <w:numPr>
          <w:ilvl w:val="0"/>
          <w:numId w:val="24"/>
        </w:numPr>
        <w:spacing w:line="480" w:lineRule="auto"/>
        <w:jc w:val="both"/>
        <w:rPr>
          <w:rFonts w:ascii="Times New Roman" w:hAnsi="Times New Roman" w:cs="Times New Roman"/>
          <w:i/>
          <w:sz w:val="24"/>
          <w:szCs w:val="24"/>
        </w:rPr>
      </w:pPr>
      <w:r w:rsidRPr="004A7484">
        <w:rPr>
          <w:rFonts w:ascii="Times New Roman" w:hAnsi="Times New Roman" w:cs="Times New Roman"/>
          <w:i/>
          <w:sz w:val="24"/>
          <w:szCs w:val="24"/>
        </w:rPr>
        <w:t>Background information about the place;</w:t>
      </w:r>
    </w:p>
    <w:p w14:paraId="482ADEA3" w14:textId="77777777" w:rsidR="004A7484" w:rsidRPr="004A7484" w:rsidRDefault="004A7484" w:rsidP="00284702">
      <w:pPr>
        <w:pStyle w:val="ListParagraph"/>
        <w:numPr>
          <w:ilvl w:val="0"/>
          <w:numId w:val="24"/>
        </w:numPr>
        <w:spacing w:line="480" w:lineRule="auto"/>
        <w:jc w:val="both"/>
        <w:rPr>
          <w:rFonts w:ascii="Times New Roman" w:hAnsi="Times New Roman" w:cs="Times New Roman"/>
          <w:i/>
          <w:sz w:val="24"/>
          <w:szCs w:val="24"/>
        </w:rPr>
      </w:pPr>
      <w:r w:rsidRPr="004A7484">
        <w:rPr>
          <w:rFonts w:ascii="Times New Roman" w:hAnsi="Times New Roman" w:cs="Times New Roman"/>
          <w:i/>
          <w:sz w:val="24"/>
          <w:szCs w:val="24"/>
        </w:rPr>
        <w:t>Graded Zones and Elements of Significance</w:t>
      </w:r>
      <w:r>
        <w:rPr>
          <w:rFonts w:ascii="Times New Roman" w:hAnsi="Times New Roman" w:cs="Times New Roman"/>
          <w:i/>
          <w:sz w:val="24"/>
          <w:szCs w:val="24"/>
        </w:rPr>
        <w:t xml:space="preserve">; </w:t>
      </w:r>
      <w:r>
        <w:rPr>
          <w:rFonts w:ascii="Times New Roman" w:hAnsi="Times New Roman" w:cs="Times New Roman"/>
          <w:sz w:val="24"/>
          <w:szCs w:val="24"/>
        </w:rPr>
        <w:t xml:space="preserve">Primary significance, Secondary significance, </w:t>
      </w:r>
      <w:r w:rsidRPr="004A7484">
        <w:rPr>
          <w:rFonts w:ascii="Times New Roman" w:hAnsi="Times New Roman" w:cs="Times New Roman"/>
          <w:sz w:val="24"/>
          <w:szCs w:val="24"/>
        </w:rPr>
        <w:t>Intrusive (detracts from or has an adverse effect on</w:t>
      </w:r>
      <w:r>
        <w:rPr>
          <w:rFonts w:ascii="Times New Roman" w:hAnsi="Times New Roman" w:cs="Times New Roman"/>
          <w:sz w:val="24"/>
          <w:szCs w:val="24"/>
        </w:rPr>
        <w:t xml:space="preserve"> the significance of the place);</w:t>
      </w:r>
    </w:p>
    <w:p w14:paraId="2FABEF61" w14:textId="77777777" w:rsidR="004A7484" w:rsidRDefault="004A7484" w:rsidP="00284702">
      <w:pPr>
        <w:pStyle w:val="ListParagraph"/>
        <w:numPr>
          <w:ilvl w:val="0"/>
          <w:numId w:val="24"/>
        </w:numPr>
        <w:spacing w:line="480" w:lineRule="auto"/>
        <w:jc w:val="both"/>
        <w:rPr>
          <w:rFonts w:ascii="Times New Roman" w:hAnsi="Times New Roman" w:cs="Times New Roman"/>
          <w:i/>
          <w:sz w:val="24"/>
          <w:szCs w:val="24"/>
        </w:rPr>
      </w:pPr>
      <w:r>
        <w:rPr>
          <w:rFonts w:ascii="Times New Roman" w:hAnsi="Times New Roman" w:cs="Times New Roman"/>
          <w:i/>
          <w:sz w:val="24"/>
          <w:szCs w:val="24"/>
        </w:rPr>
        <w:t>Recommended Conservation Works Schedule;</w:t>
      </w:r>
    </w:p>
    <w:p w14:paraId="06507292" w14:textId="6199115C" w:rsidR="00A13563" w:rsidRDefault="004A7484" w:rsidP="00284702">
      <w:pPr>
        <w:pStyle w:val="ListParagraph"/>
        <w:numPr>
          <w:ilvl w:val="0"/>
          <w:numId w:val="24"/>
        </w:numPr>
        <w:spacing w:line="480" w:lineRule="auto"/>
        <w:jc w:val="both"/>
        <w:rPr>
          <w:rFonts w:ascii="Times New Roman" w:hAnsi="Times New Roman" w:cs="Times New Roman"/>
          <w:i/>
          <w:sz w:val="24"/>
          <w:szCs w:val="24"/>
        </w:rPr>
      </w:pPr>
      <w:r>
        <w:rPr>
          <w:rFonts w:ascii="Times New Roman" w:hAnsi="Times New Roman" w:cs="Times New Roman"/>
          <w:i/>
          <w:sz w:val="24"/>
          <w:szCs w:val="24"/>
        </w:rPr>
        <w:t>Recommended Maintenance Works Schedule;</w:t>
      </w:r>
    </w:p>
    <w:p w14:paraId="1AD7AEFA" w14:textId="77777777" w:rsidR="00E47BB0" w:rsidRDefault="00E47BB0" w:rsidP="00E47BB0">
      <w:pPr>
        <w:spacing w:line="480" w:lineRule="auto"/>
        <w:jc w:val="both"/>
        <w:rPr>
          <w:rFonts w:ascii="Times New Roman" w:hAnsi="Times New Roman" w:cs="Times New Roman"/>
          <w:i/>
          <w:sz w:val="24"/>
          <w:szCs w:val="24"/>
        </w:rPr>
      </w:pPr>
    </w:p>
    <w:p w14:paraId="2EAFC35A" w14:textId="77777777" w:rsidR="00E47BB0" w:rsidRDefault="00E47BB0" w:rsidP="00A13563">
      <w:pPr>
        <w:spacing w:line="480" w:lineRule="auto"/>
        <w:jc w:val="both"/>
        <w:rPr>
          <w:rFonts w:ascii="Times New Roman" w:hAnsi="Times New Roman" w:cs="Times New Roman"/>
          <w:i/>
          <w:sz w:val="24"/>
          <w:szCs w:val="24"/>
        </w:rPr>
      </w:pPr>
    </w:p>
    <w:p w14:paraId="1C71D838" w14:textId="77777777" w:rsidR="00683959" w:rsidRDefault="00683959" w:rsidP="00A13563">
      <w:pPr>
        <w:spacing w:line="480" w:lineRule="auto"/>
        <w:jc w:val="both"/>
        <w:rPr>
          <w:rFonts w:ascii="Times New Roman" w:hAnsi="Times New Roman" w:cs="Times New Roman"/>
          <w:i/>
          <w:sz w:val="24"/>
          <w:szCs w:val="24"/>
        </w:rPr>
      </w:pPr>
    </w:p>
    <w:p w14:paraId="5680A686" w14:textId="77777777" w:rsidR="00683959" w:rsidRDefault="00683959" w:rsidP="00A13563">
      <w:pPr>
        <w:spacing w:line="480" w:lineRule="auto"/>
        <w:jc w:val="both"/>
        <w:rPr>
          <w:rFonts w:ascii="Times New Roman" w:hAnsi="Times New Roman" w:cs="Times New Roman"/>
          <w:i/>
          <w:sz w:val="24"/>
          <w:szCs w:val="24"/>
        </w:rPr>
      </w:pPr>
    </w:p>
    <w:p w14:paraId="208135C7" w14:textId="77777777" w:rsidR="00683959" w:rsidRDefault="00683959" w:rsidP="00A13563">
      <w:pPr>
        <w:spacing w:line="480" w:lineRule="auto"/>
        <w:jc w:val="both"/>
        <w:rPr>
          <w:rFonts w:ascii="Times New Roman" w:hAnsi="Times New Roman" w:cs="Times New Roman"/>
          <w:i/>
          <w:sz w:val="24"/>
          <w:szCs w:val="24"/>
        </w:rPr>
      </w:pPr>
    </w:p>
    <w:p w14:paraId="17F8D7A1" w14:textId="77777777" w:rsidR="00683959" w:rsidRDefault="00683959" w:rsidP="00A13563">
      <w:pPr>
        <w:spacing w:line="480" w:lineRule="auto"/>
        <w:jc w:val="both"/>
        <w:rPr>
          <w:rFonts w:ascii="Times New Roman" w:hAnsi="Times New Roman" w:cs="Times New Roman"/>
          <w:i/>
          <w:sz w:val="24"/>
          <w:szCs w:val="24"/>
        </w:rPr>
      </w:pPr>
    </w:p>
    <w:p w14:paraId="1FC48313" w14:textId="77777777" w:rsidR="00683959" w:rsidRDefault="00683959" w:rsidP="00A13563">
      <w:pPr>
        <w:spacing w:line="480" w:lineRule="auto"/>
        <w:jc w:val="both"/>
        <w:rPr>
          <w:rFonts w:ascii="Times New Roman" w:hAnsi="Times New Roman" w:cs="Times New Roman"/>
          <w:i/>
          <w:sz w:val="24"/>
          <w:szCs w:val="24"/>
        </w:rPr>
      </w:pPr>
    </w:p>
    <w:p w14:paraId="50E5228E" w14:textId="77777777" w:rsidR="00683959" w:rsidRDefault="00683959" w:rsidP="00A13563">
      <w:pPr>
        <w:spacing w:line="480" w:lineRule="auto"/>
        <w:jc w:val="both"/>
        <w:rPr>
          <w:rFonts w:ascii="Times New Roman" w:hAnsi="Times New Roman" w:cs="Times New Roman"/>
          <w:i/>
          <w:sz w:val="24"/>
          <w:szCs w:val="24"/>
        </w:rPr>
      </w:pPr>
    </w:p>
    <w:p w14:paraId="291A5C31" w14:textId="748D812F" w:rsidR="00E47BB0" w:rsidRDefault="00E47BB0" w:rsidP="00E47BB0">
      <w:pPr>
        <w:pStyle w:val="Heading5"/>
        <w:numPr>
          <w:ilvl w:val="0"/>
          <w:numId w:val="36"/>
        </w:numPr>
      </w:pPr>
      <w:bookmarkStart w:id="173" w:name="_Toc517352013"/>
      <w:r>
        <w:lastRenderedPageBreak/>
        <w:t>Proposed Building Solutions</w:t>
      </w:r>
      <w:bookmarkEnd w:id="173"/>
    </w:p>
    <w:p w14:paraId="4F20127B" w14:textId="77777777" w:rsidR="00683959" w:rsidRPr="00683959" w:rsidRDefault="00683959" w:rsidP="00683959"/>
    <w:p w14:paraId="27E61808" w14:textId="3DC78C00" w:rsidR="00E47BB0" w:rsidRDefault="00E47BB0" w:rsidP="00A13563">
      <w:pPr>
        <w:spacing w:line="480" w:lineRule="auto"/>
        <w:jc w:val="both"/>
        <w:rPr>
          <w:rFonts w:ascii="Times New Roman" w:hAnsi="Times New Roman" w:cs="Times New Roman"/>
          <w:i/>
          <w:sz w:val="24"/>
          <w:szCs w:val="24"/>
        </w:rPr>
      </w:pPr>
      <w:r w:rsidRPr="00E47BB0">
        <w:rPr>
          <w:rFonts w:ascii="Times New Roman" w:hAnsi="Times New Roman" w:cs="Times New Roman"/>
          <w:i/>
          <w:noProof/>
          <w:sz w:val="24"/>
          <w:szCs w:val="24"/>
        </w:rPr>
        <w:drawing>
          <wp:anchor distT="0" distB="0" distL="114300" distR="114300" simplePos="0" relativeHeight="251876352" behindDoc="0" locked="0" layoutInCell="1" allowOverlap="1" wp14:anchorId="48F7AABE" wp14:editId="3C8559EC">
            <wp:simplePos x="0" y="0"/>
            <wp:positionH relativeFrom="margin">
              <wp:align>left</wp:align>
            </wp:positionH>
            <wp:positionV relativeFrom="paragraph">
              <wp:posOffset>13970</wp:posOffset>
            </wp:positionV>
            <wp:extent cx="4105275" cy="2736850"/>
            <wp:effectExtent l="0" t="0" r="9525" b="6350"/>
            <wp:wrapSquare wrapText="bothSides"/>
            <wp:docPr id="36" name="Picture 36" descr="E:\CUAH\fourth semester\proposal\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UAH\fourth semester\proposal\3.jp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109331" cy="273955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3BD282" w14:textId="5D38CA60" w:rsidR="00A13563" w:rsidRDefault="00A13563" w:rsidP="00A13563">
      <w:pPr>
        <w:spacing w:line="480" w:lineRule="auto"/>
        <w:jc w:val="both"/>
        <w:rPr>
          <w:rFonts w:ascii="Times New Roman" w:hAnsi="Times New Roman" w:cs="Times New Roman"/>
          <w:i/>
          <w:sz w:val="24"/>
          <w:szCs w:val="24"/>
        </w:rPr>
      </w:pPr>
    </w:p>
    <w:p w14:paraId="380E9A58" w14:textId="39584C26" w:rsidR="00E47BB0" w:rsidRDefault="00E47BB0" w:rsidP="00A13563">
      <w:pPr>
        <w:spacing w:line="480" w:lineRule="auto"/>
        <w:jc w:val="both"/>
        <w:rPr>
          <w:rFonts w:ascii="Times New Roman" w:hAnsi="Times New Roman" w:cs="Times New Roman"/>
          <w:i/>
          <w:sz w:val="24"/>
          <w:szCs w:val="24"/>
        </w:rPr>
      </w:pPr>
    </w:p>
    <w:p w14:paraId="4A813D69" w14:textId="537CE0F1" w:rsidR="00E47BB0" w:rsidRDefault="00E47BB0" w:rsidP="00A13563">
      <w:pPr>
        <w:spacing w:line="480" w:lineRule="auto"/>
        <w:jc w:val="both"/>
        <w:rPr>
          <w:rFonts w:ascii="Times New Roman" w:hAnsi="Times New Roman" w:cs="Times New Roman"/>
          <w:i/>
          <w:sz w:val="24"/>
          <w:szCs w:val="24"/>
        </w:rPr>
      </w:pPr>
    </w:p>
    <w:p w14:paraId="5B1DB4D3" w14:textId="61AADC70" w:rsidR="00E47BB0" w:rsidRDefault="00E47BB0" w:rsidP="00A13563">
      <w:pPr>
        <w:spacing w:line="480" w:lineRule="auto"/>
        <w:jc w:val="both"/>
        <w:rPr>
          <w:rFonts w:ascii="Times New Roman" w:hAnsi="Times New Roman" w:cs="Times New Roman"/>
          <w:i/>
          <w:sz w:val="24"/>
          <w:szCs w:val="24"/>
        </w:rPr>
      </w:pPr>
    </w:p>
    <w:p w14:paraId="1DAEEEC7" w14:textId="313B0920" w:rsidR="00E47BB0" w:rsidRDefault="00E12D43" w:rsidP="00E12D43">
      <w:pPr>
        <w:pStyle w:val="Caption"/>
        <w:rPr>
          <w:rFonts w:ascii="Times New Roman" w:hAnsi="Times New Roman" w:cs="Times New Roman"/>
          <w:sz w:val="24"/>
          <w:szCs w:val="24"/>
        </w:rPr>
      </w:pPr>
      <w:bookmarkStart w:id="174" w:name="_Toc517430205"/>
      <w:r>
        <w:t xml:space="preserve">Figure </w:t>
      </w:r>
      <w:fldSimple w:instr=" SEQ Figure \* ARABIC ">
        <w:r>
          <w:rPr>
            <w:noProof/>
          </w:rPr>
          <w:t>74</w:t>
        </w:r>
      </w:fldSimple>
      <w:r>
        <w:t>.</w:t>
      </w:r>
      <w:r w:rsidR="001D0A75">
        <w:t xml:space="preserve"> Limestone walls</w:t>
      </w:r>
      <w:bookmarkEnd w:id="174"/>
    </w:p>
    <w:p w14:paraId="5B0AFFE3" w14:textId="5B3E11A7" w:rsidR="00E47BB0" w:rsidRDefault="00E47BB0" w:rsidP="00A13563">
      <w:pPr>
        <w:spacing w:line="480" w:lineRule="auto"/>
        <w:jc w:val="both"/>
        <w:rPr>
          <w:rFonts w:ascii="Times New Roman" w:hAnsi="Times New Roman" w:cs="Times New Roman"/>
          <w:sz w:val="24"/>
          <w:szCs w:val="24"/>
        </w:rPr>
      </w:pPr>
    </w:p>
    <w:p w14:paraId="5AF407D1" w14:textId="773819CB" w:rsidR="00E47BB0" w:rsidRDefault="004F609A" w:rsidP="00A13563">
      <w:pPr>
        <w:spacing w:line="480" w:lineRule="auto"/>
        <w:jc w:val="both"/>
        <w:rPr>
          <w:rFonts w:ascii="Times New Roman" w:hAnsi="Times New Roman" w:cs="Times New Roman"/>
          <w:sz w:val="24"/>
          <w:szCs w:val="24"/>
        </w:rPr>
      </w:pPr>
      <w:r w:rsidRPr="00E47BB0">
        <w:rPr>
          <w:rFonts w:ascii="Times New Roman" w:hAnsi="Times New Roman" w:cs="Times New Roman"/>
          <w:noProof/>
          <w:sz w:val="24"/>
          <w:szCs w:val="24"/>
        </w:rPr>
        <w:drawing>
          <wp:anchor distT="0" distB="0" distL="114300" distR="114300" simplePos="0" relativeHeight="251877376" behindDoc="0" locked="0" layoutInCell="1" allowOverlap="1" wp14:anchorId="38FEDEA1" wp14:editId="1F10E2E1">
            <wp:simplePos x="0" y="0"/>
            <wp:positionH relativeFrom="margin">
              <wp:align>left</wp:align>
            </wp:positionH>
            <wp:positionV relativeFrom="paragraph">
              <wp:posOffset>11430</wp:posOffset>
            </wp:positionV>
            <wp:extent cx="4105275" cy="3078480"/>
            <wp:effectExtent l="0" t="0" r="9525" b="7620"/>
            <wp:wrapSquare wrapText="bothSides"/>
            <wp:docPr id="37" name="Picture 37" descr="E:\CUAH\fourth semester\proposal\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UAH\fourth semester\proposal\4.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105275" cy="3078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DA499A" w14:textId="45046DBF" w:rsidR="00E47BB0" w:rsidRDefault="00E47BB0" w:rsidP="00A13563">
      <w:pPr>
        <w:spacing w:line="480" w:lineRule="auto"/>
        <w:jc w:val="both"/>
        <w:rPr>
          <w:rFonts w:ascii="Times New Roman" w:hAnsi="Times New Roman" w:cs="Times New Roman"/>
          <w:sz w:val="24"/>
          <w:szCs w:val="24"/>
        </w:rPr>
      </w:pPr>
    </w:p>
    <w:p w14:paraId="263F0C53" w14:textId="5B47CB57" w:rsidR="00E47BB0" w:rsidRDefault="00E47BB0" w:rsidP="00A13563">
      <w:pPr>
        <w:spacing w:line="480" w:lineRule="auto"/>
        <w:jc w:val="both"/>
        <w:rPr>
          <w:rFonts w:ascii="Times New Roman" w:hAnsi="Times New Roman" w:cs="Times New Roman"/>
          <w:sz w:val="24"/>
          <w:szCs w:val="24"/>
        </w:rPr>
      </w:pPr>
    </w:p>
    <w:p w14:paraId="001E3009" w14:textId="50125485" w:rsidR="00E47BB0" w:rsidRDefault="00E47BB0" w:rsidP="00A13563">
      <w:pPr>
        <w:spacing w:line="480" w:lineRule="auto"/>
        <w:jc w:val="both"/>
        <w:rPr>
          <w:rFonts w:ascii="Times New Roman" w:hAnsi="Times New Roman" w:cs="Times New Roman"/>
          <w:sz w:val="24"/>
          <w:szCs w:val="24"/>
        </w:rPr>
      </w:pPr>
    </w:p>
    <w:p w14:paraId="21257AB9" w14:textId="40D9CF6A" w:rsidR="00E47BB0" w:rsidRDefault="00E12D43" w:rsidP="00E12D43">
      <w:pPr>
        <w:pStyle w:val="Caption"/>
        <w:rPr>
          <w:rFonts w:ascii="Times New Roman" w:hAnsi="Times New Roman" w:cs="Times New Roman"/>
          <w:sz w:val="24"/>
          <w:szCs w:val="24"/>
        </w:rPr>
      </w:pPr>
      <w:bookmarkStart w:id="175" w:name="_Toc517430206"/>
      <w:r>
        <w:t xml:space="preserve">Figure </w:t>
      </w:r>
      <w:fldSimple w:instr=" SEQ Figure \* ARABIC ">
        <w:r>
          <w:rPr>
            <w:noProof/>
          </w:rPr>
          <w:t>75</w:t>
        </w:r>
      </w:fldSimple>
      <w:r>
        <w:t>.</w:t>
      </w:r>
      <w:r w:rsidR="001D0A75">
        <w:t xml:space="preserve"> Thatch roofing</w:t>
      </w:r>
      <w:bookmarkEnd w:id="175"/>
    </w:p>
    <w:p w14:paraId="35E1E08E" w14:textId="2765C28C" w:rsidR="00E47BB0" w:rsidRDefault="00E47BB0" w:rsidP="00A13563">
      <w:pPr>
        <w:spacing w:line="480" w:lineRule="auto"/>
        <w:jc w:val="both"/>
        <w:rPr>
          <w:rFonts w:ascii="Times New Roman" w:hAnsi="Times New Roman" w:cs="Times New Roman"/>
          <w:sz w:val="24"/>
          <w:szCs w:val="24"/>
        </w:rPr>
      </w:pPr>
    </w:p>
    <w:p w14:paraId="4DA7C6C8" w14:textId="763AA46B" w:rsidR="00E47BB0" w:rsidRDefault="00E47BB0" w:rsidP="00A13563">
      <w:pPr>
        <w:spacing w:line="480" w:lineRule="auto"/>
        <w:jc w:val="both"/>
        <w:rPr>
          <w:rFonts w:ascii="Times New Roman" w:hAnsi="Times New Roman" w:cs="Times New Roman"/>
          <w:sz w:val="24"/>
          <w:szCs w:val="24"/>
        </w:rPr>
      </w:pPr>
    </w:p>
    <w:p w14:paraId="331A9BD6" w14:textId="751EF426" w:rsidR="00E47BB0" w:rsidRPr="00E47BB0" w:rsidRDefault="00E47BB0" w:rsidP="00A13563">
      <w:pPr>
        <w:spacing w:line="480" w:lineRule="auto"/>
        <w:jc w:val="both"/>
        <w:rPr>
          <w:rFonts w:ascii="Times New Roman" w:hAnsi="Times New Roman" w:cs="Times New Roman"/>
          <w:sz w:val="24"/>
          <w:szCs w:val="24"/>
        </w:rPr>
      </w:pPr>
    </w:p>
    <w:p w14:paraId="05A23D94" w14:textId="529CB5F4" w:rsidR="004F609A" w:rsidRDefault="00683959" w:rsidP="00B9567B">
      <w:pPr>
        <w:pStyle w:val="Heading1"/>
      </w:pPr>
      <w:bookmarkStart w:id="176" w:name="_Toc517254295"/>
      <w:bookmarkStart w:id="177" w:name="_Toc517254419"/>
      <w:bookmarkStart w:id="178" w:name="_Toc517352014"/>
      <w:r w:rsidRPr="004F609A">
        <w:rPr>
          <w:rFonts w:cs="Times New Roman"/>
          <w:noProof/>
          <w:sz w:val="24"/>
          <w:szCs w:val="24"/>
        </w:rPr>
        <w:lastRenderedPageBreak/>
        <w:drawing>
          <wp:anchor distT="0" distB="0" distL="114300" distR="114300" simplePos="0" relativeHeight="251878400" behindDoc="0" locked="0" layoutInCell="1" allowOverlap="1" wp14:anchorId="7E6AE9B9" wp14:editId="3E7F6CC7">
            <wp:simplePos x="0" y="0"/>
            <wp:positionH relativeFrom="margin">
              <wp:align>left</wp:align>
            </wp:positionH>
            <wp:positionV relativeFrom="paragraph">
              <wp:posOffset>0</wp:posOffset>
            </wp:positionV>
            <wp:extent cx="4102100" cy="3076575"/>
            <wp:effectExtent l="0" t="0" r="0" b="9525"/>
            <wp:wrapSquare wrapText="bothSides"/>
            <wp:docPr id="11270" name="Picture 11270" descr="E:\CUAH\fourth semester\proposal\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UAH\fourth semester\proposal\6.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4102100" cy="30765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76"/>
      <w:bookmarkEnd w:id="177"/>
      <w:bookmarkEnd w:id="178"/>
    </w:p>
    <w:p w14:paraId="3C211807" w14:textId="62C5A01F" w:rsidR="004F609A" w:rsidRDefault="004F609A" w:rsidP="00B9567B">
      <w:pPr>
        <w:pStyle w:val="Heading1"/>
      </w:pPr>
    </w:p>
    <w:p w14:paraId="5C2DEF30" w14:textId="7B193015" w:rsidR="004F609A" w:rsidRDefault="004F609A" w:rsidP="00B9567B">
      <w:pPr>
        <w:pStyle w:val="Heading1"/>
      </w:pPr>
    </w:p>
    <w:p w14:paraId="0D65A820" w14:textId="77777777" w:rsidR="004F609A" w:rsidRDefault="004F609A" w:rsidP="004F609A"/>
    <w:p w14:paraId="0FEF883A" w14:textId="77777777" w:rsidR="004F609A" w:rsidRDefault="004F609A" w:rsidP="004F609A"/>
    <w:p w14:paraId="7349E02D" w14:textId="7EF6F796" w:rsidR="004F609A" w:rsidRDefault="00E12D43" w:rsidP="00E12D43">
      <w:pPr>
        <w:pStyle w:val="Caption"/>
      </w:pPr>
      <w:bookmarkStart w:id="179" w:name="_Toc517430207"/>
      <w:r>
        <w:t xml:space="preserve">Figure </w:t>
      </w:r>
      <w:fldSimple w:instr=" SEQ Figure \* ARABIC ">
        <w:r>
          <w:rPr>
            <w:noProof/>
          </w:rPr>
          <w:t>76</w:t>
        </w:r>
      </w:fldSimple>
      <w:r>
        <w:t>.</w:t>
      </w:r>
      <w:r w:rsidR="001D0A75">
        <w:t xml:space="preserve"> Bamboo Verandah Cover</w:t>
      </w:r>
      <w:bookmarkEnd w:id="179"/>
    </w:p>
    <w:p w14:paraId="742A06A5" w14:textId="77777777" w:rsidR="004F609A" w:rsidRDefault="004F609A" w:rsidP="004F609A"/>
    <w:p w14:paraId="0B4DE227" w14:textId="77777777" w:rsidR="004F609A" w:rsidRDefault="004F609A" w:rsidP="004F609A"/>
    <w:p w14:paraId="45E9AF89" w14:textId="763F49F8" w:rsidR="004F609A" w:rsidRDefault="004F609A" w:rsidP="004F609A"/>
    <w:p w14:paraId="30FFEB8B" w14:textId="7CB97117" w:rsidR="004F609A" w:rsidRDefault="004F609A" w:rsidP="004F609A"/>
    <w:p w14:paraId="64FC05FD" w14:textId="71347285" w:rsidR="004F609A" w:rsidRDefault="004F609A" w:rsidP="004F609A">
      <w:r w:rsidRPr="004F609A">
        <w:rPr>
          <w:noProof/>
        </w:rPr>
        <w:drawing>
          <wp:anchor distT="0" distB="0" distL="114300" distR="114300" simplePos="0" relativeHeight="251881472" behindDoc="0" locked="0" layoutInCell="1" allowOverlap="1" wp14:anchorId="33C5CE13" wp14:editId="4871C825">
            <wp:simplePos x="0" y="0"/>
            <wp:positionH relativeFrom="margin">
              <wp:align>left</wp:align>
            </wp:positionH>
            <wp:positionV relativeFrom="paragraph">
              <wp:posOffset>12065</wp:posOffset>
            </wp:positionV>
            <wp:extent cx="4102100" cy="3075940"/>
            <wp:effectExtent l="0" t="0" r="0" b="0"/>
            <wp:wrapSquare wrapText="bothSides"/>
            <wp:docPr id="11278" name="Picture 11278" descr="E:\CUAH\fourth semester\proposal\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CUAH\fourth semester\proposal\10.jp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102100" cy="30759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7EBA97" w14:textId="77777777" w:rsidR="004F609A" w:rsidRDefault="004F609A" w:rsidP="004F609A"/>
    <w:p w14:paraId="1FC8FA1D" w14:textId="77777777" w:rsidR="004F609A" w:rsidRDefault="004F609A" w:rsidP="004F609A"/>
    <w:p w14:paraId="7C2FFA68" w14:textId="77777777" w:rsidR="004F609A" w:rsidRDefault="004F609A" w:rsidP="004F609A"/>
    <w:p w14:paraId="57A659BF" w14:textId="77777777" w:rsidR="004F609A" w:rsidRDefault="004F609A" w:rsidP="004F609A"/>
    <w:p w14:paraId="23CDD8DE" w14:textId="77777777" w:rsidR="004F609A" w:rsidRDefault="004F609A" w:rsidP="004F609A"/>
    <w:p w14:paraId="2B058661" w14:textId="77777777" w:rsidR="004F609A" w:rsidRDefault="004F609A" w:rsidP="004F609A"/>
    <w:p w14:paraId="0E0106E4" w14:textId="77777777" w:rsidR="004F609A" w:rsidRDefault="004F609A" w:rsidP="004F609A"/>
    <w:p w14:paraId="58720F86" w14:textId="698C049C" w:rsidR="004F609A" w:rsidRDefault="00E12D43" w:rsidP="00E12D43">
      <w:pPr>
        <w:pStyle w:val="Caption"/>
      </w:pPr>
      <w:bookmarkStart w:id="180" w:name="_Toc517430208"/>
      <w:r>
        <w:t xml:space="preserve">Figure </w:t>
      </w:r>
      <w:fldSimple w:instr=" SEQ Figure \* ARABIC ">
        <w:r>
          <w:rPr>
            <w:noProof/>
          </w:rPr>
          <w:t>77</w:t>
        </w:r>
      </w:fldSimple>
      <w:r>
        <w:t>.</w:t>
      </w:r>
      <w:r w:rsidR="001D0A75">
        <w:t xml:space="preserve"> Tid and Zigba Wooden Posts and beams</w:t>
      </w:r>
      <w:bookmarkEnd w:id="180"/>
    </w:p>
    <w:p w14:paraId="2ACA7873" w14:textId="77777777" w:rsidR="004F609A" w:rsidRDefault="004F609A" w:rsidP="004F609A"/>
    <w:p w14:paraId="4196B0A6" w14:textId="77777777" w:rsidR="004F609A" w:rsidRDefault="004F609A" w:rsidP="004F609A"/>
    <w:p w14:paraId="4D039D68" w14:textId="4E06C777" w:rsidR="004F609A" w:rsidRPr="004F609A" w:rsidRDefault="004F609A" w:rsidP="004F609A"/>
    <w:bookmarkStart w:id="181" w:name="_Toc517254296"/>
    <w:bookmarkStart w:id="182" w:name="_Toc517254420"/>
    <w:bookmarkStart w:id="183" w:name="_Toc517352015"/>
    <w:p w14:paraId="3C9ACE52" w14:textId="4EA90045" w:rsidR="004F609A" w:rsidRDefault="00756798" w:rsidP="00B9567B">
      <w:pPr>
        <w:pStyle w:val="Heading1"/>
      </w:pPr>
      <w:r>
        <w:rPr>
          <w:noProof/>
        </w:rPr>
        <w:lastRenderedPageBreak/>
        <mc:AlternateContent>
          <mc:Choice Requires="wps">
            <w:drawing>
              <wp:anchor distT="0" distB="0" distL="114300" distR="114300" simplePos="0" relativeHeight="251888640" behindDoc="0" locked="0" layoutInCell="1" allowOverlap="1" wp14:anchorId="56A3A868" wp14:editId="6B4A8781">
                <wp:simplePos x="0" y="0"/>
                <wp:positionH relativeFrom="column">
                  <wp:posOffset>1085850</wp:posOffset>
                </wp:positionH>
                <wp:positionV relativeFrom="paragraph">
                  <wp:posOffset>942975</wp:posOffset>
                </wp:positionV>
                <wp:extent cx="3390900" cy="285750"/>
                <wp:effectExtent l="0" t="57150" r="19050" b="19050"/>
                <wp:wrapNone/>
                <wp:docPr id="11284" name="Straight Arrow Connector 11284"/>
                <wp:cNvGraphicFramePr/>
                <a:graphic xmlns:a="http://schemas.openxmlformats.org/drawingml/2006/main">
                  <a:graphicData uri="http://schemas.microsoft.com/office/word/2010/wordprocessingShape">
                    <wps:wsp>
                      <wps:cNvCnPr/>
                      <wps:spPr>
                        <a:xfrm flipV="1">
                          <a:off x="0" y="0"/>
                          <a:ext cx="3390900" cy="285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BACCBA4" id="Straight Arrow Connector 11284" o:spid="_x0000_s1026" type="#_x0000_t32" style="position:absolute;margin-left:85.5pt;margin-top:74.25pt;width:267pt;height:22.5pt;flip:y;z-index:251888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" strokecolor="black [3200]" strokeweight=".5pt">
                <v:stroke endarrow="block" joinstyle="miter"/>
              </v:shape>
            </w:pict>
          </mc:Fallback>
        </mc:AlternateContent>
      </w:r>
      <w:r>
        <w:rPr>
          <w:noProof/>
        </w:rPr>
        <mc:AlternateContent>
          <mc:Choice Requires="wps">
            <w:drawing>
              <wp:anchor distT="0" distB="0" distL="114300" distR="114300" simplePos="0" relativeHeight="251887616" behindDoc="0" locked="0" layoutInCell="1" allowOverlap="1" wp14:anchorId="2E491353" wp14:editId="146CD652">
                <wp:simplePos x="0" y="0"/>
                <wp:positionH relativeFrom="column">
                  <wp:posOffset>2790825</wp:posOffset>
                </wp:positionH>
                <wp:positionV relativeFrom="paragraph">
                  <wp:posOffset>1828799</wp:posOffset>
                </wp:positionV>
                <wp:extent cx="1466850" cy="2009775"/>
                <wp:effectExtent l="0" t="0" r="57150" b="47625"/>
                <wp:wrapNone/>
                <wp:docPr id="11283" name="Straight Arrow Connector 11283"/>
                <wp:cNvGraphicFramePr/>
                <a:graphic xmlns:a="http://schemas.openxmlformats.org/drawingml/2006/main">
                  <a:graphicData uri="http://schemas.microsoft.com/office/word/2010/wordprocessingShape">
                    <wps:wsp>
                      <wps:cNvCnPr/>
                      <wps:spPr>
                        <a:xfrm>
                          <a:off x="0" y="0"/>
                          <a:ext cx="1466850" cy="20097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85D8CC2" id="Straight Arrow Connector 11283" o:spid="_x0000_s1026" type="#_x0000_t32" style="position:absolute;margin-left:219.75pt;margin-top:2in;width:115.5pt;height:158.25pt;z-index:251887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" strokecolor="black [3200]" strokeweight=".5pt">
                <v:stroke endarrow="block" joinstyle="miter"/>
              </v:shape>
            </w:pict>
          </mc:Fallback>
        </mc:AlternateContent>
      </w:r>
      <w:r w:rsidRPr="004F609A">
        <w:rPr>
          <w:noProof/>
        </w:rPr>
        <w:drawing>
          <wp:anchor distT="0" distB="0" distL="114300" distR="114300" simplePos="0" relativeHeight="251886592" behindDoc="0" locked="0" layoutInCell="1" allowOverlap="1" wp14:anchorId="1B3CAC86" wp14:editId="7C2CB30F">
            <wp:simplePos x="0" y="0"/>
            <wp:positionH relativeFrom="margin">
              <wp:align>right</wp:align>
            </wp:positionH>
            <wp:positionV relativeFrom="paragraph">
              <wp:posOffset>2816225</wp:posOffset>
            </wp:positionV>
            <wp:extent cx="2009775" cy="3082290"/>
            <wp:effectExtent l="0" t="0" r="9525" b="3810"/>
            <wp:wrapSquare wrapText="bothSides"/>
            <wp:docPr id="11281" name="Picture 11281" descr="E:\CUAH\fourth semester\Thesis\photos\ዳጋ ስጢፋኖስ page 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CUAH\fourth semester\Thesis\photos\ዳጋ ስጢፋኖስ page 48.jpg"/>
                    <pic:cNvPicPr>
                      <a:picLocks noChangeAspect="1" noChangeArrowheads="1"/>
                    </pic:cNvPicPr>
                  </pic:nvPicPr>
                  <pic:blipFill rotWithShape="1">
                    <a:blip r:embed="rId99">
                      <a:extLst>
                        <a:ext uri="{28A0092B-C50C-407E-A947-70E740481C1C}">
                          <a14:useLocalDpi xmlns:a14="http://schemas.microsoft.com/office/drawing/2010/main" val="0"/>
                        </a:ext>
                      </a:extLst>
                    </a:blip>
                    <a:srcRect l="36058" r="30128"/>
                    <a:stretch/>
                  </pic:blipFill>
                  <pic:spPr bwMode="auto">
                    <a:xfrm>
                      <a:off x="0" y="0"/>
                      <a:ext cx="2009775" cy="30822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F609A">
        <w:rPr>
          <w:noProof/>
        </w:rPr>
        <w:drawing>
          <wp:anchor distT="0" distB="0" distL="114300" distR="114300" simplePos="0" relativeHeight="251884544" behindDoc="0" locked="0" layoutInCell="1" allowOverlap="1" wp14:anchorId="0B8B7489" wp14:editId="589720B9">
            <wp:simplePos x="0" y="0"/>
            <wp:positionH relativeFrom="margin">
              <wp:align>right</wp:align>
            </wp:positionH>
            <wp:positionV relativeFrom="paragraph">
              <wp:posOffset>0</wp:posOffset>
            </wp:positionV>
            <wp:extent cx="2266950" cy="2762250"/>
            <wp:effectExtent l="0" t="0" r="0" b="0"/>
            <wp:wrapSquare wrapText="bothSides"/>
            <wp:docPr id="11280" name="Picture 11280" descr="E:\CUAH\fourth semester\Thesis\photos\ዳጋ ስጢፋኖስ page 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CUAH\fourth semester\Thesis\photos\ዳጋ ስጢፋኖስ page 47.jpg"/>
                    <pic:cNvPicPr>
                      <a:picLocks noChangeAspect="1" noChangeArrowheads="1"/>
                    </pic:cNvPicPr>
                  </pic:nvPicPr>
                  <pic:blipFill rotWithShape="1">
                    <a:blip r:embed="rId100">
                      <a:extLst>
                        <a:ext uri="{28A0092B-C50C-407E-A947-70E740481C1C}">
                          <a14:useLocalDpi xmlns:a14="http://schemas.microsoft.com/office/drawing/2010/main" val="0"/>
                        </a:ext>
                      </a:extLst>
                    </a:blip>
                    <a:srcRect l="32692" t="4945" r="29166" b="5439"/>
                    <a:stretch/>
                  </pic:blipFill>
                  <pic:spPr bwMode="auto">
                    <a:xfrm>
                      <a:off x="0" y="0"/>
                      <a:ext cx="2266950" cy="2762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56798">
        <w:rPr>
          <w:noProof/>
        </w:rPr>
        <w:drawing>
          <wp:anchor distT="0" distB="0" distL="114300" distR="114300" simplePos="0" relativeHeight="251885568" behindDoc="0" locked="0" layoutInCell="1" allowOverlap="1" wp14:anchorId="2A2A385C" wp14:editId="0C32AB14">
            <wp:simplePos x="0" y="0"/>
            <wp:positionH relativeFrom="margin">
              <wp:align>left</wp:align>
            </wp:positionH>
            <wp:positionV relativeFrom="paragraph">
              <wp:posOffset>13970</wp:posOffset>
            </wp:positionV>
            <wp:extent cx="3352800" cy="3438525"/>
            <wp:effectExtent l="0" t="0" r="0" b="9525"/>
            <wp:wrapSquare wrapText="bothSides"/>
            <wp:docPr id="11282" name="Picture 11282" descr="E:\CUAH\fourth semester\Thesis\photos\ዳጋ ስጢፋኖስ page 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CUAH\fourth semester\Thesis\photos\ዳጋ ስጢፋኖስ page 49.jpg"/>
                    <pic:cNvPicPr>
                      <a:picLocks noChangeAspect="1" noChangeArrowheads="1"/>
                    </pic:cNvPicPr>
                  </pic:nvPicPr>
                  <pic:blipFill rotWithShape="1">
                    <a:blip r:embed="rId101">
                      <a:extLst>
                        <a:ext uri="{28A0092B-C50C-407E-A947-70E740481C1C}">
                          <a14:useLocalDpi xmlns:a14="http://schemas.microsoft.com/office/drawing/2010/main" val="0"/>
                        </a:ext>
                      </a:extLst>
                    </a:blip>
                    <a:srcRect l="13303" t="2840" r="30281" b="3942"/>
                    <a:stretch/>
                  </pic:blipFill>
                  <pic:spPr bwMode="auto">
                    <a:xfrm>
                      <a:off x="0" y="0"/>
                      <a:ext cx="3352800" cy="3438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181"/>
      <w:bookmarkEnd w:id="182"/>
      <w:bookmarkEnd w:id="183"/>
    </w:p>
    <w:p w14:paraId="68B4C2CF" w14:textId="49918E8A" w:rsidR="004F609A" w:rsidRDefault="004F609A" w:rsidP="00756798">
      <w:pPr>
        <w:pStyle w:val="Heading1"/>
        <w:jc w:val="left"/>
      </w:pPr>
    </w:p>
    <w:p w14:paraId="6118F0C6" w14:textId="15691F7E" w:rsidR="004F609A" w:rsidRDefault="00E12D43" w:rsidP="00E12D43">
      <w:pPr>
        <w:pStyle w:val="Caption"/>
      </w:pPr>
      <w:bookmarkStart w:id="184" w:name="_Toc517430209"/>
      <w:r>
        <w:t xml:space="preserve">Figure </w:t>
      </w:r>
      <w:fldSimple w:instr=" SEQ Figure \* ARABIC ">
        <w:r>
          <w:rPr>
            <w:noProof/>
          </w:rPr>
          <w:t>78</w:t>
        </w:r>
      </w:fldSimple>
      <w:r>
        <w:t>.</w:t>
      </w:r>
      <w:r w:rsidR="001D0A75">
        <w:t xml:space="preserve"> Tid and Zigba Timber for Doors</w:t>
      </w:r>
      <w:bookmarkEnd w:id="184"/>
    </w:p>
    <w:p w14:paraId="14D9D278" w14:textId="4D5EBCE9" w:rsidR="004F609A" w:rsidRDefault="004F609A" w:rsidP="004F609A"/>
    <w:p w14:paraId="036C06B6" w14:textId="460782B2" w:rsidR="004F609A" w:rsidRDefault="004F609A" w:rsidP="004F609A"/>
    <w:p w14:paraId="624A21AC" w14:textId="7B6F28EC" w:rsidR="004F609A" w:rsidRDefault="004F609A" w:rsidP="004F609A"/>
    <w:p w14:paraId="50FAAE1B" w14:textId="2A33B155" w:rsidR="004F609A" w:rsidRDefault="004F609A" w:rsidP="004F609A"/>
    <w:p w14:paraId="04285C69" w14:textId="77777777" w:rsidR="00E12D43" w:rsidRDefault="00E12D43" w:rsidP="004F609A"/>
    <w:p w14:paraId="1B6DEBE2" w14:textId="77777777" w:rsidR="00E12D43" w:rsidRDefault="00E12D43" w:rsidP="004F609A"/>
    <w:p w14:paraId="3BF62DDB" w14:textId="63DDC621" w:rsidR="004F609A" w:rsidRDefault="004F609A" w:rsidP="004F609A"/>
    <w:p w14:paraId="6E4A018C" w14:textId="32D4DBB5" w:rsidR="004F609A" w:rsidRDefault="004F609A" w:rsidP="004F609A"/>
    <w:p w14:paraId="282A53A5" w14:textId="52DB10F7" w:rsidR="004F609A" w:rsidRDefault="004F609A" w:rsidP="004F609A"/>
    <w:p w14:paraId="7AD7971C" w14:textId="30EDB916" w:rsidR="004F609A" w:rsidRDefault="004F609A" w:rsidP="004F609A"/>
    <w:p w14:paraId="3BCD19E3" w14:textId="1884F16C" w:rsidR="004F609A" w:rsidRDefault="004F609A" w:rsidP="004F609A"/>
    <w:p w14:paraId="28A2F92D" w14:textId="2525EDF0" w:rsidR="004F609A" w:rsidRDefault="004F609A" w:rsidP="004F609A"/>
    <w:p w14:paraId="0F3E0ADE" w14:textId="2E7C6E93" w:rsidR="004F609A" w:rsidRDefault="00756798" w:rsidP="004F609A">
      <w:r>
        <w:rPr>
          <w:noProof/>
        </w:rPr>
        <w:lastRenderedPageBreak/>
        <mc:AlternateContent>
          <mc:Choice Requires="wps">
            <w:drawing>
              <wp:anchor distT="0" distB="0" distL="114300" distR="114300" simplePos="0" relativeHeight="251893760" behindDoc="0" locked="0" layoutInCell="1" allowOverlap="1" wp14:anchorId="76AAB72B" wp14:editId="5738A15E">
                <wp:simplePos x="0" y="0"/>
                <wp:positionH relativeFrom="column">
                  <wp:posOffset>1600200</wp:posOffset>
                </wp:positionH>
                <wp:positionV relativeFrom="paragraph">
                  <wp:posOffset>276225</wp:posOffset>
                </wp:positionV>
                <wp:extent cx="2647950" cy="962025"/>
                <wp:effectExtent l="0" t="38100" r="57150" b="28575"/>
                <wp:wrapNone/>
                <wp:docPr id="11289" name="Straight Arrow Connector 11289"/>
                <wp:cNvGraphicFramePr/>
                <a:graphic xmlns:a="http://schemas.openxmlformats.org/drawingml/2006/main">
                  <a:graphicData uri="http://schemas.microsoft.com/office/word/2010/wordprocessingShape">
                    <wps:wsp>
                      <wps:cNvCnPr/>
                      <wps:spPr>
                        <a:xfrm flipV="1">
                          <a:off x="0" y="0"/>
                          <a:ext cx="2647950" cy="962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EA9A1BA" id="Straight Arrow Connector 11289" o:spid="_x0000_s1026" type="#_x0000_t32" style="position:absolute;margin-left:126pt;margin-top:21.75pt;width:208.5pt;height:75.75pt;flip:y;z-index:251893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" strokecolor="black [3200]" strokeweight=".5pt">
                <v:stroke endarrow="block" joinstyle="miter"/>
              </v:shape>
            </w:pict>
          </mc:Fallback>
        </mc:AlternateContent>
      </w:r>
      <w:r w:rsidRPr="00756798">
        <w:rPr>
          <w:noProof/>
        </w:rPr>
        <w:drawing>
          <wp:anchor distT="0" distB="0" distL="114300" distR="114300" simplePos="0" relativeHeight="251890688" behindDoc="0" locked="0" layoutInCell="1" allowOverlap="1" wp14:anchorId="0C61B2D0" wp14:editId="65A35CBF">
            <wp:simplePos x="0" y="0"/>
            <wp:positionH relativeFrom="margin">
              <wp:align>right</wp:align>
            </wp:positionH>
            <wp:positionV relativeFrom="paragraph">
              <wp:posOffset>0</wp:posOffset>
            </wp:positionV>
            <wp:extent cx="2609850" cy="3538854"/>
            <wp:effectExtent l="0" t="0" r="0" b="5080"/>
            <wp:wrapSquare wrapText="bothSides"/>
            <wp:docPr id="11286" name="Picture 11286" descr="E:\CUAH\fourth semester\Thesis\photos\ዳጋ ስጢፋኖስ page 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CUAH\fourth semester\Thesis\photos\ዳጋ ስጢፋኖስ page 52.jpg"/>
                    <pic:cNvPicPr>
                      <a:picLocks noChangeAspect="1" noChangeArrowheads="1"/>
                    </pic:cNvPicPr>
                  </pic:nvPicPr>
                  <pic:blipFill rotWithShape="1">
                    <a:blip r:embed="rId102">
                      <a:extLst>
                        <a:ext uri="{28A0092B-C50C-407E-A947-70E740481C1C}">
                          <a14:useLocalDpi xmlns:a14="http://schemas.microsoft.com/office/drawing/2010/main" val="0"/>
                        </a:ext>
                      </a:extLst>
                    </a:blip>
                    <a:srcRect l="25646" t="1065" r="30437"/>
                    <a:stretch/>
                  </pic:blipFill>
                  <pic:spPr bwMode="auto">
                    <a:xfrm>
                      <a:off x="0" y="0"/>
                      <a:ext cx="2609850" cy="353885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56798">
        <w:rPr>
          <w:noProof/>
        </w:rPr>
        <w:drawing>
          <wp:anchor distT="0" distB="0" distL="114300" distR="114300" simplePos="0" relativeHeight="251891712" behindDoc="0" locked="0" layoutInCell="1" allowOverlap="1" wp14:anchorId="640C3621" wp14:editId="3CD6A633">
            <wp:simplePos x="0" y="0"/>
            <wp:positionH relativeFrom="margin">
              <wp:align>left</wp:align>
            </wp:positionH>
            <wp:positionV relativeFrom="paragraph">
              <wp:posOffset>0</wp:posOffset>
            </wp:positionV>
            <wp:extent cx="2705100" cy="3343275"/>
            <wp:effectExtent l="0" t="0" r="0" b="9525"/>
            <wp:wrapSquare wrapText="bothSides"/>
            <wp:docPr id="11287" name="Picture 11287" descr="E:\CUAH\fourth semester\Thesis\photos\ዳጋ ስጢፋኖስ page 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CUAH\fourth semester\Thesis\photos\ዳጋ ስጢፋኖስ page 53.png"/>
                    <pic:cNvPicPr>
                      <a:picLocks noChangeAspect="1" noChangeArrowheads="1"/>
                    </pic:cNvPicPr>
                  </pic:nvPicPr>
                  <pic:blipFill rotWithShape="1">
                    <a:blip r:embed="rId103">
                      <a:extLst>
                        <a:ext uri="{28A0092B-C50C-407E-A947-70E740481C1C}">
                          <a14:useLocalDpi xmlns:a14="http://schemas.microsoft.com/office/drawing/2010/main" val="0"/>
                        </a:ext>
                      </a:extLst>
                    </a:blip>
                    <a:srcRect l="32051" r="22436"/>
                    <a:stretch/>
                  </pic:blipFill>
                  <pic:spPr bwMode="auto">
                    <a:xfrm>
                      <a:off x="0" y="0"/>
                      <a:ext cx="2705100" cy="33432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33A01E" w14:textId="58762856" w:rsidR="004F609A" w:rsidRDefault="004F609A" w:rsidP="004F609A"/>
    <w:p w14:paraId="099284F4" w14:textId="31D0D7B6" w:rsidR="004F609A" w:rsidRDefault="004F609A" w:rsidP="004F609A"/>
    <w:p w14:paraId="55034740" w14:textId="6F14C9DA" w:rsidR="004F609A" w:rsidRDefault="004F609A" w:rsidP="004F609A"/>
    <w:p w14:paraId="79D14E71" w14:textId="68EE239D" w:rsidR="004F609A" w:rsidRDefault="00756798" w:rsidP="004F609A">
      <w:r>
        <w:rPr>
          <w:noProof/>
        </w:rPr>
        <mc:AlternateContent>
          <mc:Choice Requires="wps">
            <w:drawing>
              <wp:anchor distT="0" distB="0" distL="114300" distR="114300" simplePos="0" relativeHeight="251892736" behindDoc="0" locked="0" layoutInCell="1" allowOverlap="1" wp14:anchorId="72F81753" wp14:editId="30FF354F">
                <wp:simplePos x="0" y="0"/>
                <wp:positionH relativeFrom="column">
                  <wp:posOffset>447675</wp:posOffset>
                </wp:positionH>
                <wp:positionV relativeFrom="paragraph">
                  <wp:posOffset>286384</wp:posOffset>
                </wp:positionV>
                <wp:extent cx="533400" cy="3171825"/>
                <wp:effectExtent l="0" t="0" r="57150" b="47625"/>
                <wp:wrapNone/>
                <wp:docPr id="11288" name="Straight Arrow Connector 11288"/>
                <wp:cNvGraphicFramePr/>
                <a:graphic xmlns:a="http://schemas.openxmlformats.org/drawingml/2006/main">
                  <a:graphicData uri="http://schemas.microsoft.com/office/word/2010/wordprocessingShape">
                    <wps:wsp>
                      <wps:cNvCnPr/>
                      <wps:spPr>
                        <a:xfrm>
                          <a:off x="0" y="0"/>
                          <a:ext cx="533400" cy="3171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609DA11" id="Straight Arrow Connector 11288" o:spid="_x0000_s1026" type="#_x0000_t32" style="position:absolute;margin-left:35.25pt;margin-top:22.55pt;width:42pt;height:249.75pt;z-index:251892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" strokecolor="black [3200]" strokeweight=".5pt">
                <v:stroke endarrow="block" joinstyle="miter"/>
              </v:shape>
            </w:pict>
          </mc:Fallback>
        </mc:AlternateContent>
      </w:r>
    </w:p>
    <w:p w14:paraId="6DBB5057" w14:textId="12D92F7B" w:rsidR="004F609A" w:rsidRDefault="00756798" w:rsidP="004F609A">
      <w:r>
        <w:rPr>
          <w:noProof/>
        </w:rPr>
        <mc:AlternateContent>
          <mc:Choice Requires="wps">
            <w:drawing>
              <wp:anchor distT="0" distB="0" distL="114300" distR="114300" simplePos="0" relativeHeight="251895808" behindDoc="0" locked="0" layoutInCell="1" allowOverlap="1" wp14:anchorId="376E720D" wp14:editId="52A1A32A">
                <wp:simplePos x="0" y="0"/>
                <wp:positionH relativeFrom="margin">
                  <wp:posOffset>2409825</wp:posOffset>
                </wp:positionH>
                <wp:positionV relativeFrom="paragraph">
                  <wp:posOffset>219710</wp:posOffset>
                </wp:positionV>
                <wp:extent cx="2066925" cy="152400"/>
                <wp:effectExtent l="0" t="0" r="66675" b="95250"/>
                <wp:wrapNone/>
                <wp:docPr id="11290" name="Straight Arrow Connector 11290"/>
                <wp:cNvGraphicFramePr/>
                <a:graphic xmlns:a="http://schemas.openxmlformats.org/drawingml/2006/main">
                  <a:graphicData uri="http://schemas.microsoft.com/office/word/2010/wordprocessingShape">
                    <wps:wsp>
                      <wps:cNvCnPr/>
                      <wps:spPr>
                        <a:xfrm>
                          <a:off x="0" y="0"/>
                          <a:ext cx="2066925"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F6219F" id="Straight Arrow Connector 11290" o:spid="_x0000_s1026" type="#_x0000_t32" style="position:absolute;margin-left:189.75pt;margin-top:17.3pt;width:162.75pt;height:12pt;z-index:251895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" strokecolor="black [3200]" strokeweight=".5pt">
                <v:stroke endarrow="block" joinstyle="miter"/>
                <w10:wrap anchorx="margin"/>
              </v:shape>
            </w:pict>
          </mc:Fallback>
        </mc:AlternateContent>
      </w:r>
    </w:p>
    <w:p w14:paraId="46060D38" w14:textId="488A8F14" w:rsidR="004F609A" w:rsidRDefault="004F609A" w:rsidP="004F609A"/>
    <w:p w14:paraId="713601AC" w14:textId="06E99A2D" w:rsidR="004F609A" w:rsidRDefault="004F609A" w:rsidP="004F609A"/>
    <w:p w14:paraId="3FEB05A4" w14:textId="1EA4983C" w:rsidR="004F609A" w:rsidRDefault="004F609A" w:rsidP="004F609A"/>
    <w:p w14:paraId="52E53064" w14:textId="401C8920" w:rsidR="00756798" w:rsidRDefault="00756798" w:rsidP="004F609A"/>
    <w:p w14:paraId="21D432AF" w14:textId="107BFBB0" w:rsidR="00756798" w:rsidRDefault="00756798" w:rsidP="004F609A"/>
    <w:p w14:paraId="64A916F9" w14:textId="7540D22B" w:rsidR="00756798" w:rsidRDefault="00756798" w:rsidP="004F609A"/>
    <w:p w14:paraId="45E33F86" w14:textId="57FC4411" w:rsidR="00756798" w:rsidRDefault="00756798" w:rsidP="004F609A"/>
    <w:p w14:paraId="3A08D531" w14:textId="15CB345F" w:rsidR="00756798" w:rsidRDefault="00756798" w:rsidP="004F609A">
      <w:r w:rsidRPr="00756798">
        <w:rPr>
          <w:noProof/>
        </w:rPr>
        <w:drawing>
          <wp:anchor distT="0" distB="0" distL="114300" distR="114300" simplePos="0" relativeHeight="251889664" behindDoc="0" locked="0" layoutInCell="1" allowOverlap="1" wp14:anchorId="742AC641" wp14:editId="2FA4E479">
            <wp:simplePos x="0" y="0"/>
            <wp:positionH relativeFrom="margin">
              <wp:align>left</wp:align>
            </wp:positionH>
            <wp:positionV relativeFrom="paragraph">
              <wp:posOffset>10795</wp:posOffset>
            </wp:positionV>
            <wp:extent cx="2057400" cy="2987040"/>
            <wp:effectExtent l="0" t="0" r="0" b="3810"/>
            <wp:wrapSquare wrapText="bothSides"/>
            <wp:docPr id="11285" name="Picture 11285" descr="E:\CUAH\fourth semester\Thesis\photos\ዳጋ ስጢፋኖስ page 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CUAH\fourth semester\Thesis\photos\ዳጋ ስጢፋኖስ page 51.jpg"/>
                    <pic:cNvPicPr>
                      <a:picLocks noChangeAspect="1" noChangeArrowheads="1"/>
                    </pic:cNvPicPr>
                  </pic:nvPicPr>
                  <pic:blipFill rotWithShape="1">
                    <a:blip r:embed="rId104">
                      <a:extLst>
                        <a:ext uri="{28A0092B-C50C-407E-A947-70E740481C1C}">
                          <a14:useLocalDpi xmlns:a14="http://schemas.microsoft.com/office/drawing/2010/main" val="0"/>
                        </a:ext>
                      </a:extLst>
                    </a:blip>
                    <a:srcRect l="32372" t="3090" r="33012" b="1"/>
                    <a:stretch/>
                  </pic:blipFill>
                  <pic:spPr bwMode="auto">
                    <a:xfrm>
                      <a:off x="0" y="0"/>
                      <a:ext cx="2057400" cy="2987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FE786A6" w14:textId="3E20C34A" w:rsidR="00756798" w:rsidRDefault="00756798" w:rsidP="004F609A"/>
    <w:p w14:paraId="702583F1" w14:textId="75A4078E" w:rsidR="00756798" w:rsidRDefault="00756798" w:rsidP="004F609A"/>
    <w:p w14:paraId="6A439548" w14:textId="1A125C91" w:rsidR="00756798" w:rsidRDefault="00756798" w:rsidP="004F609A"/>
    <w:p w14:paraId="4E677E17" w14:textId="622D813D" w:rsidR="00756798" w:rsidRDefault="00756798" w:rsidP="004F609A"/>
    <w:p w14:paraId="06225C97" w14:textId="77777777" w:rsidR="00756798" w:rsidRDefault="00756798" w:rsidP="004F609A"/>
    <w:p w14:paraId="6F46B996" w14:textId="77777777" w:rsidR="00756798" w:rsidRDefault="00756798" w:rsidP="004F609A"/>
    <w:p w14:paraId="074AA5B1" w14:textId="77777777" w:rsidR="00756798" w:rsidRDefault="00756798" w:rsidP="004F609A"/>
    <w:p w14:paraId="55C324A2" w14:textId="77777777" w:rsidR="00756798" w:rsidRDefault="00756798" w:rsidP="004F609A"/>
    <w:p w14:paraId="3A613092" w14:textId="77777777" w:rsidR="00756798" w:rsidRDefault="00756798" w:rsidP="004F609A"/>
    <w:p w14:paraId="3D912316" w14:textId="77777777" w:rsidR="00756798" w:rsidRDefault="00756798" w:rsidP="004F609A"/>
    <w:p w14:paraId="03FBD8DD" w14:textId="33C62DA7" w:rsidR="00756798" w:rsidRDefault="00E12D43" w:rsidP="00E12D43">
      <w:pPr>
        <w:pStyle w:val="Caption"/>
      </w:pPr>
      <w:bookmarkStart w:id="185" w:name="_Toc517430210"/>
      <w:r>
        <w:t xml:space="preserve">Figure </w:t>
      </w:r>
      <w:fldSimple w:instr=" SEQ Figure \* ARABIC ">
        <w:r>
          <w:rPr>
            <w:noProof/>
          </w:rPr>
          <w:t>79</w:t>
        </w:r>
      </w:fldSimple>
      <w:r>
        <w:t>.</w:t>
      </w:r>
      <w:r w:rsidR="001D0A75">
        <w:t xml:space="preserve"> Tid and Zigba Timber Panels for Doors</w:t>
      </w:r>
      <w:bookmarkEnd w:id="185"/>
    </w:p>
    <w:p w14:paraId="3DC2D82D" w14:textId="77777777" w:rsidR="00756798" w:rsidRDefault="00756798" w:rsidP="004F609A"/>
    <w:p w14:paraId="76EC1B33" w14:textId="784F57F1" w:rsidR="00756798" w:rsidRDefault="00822B07" w:rsidP="004F609A">
      <w:r w:rsidRPr="00756798">
        <w:rPr>
          <w:noProof/>
        </w:rPr>
        <w:lastRenderedPageBreak/>
        <w:drawing>
          <wp:anchor distT="0" distB="0" distL="114300" distR="114300" simplePos="0" relativeHeight="251897856" behindDoc="0" locked="0" layoutInCell="1" allowOverlap="1" wp14:anchorId="24C27C89" wp14:editId="2E060A3C">
            <wp:simplePos x="0" y="0"/>
            <wp:positionH relativeFrom="margin">
              <wp:posOffset>3239135</wp:posOffset>
            </wp:positionH>
            <wp:positionV relativeFrom="paragraph">
              <wp:posOffset>2567940</wp:posOffset>
            </wp:positionV>
            <wp:extent cx="2705100" cy="2413000"/>
            <wp:effectExtent l="0" t="0" r="0" b="6350"/>
            <wp:wrapSquare wrapText="bothSides"/>
            <wp:docPr id="11292" name="Picture 11292" descr="E:\CUAH\fourth semester\Thesis\photos\ዳጋ ስጢፋኖስ page 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CUAH\fourth semester\Thesis\photos\ዳጋ ስጢፋኖስ page 57.jpg"/>
                    <pic:cNvPicPr>
                      <a:picLocks noChangeAspect="1" noChangeArrowheads="1"/>
                    </pic:cNvPicPr>
                  </pic:nvPicPr>
                  <pic:blipFill rotWithShape="1">
                    <a:blip r:embed="rId105">
                      <a:extLst>
                        <a:ext uri="{28A0092B-C50C-407E-A947-70E740481C1C}">
                          <a14:useLocalDpi xmlns:a14="http://schemas.microsoft.com/office/drawing/2010/main" val="0"/>
                        </a:ext>
                      </a:extLst>
                    </a:blip>
                    <a:srcRect l="20994" t="4017" r="25480" b="3894"/>
                    <a:stretch/>
                  </pic:blipFill>
                  <pic:spPr bwMode="auto">
                    <a:xfrm>
                      <a:off x="0" y="0"/>
                      <a:ext cx="2705100" cy="2413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01952" behindDoc="0" locked="0" layoutInCell="1" allowOverlap="1" wp14:anchorId="22EC3689" wp14:editId="02A5CF15">
                <wp:simplePos x="0" y="0"/>
                <wp:positionH relativeFrom="column">
                  <wp:posOffset>1048385</wp:posOffset>
                </wp:positionH>
                <wp:positionV relativeFrom="paragraph">
                  <wp:posOffset>961390</wp:posOffset>
                </wp:positionV>
                <wp:extent cx="561975" cy="2790825"/>
                <wp:effectExtent l="57150" t="0" r="28575" b="47625"/>
                <wp:wrapNone/>
                <wp:docPr id="11297" name="Straight Arrow Connector 11297"/>
                <wp:cNvGraphicFramePr/>
                <a:graphic xmlns:a="http://schemas.openxmlformats.org/drawingml/2006/main">
                  <a:graphicData uri="http://schemas.microsoft.com/office/word/2010/wordprocessingShape">
                    <wps:wsp>
                      <wps:cNvCnPr/>
                      <wps:spPr>
                        <a:xfrm flipH="1">
                          <a:off x="0" y="0"/>
                          <a:ext cx="561975" cy="2790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EAF159C" id="Straight Arrow Connector 11297" o:spid="_x0000_s1026" type="#_x0000_t32" style="position:absolute;margin-left:82.55pt;margin-top:75.7pt;width:44.25pt;height:219.75pt;flip:x;z-index:251901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" strokecolor="black [3200]" strokeweight=".5pt">
                <v:stroke endarrow="block" joinstyle="miter"/>
              </v:shape>
            </w:pict>
          </mc:Fallback>
        </mc:AlternateContent>
      </w:r>
      <w:r w:rsidRPr="00756798">
        <w:rPr>
          <w:noProof/>
        </w:rPr>
        <w:drawing>
          <wp:anchor distT="0" distB="0" distL="114300" distR="114300" simplePos="0" relativeHeight="251896832" behindDoc="0" locked="0" layoutInCell="1" allowOverlap="1" wp14:anchorId="5DDE2CBF" wp14:editId="0C786ACC">
            <wp:simplePos x="0" y="0"/>
            <wp:positionH relativeFrom="margin">
              <wp:posOffset>635</wp:posOffset>
            </wp:positionH>
            <wp:positionV relativeFrom="paragraph">
              <wp:posOffset>8890</wp:posOffset>
            </wp:positionV>
            <wp:extent cx="4705350" cy="2384425"/>
            <wp:effectExtent l="0" t="0" r="0" b="0"/>
            <wp:wrapSquare wrapText="bothSides"/>
            <wp:docPr id="11291" name="Picture 11291" descr="E:\CUAH\fourth semester\Thesis\photos\ዳጋ ስጢፋኖስ page 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CUAH\fourth semester\Thesis\photos\ዳጋ ስጢፋኖስ page 56.jpg"/>
                    <pic:cNvPicPr>
                      <a:picLocks noChangeAspect="1" noChangeArrowheads="1"/>
                    </pic:cNvPicPr>
                  </pic:nvPicPr>
                  <pic:blipFill rotWithShape="1">
                    <a:blip r:embed="rId106">
                      <a:extLst>
                        <a:ext uri="{28A0092B-C50C-407E-A947-70E740481C1C}">
                          <a14:useLocalDpi xmlns:a14="http://schemas.microsoft.com/office/drawing/2010/main" val="0"/>
                        </a:ext>
                      </a:extLst>
                    </a:blip>
                    <a:srcRect l="10096" t="11434" r="7051" b="7591"/>
                    <a:stretch/>
                  </pic:blipFill>
                  <pic:spPr bwMode="auto">
                    <a:xfrm>
                      <a:off x="0" y="0"/>
                      <a:ext cx="4705350" cy="2384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56798">
        <w:rPr>
          <w:noProof/>
        </w:rPr>
        <w:drawing>
          <wp:anchor distT="0" distB="0" distL="114300" distR="114300" simplePos="0" relativeHeight="251898880" behindDoc="0" locked="0" layoutInCell="1" allowOverlap="1" wp14:anchorId="2D6D2B86" wp14:editId="1FC6109F">
            <wp:simplePos x="0" y="0"/>
            <wp:positionH relativeFrom="margin">
              <wp:posOffset>635</wp:posOffset>
            </wp:positionH>
            <wp:positionV relativeFrom="paragraph">
              <wp:posOffset>3552190</wp:posOffset>
            </wp:positionV>
            <wp:extent cx="3105150" cy="2599690"/>
            <wp:effectExtent l="0" t="0" r="0" b="0"/>
            <wp:wrapSquare wrapText="bothSides"/>
            <wp:docPr id="11293" name="Picture 11293" descr="E:\CUAH\fourth semester\Thesis\photos\ዳጋ ስጢፋኖስ page 5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CUAH\fourth semester\Thesis\photos\ዳጋ ስጢፋኖስ page 58(1).png"/>
                    <pic:cNvPicPr>
                      <a:picLocks noChangeAspect="1" noChangeArrowheads="1"/>
                    </pic:cNvPicPr>
                  </pic:nvPicPr>
                  <pic:blipFill rotWithShape="1">
                    <a:blip r:embed="rId107">
                      <a:extLst>
                        <a:ext uri="{28A0092B-C50C-407E-A947-70E740481C1C}">
                          <a14:useLocalDpi xmlns:a14="http://schemas.microsoft.com/office/drawing/2010/main" val="0"/>
                        </a:ext>
                      </a:extLst>
                    </a:blip>
                    <a:srcRect l="28686" t="1140" r="9295" b="6553"/>
                    <a:stretch/>
                  </pic:blipFill>
                  <pic:spPr bwMode="auto">
                    <a:xfrm>
                      <a:off x="0" y="0"/>
                      <a:ext cx="3105150" cy="25996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02976" behindDoc="0" locked="0" layoutInCell="1" allowOverlap="1" wp14:anchorId="11943266" wp14:editId="661070D9">
                <wp:simplePos x="0" y="0"/>
                <wp:positionH relativeFrom="column">
                  <wp:posOffset>2534285</wp:posOffset>
                </wp:positionH>
                <wp:positionV relativeFrom="paragraph">
                  <wp:posOffset>3561715</wp:posOffset>
                </wp:positionV>
                <wp:extent cx="1943100" cy="1143000"/>
                <wp:effectExtent l="0" t="38100" r="57150" b="19050"/>
                <wp:wrapNone/>
                <wp:docPr id="11298" name="Straight Arrow Connector 11298"/>
                <wp:cNvGraphicFramePr/>
                <a:graphic xmlns:a="http://schemas.openxmlformats.org/drawingml/2006/main">
                  <a:graphicData uri="http://schemas.microsoft.com/office/word/2010/wordprocessingShape">
                    <wps:wsp>
                      <wps:cNvCnPr/>
                      <wps:spPr>
                        <a:xfrm flipV="1">
                          <a:off x="0" y="0"/>
                          <a:ext cx="1943100" cy="1143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AE66F2A" id="Straight Arrow Connector 11298" o:spid="_x0000_s1026" type="#_x0000_t32" style="position:absolute;margin-left:199.55pt;margin-top:280.45pt;width:153pt;height:90pt;flip:y;z-index:251902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" strokecolor="black [3200]" strokeweight=".5pt">
                <v:stroke endarrow="block" joinstyle="miter"/>
              </v:shape>
            </w:pict>
          </mc:Fallback>
        </mc:AlternateContent>
      </w:r>
    </w:p>
    <w:p w14:paraId="0E103BEC" w14:textId="06992459" w:rsidR="00756798" w:rsidRDefault="00756798" w:rsidP="004F609A"/>
    <w:p w14:paraId="1FD792B8" w14:textId="13C15228" w:rsidR="00756798" w:rsidRDefault="00756798" w:rsidP="004F609A"/>
    <w:p w14:paraId="2C246959" w14:textId="09D6DE17" w:rsidR="00756798" w:rsidRDefault="00756798" w:rsidP="004F609A"/>
    <w:p w14:paraId="27D1DD7C" w14:textId="33C8F90F" w:rsidR="00756798" w:rsidRPr="00756798" w:rsidRDefault="00756798" w:rsidP="00756798"/>
    <w:p w14:paraId="33651919" w14:textId="00B34FE1" w:rsidR="00756798" w:rsidRPr="00756798" w:rsidRDefault="00756798" w:rsidP="00756798"/>
    <w:p w14:paraId="0CA85C62" w14:textId="66AFD753" w:rsidR="00756798" w:rsidRPr="00756798" w:rsidRDefault="00756798" w:rsidP="00756798"/>
    <w:p w14:paraId="64CE2411" w14:textId="3CA2C80F" w:rsidR="00756798" w:rsidRPr="00756798" w:rsidRDefault="00756798" w:rsidP="00756798"/>
    <w:p w14:paraId="6BC496C9" w14:textId="0159905C" w:rsidR="00756798" w:rsidRPr="00756798" w:rsidRDefault="00756798" w:rsidP="00756798"/>
    <w:p w14:paraId="08DC17C4" w14:textId="0874BB47" w:rsidR="00756798" w:rsidRPr="00756798" w:rsidRDefault="00756798" w:rsidP="00756798"/>
    <w:p w14:paraId="55C45CC6" w14:textId="1AFCEC97" w:rsidR="00756798" w:rsidRPr="00756798" w:rsidRDefault="00756798" w:rsidP="00756798"/>
    <w:p w14:paraId="3F4743A6" w14:textId="3D0A4CAF" w:rsidR="00756798" w:rsidRPr="00756798" w:rsidRDefault="00756798" w:rsidP="00756798"/>
    <w:p w14:paraId="5954CF8B" w14:textId="0D02CB68" w:rsidR="00756798" w:rsidRPr="00756798" w:rsidRDefault="00756798" w:rsidP="00756798"/>
    <w:p w14:paraId="2A7350CF" w14:textId="54D238E8" w:rsidR="00756798" w:rsidRPr="001D0A75" w:rsidRDefault="00E12D43" w:rsidP="001D0A75">
      <w:pPr>
        <w:pStyle w:val="Caption"/>
        <w:spacing w:line="360" w:lineRule="auto"/>
        <w:jc w:val="both"/>
        <w:rPr>
          <w:rFonts w:ascii="Times New Roman" w:hAnsi="Times New Roman" w:cs="Times New Roman"/>
          <w:i w:val="0"/>
          <w:sz w:val="22"/>
        </w:rPr>
      </w:pPr>
      <w:bookmarkStart w:id="186" w:name="_Toc517430211"/>
      <w:r w:rsidRPr="001D0A75">
        <w:rPr>
          <w:rFonts w:ascii="Times New Roman" w:hAnsi="Times New Roman" w:cs="Times New Roman"/>
          <w:sz w:val="22"/>
        </w:rPr>
        <w:t xml:space="preserve">Figure </w:t>
      </w:r>
      <w:r w:rsidR="00EC5182" w:rsidRPr="001D0A75">
        <w:rPr>
          <w:rFonts w:ascii="Times New Roman" w:hAnsi="Times New Roman" w:cs="Times New Roman"/>
          <w:sz w:val="22"/>
        </w:rPr>
        <w:fldChar w:fldCharType="begin"/>
      </w:r>
      <w:r w:rsidR="00EC5182" w:rsidRPr="001D0A75">
        <w:rPr>
          <w:rFonts w:ascii="Times New Roman" w:hAnsi="Times New Roman" w:cs="Times New Roman"/>
          <w:sz w:val="22"/>
        </w:rPr>
        <w:instrText xml:space="preserve"> SEQ Figure \* ARABIC </w:instrText>
      </w:r>
      <w:r w:rsidR="00EC5182" w:rsidRPr="001D0A75">
        <w:rPr>
          <w:rFonts w:ascii="Times New Roman" w:hAnsi="Times New Roman" w:cs="Times New Roman"/>
          <w:sz w:val="22"/>
        </w:rPr>
        <w:fldChar w:fldCharType="separate"/>
      </w:r>
      <w:r w:rsidRPr="001D0A75">
        <w:rPr>
          <w:rFonts w:ascii="Times New Roman" w:hAnsi="Times New Roman" w:cs="Times New Roman"/>
          <w:noProof/>
          <w:sz w:val="22"/>
        </w:rPr>
        <w:t>80</w:t>
      </w:r>
      <w:r w:rsidR="00EC5182" w:rsidRPr="001D0A75">
        <w:rPr>
          <w:rFonts w:ascii="Times New Roman" w:hAnsi="Times New Roman" w:cs="Times New Roman"/>
          <w:noProof/>
          <w:sz w:val="22"/>
        </w:rPr>
        <w:fldChar w:fldCharType="end"/>
      </w:r>
      <w:r w:rsidRPr="001D0A75">
        <w:rPr>
          <w:rFonts w:ascii="Times New Roman" w:hAnsi="Times New Roman" w:cs="Times New Roman"/>
          <w:sz w:val="22"/>
        </w:rPr>
        <w:t xml:space="preserve">. </w:t>
      </w:r>
      <w:r w:rsidR="001D0A75" w:rsidRPr="001D0A75">
        <w:rPr>
          <w:rFonts w:ascii="Times New Roman" w:hAnsi="Times New Roman" w:cs="Times New Roman"/>
          <w:i w:val="0"/>
          <w:sz w:val="22"/>
        </w:rPr>
        <w:t>Tid and Zigba Timber Frames for Windows</w:t>
      </w:r>
      <w:bookmarkEnd w:id="186"/>
    </w:p>
    <w:p w14:paraId="20C10631" w14:textId="27DF0BC2" w:rsidR="00756798" w:rsidRPr="00756798" w:rsidRDefault="00756798" w:rsidP="00756798"/>
    <w:p w14:paraId="2D2B1FC7" w14:textId="4C9D8AC0" w:rsidR="00756798" w:rsidRPr="00756798" w:rsidRDefault="00756798" w:rsidP="00756798"/>
    <w:p w14:paraId="3957E560" w14:textId="7B824BF8" w:rsidR="00756798" w:rsidRPr="00756798" w:rsidRDefault="00756798" w:rsidP="00756798"/>
    <w:p w14:paraId="412EB800" w14:textId="0B019557" w:rsidR="00756798" w:rsidRPr="00756798" w:rsidRDefault="00756798" w:rsidP="00756798"/>
    <w:p w14:paraId="58BA892F" w14:textId="0F918C98" w:rsidR="00756798" w:rsidRPr="00756798" w:rsidRDefault="00756798" w:rsidP="00756798"/>
    <w:p w14:paraId="025A13F4" w14:textId="5DCB6B26" w:rsidR="00756798" w:rsidRPr="00756798" w:rsidRDefault="00822B07" w:rsidP="00756798">
      <w:r w:rsidRPr="004F4E35">
        <w:rPr>
          <w:noProof/>
        </w:rPr>
        <w:lastRenderedPageBreak/>
        <w:drawing>
          <wp:anchor distT="0" distB="0" distL="114300" distR="114300" simplePos="0" relativeHeight="251900928" behindDoc="0" locked="0" layoutInCell="1" allowOverlap="1" wp14:anchorId="50A9F822" wp14:editId="7F726DDB">
            <wp:simplePos x="0" y="0"/>
            <wp:positionH relativeFrom="margin">
              <wp:align>left</wp:align>
            </wp:positionH>
            <wp:positionV relativeFrom="paragraph">
              <wp:posOffset>8890</wp:posOffset>
            </wp:positionV>
            <wp:extent cx="4067175" cy="3248025"/>
            <wp:effectExtent l="0" t="0" r="9525" b="9525"/>
            <wp:wrapSquare wrapText="bothSides"/>
            <wp:docPr id="11295" name="Picture 11295" descr="E:\CUAH\fourth semester\Thesis\photos\ዳጋ ስጢፋኖስ page 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CUAH\fourth semester\Thesis\photos\ዳጋ ስጢፋኖስ page 62.png"/>
                    <pic:cNvPicPr>
                      <a:picLocks noChangeAspect="1" noChangeArrowheads="1"/>
                    </pic:cNvPicPr>
                  </pic:nvPicPr>
                  <pic:blipFill rotWithShape="1">
                    <a:blip r:embed="rId108">
                      <a:extLst>
                        <a:ext uri="{28A0092B-C50C-407E-A947-70E740481C1C}">
                          <a14:useLocalDpi xmlns:a14="http://schemas.microsoft.com/office/drawing/2010/main" val="0"/>
                        </a:ext>
                      </a:extLst>
                    </a:blip>
                    <a:srcRect l="19391" t="2849" r="12179"/>
                    <a:stretch/>
                  </pic:blipFill>
                  <pic:spPr bwMode="auto">
                    <a:xfrm>
                      <a:off x="0" y="0"/>
                      <a:ext cx="4067175" cy="32480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1EBAE47" w14:textId="79574104" w:rsidR="00756798" w:rsidRPr="00756798" w:rsidRDefault="00756798" w:rsidP="00756798"/>
    <w:p w14:paraId="5A4E8C2A" w14:textId="6AD93CED" w:rsidR="00756798" w:rsidRDefault="00756798" w:rsidP="00756798"/>
    <w:p w14:paraId="15B11D83" w14:textId="529CD97A" w:rsidR="00822B07" w:rsidRDefault="004F4E35" w:rsidP="00756798">
      <w:pPr>
        <w:tabs>
          <w:tab w:val="left" w:pos="2475"/>
        </w:tabs>
      </w:pPr>
      <w:r w:rsidRPr="004F4E35">
        <w:rPr>
          <w:noProof/>
        </w:rPr>
        <w:drawing>
          <wp:anchor distT="0" distB="0" distL="114300" distR="114300" simplePos="0" relativeHeight="251899904" behindDoc="0" locked="0" layoutInCell="1" allowOverlap="1" wp14:anchorId="5E07F924" wp14:editId="55638FC8">
            <wp:simplePos x="0" y="0"/>
            <wp:positionH relativeFrom="margin">
              <wp:align>left</wp:align>
            </wp:positionH>
            <wp:positionV relativeFrom="paragraph">
              <wp:posOffset>3133725</wp:posOffset>
            </wp:positionV>
            <wp:extent cx="2543175" cy="4504055"/>
            <wp:effectExtent l="0" t="0" r="9525" b="0"/>
            <wp:wrapSquare wrapText="bothSides"/>
            <wp:docPr id="11294" name="Picture 11294" descr="E:\CUAH\fourth semester\Thesis\photos\ዳጋ ስጢፋኖስ page 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CUAH\fourth semester\Thesis\photos\ዳጋ ስጢፋኖስ page 61.jpg"/>
                    <pic:cNvPicPr>
                      <a:picLocks noChangeAspect="1" noChangeArrowheads="1"/>
                    </pic:cNvPicPr>
                  </pic:nvPicPr>
                  <pic:blipFill rotWithShape="1">
                    <a:blip r:embed="rId109">
                      <a:extLst>
                        <a:ext uri="{28A0092B-C50C-407E-A947-70E740481C1C}">
                          <a14:useLocalDpi xmlns:a14="http://schemas.microsoft.com/office/drawing/2010/main" val="0"/>
                        </a:ext>
                      </a:extLst>
                    </a:blip>
                    <a:srcRect l="33814" t="3090" r="39583" b="6058"/>
                    <a:stretch/>
                  </pic:blipFill>
                  <pic:spPr bwMode="auto">
                    <a:xfrm>
                      <a:off x="0" y="0"/>
                      <a:ext cx="2543175" cy="45040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56798">
        <w:tab/>
      </w:r>
    </w:p>
    <w:p w14:paraId="0A594655" w14:textId="77777777" w:rsidR="00822B07" w:rsidRPr="00822B07" w:rsidRDefault="00822B07" w:rsidP="00822B07"/>
    <w:p w14:paraId="7AF7EF29" w14:textId="77777777" w:rsidR="00822B07" w:rsidRPr="00822B07" w:rsidRDefault="00822B07" w:rsidP="00822B07"/>
    <w:p w14:paraId="31672B6B" w14:textId="77777777" w:rsidR="00822B07" w:rsidRPr="00822B07" w:rsidRDefault="00822B07" w:rsidP="00822B07"/>
    <w:p w14:paraId="4406C1ED" w14:textId="77777777" w:rsidR="00822B07" w:rsidRPr="00822B07" w:rsidRDefault="00822B07" w:rsidP="00822B07"/>
    <w:p w14:paraId="0B5B9D65" w14:textId="77777777" w:rsidR="00822B07" w:rsidRPr="00822B07" w:rsidRDefault="00822B07" w:rsidP="00822B07"/>
    <w:p w14:paraId="44E57C26" w14:textId="77777777" w:rsidR="00822B07" w:rsidRPr="00822B07" w:rsidRDefault="00822B07" w:rsidP="00822B07"/>
    <w:p w14:paraId="3B103D2C" w14:textId="77777777" w:rsidR="00822B07" w:rsidRPr="00822B07" w:rsidRDefault="00822B07" w:rsidP="00822B07"/>
    <w:p w14:paraId="34A2F8A0" w14:textId="0FA18729" w:rsidR="00822B07" w:rsidRPr="00822B07" w:rsidRDefault="00822B07" w:rsidP="00822B07"/>
    <w:p w14:paraId="1B8F78CD" w14:textId="15317167" w:rsidR="00822B07" w:rsidRPr="00822B07" w:rsidRDefault="00822B07" w:rsidP="00822B07"/>
    <w:p w14:paraId="664FEF71" w14:textId="52E0D153" w:rsidR="00822B07" w:rsidRDefault="00822B07" w:rsidP="00822B07"/>
    <w:p w14:paraId="06C52889" w14:textId="2B94A341" w:rsidR="00E12D43" w:rsidRDefault="00822B07" w:rsidP="00822B07">
      <w:pPr>
        <w:tabs>
          <w:tab w:val="left" w:pos="975"/>
        </w:tabs>
      </w:pPr>
      <w:r>
        <w:tab/>
      </w:r>
      <w:r>
        <w:tab/>
      </w:r>
    </w:p>
    <w:p w14:paraId="37A70440" w14:textId="77777777" w:rsidR="00E12D43" w:rsidRPr="00E12D43" w:rsidRDefault="00E12D43" w:rsidP="00E12D43"/>
    <w:p w14:paraId="40A970D5" w14:textId="77777777" w:rsidR="00E12D43" w:rsidRPr="00E12D43" w:rsidRDefault="00E12D43" w:rsidP="00E12D43"/>
    <w:p w14:paraId="0CCB5175" w14:textId="77777777" w:rsidR="00E12D43" w:rsidRPr="00E12D43" w:rsidRDefault="00E12D43" w:rsidP="00E12D43"/>
    <w:p w14:paraId="097EBE6B" w14:textId="77777777" w:rsidR="00E12D43" w:rsidRPr="00E12D43" w:rsidRDefault="00E12D43" w:rsidP="00E12D43"/>
    <w:p w14:paraId="7F6FB6B1" w14:textId="77777777" w:rsidR="00E12D43" w:rsidRPr="00E12D43" w:rsidRDefault="00E12D43" w:rsidP="00E12D43"/>
    <w:p w14:paraId="29766EF9" w14:textId="77777777" w:rsidR="00E12D43" w:rsidRPr="00E12D43" w:rsidRDefault="00E12D43" w:rsidP="00E12D43"/>
    <w:p w14:paraId="7AE5B620" w14:textId="77777777" w:rsidR="00E12D43" w:rsidRPr="00E12D43" w:rsidRDefault="00E12D43" w:rsidP="00E12D43"/>
    <w:p w14:paraId="7611A9A7" w14:textId="77777777" w:rsidR="00E12D43" w:rsidRPr="00E12D43" w:rsidRDefault="00E12D43" w:rsidP="00E12D43"/>
    <w:p w14:paraId="0047ABFD" w14:textId="1EA670E5" w:rsidR="00E12D43" w:rsidRDefault="00E12D43" w:rsidP="00E12D43"/>
    <w:p w14:paraId="13CF2D79" w14:textId="6151D4E1" w:rsidR="00756798" w:rsidRPr="001D0A75" w:rsidRDefault="00E12D43" w:rsidP="001D0A75">
      <w:pPr>
        <w:pStyle w:val="Caption"/>
        <w:spacing w:line="360" w:lineRule="auto"/>
        <w:jc w:val="both"/>
        <w:rPr>
          <w:rFonts w:ascii="Times New Roman" w:hAnsi="Times New Roman" w:cs="Times New Roman"/>
          <w:i w:val="0"/>
          <w:sz w:val="22"/>
        </w:rPr>
      </w:pPr>
      <w:bookmarkStart w:id="187" w:name="_Toc517430212"/>
      <w:r w:rsidRPr="001D0A75">
        <w:rPr>
          <w:rFonts w:ascii="Times New Roman" w:hAnsi="Times New Roman" w:cs="Times New Roman"/>
          <w:sz w:val="22"/>
        </w:rPr>
        <w:t xml:space="preserve">Figure </w:t>
      </w:r>
      <w:r w:rsidR="00EC5182" w:rsidRPr="001D0A75">
        <w:rPr>
          <w:rFonts w:ascii="Times New Roman" w:hAnsi="Times New Roman" w:cs="Times New Roman"/>
          <w:sz w:val="22"/>
        </w:rPr>
        <w:fldChar w:fldCharType="begin"/>
      </w:r>
      <w:r w:rsidR="00EC5182" w:rsidRPr="001D0A75">
        <w:rPr>
          <w:rFonts w:ascii="Times New Roman" w:hAnsi="Times New Roman" w:cs="Times New Roman"/>
          <w:sz w:val="22"/>
        </w:rPr>
        <w:instrText xml:space="preserve"> SEQ Figure \* ARABIC </w:instrText>
      </w:r>
      <w:r w:rsidR="00EC5182" w:rsidRPr="001D0A75">
        <w:rPr>
          <w:rFonts w:ascii="Times New Roman" w:hAnsi="Times New Roman" w:cs="Times New Roman"/>
          <w:sz w:val="22"/>
        </w:rPr>
        <w:fldChar w:fldCharType="separate"/>
      </w:r>
      <w:r w:rsidRPr="001D0A75">
        <w:rPr>
          <w:rFonts w:ascii="Times New Roman" w:hAnsi="Times New Roman" w:cs="Times New Roman"/>
          <w:noProof/>
          <w:sz w:val="22"/>
        </w:rPr>
        <w:t>81</w:t>
      </w:r>
      <w:r w:rsidR="00EC5182" w:rsidRPr="001D0A75">
        <w:rPr>
          <w:rFonts w:ascii="Times New Roman" w:hAnsi="Times New Roman" w:cs="Times New Roman"/>
          <w:noProof/>
          <w:sz w:val="22"/>
        </w:rPr>
        <w:fldChar w:fldCharType="end"/>
      </w:r>
      <w:r w:rsidRPr="001D0A75">
        <w:rPr>
          <w:rFonts w:ascii="Times New Roman" w:hAnsi="Times New Roman" w:cs="Times New Roman"/>
          <w:sz w:val="22"/>
        </w:rPr>
        <w:t>.</w:t>
      </w:r>
      <w:r w:rsidR="001D0A75" w:rsidRPr="001D0A75">
        <w:rPr>
          <w:rFonts w:ascii="Times New Roman" w:hAnsi="Times New Roman" w:cs="Times New Roman"/>
          <w:sz w:val="22"/>
        </w:rPr>
        <w:t xml:space="preserve"> </w:t>
      </w:r>
      <w:r w:rsidR="001D0A75" w:rsidRPr="001D0A75">
        <w:rPr>
          <w:rFonts w:ascii="Times New Roman" w:hAnsi="Times New Roman" w:cs="Times New Roman"/>
          <w:i w:val="0"/>
          <w:sz w:val="22"/>
        </w:rPr>
        <w:t>Tid and Zigba Wooden Structural Frames for Roof Support</w:t>
      </w:r>
      <w:bookmarkEnd w:id="187"/>
    </w:p>
    <w:p w14:paraId="7E4B8D90" w14:textId="4C064923" w:rsidR="00A8499E" w:rsidRPr="00486947" w:rsidRDefault="00A8499E" w:rsidP="00B9567B">
      <w:pPr>
        <w:pStyle w:val="Heading1"/>
      </w:pPr>
      <w:bookmarkStart w:id="188" w:name="_Toc517352016"/>
      <w:r w:rsidRPr="00486947">
        <w:lastRenderedPageBreak/>
        <w:t>Chapter F</w:t>
      </w:r>
      <w:r>
        <w:t>ive</w:t>
      </w:r>
      <w:bookmarkEnd w:id="188"/>
    </w:p>
    <w:p w14:paraId="3382CD11" w14:textId="77777777" w:rsidR="00A8499E" w:rsidRDefault="00A8499E" w:rsidP="00683959">
      <w:pPr>
        <w:pStyle w:val="Heading2"/>
        <w:numPr>
          <w:ilvl w:val="0"/>
          <w:numId w:val="27"/>
        </w:numPr>
      </w:pPr>
      <w:bookmarkStart w:id="189" w:name="_Toc517352017"/>
      <w:r>
        <w:t>Conclusion and Recommendation</w:t>
      </w:r>
      <w:bookmarkEnd w:id="189"/>
    </w:p>
    <w:p w14:paraId="3C01D37A" w14:textId="77777777" w:rsidR="00A8499E" w:rsidRPr="00A8499E" w:rsidRDefault="00A8499E" w:rsidP="00A8499E">
      <w:pPr>
        <w:autoSpaceDE w:val="0"/>
        <w:autoSpaceDN w:val="0"/>
        <w:adjustRightInd w:val="0"/>
        <w:spacing w:after="0" w:line="480" w:lineRule="auto"/>
        <w:ind w:firstLine="720"/>
        <w:jc w:val="both"/>
        <w:rPr>
          <w:rFonts w:ascii="Times New Roman" w:hAnsi="Times New Roman" w:cs="Times New Roman"/>
          <w:color w:val="222222"/>
          <w:sz w:val="24"/>
          <w:szCs w:val="24"/>
        </w:rPr>
      </w:pPr>
      <w:r w:rsidRPr="00A8499E">
        <w:rPr>
          <w:rFonts w:ascii="Times New Roman" w:hAnsi="Times New Roman" w:cs="Times New Roman"/>
          <w:color w:val="222222"/>
          <w:sz w:val="24"/>
          <w:szCs w:val="24"/>
        </w:rPr>
        <w:t xml:space="preserve">The </w:t>
      </w:r>
      <w:r>
        <w:rPr>
          <w:rFonts w:ascii="Times New Roman" w:hAnsi="Times New Roman" w:cs="Times New Roman"/>
          <w:color w:val="222222"/>
          <w:sz w:val="24"/>
          <w:szCs w:val="24"/>
        </w:rPr>
        <w:t xml:space="preserve">researcher of this </w:t>
      </w:r>
      <w:r w:rsidR="00CA1D47">
        <w:rPr>
          <w:rFonts w:ascii="Times New Roman" w:hAnsi="Times New Roman" w:cs="Times New Roman"/>
          <w:color w:val="222222"/>
          <w:sz w:val="24"/>
          <w:szCs w:val="24"/>
        </w:rPr>
        <w:t xml:space="preserve">study work utilized firsthand information based on personal observations during three visits to the site and secondary data gathered from various relevant sources. </w:t>
      </w:r>
      <w:r w:rsidR="00D87D09">
        <w:rPr>
          <w:rFonts w:ascii="Times New Roman" w:hAnsi="Times New Roman" w:cs="Times New Roman"/>
          <w:color w:val="222222"/>
          <w:sz w:val="24"/>
          <w:szCs w:val="24"/>
        </w:rPr>
        <w:t>The primary data collection involved conducting all the necessary physical measurement, photographing and interview with monks and other relevant stakeholders. Additionally it involved the observation and documentation of major defects sustained the building thereby its physical integrity. Hence, the data collection, analysis and interpretation of</w:t>
      </w:r>
      <w:r w:rsidR="0003317C">
        <w:rPr>
          <w:rFonts w:ascii="Times New Roman" w:hAnsi="Times New Roman" w:cs="Times New Roman"/>
          <w:color w:val="222222"/>
          <w:sz w:val="24"/>
          <w:szCs w:val="24"/>
        </w:rPr>
        <w:t xml:space="preserve"> the whole research work are summed up to formulate the following conclusions and recommendations below.</w:t>
      </w:r>
    </w:p>
    <w:p w14:paraId="2D1AC20B" w14:textId="77777777" w:rsidR="00866992" w:rsidRDefault="0003317C" w:rsidP="00A13563">
      <w:pPr>
        <w:pStyle w:val="Heading3"/>
      </w:pPr>
      <w:bookmarkStart w:id="190" w:name="_Toc517352018"/>
      <w:r w:rsidRPr="0003317C">
        <w:t>Conclusions</w:t>
      </w:r>
      <w:bookmarkEnd w:id="190"/>
      <w:r w:rsidRPr="0003317C">
        <w:t xml:space="preserve"> </w:t>
      </w:r>
    </w:p>
    <w:p w14:paraId="7692E7D9" w14:textId="77777777" w:rsidR="00866992" w:rsidRDefault="00866992" w:rsidP="00866992">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The researcher of this study work has arrived on the following concluding remarks regarding the documentation and conservation approach for the church building of Daga Estifanos Monastery:</w:t>
      </w:r>
    </w:p>
    <w:p w14:paraId="7CD57773" w14:textId="77777777" w:rsidR="008664F3" w:rsidRDefault="00866992" w:rsidP="00284702">
      <w:pPr>
        <w:pStyle w:val="ListParagraph"/>
        <w:numPr>
          <w:ilvl w:val="0"/>
          <w:numId w:val="21"/>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researcher has observed </w:t>
      </w:r>
      <w:r w:rsidR="00A56FB9">
        <w:rPr>
          <w:rFonts w:ascii="Times New Roman" w:hAnsi="Times New Roman" w:cs="Times New Roman"/>
          <w:color w:val="222222"/>
          <w:sz w:val="24"/>
          <w:szCs w:val="24"/>
        </w:rPr>
        <w:t xml:space="preserve">and concluded </w:t>
      </w:r>
      <w:r>
        <w:rPr>
          <w:rFonts w:ascii="Times New Roman" w:hAnsi="Times New Roman" w:cs="Times New Roman"/>
          <w:color w:val="222222"/>
          <w:sz w:val="24"/>
          <w:szCs w:val="24"/>
        </w:rPr>
        <w:t xml:space="preserve">that the frames and panels of doors and windows of the building, </w:t>
      </w:r>
      <w:r w:rsidR="00A56FB9">
        <w:rPr>
          <w:rFonts w:ascii="Times New Roman" w:hAnsi="Times New Roman" w:cs="Times New Roman"/>
          <w:color w:val="222222"/>
          <w:sz w:val="24"/>
          <w:szCs w:val="24"/>
        </w:rPr>
        <w:t>the structural posts in and outside of the building, the load bearing beams, old wooden beams and posts deliberately left embedded within the walls as integral parts of the building, and most of the roof over Bete Mekdes are severely damaged by termites.</w:t>
      </w:r>
      <w:r w:rsidR="008664F3">
        <w:rPr>
          <w:rFonts w:ascii="Times New Roman" w:hAnsi="Times New Roman" w:cs="Times New Roman"/>
          <w:color w:val="222222"/>
          <w:sz w:val="24"/>
          <w:szCs w:val="24"/>
        </w:rPr>
        <w:t xml:space="preserve"> This in turn has jeopardized the overall structural integrity of the building thereby endangering the safety and security of both human beings (religious fathers, researchers and tourists) and religious manuscripts and artefacts.</w:t>
      </w:r>
    </w:p>
    <w:p w14:paraId="24546E4A" w14:textId="77777777" w:rsidR="0098737E" w:rsidRDefault="008664F3" w:rsidP="00284702">
      <w:pPr>
        <w:pStyle w:val="ListParagraph"/>
        <w:numPr>
          <w:ilvl w:val="0"/>
          <w:numId w:val="21"/>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The church building has undergone frequent renovation measures of varying degrees throughout its history. However, the renovation activity </w:t>
      </w:r>
      <w:r w:rsidR="0098737E">
        <w:rPr>
          <w:rFonts w:ascii="Times New Roman" w:hAnsi="Times New Roman" w:cs="Times New Roman"/>
          <w:color w:val="222222"/>
          <w:sz w:val="24"/>
          <w:szCs w:val="24"/>
        </w:rPr>
        <w:t xml:space="preserve">of 1978 E.C. by the local community has had an overhauling effect, including the intentional reduction in size of the building volume </w:t>
      </w:r>
      <w:r w:rsidR="0098737E">
        <w:rPr>
          <w:rFonts w:ascii="Times New Roman" w:hAnsi="Times New Roman" w:cs="Times New Roman"/>
          <w:color w:val="222222"/>
          <w:sz w:val="24"/>
          <w:szCs w:val="24"/>
        </w:rPr>
        <w:lastRenderedPageBreak/>
        <w:t>as a result of adequate financial resources. Hence, since then it had become difficult to comfortably accommodate church goers and religious attendees during congregations and annual festivities.</w:t>
      </w:r>
    </w:p>
    <w:p w14:paraId="5617DBEE" w14:textId="77777777" w:rsidR="007A4907" w:rsidRPr="007A4907" w:rsidRDefault="0098737E" w:rsidP="00284702">
      <w:pPr>
        <w:pStyle w:val="ListParagraph"/>
        <w:numPr>
          <w:ilvl w:val="0"/>
          <w:numId w:val="21"/>
        </w:numPr>
        <w:autoSpaceDE w:val="0"/>
        <w:autoSpaceDN w:val="0"/>
        <w:adjustRightInd w:val="0"/>
        <w:spacing w:after="0" w:line="480" w:lineRule="auto"/>
        <w:jc w:val="both"/>
        <w:rPr>
          <w:rFonts w:ascii="Times New Roman" w:hAnsi="Times New Roman" w:cs="Times New Roman"/>
          <w:color w:val="222222"/>
          <w:sz w:val="24"/>
          <w:szCs w:val="24"/>
        </w:rPr>
      </w:pPr>
      <w:r w:rsidRPr="00A97ECF">
        <w:rPr>
          <w:rFonts w:ascii="Times New Roman" w:hAnsi="Times New Roman" w:cs="Times New Roman"/>
          <w:color w:val="222222"/>
          <w:sz w:val="24"/>
          <w:szCs w:val="24"/>
        </w:rPr>
        <w:t>In all of the discussions and conversat</w:t>
      </w:r>
      <w:r w:rsidR="00A97ECF" w:rsidRPr="00A97ECF">
        <w:rPr>
          <w:rFonts w:ascii="Times New Roman" w:hAnsi="Times New Roman" w:cs="Times New Roman"/>
          <w:color w:val="222222"/>
          <w:sz w:val="24"/>
          <w:szCs w:val="24"/>
        </w:rPr>
        <w:t>ions between the researcher and church officials including monks who are permanent residents on the island, it has become clear that there is a great desire and goodwill to allow another major renovation work.</w:t>
      </w:r>
    </w:p>
    <w:p w14:paraId="6C5D2B80" w14:textId="77777777" w:rsidR="00866992" w:rsidRPr="007A4907" w:rsidRDefault="004F0ABE" w:rsidP="00A13563">
      <w:pPr>
        <w:pStyle w:val="Heading3"/>
      </w:pPr>
      <w:bookmarkStart w:id="191" w:name="_Toc517352019"/>
      <w:r>
        <w:t>Recommendations</w:t>
      </w:r>
      <w:bookmarkEnd w:id="191"/>
      <w:r>
        <w:t xml:space="preserve"> </w:t>
      </w:r>
    </w:p>
    <w:p w14:paraId="4D5AB8DF" w14:textId="77777777" w:rsidR="00A97ECF" w:rsidRDefault="00A97ECF" w:rsidP="007276BA">
      <w:pPr>
        <w:autoSpaceDE w:val="0"/>
        <w:autoSpaceDN w:val="0"/>
        <w:adjustRightInd w:val="0"/>
        <w:spacing w:after="0" w:line="48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In conclusion the researcher of this study with strong emphasis forwards the following recommendations as a major intervention effort so as to salvage the heritage building in order to ensure its survival and eventual transfer to the next generation:</w:t>
      </w:r>
    </w:p>
    <w:p w14:paraId="2C732817" w14:textId="77777777" w:rsidR="007276BA" w:rsidRPr="007276BA" w:rsidRDefault="007276BA" w:rsidP="00284702">
      <w:pPr>
        <w:pStyle w:val="ListParagraph"/>
        <w:numPr>
          <w:ilvl w:val="1"/>
          <w:numId w:val="15"/>
        </w:numPr>
        <w:autoSpaceDE w:val="0"/>
        <w:autoSpaceDN w:val="0"/>
        <w:adjustRightInd w:val="0"/>
        <w:spacing w:after="0" w:line="480" w:lineRule="auto"/>
        <w:jc w:val="both"/>
        <w:rPr>
          <w:rFonts w:ascii="Times New Roman" w:hAnsi="Times New Roman" w:cs="Times New Roman"/>
          <w:color w:val="222222"/>
          <w:sz w:val="24"/>
          <w:szCs w:val="24"/>
        </w:rPr>
      </w:pPr>
      <w:r w:rsidRPr="007276BA">
        <w:rPr>
          <w:rFonts w:ascii="Times New Roman" w:hAnsi="Times New Roman" w:cs="Times New Roman"/>
          <w:color w:val="222222"/>
          <w:sz w:val="24"/>
          <w:szCs w:val="24"/>
        </w:rPr>
        <w:t xml:space="preserve">Hence, the general consensus </w:t>
      </w:r>
      <w:r>
        <w:rPr>
          <w:rFonts w:ascii="Times New Roman" w:hAnsi="Times New Roman" w:cs="Times New Roman"/>
          <w:color w:val="222222"/>
          <w:sz w:val="24"/>
          <w:szCs w:val="24"/>
        </w:rPr>
        <w:t xml:space="preserve">reached </w:t>
      </w:r>
      <w:r w:rsidRPr="007276BA">
        <w:rPr>
          <w:rFonts w:ascii="Times New Roman" w:hAnsi="Times New Roman" w:cs="Times New Roman"/>
          <w:color w:val="222222"/>
          <w:sz w:val="24"/>
          <w:szCs w:val="24"/>
        </w:rPr>
        <w:t>by the resear</w:t>
      </w:r>
      <w:r>
        <w:rPr>
          <w:rFonts w:ascii="Times New Roman" w:hAnsi="Times New Roman" w:cs="Times New Roman"/>
          <w:color w:val="222222"/>
          <w:sz w:val="24"/>
          <w:szCs w:val="24"/>
        </w:rPr>
        <w:t xml:space="preserve">cher, </w:t>
      </w:r>
      <w:r w:rsidRPr="007276BA">
        <w:rPr>
          <w:rFonts w:ascii="Times New Roman" w:hAnsi="Times New Roman" w:cs="Times New Roman"/>
          <w:color w:val="222222"/>
          <w:sz w:val="24"/>
          <w:szCs w:val="24"/>
        </w:rPr>
        <w:t>church scholars</w:t>
      </w:r>
      <w:r>
        <w:rPr>
          <w:rFonts w:ascii="Times New Roman" w:hAnsi="Times New Roman" w:cs="Times New Roman"/>
          <w:color w:val="222222"/>
          <w:sz w:val="24"/>
          <w:szCs w:val="24"/>
        </w:rPr>
        <w:t>, priest, monks</w:t>
      </w:r>
      <w:r w:rsidRPr="007276BA">
        <w:rPr>
          <w:rFonts w:ascii="Times New Roman" w:hAnsi="Times New Roman" w:cs="Times New Roman"/>
          <w:color w:val="222222"/>
          <w:sz w:val="24"/>
          <w:szCs w:val="24"/>
        </w:rPr>
        <w:t xml:space="preserve"> and other responsible stakeholders</w:t>
      </w:r>
      <w:r>
        <w:rPr>
          <w:rFonts w:ascii="Times New Roman" w:hAnsi="Times New Roman" w:cs="Times New Roman"/>
          <w:color w:val="222222"/>
          <w:sz w:val="24"/>
          <w:szCs w:val="24"/>
        </w:rPr>
        <w:t xml:space="preserve"> is to conduct a rebuilding activity the church building. Hence, the researcher recommends to restore the building to its glorious status during the reign of King Fassiladas during which he is historically believed to have authorized and personally supervised its restoration. This includes rebuilding the church with limestone walls, thatched roof, </w:t>
      </w:r>
      <w:r w:rsidR="00D44A4A">
        <w:rPr>
          <w:rFonts w:ascii="Times New Roman" w:hAnsi="Times New Roman" w:cs="Times New Roman"/>
          <w:color w:val="222222"/>
          <w:sz w:val="24"/>
          <w:szCs w:val="24"/>
        </w:rPr>
        <w:t xml:space="preserve">using Tid tree and ‘Tikur Enchet’ (hard wood) for structural posts and beams, and floor material made out of a mat locally handcrafted from the leaves “zenbaba’ tree.   </w:t>
      </w:r>
    </w:p>
    <w:p w14:paraId="58D5D578" w14:textId="77777777" w:rsidR="007276BA" w:rsidRDefault="00D44A4A" w:rsidP="00284702">
      <w:pPr>
        <w:pStyle w:val="ListParagraph"/>
        <w:numPr>
          <w:ilvl w:val="1"/>
          <w:numId w:val="15"/>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Considering the level of urgency in terms of the degree of deterioration and decay the building is sustaining, and hence the high level of threat to the safety and security of church goers and artefacts, the researcher highly recommends </w:t>
      </w:r>
      <w:r w:rsidR="00706A33">
        <w:rPr>
          <w:rFonts w:ascii="Times New Roman" w:hAnsi="Times New Roman" w:cs="Times New Roman"/>
          <w:color w:val="222222"/>
          <w:sz w:val="24"/>
          <w:szCs w:val="24"/>
        </w:rPr>
        <w:t>the preparation of a comprehensive heritage conservation plan (CHCP) for the church and the monastery as a whole.</w:t>
      </w:r>
    </w:p>
    <w:p w14:paraId="1E6B31A4" w14:textId="7FA0093D" w:rsidR="006E5EE3" w:rsidRDefault="00706A33" w:rsidP="00284702">
      <w:pPr>
        <w:pStyle w:val="ListParagraph"/>
        <w:numPr>
          <w:ilvl w:val="1"/>
          <w:numId w:val="15"/>
        </w:numPr>
        <w:autoSpaceDE w:val="0"/>
        <w:autoSpaceDN w:val="0"/>
        <w:adjustRightInd w:val="0"/>
        <w:spacing w:after="0"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Taking into consideration the desire and full willingness from church officials to allow and cooperate with a comprehensive restoration work on the church, the researcher recommends </w:t>
      </w:r>
      <w:r>
        <w:rPr>
          <w:rFonts w:ascii="Times New Roman" w:hAnsi="Times New Roman" w:cs="Times New Roman"/>
          <w:color w:val="222222"/>
          <w:sz w:val="24"/>
          <w:szCs w:val="24"/>
        </w:rPr>
        <w:lastRenderedPageBreak/>
        <w:t>for the formation of a task force consisting of all the relevant stakeholders to come up with an appropriate conservation plan for the church building. The team wil</w:t>
      </w:r>
      <w:r w:rsidR="00457F7A">
        <w:rPr>
          <w:rFonts w:ascii="Times New Roman" w:hAnsi="Times New Roman" w:cs="Times New Roman"/>
          <w:color w:val="222222"/>
          <w:sz w:val="24"/>
          <w:szCs w:val="24"/>
        </w:rPr>
        <w:t>l be tasked to craft a plan to look for possible sources of finance to raise</w:t>
      </w:r>
      <w:r>
        <w:rPr>
          <w:rFonts w:ascii="Times New Roman" w:hAnsi="Times New Roman" w:cs="Times New Roman"/>
          <w:color w:val="222222"/>
          <w:sz w:val="24"/>
          <w:szCs w:val="24"/>
        </w:rPr>
        <w:t xml:space="preserve"> the large </w:t>
      </w:r>
      <w:r w:rsidR="00457F7A">
        <w:rPr>
          <w:rFonts w:ascii="Times New Roman" w:hAnsi="Times New Roman" w:cs="Times New Roman"/>
          <w:color w:val="222222"/>
          <w:sz w:val="24"/>
          <w:szCs w:val="24"/>
        </w:rPr>
        <w:t xml:space="preserve">amount of money required to execute the work. In addition, the task force will be mandated to come up with a plan to form a group of conservation experts, local artisans and craftsmen necessary to succeed in such types of restoration endeavors. The possible members of this task force may include: </w:t>
      </w:r>
      <w:r w:rsidR="007926A7">
        <w:rPr>
          <w:rFonts w:ascii="Times New Roman" w:hAnsi="Times New Roman" w:cs="Times New Roman"/>
          <w:color w:val="222222"/>
          <w:sz w:val="24"/>
          <w:szCs w:val="24"/>
        </w:rPr>
        <w:t xml:space="preserve">financial donors, church community members, monks, individuals working in governmental and non-governmental organizations, university academic members, etc. </w:t>
      </w:r>
      <w:r w:rsidR="00457F7A">
        <w:rPr>
          <w:rFonts w:ascii="Times New Roman" w:hAnsi="Times New Roman" w:cs="Times New Roman"/>
          <w:color w:val="222222"/>
          <w:sz w:val="24"/>
          <w:szCs w:val="24"/>
        </w:rPr>
        <w:t xml:space="preserve">  </w:t>
      </w:r>
    </w:p>
    <w:p w14:paraId="398F6C96" w14:textId="4E45810C" w:rsidR="006E5EE3" w:rsidRDefault="006E5EE3" w:rsidP="006E5EE3"/>
    <w:p w14:paraId="5B7478EF" w14:textId="77777777" w:rsidR="00706A33" w:rsidRDefault="00706A33" w:rsidP="006E5EE3"/>
    <w:p w14:paraId="1E503EEB" w14:textId="77777777" w:rsidR="006E5EE3" w:rsidRDefault="006E5EE3" w:rsidP="006E5EE3"/>
    <w:p w14:paraId="078A8BE6" w14:textId="77777777" w:rsidR="006E5EE3" w:rsidRDefault="006E5EE3" w:rsidP="006E5EE3"/>
    <w:p w14:paraId="6925B7D1" w14:textId="77777777" w:rsidR="006E5EE3" w:rsidRDefault="006E5EE3" w:rsidP="006E5EE3"/>
    <w:p w14:paraId="6709AEC8" w14:textId="77777777" w:rsidR="006E5EE3" w:rsidRDefault="006E5EE3" w:rsidP="006E5EE3"/>
    <w:p w14:paraId="79831109" w14:textId="77777777" w:rsidR="006E5EE3" w:rsidRDefault="006E5EE3" w:rsidP="006E5EE3"/>
    <w:p w14:paraId="34317311" w14:textId="77777777" w:rsidR="006E5EE3" w:rsidRDefault="006E5EE3" w:rsidP="006E5EE3"/>
    <w:p w14:paraId="6818231F" w14:textId="77777777" w:rsidR="006E5EE3" w:rsidRDefault="006E5EE3" w:rsidP="006E5EE3"/>
    <w:p w14:paraId="01085533" w14:textId="77777777" w:rsidR="006E5EE3" w:rsidRDefault="006E5EE3" w:rsidP="006E5EE3"/>
    <w:p w14:paraId="37B93F73" w14:textId="77777777" w:rsidR="006E5EE3" w:rsidRDefault="006E5EE3" w:rsidP="006E5EE3"/>
    <w:p w14:paraId="58C3E1EA" w14:textId="77777777" w:rsidR="006E5EE3" w:rsidRDefault="006E5EE3" w:rsidP="006E5EE3"/>
    <w:p w14:paraId="6DBEA9B8" w14:textId="77777777" w:rsidR="006E5EE3" w:rsidRDefault="006E5EE3" w:rsidP="006E5EE3"/>
    <w:p w14:paraId="4681DE45" w14:textId="77777777" w:rsidR="006E5EE3" w:rsidRDefault="006E5EE3" w:rsidP="006E5EE3"/>
    <w:p w14:paraId="7F38E297" w14:textId="77777777" w:rsidR="006E5EE3" w:rsidRDefault="006E5EE3" w:rsidP="006E5EE3"/>
    <w:p w14:paraId="4459BFC7" w14:textId="77777777" w:rsidR="006E5EE3" w:rsidRDefault="006E5EE3" w:rsidP="006E5EE3"/>
    <w:p w14:paraId="421F1820" w14:textId="77777777" w:rsidR="006E5EE3" w:rsidRDefault="006E5EE3" w:rsidP="006E5EE3"/>
    <w:p w14:paraId="3DED4D81" w14:textId="77777777" w:rsidR="006E5EE3" w:rsidRDefault="006E5EE3" w:rsidP="006E5EE3"/>
    <w:p w14:paraId="53C32B73" w14:textId="77777777" w:rsidR="006E5EE3" w:rsidRDefault="006E5EE3" w:rsidP="006E5EE3"/>
    <w:p w14:paraId="4623B5F1" w14:textId="77777777" w:rsidR="00003D8E" w:rsidRDefault="00003D8E" w:rsidP="00683959">
      <w:pPr>
        <w:pStyle w:val="Heading1"/>
      </w:pPr>
      <w:bookmarkStart w:id="192" w:name="_Toc517352020"/>
      <w:r w:rsidRPr="00C94E47">
        <w:lastRenderedPageBreak/>
        <w:t>References</w:t>
      </w:r>
      <w:bookmarkEnd w:id="192"/>
      <w:r w:rsidRPr="00C94E47">
        <w:t xml:space="preserve"> </w:t>
      </w:r>
    </w:p>
    <w:p w14:paraId="60C90F5A" w14:textId="7F326342" w:rsidR="00914208" w:rsidRPr="00914208" w:rsidRDefault="00914208" w:rsidP="00683959">
      <w:pPr>
        <w:pStyle w:val="Heading2"/>
        <w:numPr>
          <w:ilvl w:val="0"/>
          <w:numId w:val="44"/>
        </w:numPr>
      </w:pPr>
      <w:bookmarkStart w:id="193" w:name="_Toc517352021"/>
      <w:r w:rsidRPr="00914208">
        <w:t>Books and Publications</w:t>
      </w:r>
      <w:bookmarkEnd w:id="193"/>
    </w:p>
    <w:p w14:paraId="6307B6D1"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 xml:space="preserve">Environmental Protection and Land Use and Administration Authority of Amhara, EPLUAA </w:t>
      </w:r>
    </w:p>
    <w:p w14:paraId="39FD48B7"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color w:val="222222"/>
          <w:sz w:val="24"/>
          <w:szCs w:val="24"/>
        </w:rPr>
        <w:t>Amhara Mass Media Agency /AMMA/, The History of Daga Estifanos Monastery Church, 2005</w:t>
      </w:r>
    </w:p>
    <w:p w14:paraId="44DB77B0"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Amhara Region Culture and Tourism office, 2010 Report</w:t>
      </w:r>
    </w:p>
    <w:p w14:paraId="328B614C"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 xml:space="preserve">Roselyne N. Okech, 2010, </w:t>
      </w:r>
      <w:r w:rsidRPr="00C94E47">
        <w:rPr>
          <w:rFonts w:ascii="Times New Roman" w:hAnsi="Times New Roman" w:cs="Times New Roman"/>
          <w:i/>
          <w:iCs/>
          <w:sz w:val="24"/>
          <w:szCs w:val="24"/>
        </w:rPr>
        <w:t>Tourism Development in Africa</w:t>
      </w:r>
      <w:r w:rsidRPr="00C94E47">
        <w:rPr>
          <w:rFonts w:ascii="Times New Roman" w:hAnsi="Times New Roman" w:cs="Times New Roman"/>
          <w:sz w:val="24"/>
          <w:szCs w:val="24"/>
        </w:rPr>
        <w:t>: Focus on Poverty Alleviation, the Journal of Tourism and Peace Research University of Newfoundland, Canada</w:t>
      </w:r>
    </w:p>
    <w:p w14:paraId="28206997"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Central Statistics Agency</w:t>
      </w:r>
    </w:p>
    <w:p w14:paraId="7E7F9C8B"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First Draft Results of the Population and Housing Census, 2015</w:t>
      </w:r>
    </w:p>
    <w:p w14:paraId="00A586C6"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Authority for Research and Conservation of Cultural Heritages</w:t>
      </w:r>
    </w:p>
    <w:p w14:paraId="692FFA39"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 xml:space="preserve">Oxford Advance dictionary, 2005 </w:t>
      </w:r>
      <w:r w:rsidRPr="00C94E47">
        <w:rPr>
          <w:rFonts w:ascii="Times New Roman" w:hAnsi="Times New Roman" w:cs="Times New Roman"/>
          <w:i/>
          <w:iCs/>
          <w:sz w:val="24"/>
          <w:szCs w:val="24"/>
        </w:rPr>
        <w:t>oxford Advanced learner’s dictionary of current English (7</w:t>
      </w:r>
      <w:r w:rsidRPr="00C94E47">
        <w:rPr>
          <w:rFonts w:ascii="Times New Roman" w:hAnsi="Times New Roman" w:cs="Times New Roman"/>
          <w:i/>
          <w:iCs/>
          <w:sz w:val="24"/>
          <w:szCs w:val="24"/>
          <w:vertAlign w:val="superscript"/>
        </w:rPr>
        <w:t>th</w:t>
      </w:r>
      <w:r w:rsidRPr="00C94E47">
        <w:rPr>
          <w:rFonts w:ascii="Times New Roman" w:hAnsi="Times New Roman" w:cs="Times New Roman"/>
          <w:i/>
          <w:iCs/>
          <w:sz w:val="24"/>
          <w:szCs w:val="24"/>
        </w:rPr>
        <w:t xml:space="preserve"> edition oxford university press)</w:t>
      </w:r>
    </w:p>
    <w:p w14:paraId="709F418F"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 xml:space="preserve">Bernard M. Feilden and Jukka Jokilehto, 1993, </w:t>
      </w:r>
      <w:r w:rsidRPr="00C94E47">
        <w:rPr>
          <w:rFonts w:ascii="Times New Roman" w:hAnsi="Times New Roman" w:cs="Times New Roman"/>
          <w:i/>
          <w:iCs/>
          <w:sz w:val="24"/>
          <w:szCs w:val="24"/>
        </w:rPr>
        <w:t>management’s guidelines for world cultural heritage sites</w:t>
      </w:r>
      <w:r w:rsidRPr="00C94E47">
        <w:rPr>
          <w:rFonts w:ascii="Times New Roman" w:hAnsi="Times New Roman" w:cs="Times New Roman"/>
          <w:sz w:val="24"/>
          <w:szCs w:val="24"/>
        </w:rPr>
        <w:t>, published in Italy by international center for the study of preservation and the restoration of cultural property</w:t>
      </w:r>
    </w:p>
    <w:p w14:paraId="28A302FC"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 xml:space="preserve">Cambridge international dictionary of English, 1995, </w:t>
      </w:r>
      <w:r w:rsidRPr="00C94E47">
        <w:rPr>
          <w:rFonts w:ascii="Times New Roman" w:hAnsi="Times New Roman" w:cs="Times New Roman"/>
          <w:i/>
          <w:iCs/>
          <w:sz w:val="24"/>
          <w:szCs w:val="24"/>
        </w:rPr>
        <w:t xml:space="preserve">Cambridge international dictionary </w:t>
      </w:r>
      <w:r w:rsidRPr="00C94E47">
        <w:rPr>
          <w:rFonts w:ascii="Times New Roman" w:hAnsi="Times New Roman" w:cs="Times New Roman"/>
          <w:sz w:val="24"/>
          <w:szCs w:val="24"/>
        </w:rPr>
        <w:t>published by the press syndicate of the University of Cambridge</w:t>
      </w:r>
    </w:p>
    <w:p w14:paraId="10B65717"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Federal Negarit Gazeta</w:t>
      </w:r>
      <w:r w:rsidRPr="00C94E47">
        <w:rPr>
          <w:rFonts w:ascii="Times New Roman" w:hAnsi="Times New Roman" w:cs="Times New Roman"/>
          <w:color w:val="000000"/>
          <w:sz w:val="24"/>
          <w:szCs w:val="24"/>
        </w:rPr>
        <w:t>, o</w:t>
      </w:r>
      <w:r w:rsidRPr="00C94E47">
        <w:rPr>
          <w:rFonts w:ascii="Times New Roman" w:hAnsi="Times New Roman" w:cs="Times New Roman"/>
          <w:sz w:val="24"/>
          <w:szCs w:val="24"/>
        </w:rPr>
        <w:t>f the Federal Democratic Republic of Ethiopia, 2000</w:t>
      </w:r>
    </w:p>
    <w:p w14:paraId="3E37C328"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iCs/>
          <w:sz w:val="24"/>
          <w:szCs w:val="24"/>
        </w:rPr>
        <w:t>World Bank, Cultural Heritage in Environmental Assessment Sourcebook Update, 1994</w:t>
      </w:r>
    </w:p>
    <w:p w14:paraId="7C46990A"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Definition of Cultural Heritage, Selected by J. Jokilehto, Originally for ICCROM, 1990, Revised for CIF: 15 January 2005</w:t>
      </w:r>
    </w:p>
    <w:p w14:paraId="3B6A07B9"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Historic Structures Report, David Arbogast, 2010</w:t>
      </w:r>
    </w:p>
    <w:p w14:paraId="6DB71E0B"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lastRenderedPageBreak/>
        <w:t>Recording, Documentation, and Information Management for the Conservation of Heritage Places, Robin Letellier, 2007</w:t>
      </w:r>
    </w:p>
    <w:p w14:paraId="25088408"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ICCROM and the Conservation of Cultural Heritage, Jukka Jokilehto, 2011</w:t>
      </w:r>
    </w:p>
    <w:p w14:paraId="52BE0072"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A History of Architectural Conservation, Jukka Jokilehto, 1999</w:t>
      </w:r>
    </w:p>
    <w:p w14:paraId="5E23F193"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Basic Texts of the 1972 World Heritage Convention, UNESCO, 2005</w:t>
      </w:r>
    </w:p>
    <w:p w14:paraId="23F77E47"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Ethiopia: three millennia of legend and history, The UNESCO Courier</w:t>
      </w:r>
    </w:p>
    <w:p w14:paraId="68B43684"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color w:val="000000"/>
          <w:sz w:val="24"/>
          <w:szCs w:val="24"/>
        </w:rPr>
        <w:t>Ethiopians and the Houses They Live in, Ethiopian Tourism Commission, 1981</w:t>
      </w:r>
    </w:p>
    <w:p w14:paraId="649C6627"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Nyala" w:hAnsi="Nyala" w:cs="Nyala"/>
          <w:sz w:val="24"/>
          <w:szCs w:val="24"/>
        </w:rPr>
        <w:t>የቋሚ</w:t>
      </w:r>
      <w:r w:rsidRPr="00C94E47">
        <w:rPr>
          <w:rFonts w:ascii="Times New Roman" w:hAnsi="Times New Roman" w:cs="Times New Roman"/>
          <w:sz w:val="24"/>
          <w:szCs w:val="24"/>
        </w:rPr>
        <w:t xml:space="preserve"> </w:t>
      </w:r>
      <w:r w:rsidRPr="00C94E47">
        <w:rPr>
          <w:rFonts w:ascii="Nyala" w:hAnsi="Nyala" w:cs="Nyala"/>
          <w:sz w:val="24"/>
          <w:szCs w:val="24"/>
        </w:rPr>
        <w:t>ቅርሶች</w:t>
      </w:r>
      <w:r w:rsidRPr="00C94E47">
        <w:rPr>
          <w:rFonts w:ascii="Times New Roman" w:hAnsi="Times New Roman" w:cs="Times New Roman"/>
          <w:sz w:val="24"/>
          <w:szCs w:val="24"/>
        </w:rPr>
        <w:t xml:space="preserve"> </w:t>
      </w:r>
      <w:r w:rsidRPr="00C94E47">
        <w:rPr>
          <w:rFonts w:ascii="Nyala" w:hAnsi="Nyala" w:cs="Nyala"/>
          <w:sz w:val="24"/>
          <w:szCs w:val="24"/>
        </w:rPr>
        <w:t>ጥበቃና</w:t>
      </w:r>
      <w:r w:rsidRPr="00C94E47">
        <w:rPr>
          <w:rFonts w:ascii="Times New Roman" w:hAnsi="Times New Roman" w:cs="Times New Roman"/>
          <w:sz w:val="24"/>
          <w:szCs w:val="24"/>
        </w:rPr>
        <w:t xml:space="preserve"> </w:t>
      </w:r>
      <w:r w:rsidRPr="00C94E47">
        <w:rPr>
          <w:rFonts w:ascii="Nyala" w:hAnsi="Nyala" w:cs="Nyala"/>
          <w:sz w:val="24"/>
          <w:szCs w:val="24"/>
        </w:rPr>
        <w:t>እንክብካቤ</w:t>
      </w:r>
      <w:r w:rsidRPr="00C94E47">
        <w:rPr>
          <w:rFonts w:ascii="Times New Roman" w:hAnsi="Times New Roman" w:cs="Times New Roman"/>
          <w:sz w:val="24"/>
          <w:szCs w:val="24"/>
        </w:rPr>
        <w:t xml:space="preserve"> </w:t>
      </w:r>
      <w:r w:rsidRPr="00C94E47">
        <w:rPr>
          <w:rFonts w:ascii="Nyala" w:hAnsi="Nyala" w:cs="Nyala"/>
          <w:sz w:val="24"/>
          <w:szCs w:val="24"/>
        </w:rPr>
        <w:t>ግንዛቤ</w:t>
      </w:r>
      <w:r w:rsidRPr="00C94E47">
        <w:rPr>
          <w:rFonts w:ascii="Times New Roman" w:hAnsi="Times New Roman" w:cs="Times New Roman"/>
          <w:sz w:val="24"/>
          <w:szCs w:val="24"/>
        </w:rPr>
        <w:t xml:space="preserve"> </w:t>
      </w:r>
      <w:r w:rsidRPr="00C94E47">
        <w:rPr>
          <w:rFonts w:ascii="Nyala" w:hAnsi="Nyala" w:cs="Nyala"/>
          <w:sz w:val="24"/>
          <w:szCs w:val="24"/>
        </w:rPr>
        <w:t>መፍጠሪያ</w:t>
      </w:r>
      <w:r w:rsidRPr="00C94E47">
        <w:rPr>
          <w:rFonts w:ascii="Times New Roman" w:hAnsi="Times New Roman" w:cs="Times New Roman"/>
          <w:sz w:val="24"/>
          <w:szCs w:val="24"/>
        </w:rPr>
        <w:t xml:space="preserve">  </w:t>
      </w:r>
      <w:r w:rsidRPr="00C94E47">
        <w:rPr>
          <w:rFonts w:ascii="Nyala" w:hAnsi="Nyala" w:cs="Nyala"/>
          <w:sz w:val="24"/>
          <w:szCs w:val="24"/>
        </w:rPr>
        <w:t>ማንዋል</w:t>
      </w:r>
      <w:r w:rsidRPr="00C94E47">
        <w:rPr>
          <w:rFonts w:ascii="Times New Roman" w:hAnsi="Times New Roman" w:cs="Times New Roman"/>
          <w:sz w:val="24"/>
          <w:szCs w:val="24"/>
        </w:rPr>
        <w:t xml:space="preserve"> </w:t>
      </w:r>
      <w:r w:rsidRPr="00C94E47">
        <w:rPr>
          <w:rFonts w:ascii="Nyala" w:hAnsi="Nyala" w:cs="Nyala"/>
          <w:sz w:val="24"/>
          <w:szCs w:val="24"/>
        </w:rPr>
        <w:t>፡</w:t>
      </w:r>
      <w:r w:rsidRPr="00C94E47">
        <w:rPr>
          <w:rFonts w:ascii="Times New Roman" w:hAnsi="Times New Roman" w:cs="Times New Roman"/>
          <w:sz w:val="24"/>
          <w:szCs w:val="24"/>
        </w:rPr>
        <w:t xml:space="preserve"> </w:t>
      </w:r>
      <w:r w:rsidRPr="00C94E47">
        <w:rPr>
          <w:rFonts w:ascii="Nyala" w:hAnsi="Nyala" w:cs="Nyala"/>
          <w:sz w:val="24"/>
          <w:szCs w:val="24"/>
        </w:rPr>
        <w:t>የአብክመ</w:t>
      </w:r>
      <w:r w:rsidRPr="00C94E47">
        <w:rPr>
          <w:rFonts w:ascii="Times New Roman" w:hAnsi="Times New Roman" w:cs="Times New Roman"/>
          <w:sz w:val="24"/>
          <w:szCs w:val="24"/>
        </w:rPr>
        <w:t xml:space="preserve"> </w:t>
      </w:r>
      <w:r w:rsidRPr="00C94E47">
        <w:rPr>
          <w:rFonts w:ascii="Nyala" w:hAnsi="Nyala" w:cs="Nyala"/>
          <w:sz w:val="24"/>
          <w:szCs w:val="24"/>
        </w:rPr>
        <w:t>ባህልና</w:t>
      </w:r>
      <w:r w:rsidRPr="00C94E47">
        <w:rPr>
          <w:rFonts w:ascii="Times New Roman" w:hAnsi="Times New Roman" w:cs="Times New Roman"/>
          <w:sz w:val="24"/>
          <w:szCs w:val="24"/>
        </w:rPr>
        <w:t xml:space="preserve"> </w:t>
      </w:r>
      <w:r w:rsidRPr="00C94E47">
        <w:rPr>
          <w:rFonts w:ascii="Nyala" w:hAnsi="Nyala" w:cs="Nyala"/>
          <w:sz w:val="24"/>
          <w:szCs w:val="24"/>
        </w:rPr>
        <w:t>ቱሪዝም</w:t>
      </w:r>
      <w:r w:rsidRPr="00C94E47">
        <w:rPr>
          <w:rFonts w:ascii="Times New Roman" w:hAnsi="Times New Roman" w:cs="Times New Roman"/>
          <w:sz w:val="24"/>
          <w:szCs w:val="24"/>
        </w:rPr>
        <w:t xml:space="preserve">  </w:t>
      </w:r>
      <w:r w:rsidRPr="00C94E47">
        <w:rPr>
          <w:rFonts w:ascii="Nyala" w:hAnsi="Nyala" w:cs="Nyala"/>
          <w:sz w:val="24"/>
          <w:szCs w:val="24"/>
        </w:rPr>
        <w:t>ቢሮ</w:t>
      </w:r>
      <w:r w:rsidRPr="00C94E47">
        <w:rPr>
          <w:rFonts w:ascii="Times New Roman" w:hAnsi="Times New Roman" w:cs="Times New Roman"/>
          <w:sz w:val="24"/>
          <w:szCs w:val="24"/>
        </w:rPr>
        <w:t xml:space="preserve"> </w:t>
      </w:r>
      <w:r w:rsidRPr="00C94E47">
        <w:rPr>
          <w:rFonts w:ascii="Nyala" w:hAnsi="Nyala" w:cs="Nyala"/>
          <w:sz w:val="24"/>
          <w:szCs w:val="24"/>
        </w:rPr>
        <w:t>፡</w:t>
      </w:r>
      <w:r w:rsidRPr="00C94E47">
        <w:rPr>
          <w:rFonts w:ascii="Times New Roman" w:hAnsi="Times New Roman" w:cs="Times New Roman"/>
          <w:sz w:val="24"/>
          <w:szCs w:val="24"/>
        </w:rPr>
        <w:t xml:space="preserve"> </w:t>
      </w:r>
      <w:r w:rsidRPr="00C94E47">
        <w:rPr>
          <w:rFonts w:ascii="Nyala" w:hAnsi="Nyala" w:cs="Nyala"/>
          <w:sz w:val="24"/>
          <w:szCs w:val="24"/>
        </w:rPr>
        <w:t>ግዛቸው</w:t>
      </w:r>
      <w:r w:rsidRPr="00C94E47">
        <w:rPr>
          <w:rFonts w:ascii="Times New Roman" w:hAnsi="Times New Roman" w:cs="Times New Roman"/>
          <w:sz w:val="24"/>
          <w:szCs w:val="24"/>
        </w:rPr>
        <w:t xml:space="preserve"> </w:t>
      </w:r>
      <w:r w:rsidRPr="00C94E47">
        <w:rPr>
          <w:rFonts w:ascii="Nyala" w:hAnsi="Nyala" w:cs="Nyala"/>
          <w:sz w:val="24"/>
          <w:szCs w:val="24"/>
        </w:rPr>
        <w:t>መንግሥቱ</w:t>
      </w:r>
      <w:r w:rsidRPr="00C94E47">
        <w:rPr>
          <w:rFonts w:ascii="Times New Roman" w:hAnsi="Times New Roman" w:cs="Times New Roman"/>
          <w:sz w:val="24"/>
          <w:szCs w:val="24"/>
        </w:rPr>
        <w:t xml:space="preserve"> </w:t>
      </w:r>
      <w:r w:rsidRPr="00C94E47">
        <w:rPr>
          <w:rFonts w:ascii="Nyala" w:hAnsi="Nyala" w:cs="Nyala"/>
          <w:sz w:val="24"/>
          <w:szCs w:val="24"/>
        </w:rPr>
        <w:t>፡</w:t>
      </w:r>
      <w:r w:rsidRPr="00C94E47">
        <w:rPr>
          <w:rFonts w:ascii="Times New Roman" w:hAnsi="Times New Roman" w:cs="Times New Roman"/>
          <w:sz w:val="24"/>
          <w:szCs w:val="24"/>
        </w:rPr>
        <w:t xml:space="preserve"> 2008 </w:t>
      </w:r>
      <w:r w:rsidRPr="00C94E47">
        <w:rPr>
          <w:rFonts w:ascii="Nyala" w:hAnsi="Nyala" w:cs="Nyala"/>
          <w:sz w:val="24"/>
          <w:szCs w:val="24"/>
        </w:rPr>
        <w:t>ዓ</w:t>
      </w:r>
      <w:r w:rsidRPr="00C94E47">
        <w:rPr>
          <w:rFonts w:ascii="Times New Roman" w:hAnsi="Times New Roman" w:cs="Times New Roman"/>
          <w:sz w:val="24"/>
          <w:szCs w:val="24"/>
        </w:rPr>
        <w:t>.</w:t>
      </w:r>
      <w:r w:rsidRPr="00C94E47">
        <w:rPr>
          <w:rFonts w:ascii="Nyala" w:hAnsi="Nyala" w:cs="Nyala"/>
          <w:sz w:val="24"/>
          <w:szCs w:val="24"/>
        </w:rPr>
        <w:t>ም</w:t>
      </w:r>
    </w:p>
    <w:p w14:paraId="5F07DE34" w14:textId="77777777" w:rsidR="00003D8E" w:rsidRPr="00C94E47" w:rsidRDefault="00003D8E" w:rsidP="00003D8E">
      <w:pPr>
        <w:pStyle w:val="ListParagraph"/>
        <w:numPr>
          <w:ilvl w:val="0"/>
          <w:numId w:val="40"/>
        </w:numPr>
        <w:spacing w:line="480" w:lineRule="auto"/>
        <w:jc w:val="both"/>
        <w:rPr>
          <w:rFonts w:ascii="Times New Roman" w:hAnsi="Times New Roman" w:cs="Times New Roman"/>
          <w:sz w:val="24"/>
          <w:szCs w:val="24"/>
        </w:rPr>
      </w:pPr>
      <w:r w:rsidRPr="00C94E47">
        <w:rPr>
          <w:rFonts w:ascii="Times New Roman" w:hAnsi="Times New Roman" w:cs="Times New Roman"/>
          <w:sz w:val="24"/>
          <w:szCs w:val="24"/>
        </w:rPr>
        <w:t>Local History in Ethiopia, Bernhard Lindahl, 2005</w:t>
      </w:r>
    </w:p>
    <w:p w14:paraId="4BE44A48" w14:textId="77777777" w:rsidR="00003D8E" w:rsidRPr="00C94E47" w:rsidRDefault="00003D8E" w:rsidP="00003D8E">
      <w:pPr>
        <w:pStyle w:val="Default"/>
        <w:numPr>
          <w:ilvl w:val="0"/>
          <w:numId w:val="40"/>
        </w:numPr>
        <w:spacing w:line="480" w:lineRule="auto"/>
        <w:jc w:val="both"/>
      </w:pPr>
      <w:r w:rsidRPr="00C94E47">
        <w:t>Ethiopian Architecture, EiABC, 2011</w:t>
      </w:r>
    </w:p>
    <w:p w14:paraId="10027A62" w14:textId="77777777" w:rsidR="00003D8E" w:rsidRPr="00C94E47" w:rsidRDefault="00003D8E" w:rsidP="00003D8E">
      <w:pPr>
        <w:pStyle w:val="Default"/>
        <w:numPr>
          <w:ilvl w:val="0"/>
          <w:numId w:val="40"/>
        </w:numPr>
        <w:spacing w:line="480" w:lineRule="auto"/>
        <w:jc w:val="both"/>
      </w:pPr>
      <w:r w:rsidRPr="00C94E47">
        <w:t>The Historic Route, Sandro Angelini, 1971</w:t>
      </w:r>
    </w:p>
    <w:p w14:paraId="03035A32" w14:textId="033A123E" w:rsidR="006E5EE3" w:rsidRPr="00914208" w:rsidRDefault="00003D8E" w:rsidP="00003D8E">
      <w:pPr>
        <w:pStyle w:val="Default"/>
        <w:numPr>
          <w:ilvl w:val="0"/>
          <w:numId w:val="40"/>
        </w:numPr>
        <w:spacing w:line="480" w:lineRule="auto"/>
        <w:jc w:val="both"/>
      </w:pPr>
      <w:r w:rsidRPr="00C94E47">
        <w:rPr>
          <w:color w:val="222222"/>
        </w:rPr>
        <w:t>Mezgebe Kidusan, 2009</w:t>
      </w:r>
    </w:p>
    <w:p w14:paraId="01D62FEF" w14:textId="6E22F074" w:rsidR="00914208" w:rsidRDefault="00914208" w:rsidP="00683959">
      <w:pPr>
        <w:pStyle w:val="Heading2"/>
      </w:pPr>
      <w:bookmarkStart w:id="194" w:name="_Toc517352022"/>
      <w:r>
        <w:t>Websites</w:t>
      </w:r>
      <w:bookmarkEnd w:id="194"/>
    </w:p>
    <w:p w14:paraId="4D6F7AAA" w14:textId="4F603F06" w:rsidR="00914208" w:rsidRPr="00914208" w:rsidRDefault="00914208" w:rsidP="00914208">
      <w:pPr>
        <w:pStyle w:val="ListParagraph"/>
        <w:numPr>
          <w:ilvl w:val="0"/>
          <w:numId w:val="43"/>
        </w:numPr>
        <w:spacing w:line="480" w:lineRule="auto"/>
        <w:jc w:val="both"/>
        <w:rPr>
          <w:rFonts w:ascii="Times New Roman" w:hAnsi="Times New Roman" w:cs="Times New Roman"/>
          <w:b/>
          <w:sz w:val="24"/>
          <w:szCs w:val="24"/>
        </w:rPr>
      </w:pPr>
      <w:r>
        <w:rPr>
          <w:rFonts w:ascii="Times New Roman" w:hAnsi="Times New Roman" w:cs="Times New Roman"/>
          <w:sz w:val="24"/>
          <w:szCs w:val="24"/>
        </w:rPr>
        <w:t>http://www.wikipedia.org /en</w:t>
      </w:r>
    </w:p>
    <w:p w14:paraId="19466EE5" w14:textId="092BEFCA" w:rsidR="00914208" w:rsidRPr="00914208" w:rsidRDefault="00914208" w:rsidP="00914208">
      <w:pPr>
        <w:pStyle w:val="ListParagraph"/>
        <w:numPr>
          <w:ilvl w:val="0"/>
          <w:numId w:val="43"/>
        </w:numPr>
        <w:spacing w:line="480" w:lineRule="auto"/>
        <w:jc w:val="both"/>
        <w:rPr>
          <w:rFonts w:ascii="Times New Roman" w:hAnsi="Times New Roman" w:cs="Times New Roman"/>
          <w:b/>
          <w:sz w:val="24"/>
          <w:szCs w:val="24"/>
        </w:rPr>
      </w:pPr>
      <w:r>
        <w:rPr>
          <w:rFonts w:ascii="Times New Roman" w:hAnsi="Times New Roman" w:cs="Times New Roman"/>
          <w:sz w:val="24"/>
          <w:szCs w:val="24"/>
        </w:rPr>
        <w:t>http://</w:t>
      </w:r>
      <w:hyperlink r:id="rId110" w:history="1">
        <w:r w:rsidRPr="001E67AF">
          <w:rPr>
            <w:rStyle w:val="Hyperlink"/>
            <w:rFonts w:ascii="Times New Roman" w:hAnsi="Times New Roman" w:cs="Times New Roman"/>
            <w:sz w:val="24"/>
            <w:szCs w:val="24"/>
          </w:rPr>
          <w:t>www.whc.org</w:t>
        </w:r>
      </w:hyperlink>
    </w:p>
    <w:p w14:paraId="233C6FE2" w14:textId="6703E613" w:rsidR="00914208" w:rsidRPr="00914208" w:rsidRDefault="00914208" w:rsidP="00914208">
      <w:pPr>
        <w:pStyle w:val="ListParagraph"/>
        <w:numPr>
          <w:ilvl w:val="0"/>
          <w:numId w:val="43"/>
        </w:numPr>
        <w:spacing w:line="480" w:lineRule="auto"/>
        <w:jc w:val="both"/>
        <w:rPr>
          <w:rFonts w:ascii="Times New Roman" w:hAnsi="Times New Roman" w:cs="Times New Roman"/>
          <w:b/>
          <w:sz w:val="24"/>
          <w:szCs w:val="24"/>
        </w:rPr>
      </w:pPr>
      <w:r>
        <w:rPr>
          <w:rFonts w:ascii="Times New Roman" w:hAnsi="Times New Roman" w:cs="Times New Roman"/>
          <w:sz w:val="24"/>
          <w:szCs w:val="24"/>
        </w:rPr>
        <w:t>http://www.youtube .com</w:t>
      </w:r>
    </w:p>
    <w:p w14:paraId="0790B17B" w14:textId="77777777" w:rsidR="00914208" w:rsidRPr="00914208" w:rsidRDefault="00914208" w:rsidP="00914208">
      <w:pPr>
        <w:pStyle w:val="ListParagraph"/>
        <w:spacing w:line="480" w:lineRule="auto"/>
        <w:ind w:left="360"/>
        <w:jc w:val="both"/>
        <w:rPr>
          <w:rFonts w:ascii="Times New Roman" w:hAnsi="Times New Roman" w:cs="Times New Roman"/>
          <w:b/>
          <w:sz w:val="24"/>
          <w:szCs w:val="24"/>
        </w:rPr>
      </w:pPr>
    </w:p>
    <w:p w14:paraId="7F913CCB" w14:textId="77777777" w:rsidR="00914208" w:rsidRPr="00003D8E" w:rsidRDefault="00914208" w:rsidP="00003D8E">
      <w:pPr>
        <w:spacing w:line="480" w:lineRule="auto"/>
        <w:jc w:val="both"/>
        <w:rPr>
          <w:rFonts w:ascii="Times New Roman" w:hAnsi="Times New Roman" w:cs="Times New Roman"/>
          <w:sz w:val="24"/>
          <w:szCs w:val="24"/>
        </w:rPr>
      </w:pPr>
    </w:p>
    <w:sectPr w:rsidR="00914208" w:rsidRPr="00003D8E" w:rsidSect="00AF073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A9A81B" w14:textId="77777777" w:rsidR="005A5C86" w:rsidRDefault="005A5C86" w:rsidP="00B96B08">
      <w:pPr>
        <w:spacing w:after="0" w:line="240" w:lineRule="auto"/>
      </w:pPr>
      <w:r>
        <w:separator/>
      </w:r>
    </w:p>
  </w:endnote>
  <w:endnote w:type="continuationSeparator" w:id="0">
    <w:p w14:paraId="7512D678" w14:textId="77777777" w:rsidR="005A5C86" w:rsidRDefault="005A5C86" w:rsidP="00B96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Nyala">
    <w:panose1 w:val="02000504070300020003"/>
    <w:charset w:val="00"/>
    <w:family w:val="auto"/>
    <w:pitch w:val="variable"/>
    <w:sig w:usb0="A000006F" w:usb1="00000000" w:usb2="00000800" w:usb3="00000000" w:csb0="00000093" w:csb1="00000000"/>
  </w:font>
  <w:font w:name="Open Sans">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DINOT-Bold">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6799643"/>
      <w:docPartObj>
        <w:docPartGallery w:val="Page Numbers (Bottom of Page)"/>
        <w:docPartUnique/>
      </w:docPartObj>
    </w:sdtPr>
    <w:sdtEndPr>
      <w:rPr>
        <w:noProof/>
      </w:rPr>
    </w:sdtEndPr>
    <w:sdtContent>
      <w:p w14:paraId="13780AEA" w14:textId="77777777" w:rsidR="008965DD" w:rsidRDefault="008965DD">
        <w:pPr>
          <w:pStyle w:val="Footer"/>
          <w:jc w:val="right"/>
        </w:pPr>
        <w:r>
          <w:fldChar w:fldCharType="begin"/>
        </w:r>
        <w:r>
          <w:instrText xml:space="preserve"> PAGE   \* MERGEFORMAT </w:instrText>
        </w:r>
        <w:r>
          <w:fldChar w:fldCharType="separate"/>
        </w:r>
        <w:r w:rsidR="00D67ABD">
          <w:rPr>
            <w:noProof/>
          </w:rPr>
          <w:t>7</w:t>
        </w:r>
        <w:r>
          <w:rPr>
            <w:noProof/>
          </w:rPr>
          <w:fldChar w:fldCharType="end"/>
        </w:r>
      </w:p>
    </w:sdtContent>
  </w:sdt>
  <w:p w14:paraId="7F47673B" w14:textId="77777777" w:rsidR="008965DD" w:rsidRDefault="008965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835920" w14:textId="77777777" w:rsidR="005A5C86" w:rsidRDefault="005A5C86" w:rsidP="00B96B08">
      <w:pPr>
        <w:spacing w:after="0" w:line="240" w:lineRule="auto"/>
      </w:pPr>
      <w:r>
        <w:separator/>
      </w:r>
    </w:p>
  </w:footnote>
  <w:footnote w:type="continuationSeparator" w:id="0">
    <w:p w14:paraId="26FB42FE" w14:textId="77777777" w:rsidR="005A5C86" w:rsidRDefault="005A5C86" w:rsidP="00B96B0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C4547"/>
    <w:multiLevelType w:val="hybridMultilevel"/>
    <w:tmpl w:val="EE329F8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2164367"/>
    <w:multiLevelType w:val="hybridMultilevel"/>
    <w:tmpl w:val="F752974C"/>
    <w:lvl w:ilvl="0" w:tplc="B3E8669A">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7A42EBD"/>
    <w:multiLevelType w:val="hybridMultilevel"/>
    <w:tmpl w:val="AC024374"/>
    <w:lvl w:ilvl="0" w:tplc="3C4A64AE">
      <w:start w:val="1"/>
      <w:numFmt w:val="bullet"/>
      <w:lvlText w:val="•"/>
      <w:lvlJc w:val="left"/>
      <w:pPr>
        <w:tabs>
          <w:tab w:val="num" w:pos="720"/>
        </w:tabs>
        <w:ind w:left="720" w:hanging="360"/>
      </w:pPr>
      <w:rPr>
        <w:rFonts w:ascii="Arial" w:hAnsi="Arial" w:hint="default"/>
      </w:rPr>
    </w:lvl>
    <w:lvl w:ilvl="1" w:tplc="EB7EF82C" w:tentative="1">
      <w:start w:val="1"/>
      <w:numFmt w:val="bullet"/>
      <w:lvlText w:val="•"/>
      <w:lvlJc w:val="left"/>
      <w:pPr>
        <w:tabs>
          <w:tab w:val="num" w:pos="1440"/>
        </w:tabs>
        <w:ind w:left="1440" w:hanging="360"/>
      </w:pPr>
      <w:rPr>
        <w:rFonts w:ascii="Arial" w:hAnsi="Arial" w:hint="default"/>
      </w:rPr>
    </w:lvl>
    <w:lvl w:ilvl="2" w:tplc="495CCA22" w:tentative="1">
      <w:start w:val="1"/>
      <w:numFmt w:val="bullet"/>
      <w:lvlText w:val="•"/>
      <w:lvlJc w:val="left"/>
      <w:pPr>
        <w:tabs>
          <w:tab w:val="num" w:pos="2160"/>
        </w:tabs>
        <w:ind w:left="2160" w:hanging="360"/>
      </w:pPr>
      <w:rPr>
        <w:rFonts w:ascii="Arial" w:hAnsi="Arial" w:hint="default"/>
      </w:rPr>
    </w:lvl>
    <w:lvl w:ilvl="3" w:tplc="02E6ABEC" w:tentative="1">
      <w:start w:val="1"/>
      <w:numFmt w:val="bullet"/>
      <w:lvlText w:val="•"/>
      <w:lvlJc w:val="left"/>
      <w:pPr>
        <w:tabs>
          <w:tab w:val="num" w:pos="2880"/>
        </w:tabs>
        <w:ind w:left="2880" w:hanging="360"/>
      </w:pPr>
      <w:rPr>
        <w:rFonts w:ascii="Arial" w:hAnsi="Arial" w:hint="default"/>
      </w:rPr>
    </w:lvl>
    <w:lvl w:ilvl="4" w:tplc="015C8A80" w:tentative="1">
      <w:start w:val="1"/>
      <w:numFmt w:val="bullet"/>
      <w:lvlText w:val="•"/>
      <w:lvlJc w:val="left"/>
      <w:pPr>
        <w:tabs>
          <w:tab w:val="num" w:pos="3600"/>
        </w:tabs>
        <w:ind w:left="3600" w:hanging="360"/>
      </w:pPr>
      <w:rPr>
        <w:rFonts w:ascii="Arial" w:hAnsi="Arial" w:hint="default"/>
      </w:rPr>
    </w:lvl>
    <w:lvl w:ilvl="5" w:tplc="C1A09462" w:tentative="1">
      <w:start w:val="1"/>
      <w:numFmt w:val="bullet"/>
      <w:lvlText w:val="•"/>
      <w:lvlJc w:val="left"/>
      <w:pPr>
        <w:tabs>
          <w:tab w:val="num" w:pos="4320"/>
        </w:tabs>
        <w:ind w:left="4320" w:hanging="360"/>
      </w:pPr>
      <w:rPr>
        <w:rFonts w:ascii="Arial" w:hAnsi="Arial" w:hint="default"/>
      </w:rPr>
    </w:lvl>
    <w:lvl w:ilvl="6" w:tplc="160C2B70" w:tentative="1">
      <w:start w:val="1"/>
      <w:numFmt w:val="bullet"/>
      <w:lvlText w:val="•"/>
      <w:lvlJc w:val="left"/>
      <w:pPr>
        <w:tabs>
          <w:tab w:val="num" w:pos="5040"/>
        </w:tabs>
        <w:ind w:left="5040" w:hanging="360"/>
      </w:pPr>
      <w:rPr>
        <w:rFonts w:ascii="Arial" w:hAnsi="Arial" w:hint="default"/>
      </w:rPr>
    </w:lvl>
    <w:lvl w:ilvl="7" w:tplc="E4346144" w:tentative="1">
      <w:start w:val="1"/>
      <w:numFmt w:val="bullet"/>
      <w:lvlText w:val="•"/>
      <w:lvlJc w:val="left"/>
      <w:pPr>
        <w:tabs>
          <w:tab w:val="num" w:pos="5760"/>
        </w:tabs>
        <w:ind w:left="5760" w:hanging="360"/>
      </w:pPr>
      <w:rPr>
        <w:rFonts w:ascii="Arial" w:hAnsi="Arial" w:hint="default"/>
      </w:rPr>
    </w:lvl>
    <w:lvl w:ilvl="8" w:tplc="FED26CD0" w:tentative="1">
      <w:start w:val="1"/>
      <w:numFmt w:val="bullet"/>
      <w:lvlText w:val="•"/>
      <w:lvlJc w:val="left"/>
      <w:pPr>
        <w:tabs>
          <w:tab w:val="num" w:pos="6480"/>
        </w:tabs>
        <w:ind w:left="6480" w:hanging="360"/>
      </w:pPr>
      <w:rPr>
        <w:rFonts w:ascii="Arial" w:hAnsi="Arial" w:hint="default"/>
      </w:rPr>
    </w:lvl>
  </w:abstractNum>
  <w:abstractNum w:abstractNumId="3">
    <w:nsid w:val="17EC6820"/>
    <w:multiLevelType w:val="hybridMultilevel"/>
    <w:tmpl w:val="D3CCF7B0"/>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AEA3FEF"/>
    <w:multiLevelType w:val="hybridMultilevel"/>
    <w:tmpl w:val="CCCC4B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B99615A"/>
    <w:multiLevelType w:val="hybridMultilevel"/>
    <w:tmpl w:val="19D8CC6A"/>
    <w:lvl w:ilvl="0" w:tplc="9F4C9AFA">
      <w:start w:val="1"/>
      <w:numFmt w:val="upperLetter"/>
      <w:lvlText w:val="%1."/>
      <w:lvlJc w:val="left"/>
      <w:pPr>
        <w:tabs>
          <w:tab w:val="num" w:pos="720"/>
        </w:tabs>
        <w:ind w:left="720" w:hanging="360"/>
      </w:pPr>
    </w:lvl>
    <w:lvl w:ilvl="1" w:tplc="856E3186">
      <w:start w:val="1"/>
      <w:numFmt w:val="decimal"/>
      <w:lvlText w:val="%2."/>
      <w:lvlJc w:val="left"/>
      <w:pPr>
        <w:ind w:left="360" w:hanging="360"/>
      </w:pPr>
      <w:rPr>
        <w:rFonts w:hint="default"/>
      </w:rPr>
    </w:lvl>
    <w:lvl w:ilvl="2" w:tplc="361671A8" w:tentative="1">
      <w:start w:val="1"/>
      <w:numFmt w:val="upperLetter"/>
      <w:lvlText w:val="%3."/>
      <w:lvlJc w:val="left"/>
      <w:pPr>
        <w:tabs>
          <w:tab w:val="num" w:pos="2160"/>
        </w:tabs>
        <w:ind w:left="2160" w:hanging="360"/>
      </w:pPr>
    </w:lvl>
    <w:lvl w:ilvl="3" w:tplc="CAB28C74" w:tentative="1">
      <w:start w:val="1"/>
      <w:numFmt w:val="upperLetter"/>
      <w:lvlText w:val="%4."/>
      <w:lvlJc w:val="left"/>
      <w:pPr>
        <w:tabs>
          <w:tab w:val="num" w:pos="2880"/>
        </w:tabs>
        <w:ind w:left="2880" w:hanging="360"/>
      </w:pPr>
    </w:lvl>
    <w:lvl w:ilvl="4" w:tplc="A524EE5A" w:tentative="1">
      <w:start w:val="1"/>
      <w:numFmt w:val="upperLetter"/>
      <w:lvlText w:val="%5."/>
      <w:lvlJc w:val="left"/>
      <w:pPr>
        <w:tabs>
          <w:tab w:val="num" w:pos="3600"/>
        </w:tabs>
        <w:ind w:left="3600" w:hanging="360"/>
      </w:pPr>
    </w:lvl>
    <w:lvl w:ilvl="5" w:tplc="9DC2BB06" w:tentative="1">
      <w:start w:val="1"/>
      <w:numFmt w:val="upperLetter"/>
      <w:lvlText w:val="%6."/>
      <w:lvlJc w:val="left"/>
      <w:pPr>
        <w:tabs>
          <w:tab w:val="num" w:pos="4320"/>
        </w:tabs>
        <w:ind w:left="4320" w:hanging="360"/>
      </w:pPr>
    </w:lvl>
    <w:lvl w:ilvl="6" w:tplc="6A6637F4" w:tentative="1">
      <w:start w:val="1"/>
      <w:numFmt w:val="upperLetter"/>
      <w:lvlText w:val="%7."/>
      <w:lvlJc w:val="left"/>
      <w:pPr>
        <w:tabs>
          <w:tab w:val="num" w:pos="5040"/>
        </w:tabs>
        <w:ind w:left="5040" w:hanging="360"/>
      </w:pPr>
    </w:lvl>
    <w:lvl w:ilvl="7" w:tplc="0F64CAA0" w:tentative="1">
      <w:start w:val="1"/>
      <w:numFmt w:val="upperLetter"/>
      <w:lvlText w:val="%8."/>
      <w:lvlJc w:val="left"/>
      <w:pPr>
        <w:tabs>
          <w:tab w:val="num" w:pos="5760"/>
        </w:tabs>
        <w:ind w:left="5760" w:hanging="360"/>
      </w:pPr>
    </w:lvl>
    <w:lvl w:ilvl="8" w:tplc="040C7D44" w:tentative="1">
      <w:start w:val="1"/>
      <w:numFmt w:val="upperLetter"/>
      <w:lvlText w:val="%9."/>
      <w:lvlJc w:val="left"/>
      <w:pPr>
        <w:tabs>
          <w:tab w:val="num" w:pos="6480"/>
        </w:tabs>
        <w:ind w:left="6480" w:hanging="360"/>
      </w:pPr>
    </w:lvl>
  </w:abstractNum>
  <w:abstractNum w:abstractNumId="6">
    <w:nsid w:val="1CB750E7"/>
    <w:multiLevelType w:val="hybridMultilevel"/>
    <w:tmpl w:val="D4AAFEE0"/>
    <w:lvl w:ilvl="0" w:tplc="E66A106A">
      <w:start w:val="1"/>
      <w:numFmt w:val="lowerRoman"/>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F31647D"/>
    <w:multiLevelType w:val="hybridMultilevel"/>
    <w:tmpl w:val="A858C0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0D95744"/>
    <w:multiLevelType w:val="multilevel"/>
    <w:tmpl w:val="AE86C140"/>
    <w:lvl w:ilvl="0">
      <w:start w:val="1"/>
      <w:numFmt w:val="upperRoman"/>
      <w:lvlText w:val="%1."/>
      <w:lvlJc w:val="right"/>
      <w:pPr>
        <w:ind w:left="720" w:hanging="360"/>
      </w:pPr>
      <w:rPr>
        <w:rFonts w:hint="default"/>
      </w:rPr>
    </w:lvl>
    <w:lvl w:ilvl="1">
      <w:start w:val="1"/>
      <w:numFmt w:val="decimal"/>
      <w:isLgl/>
      <w:lvlText w:val="%1.%2"/>
      <w:lvlJc w:val="left"/>
      <w:pPr>
        <w:ind w:left="576" w:hanging="57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39710E6"/>
    <w:multiLevelType w:val="hybridMultilevel"/>
    <w:tmpl w:val="FC7E1AF4"/>
    <w:lvl w:ilvl="0" w:tplc="B3E8669A">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C9E6A3A"/>
    <w:multiLevelType w:val="hybridMultilevel"/>
    <w:tmpl w:val="9F3ADF92"/>
    <w:lvl w:ilvl="0" w:tplc="8EC23002">
      <w:start w:val="1"/>
      <w:numFmt w:val="upperLetter"/>
      <w:lvlText w:val="%1."/>
      <w:lvlJc w:val="left"/>
      <w:pPr>
        <w:ind w:left="108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9F3923"/>
    <w:multiLevelType w:val="hybridMultilevel"/>
    <w:tmpl w:val="76C000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312D43AB"/>
    <w:multiLevelType w:val="hybridMultilevel"/>
    <w:tmpl w:val="BC64C1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32A76F7D"/>
    <w:multiLevelType w:val="hybridMultilevel"/>
    <w:tmpl w:val="B58C72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55006C6"/>
    <w:multiLevelType w:val="multilevel"/>
    <w:tmpl w:val="95161952"/>
    <w:lvl w:ilvl="0">
      <w:start w:val="1"/>
      <w:numFmt w:val="decimal"/>
      <w:lvlText w:val="%1."/>
      <w:lvlJc w:val="left"/>
      <w:pPr>
        <w:ind w:left="360" w:hanging="360"/>
      </w:pPr>
      <w:rPr>
        <w:rFonts w:hint="default"/>
      </w:rPr>
    </w:lvl>
    <w:lvl w:ilvl="1">
      <w:start w:val="1"/>
      <w:numFmt w:val="decimal"/>
      <w:pStyle w:val="Heading3"/>
      <w:isLgl/>
      <w:lvlText w:val="%1.%2."/>
      <w:lvlJc w:val="left"/>
      <w:pPr>
        <w:ind w:left="360" w:hanging="360"/>
      </w:pPr>
      <w:rPr>
        <w:rFonts w:hint="default"/>
      </w:rPr>
    </w:lvl>
    <w:lvl w:ilvl="2">
      <w:start w:val="1"/>
      <w:numFmt w:val="decimal"/>
      <w:pStyle w:val="Heading4"/>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38B941A7"/>
    <w:multiLevelType w:val="hybridMultilevel"/>
    <w:tmpl w:val="AFD623EE"/>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2F607FC"/>
    <w:multiLevelType w:val="hybridMultilevel"/>
    <w:tmpl w:val="19705220"/>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40A02B5"/>
    <w:multiLevelType w:val="hybridMultilevel"/>
    <w:tmpl w:val="3594F91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B16447E"/>
    <w:multiLevelType w:val="hybridMultilevel"/>
    <w:tmpl w:val="AEB02BA6"/>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F401BA"/>
    <w:multiLevelType w:val="hybridMultilevel"/>
    <w:tmpl w:val="A86A96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0C4431C"/>
    <w:multiLevelType w:val="hybridMultilevel"/>
    <w:tmpl w:val="A0F20330"/>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20261C7"/>
    <w:multiLevelType w:val="hybridMultilevel"/>
    <w:tmpl w:val="6C380B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35A77FF"/>
    <w:multiLevelType w:val="hybridMultilevel"/>
    <w:tmpl w:val="69EAB064"/>
    <w:lvl w:ilvl="0" w:tplc="70EC9BE8">
      <w:start w:val="1"/>
      <w:numFmt w:val="decimal"/>
      <w:pStyle w:val="Heading2"/>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3B04A43"/>
    <w:multiLevelType w:val="hybridMultilevel"/>
    <w:tmpl w:val="43EE60CC"/>
    <w:lvl w:ilvl="0" w:tplc="CD7A3C5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6832B36"/>
    <w:multiLevelType w:val="hybridMultilevel"/>
    <w:tmpl w:val="C6B806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58CF35BE"/>
    <w:multiLevelType w:val="hybridMultilevel"/>
    <w:tmpl w:val="F1503AD0"/>
    <w:lvl w:ilvl="0" w:tplc="34C491FA">
      <w:start w:val="1"/>
      <w:numFmt w:val="upperLetter"/>
      <w:lvlText w:val="%1."/>
      <w:lvlJc w:val="left"/>
      <w:pPr>
        <w:tabs>
          <w:tab w:val="num" w:pos="720"/>
        </w:tabs>
        <w:ind w:left="720" w:hanging="360"/>
      </w:pPr>
    </w:lvl>
    <w:lvl w:ilvl="1" w:tplc="9B3E2B74">
      <w:start w:val="1"/>
      <w:numFmt w:val="decimal"/>
      <w:lvlText w:val="%2."/>
      <w:lvlJc w:val="left"/>
      <w:pPr>
        <w:ind w:left="1440" w:hanging="360"/>
      </w:pPr>
      <w:rPr>
        <w:rFonts w:hint="default"/>
      </w:rPr>
    </w:lvl>
    <w:lvl w:ilvl="2" w:tplc="7A2EAAE6" w:tentative="1">
      <w:start w:val="1"/>
      <w:numFmt w:val="upperLetter"/>
      <w:lvlText w:val="%3."/>
      <w:lvlJc w:val="left"/>
      <w:pPr>
        <w:tabs>
          <w:tab w:val="num" w:pos="2160"/>
        </w:tabs>
        <w:ind w:left="2160" w:hanging="360"/>
      </w:pPr>
    </w:lvl>
    <w:lvl w:ilvl="3" w:tplc="E57EBA32" w:tentative="1">
      <w:start w:val="1"/>
      <w:numFmt w:val="upperLetter"/>
      <w:lvlText w:val="%4."/>
      <w:lvlJc w:val="left"/>
      <w:pPr>
        <w:tabs>
          <w:tab w:val="num" w:pos="2880"/>
        </w:tabs>
        <w:ind w:left="2880" w:hanging="360"/>
      </w:pPr>
    </w:lvl>
    <w:lvl w:ilvl="4" w:tplc="B96E43EA" w:tentative="1">
      <w:start w:val="1"/>
      <w:numFmt w:val="upperLetter"/>
      <w:lvlText w:val="%5."/>
      <w:lvlJc w:val="left"/>
      <w:pPr>
        <w:tabs>
          <w:tab w:val="num" w:pos="3600"/>
        </w:tabs>
        <w:ind w:left="3600" w:hanging="360"/>
      </w:pPr>
    </w:lvl>
    <w:lvl w:ilvl="5" w:tplc="E1646408" w:tentative="1">
      <w:start w:val="1"/>
      <w:numFmt w:val="upperLetter"/>
      <w:lvlText w:val="%6."/>
      <w:lvlJc w:val="left"/>
      <w:pPr>
        <w:tabs>
          <w:tab w:val="num" w:pos="4320"/>
        </w:tabs>
        <w:ind w:left="4320" w:hanging="360"/>
      </w:pPr>
    </w:lvl>
    <w:lvl w:ilvl="6" w:tplc="F418E75A" w:tentative="1">
      <w:start w:val="1"/>
      <w:numFmt w:val="upperLetter"/>
      <w:lvlText w:val="%7."/>
      <w:lvlJc w:val="left"/>
      <w:pPr>
        <w:tabs>
          <w:tab w:val="num" w:pos="5040"/>
        </w:tabs>
        <w:ind w:left="5040" w:hanging="360"/>
      </w:pPr>
    </w:lvl>
    <w:lvl w:ilvl="7" w:tplc="10C0DBAE" w:tentative="1">
      <w:start w:val="1"/>
      <w:numFmt w:val="upperLetter"/>
      <w:lvlText w:val="%8."/>
      <w:lvlJc w:val="left"/>
      <w:pPr>
        <w:tabs>
          <w:tab w:val="num" w:pos="5760"/>
        </w:tabs>
        <w:ind w:left="5760" w:hanging="360"/>
      </w:pPr>
    </w:lvl>
    <w:lvl w:ilvl="8" w:tplc="221CEF3E" w:tentative="1">
      <w:start w:val="1"/>
      <w:numFmt w:val="upperLetter"/>
      <w:lvlText w:val="%9."/>
      <w:lvlJc w:val="left"/>
      <w:pPr>
        <w:tabs>
          <w:tab w:val="num" w:pos="6480"/>
        </w:tabs>
        <w:ind w:left="6480" w:hanging="360"/>
      </w:pPr>
    </w:lvl>
  </w:abstractNum>
  <w:abstractNum w:abstractNumId="26">
    <w:nsid w:val="5B754ED2"/>
    <w:multiLevelType w:val="hybridMultilevel"/>
    <w:tmpl w:val="AEB02B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3E34231"/>
    <w:multiLevelType w:val="hybridMultilevel"/>
    <w:tmpl w:val="0CB85F52"/>
    <w:lvl w:ilvl="0" w:tplc="6588A8EC">
      <w:start w:val="1"/>
      <w:numFmt w:val="upperLetter"/>
      <w:pStyle w:val="Heading5"/>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52039FB"/>
    <w:multiLevelType w:val="hybridMultilevel"/>
    <w:tmpl w:val="0B6223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660C3179"/>
    <w:multiLevelType w:val="hybridMultilevel"/>
    <w:tmpl w:val="9FA286BE"/>
    <w:lvl w:ilvl="0" w:tplc="CD7A3C5C">
      <w:start w:val="1"/>
      <w:numFmt w:val="bullet"/>
      <w:lvlText w:val="•"/>
      <w:lvlJc w:val="left"/>
      <w:pPr>
        <w:tabs>
          <w:tab w:val="num" w:pos="720"/>
        </w:tabs>
        <w:ind w:left="720" w:hanging="360"/>
      </w:pPr>
      <w:rPr>
        <w:rFonts w:ascii="Arial" w:hAnsi="Arial" w:hint="default"/>
      </w:rPr>
    </w:lvl>
    <w:lvl w:ilvl="1" w:tplc="6270B900">
      <w:start w:val="1"/>
      <w:numFmt w:val="decimal"/>
      <w:lvlText w:val="%2."/>
      <w:lvlJc w:val="left"/>
      <w:pPr>
        <w:ind w:left="1440" w:hanging="360"/>
      </w:pPr>
      <w:rPr>
        <w:rFonts w:hint="default"/>
      </w:rPr>
    </w:lvl>
    <w:lvl w:ilvl="2" w:tplc="7F9E45E6">
      <w:start w:val="1"/>
      <w:numFmt w:val="bullet"/>
      <w:lvlText w:val="•"/>
      <w:lvlJc w:val="left"/>
      <w:pPr>
        <w:tabs>
          <w:tab w:val="num" w:pos="2160"/>
        </w:tabs>
        <w:ind w:left="2160" w:hanging="360"/>
      </w:pPr>
      <w:rPr>
        <w:rFonts w:ascii="Arial" w:hAnsi="Arial" w:hint="default"/>
      </w:rPr>
    </w:lvl>
    <w:lvl w:ilvl="3" w:tplc="12E8B586">
      <w:start w:val="1"/>
      <w:numFmt w:val="lowerLetter"/>
      <w:lvlText w:val="%4."/>
      <w:lvlJc w:val="left"/>
      <w:pPr>
        <w:tabs>
          <w:tab w:val="num" w:pos="360"/>
        </w:tabs>
        <w:ind w:left="360" w:hanging="360"/>
      </w:pPr>
    </w:lvl>
    <w:lvl w:ilvl="4" w:tplc="B5E82E3A">
      <w:start w:val="1"/>
      <w:numFmt w:val="upperLetter"/>
      <w:lvlText w:val="%5."/>
      <w:lvlJc w:val="left"/>
      <w:pPr>
        <w:ind w:left="360" w:hanging="360"/>
      </w:pPr>
      <w:rPr>
        <w:rFonts w:hint="default"/>
      </w:rPr>
    </w:lvl>
    <w:lvl w:ilvl="5" w:tplc="7B12E6CC" w:tentative="1">
      <w:start w:val="1"/>
      <w:numFmt w:val="bullet"/>
      <w:lvlText w:val="•"/>
      <w:lvlJc w:val="left"/>
      <w:pPr>
        <w:tabs>
          <w:tab w:val="num" w:pos="4320"/>
        </w:tabs>
        <w:ind w:left="4320" w:hanging="360"/>
      </w:pPr>
      <w:rPr>
        <w:rFonts w:ascii="Arial" w:hAnsi="Arial" w:hint="default"/>
      </w:rPr>
    </w:lvl>
    <w:lvl w:ilvl="6" w:tplc="CE74F45C" w:tentative="1">
      <w:start w:val="1"/>
      <w:numFmt w:val="bullet"/>
      <w:lvlText w:val="•"/>
      <w:lvlJc w:val="left"/>
      <w:pPr>
        <w:tabs>
          <w:tab w:val="num" w:pos="5040"/>
        </w:tabs>
        <w:ind w:left="5040" w:hanging="360"/>
      </w:pPr>
      <w:rPr>
        <w:rFonts w:ascii="Arial" w:hAnsi="Arial" w:hint="default"/>
      </w:rPr>
    </w:lvl>
    <w:lvl w:ilvl="7" w:tplc="1A98BDC6" w:tentative="1">
      <w:start w:val="1"/>
      <w:numFmt w:val="bullet"/>
      <w:lvlText w:val="•"/>
      <w:lvlJc w:val="left"/>
      <w:pPr>
        <w:tabs>
          <w:tab w:val="num" w:pos="5760"/>
        </w:tabs>
        <w:ind w:left="5760" w:hanging="360"/>
      </w:pPr>
      <w:rPr>
        <w:rFonts w:ascii="Arial" w:hAnsi="Arial" w:hint="default"/>
      </w:rPr>
    </w:lvl>
    <w:lvl w:ilvl="8" w:tplc="CA92FE80" w:tentative="1">
      <w:start w:val="1"/>
      <w:numFmt w:val="bullet"/>
      <w:lvlText w:val="•"/>
      <w:lvlJc w:val="left"/>
      <w:pPr>
        <w:tabs>
          <w:tab w:val="num" w:pos="6480"/>
        </w:tabs>
        <w:ind w:left="6480" w:hanging="360"/>
      </w:pPr>
      <w:rPr>
        <w:rFonts w:ascii="Arial" w:hAnsi="Arial" w:hint="default"/>
      </w:rPr>
    </w:lvl>
  </w:abstractNum>
  <w:abstractNum w:abstractNumId="30">
    <w:nsid w:val="67EF0C84"/>
    <w:multiLevelType w:val="hybridMultilevel"/>
    <w:tmpl w:val="2A90328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B0F6AF6"/>
    <w:multiLevelType w:val="hybridMultilevel"/>
    <w:tmpl w:val="742AD126"/>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71BB6C70"/>
    <w:multiLevelType w:val="hybridMultilevel"/>
    <w:tmpl w:val="871EE94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75BC09F8"/>
    <w:multiLevelType w:val="hybridMultilevel"/>
    <w:tmpl w:val="4EE2A78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A100734"/>
    <w:multiLevelType w:val="hybridMultilevel"/>
    <w:tmpl w:val="2908A6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A2E18FB"/>
    <w:multiLevelType w:val="hybridMultilevel"/>
    <w:tmpl w:val="0E1470FE"/>
    <w:lvl w:ilvl="0" w:tplc="4F0A96C0">
      <w:start w:val="1"/>
      <w:numFmt w:val="bullet"/>
      <w:lvlText w:val="•"/>
      <w:lvlJc w:val="left"/>
      <w:pPr>
        <w:tabs>
          <w:tab w:val="num" w:pos="720"/>
        </w:tabs>
        <w:ind w:left="720" w:hanging="360"/>
      </w:pPr>
      <w:rPr>
        <w:rFonts w:ascii="Arial" w:hAnsi="Arial" w:hint="default"/>
      </w:rPr>
    </w:lvl>
    <w:lvl w:ilvl="1" w:tplc="B3E8669A">
      <w:numFmt w:val="bullet"/>
      <w:lvlText w:val="–"/>
      <w:lvlJc w:val="left"/>
      <w:pPr>
        <w:tabs>
          <w:tab w:val="num" w:pos="1440"/>
        </w:tabs>
        <w:ind w:left="1440" w:hanging="360"/>
      </w:pPr>
      <w:rPr>
        <w:rFonts w:ascii="Arial" w:hAnsi="Arial" w:hint="default"/>
      </w:rPr>
    </w:lvl>
    <w:lvl w:ilvl="2" w:tplc="8EDE715A" w:tentative="1">
      <w:start w:val="1"/>
      <w:numFmt w:val="bullet"/>
      <w:lvlText w:val="•"/>
      <w:lvlJc w:val="left"/>
      <w:pPr>
        <w:tabs>
          <w:tab w:val="num" w:pos="2160"/>
        </w:tabs>
        <w:ind w:left="2160" w:hanging="360"/>
      </w:pPr>
      <w:rPr>
        <w:rFonts w:ascii="Arial" w:hAnsi="Arial" w:hint="default"/>
      </w:rPr>
    </w:lvl>
    <w:lvl w:ilvl="3" w:tplc="1688B0B6" w:tentative="1">
      <w:start w:val="1"/>
      <w:numFmt w:val="bullet"/>
      <w:lvlText w:val="•"/>
      <w:lvlJc w:val="left"/>
      <w:pPr>
        <w:tabs>
          <w:tab w:val="num" w:pos="2880"/>
        </w:tabs>
        <w:ind w:left="2880" w:hanging="360"/>
      </w:pPr>
      <w:rPr>
        <w:rFonts w:ascii="Arial" w:hAnsi="Arial" w:hint="default"/>
      </w:rPr>
    </w:lvl>
    <w:lvl w:ilvl="4" w:tplc="A5D2DAF2" w:tentative="1">
      <w:start w:val="1"/>
      <w:numFmt w:val="bullet"/>
      <w:lvlText w:val="•"/>
      <w:lvlJc w:val="left"/>
      <w:pPr>
        <w:tabs>
          <w:tab w:val="num" w:pos="3600"/>
        </w:tabs>
        <w:ind w:left="3600" w:hanging="360"/>
      </w:pPr>
      <w:rPr>
        <w:rFonts w:ascii="Arial" w:hAnsi="Arial" w:hint="default"/>
      </w:rPr>
    </w:lvl>
    <w:lvl w:ilvl="5" w:tplc="F976DEF0" w:tentative="1">
      <w:start w:val="1"/>
      <w:numFmt w:val="bullet"/>
      <w:lvlText w:val="•"/>
      <w:lvlJc w:val="left"/>
      <w:pPr>
        <w:tabs>
          <w:tab w:val="num" w:pos="4320"/>
        </w:tabs>
        <w:ind w:left="4320" w:hanging="360"/>
      </w:pPr>
      <w:rPr>
        <w:rFonts w:ascii="Arial" w:hAnsi="Arial" w:hint="default"/>
      </w:rPr>
    </w:lvl>
    <w:lvl w:ilvl="6" w:tplc="262AA090" w:tentative="1">
      <w:start w:val="1"/>
      <w:numFmt w:val="bullet"/>
      <w:lvlText w:val="•"/>
      <w:lvlJc w:val="left"/>
      <w:pPr>
        <w:tabs>
          <w:tab w:val="num" w:pos="5040"/>
        </w:tabs>
        <w:ind w:left="5040" w:hanging="360"/>
      </w:pPr>
      <w:rPr>
        <w:rFonts w:ascii="Arial" w:hAnsi="Arial" w:hint="default"/>
      </w:rPr>
    </w:lvl>
    <w:lvl w:ilvl="7" w:tplc="1E70F3EA" w:tentative="1">
      <w:start w:val="1"/>
      <w:numFmt w:val="bullet"/>
      <w:lvlText w:val="•"/>
      <w:lvlJc w:val="left"/>
      <w:pPr>
        <w:tabs>
          <w:tab w:val="num" w:pos="5760"/>
        </w:tabs>
        <w:ind w:left="5760" w:hanging="360"/>
      </w:pPr>
      <w:rPr>
        <w:rFonts w:ascii="Arial" w:hAnsi="Arial" w:hint="default"/>
      </w:rPr>
    </w:lvl>
    <w:lvl w:ilvl="8" w:tplc="ED9884A0" w:tentative="1">
      <w:start w:val="1"/>
      <w:numFmt w:val="bullet"/>
      <w:lvlText w:val="•"/>
      <w:lvlJc w:val="left"/>
      <w:pPr>
        <w:tabs>
          <w:tab w:val="num" w:pos="6480"/>
        </w:tabs>
        <w:ind w:left="6480" w:hanging="360"/>
      </w:pPr>
      <w:rPr>
        <w:rFonts w:ascii="Arial" w:hAnsi="Arial" w:hint="default"/>
      </w:rPr>
    </w:lvl>
  </w:abstractNum>
  <w:abstractNum w:abstractNumId="36">
    <w:nsid w:val="7D450661"/>
    <w:multiLevelType w:val="hybridMultilevel"/>
    <w:tmpl w:val="C20820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1"/>
  </w:num>
  <w:num w:numId="2">
    <w:abstractNumId w:val="31"/>
  </w:num>
  <w:num w:numId="3">
    <w:abstractNumId w:val="33"/>
  </w:num>
  <w:num w:numId="4">
    <w:abstractNumId w:val="29"/>
  </w:num>
  <w:num w:numId="5">
    <w:abstractNumId w:val="8"/>
  </w:num>
  <w:num w:numId="6">
    <w:abstractNumId w:val="23"/>
  </w:num>
  <w:num w:numId="7">
    <w:abstractNumId w:val="2"/>
  </w:num>
  <w:num w:numId="8">
    <w:abstractNumId w:val="35"/>
  </w:num>
  <w:num w:numId="9">
    <w:abstractNumId w:val="25"/>
  </w:num>
  <w:num w:numId="10">
    <w:abstractNumId w:val="5"/>
  </w:num>
  <w:num w:numId="11">
    <w:abstractNumId w:val="10"/>
  </w:num>
  <w:num w:numId="12">
    <w:abstractNumId w:val="0"/>
  </w:num>
  <w:num w:numId="13">
    <w:abstractNumId w:val="17"/>
  </w:num>
  <w:num w:numId="14">
    <w:abstractNumId w:val="36"/>
  </w:num>
  <w:num w:numId="15">
    <w:abstractNumId w:val="20"/>
  </w:num>
  <w:num w:numId="16">
    <w:abstractNumId w:val="7"/>
  </w:num>
  <w:num w:numId="17">
    <w:abstractNumId w:val="11"/>
  </w:num>
  <w:num w:numId="18">
    <w:abstractNumId w:val="9"/>
  </w:num>
  <w:num w:numId="19">
    <w:abstractNumId w:val="1"/>
  </w:num>
  <w:num w:numId="20">
    <w:abstractNumId w:val="15"/>
  </w:num>
  <w:num w:numId="21">
    <w:abstractNumId w:val="30"/>
  </w:num>
  <w:num w:numId="22">
    <w:abstractNumId w:val="16"/>
  </w:num>
  <w:num w:numId="23">
    <w:abstractNumId w:val="24"/>
  </w:num>
  <w:num w:numId="24">
    <w:abstractNumId w:val="6"/>
  </w:num>
  <w:num w:numId="25">
    <w:abstractNumId w:val="4"/>
  </w:num>
  <w:num w:numId="26">
    <w:abstractNumId w:val="22"/>
  </w:num>
  <w:num w:numId="27">
    <w:abstractNumId w:val="14"/>
  </w:num>
  <w:num w:numId="28">
    <w:abstractNumId w:val="3"/>
  </w:num>
  <w:num w:numId="29">
    <w:abstractNumId w:val="27"/>
  </w:num>
  <w:num w:numId="30">
    <w:abstractNumId w:val="27"/>
    <w:lvlOverride w:ilvl="0">
      <w:startOverride w:val="1"/>
    </w:lvlOverride>
  </w:num>
  <w:num w:numId="31">
    <w:abstractNumId w:val="32"/>
  </w:num>
  <w:num w:numId="32">
    <w:abstractNumId w:val="27"/>
    <w:lvlOverride w:ilvl="0">
      <w:startOverride w:val="1"/>
    </w:lvlOverride>
  </w:num>
  <w:num w:numId="33">
    <w:abstractNumId w:val="27"/>
    <w:lvlOverride w:ilvl="0">
      <w:startOverride w:val="1"/>
    </w:lvlOverride>
  </w:num>
  <w:num w:numId="34">
    <w:abstractNumId w:val="27"/>
    <w:lvlOverride w:ilvl="0">
      <w:startOverride w:val="1"/>
    </w:lvlOverride>
  </w:num>
  <w:num w:numId="35">
    <w:abstractNumId w:val="27"/>
    <w:lvlOverride w:ilvl="0">
      <w:startOverride w:val="1"/>
    </w:lvlOverride>
  </w:num>
  <w:num w:numId="36">
    <w:abstractNumId w:val="27"/>
    <w:lvlOverride w:ilvl="0">
      <w:startOverride w:val="1"/>
    </w:lvlOverride>
  </w:num>
  <w:num w:numId="37">
    <w:abstractNumId w:val="27"/>
    <w:lvlOverride w:ilvl="0">
      <w:startOverride w:val="1"/>
    </w:lvlOverride>
  </w:num>
  <w:num w:numId="38">
    <w:abstractNumId w:val="34"/>
  </w:num>
  <w:num w:numId="39">
    <w:abstractNumId w:val="12"/>
  </w:num>
  <w:num w:numId="40">
    <w:abstractNumId w:val="13"/>
  </w:num>
  <w:num w:numId="41">
    <w:abstractNumId w:val="18"/>
  </w:num>
  <w:num w:numId="42">
    <w:abstractNumId w:val="26"/>
  </w:num>
  <w:num w:numId="43">
    <w:abstractNumId w:val="28"/>
  </w:num>
  <w:num w:numId="44">
    <w:abstractNumId w:val="22"/>
    <w:lvlOverride w:ilvl="0">
      <w:startOverride w:val="1"/>
    </w:lvlOverride>
  </w:num>
  <w:num w:numId="45">
    <w:abstractNumId w:val="1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6660"/>
    <w:rsid w:val="000017A0"/>
    <w:rsid w:val="00003170"/>
    <w:rsid w:val="00003D8E"/>
    <w:rsid w:val="0001093C"/>
    <w:rsid w:val="000157FD"/>
    <w:rsid w:val="00022DC7"/>
    <w:rsid w:val="0002386D"/>
    <w:rsid w:val="00025470"/>
    <w:rsid w:val="00031160"/>
    <w:rsid w:val="000316C4"/>
    <w:rsid w:val="00032884"/>
    <w:rsid w:val="0003317C"/>
    <w:rsid w:val="000331DE"/>
    <w:rsid w:val="0003643A"/>
    <w:rsid w:val="00036A80"/>
    <w:rsid w:val="000374B2"/>
    <w:rsid w:val="00040AED"/>
    <w:rsid w:val="000415BC"/>
    <w:rsid w:val="000417E6"/>
    <w:rsid w:val="00042473"/>
    <w:rsid w:val="00044675"/>
    <w:rsid w:val="00045936"/>
    <w:rsid w:val="00047C6C"/>
    <w:rsid w:val="000508A7"/>
    <w:rsid w:val="000515E1"/>
    <w:rsid w:val="0005304F"/>
    <w:rsid w:val="00053B3D"/>
    <w:rsid w:val="00056973"/>
    <w:rsid w:val="00060FA4"/>
    <w:rsid w:val="00061609"/>
    <w:rsid w:val="0006309F"/>
    <w:rsid w:val="00070259"/>
    <w:rsid w:val="00071AA3"/>
    <w:rsid w:val="0007618D"/>
    <w:rsid w:val="0008178E"/>
    <w:rsid w:val="000846A1"/>
    <w:rsid w:val="000867E2"/>
    <w:rsid w:val="00090CC6"/>
    <w:rsid w:val="00091334"/>
    <w:rsid w:val="0009233B"/>
    <w:rsid w:val="0009475F"/>
    <w:rsid w:val="000A3FCE"/>
    <w:rsid w:val="000A5289"/>
    <w:rsid w:val="000A71C4"/>
    <w:rsid w:val="000B169A"/>
    <w:rsid w:val="000B1A92"/>
    <w:rsid w:val="000B4ABA"/>
    <w:rsid w:val="000B52B1"/>
    <w:rsid w:val="000B5AEA"/>
    <w:rsid w:val="000B6C63"/>
    <w:rsid w:val="000C1D32"/>
    <w:rsid w:val="000D1A1B"/>
    <w:rsid w:val="000D3D4B"/>
    <w:rsid w:val="000E1E7B"/>
    <w:rsid w:val="000E2FD4"/>
    <w:rsid w:val="000E569F"/>
    <w:rsid w:val="000F0251"/>
    <w:rsid w:val="000F3E50"/>
    <w:rsid w:val="00100228"/>
    <w:rsid w:val="0010105E"/>
    <w:rsid w:val="0010193E"/>
    <w:rsid w:val="001024DE"/>
    <w:rsid w:val="00102A95"/>
    <w:rsid w:val="00106076"/>
    <w:rsid w:val="0011550D"/>
    <w:rsid w:val="00120C13"/>
    <w:rsid w:val="001244D4"/>
    <w:rsid w:val="001272EC"/>
    <w:rsid w:val="0012762C"/>
    <w:rsid w:val="00134E94"/>
    <w:rsid w:val="001352D7"/>
    <w:rsid w:val="001355E4"/>
    <w:rsid w:val="001360F8"/>
    <w:rsid w:val="001407C3"/>
    <w:rsid w:val="0014194C"/>
    <w:rsid w:val="0014455C"/>
    <w:rsid w:val="00147D1C"/>
    <w:rsid w:val="00153B65"/>
    <w:rsid w:val="00155246"/>
    <w:rsid w:val="001638BC"/>
    <w:rsid w:val="0016526B"/>
    <w:rsid w:val="00165412"/>
    <w:rsid w:val="001663AA"/>
    <w:rsid w:val="0016730A"/>
    <w:rsid w:val="001718F7"/>
    <w:rsid w:val="00171C18"/>
    <w:rsid w:val="00180328"/>
    <w:rsid w:val="00181FCA"/>
    <w:rsid w:val="001929E9"/>
    <w:rsid w:val="00193B86"/>
    <w:rsid w:val="001A0D1C"/>
    <w:rsid w:val="001A140D"/>
    <w:rsid w:val="001B125C"/>
    <w:rsid w:val="001B1E99"/>
    <w:rsid w:val="001B363B"/>
    <w:rsid w:val="001B6D40"/>
    <w:rsid w:val="001B79DA"/>
    <w:rsid w:val="001C36C7"/>
    <w:rsid w:val="001C4C4F"/>
    <w:rsid w:val="001C5A37"/>
    <w:rsid w:val="001C5E90"/>
    <w:rsid w:val="001C732D"/>
    <w:rsid w:val="001D0A75"/>
    <w:rsid w:val="001D3E61"/>
    <w:rsid w:val="001D501A"/>
    <w:rsid w:val="001D567B"/>
    <w:rsid w:val="001D5B22"/>
    <w:rsid w:val="001D6D29"/>
    <w:rsid w:val="001D77FC"/>
    <w:rsid w:val="001E06B2"/>
    <w:rsid w:val="001E349F"/>
    <w:rsid w:val="001E3E4A"/>
    <w:rsid w:val="001E5A14"/>
    <w:rsid w:val="001F459C"/>
    <w:rsid w:val="001F60BD"/>
    <w:rsid w:val="001F6DB3"/>
    <w:rsid w:val="001F7D71"/>
    <w:rsid w:val="0020088D"/>
    <w:rsid w:val="0020317E"/>
    <w:rsid w:val="00203A13"/>
    <w:rsid w:val="00205323"/>
    <w:rsid w:val="00205787"/>
    <w:rsid w:val="0021458A"/>
    <w:rsid w:val="002158AC"/>
    <w:rsid w:val="0022046A"/>
    <w:rsid w:val="00221FE8"/>
    <w:rsid w:val="00222016"/>
    <w:rsid w:val="00222ACF"/>
    <w:rsid w:val="00223596"/>
    <w:rsid w:val="00224A2D"/>
    <w:rsid w:val="00226544"/>
    <w:rsid w:val="00226699"/>
    <w:rsid w:val="00226B9F"/>
    <w:rsid w:val="00227537"/>
    <w:rsid w:val="00230F17"/>
    <w:rsid w:val="00233985"/>
    <w:rsid w:val="00235378"/>
    <w:rsid w:val="00236E56"/>
    <w:rsid w:val="0024362F"/>
    <w:rsid w:val="00243D19"/>
    <w:rsid w:val="002452ED"/>
    <w:rsid w:val="002464E3"/>
    <w:rsid w:val="002468BB"/>
    <w:rsid w:val="0024741F"/>
    <w:rsid w:val="00247E94"/>
    <w:rsid w:val="0025091F"/>
    <w:rsid w:val="00251B0F"/>
    <w:rsid w:val="002539DA"/>
    <w:rsid w:val="002544CB"/>
    <w:rsid w:val="00256037"/>
    <w:rsid w:val="002607B7"/>
    <w:rsid w:val="002620E7"/>
    <w:rsid w:val="00264809"/>
    <w:rsid w:val="002649E9"/>
    <w:rsid w:val="00272FA9"/>
    <w:rsid w:val="00274D53"/>
    <w:rsid w:val="002752AF"/>
    <w:rsid w:val="002757F8"/>
    <w:rsid w:val="0027728C"/>
    <w:rsid w:val="00277707"/>
    <w:rsid w:val="00281A60"/>
    <w:rsid w:val="00283B4F"/>
    <w:rsid w:val="00284702"/>
    <w:rsid w:val="002856ED"/>
    <w:rsid w:val="00286159"/>
    <w:rsid w:val="0029038C"/>
    <w:rsid w:val="002943C2"/>
    <w:rsid w:val="002A3EA8"/>
    <w:rsid w:val="002B32C5"/>
    <w:rsid w:val="002B51A7"/>
    <w:rsid w:val="002B735B"/>
    <w:rsid w:val="002C396B"/>
    <w:rsid w:val="002C417D"/>
    <w:rsid w:val="002C724A"/>
    <w:rsid w:val="002C7C7D"/>
    <w:rsid w:val="002D0D44"/>
    <w:rsid w:val="002E0D56"/>
    <w:rsid w:val="002E6538"/>
    <w:rsid w:val="002E7C36"/>
    <w:rsid w:val="002F0160"/>
    <w:rsid w:val="002F082C"/>
    <w:rsid w:val="002F284B"/>
    <w:rsid w:val="002F35B3"/>
    <w:rsid w:val="002F3C7E"/>
    <w:rsid w:val="002F5686"/>
    <w:rsid w:val="002F7C51"/>
    <w:rsid w:val="00301612"/>
    <w:rsid w:val="00303A75"/>
    <w:rsid w:val="0030410F"/>
    <w:rsid w:val="00307CF4"/>
    <w:rsid w:val="00307F83"/>
    <w:rsid w:val="003104DA"/>
    <w:rsid w:val="00310A8A"/>
    <w:rsid w:val="00317AFE"/>
    <w:rsid w:val="0032256A"/>
    <w:rsid w:val="00322889"/>
    <w:rsid w:val="00323F3A"/>
    <w:rsid w:val="003259AA"/>
    <w:rsid w:val="00326061"/>
    <w:rsid w:val="003277C5"/>
    <w:rsid w:val="00331F33"/>
    <w:rsid w:val="00334E81"/>
    <w:rsid w:val="0033662B"/>
    <w:rsid w:val="00340127"/>
    <w:rsid w:val="0034298F"/>
    <w:rsid w:val="00346B4A"/>
    <w:rsid w:val="00347BDF"/>
    <w:rsid w:val="0035113B"/>
    <w:rsid w:val="00352C14"/>
    <w:rsid w:val="003536EA"/>
    <w:rsid w:val="00354BF0"/>
    <w:rsid w:val="00355D15"/>
    <w:rsid w:val="00356929"/>
    <w:rsid w:val="00357471"/>
    <w:rsid w:val="003634D6"/>
    <w:rsid w:val="00363C1A"/>
    <w:rsid w:val="0036475D"/>
    <w:rsid w:val="00367573"/>
    <w:rsid w:val="00372B29"/>
    <w:rsid w:val="00373AD1"/>
    <w:rsid w:val="0037447C"/>
    <w:rsid w:val="0038047D"/>
    <w:rsid w:val="0038209D"/>
    <w:rsid w:val="00382599"/>
    <w:rsid w:val="0039047B"/>
    <w:rsid w:val="00391C26"/>
    <w:rsid w:val="00391E0F"/>
    <w:rsid w:val="0039205D"/>
    <w:rsid w:val="003973DB"/>
    <w:rsid w:val="003A05D5"/>
    <w:rsid w:val="003A20EF"/>
    <w:rsid w:val="003A2880"/>
    <w:rsid w:val="003A2EA6"/>
    <w:rsid w:val="003A51BE"/>
    <w:rsid w:val="003A7517"/>
    <w:rsid w:val="003A752F"/>
    <w:rsid w:val="003B0293"/>
    <w:rsid w:val="003B061D"/>
    <w:rsid w:val="003B27A1"/>
    <w:rsid w:val="003B2DB5"/>
    <w:rsid w:val="003B5856"/>
    <w:rsid w:val="003B79E2"/>
    <w:rsid w:val="003C2E94"/>
    <w:rsid w:val="003C3277"/>
    <w:rsid w:val="003C6A1E"/>
    <w:rsid w:val="003C7173"/>
    <w:rsid w:val="003D1B5E"/>
    <w:rsid w:val="003D6B3F"/>
    <w:rsid w:val="003E052B"/>
    <w:rsid w:val="003E0E53"/>
    <w:rsid w:val="003E15F4"/>
    <w:rsid w:val="003E29DC"/>
    <w:rsid w:val="003E2FF3"/>
    <w:rsid w:val="003E4067"/>
    <w:rsid w:val="0040095C"/>
    <w:rsid w:val="00414E6D"/>
    <w:rsid w:val="00415236"/>
    <w:rsid w:val="0041530D"/>
    <w:rsid w:val="0042138C"/>
    <w:rsid w:val="0042162A"/>
    <w:rsid w:val="0042214E"/>
    <w:rsid w:val="0042309F"/>
    <w:rsid w:val="004238C2"/>
    <w:rsid w:val="00425065"/>
    <w:rsid w:val="00442182"/>
    <w:rsid w:val="0044448F"/>
    <w:rsid w:val="00445F6D"/>
    <w:rsid w:val="004466E0"/>
    <w:rsid w:val="00455F3F"/>
    <w:rsid w:val="00457AC6"/>
    <w:rsid w:val="00457F7A"/>
    <w:rsid w:val="00461B47"/>
    <w:rsid w:val="00463FBA"/>
    <w:rsid w:val="00464A9A"/>
    <w:rsid w:val="00465E35"/>
    <w:rsid w:val="0046762C"/>
    <w:rsid w:val="00472A1F"/>
    <w:rsid w:val="0047418B"/>
    <w:rsid w:val="00475B81"/>
    <w:rsid w:val="00484208"/>
    <w:rsid w:val="00486947"/>
    <w:rsid w:val="00487735"/>
    <w:rsid w:val="00494286"/>
    <w:rsid w:val="00497C62"/>
    <w:rsid w:val="004A1032"/>
    <w:rsid w:val="004A2DFC"/>
    <w:rsid w:val="004A4213"/>
    <w:rsid w:val="004A722B"/>
    <w:rsid w:val="004A73F7"/>
    <w:rsid w:val="004A7484"/>
    <w:rsid w:val="004A7681"/>
    <w:rsid w:val="004B087D"/>
    <w:rsid w:val="004B1DC1"/>
    <w:rsid w:val="004B1E9D"/>
    <w:rsid w:val="004B2425"/>
    <w:rsid w:val="004B392A"/>
    <w:rsid w:val="004B66F8"/>
    <w:rsid w:val="004B674F"/>
    <w:rsid w:val="004C0285"/>
    <w:rsid w:val="004C0A88"/>
    <w:rsid w:val="004C1D71"/>
    <w:rsid w:val="004C353B"/>
    <w:rsid w:val="004C745E"/>
    <w:rsid w:val="004C7485"/>
    <w:rsid w:val="004D1BE1"/>
    <w:rsid w:val="004D6941"/>
    <w:rsid w:val="004D7B8A"/>
    <w:rsid w:val="004E118B"/>
    <w:rsid w:val="004E1C20"/>
    <w:rsid w:val="004E28F8"/>
    <w:rsid w:val="004E4C8B"/>
    <w:rsid w:val="004E7A98"/>
    <w:rsid w:val="004F0ABE"/>
    <w:rsid w:val="004F44F7"/>
    <w:rsid w:val="004F4E35"/>
    <w:rsid w:val="004F5922"/>
    <w:rsid w:val="004F609A"/>
    <w:rsid w:val="004F61E8"/>
    <w:rsid w:val="00502189"/>
    <w:rsid w:val="005103BD"/>
    <w:rsid w:val="0051080A"/>
    <w:rsid w:val="00511173"/>
    <w:rsid w:val="00511425"/>
    <w:rsid w:val="005119A7"/>
    <w:rsid w:val="00511BF9"/>
    <w:rsid w:val="00514309"/>
    <w:rsid w:val="00514F98"/>
    <w:rsid w:val="00515E46"/>
    <w:rsid w:val="00520187"/>
    <w:rsid w:val="00525AF6"/>
    <w:rsid w:val="00525EDE"/>
    <w:rsid w:val="00526BA0"/>
    <w:rsid w:val="00526D24"/>
    <w:rsid w:val="00530807"/>
    <w:rsid w:val="00531164"/>
    <w:rsid w:val="00532F27"/>
    <w:rsid w:val="0053314C"/>
    <w:rsid w:val="005346E2"/>
    <w:rsid w:val="00540B6F"/>
    <w:rsid w:val="00544256"/>
    <w:rsid w:val="00544D30"/>
    <w:rsid w:val="005454B6"/>
    <w:rsid w:val="00545F5D"/>
    <w:rsid w:val="00552685"/>
    <w:rsid w:val="00555A1B"/>
    <w:rsid w:val="00562795"/>
    <w:rsid w:val="00564189"/>
    <w:rsid w:val="00566066"/>
    <w:rsid w:val="00566A3E"/>
    <w:rsid w:val="00566B5D"/>
    <w:rsid w:val="00566E4E"/>
    <w:rsid w:val="00573EC1"/>
    <w:rsid w:val="00577190"/>
    <w:rsid w:val="00580443"/>
    <w:rsid w:val="00584E1D"/>
    <w:rsid w:val="005928E2"/>
    <w:rsid w:val="00593FCB"/>
    <w:rsid w:val="00594C5D"/>
    <w:rsid w:val="005968B4"/>
    <w:rsid w:val="0059692C"/>
    <w:rsid w:val="005A4170"/>
    <w:rsid w:val="005A5C86"/>
    <w:rsid w:val="005B158C"/>
    <w:rsid w:val="005B3B38"/>
    <w:rsid w:val="005B5773"/>
    <w:rsid w:val="005B7268"/>
    <w:rsid w:val="005C1929"/>
    <w:rsid w:val="005C2AB2"/>
    <w:rsid w:val="005C34C4"/>
    <w:rsid w:val="005C68D1"/>
    <w:rsid w:val="005D08B9"/>
    <w:rsid w:val="005D2D22"/>
    <w:rsid w:val="005D35BF"/>
    <w:rsid w:val="005D3FD3"/>
    <w:rsid w:val="005D7A06"/>
    <w:rsid w:val="005E2477"/>
    <w:rsid w:val="005F0168"/>
    <w:rsid w:val="005F2418"/>
    <w:rsid w:val="005F3579"/>
    <w:rsid w:val="00602D68"/>
    <w:rsid w:val="00603AC9"/>
    <w:rsid w:val="006059A6"/>
    <w:rsid w:val="00611139"/>
    <w:rsid w:val="00611EA9"/>
    <w:rsid w:val="006142CD"/>
    <w:rsid w:val="0061435F"/>
    <w:rsid w:val="006231D5"/>
    <w:rsid w:val="00631A9B"/>
    <w:rsid w:val="00637C14"/>
    <w:rsid w:val="00637FD3"/>
    <w:rsid w:val="0064642B"/>
    <w:rsid w:val="00647A49"/>
    <w:rsid w:val="006518CB"/>
    <w:rsid w:val="006535FF"/>
    <w:rsid w:val="00657734"/>
    <w:rsid w:val="006630AC"/>
    <w:rsid w:val="00664CA7"/>
    <w:rsid w:val="00665A80"/>
    <w:rsid w:val="006670E8"/>
    <w:rsid w:val="00672AD6"/>
    <w:rsid w:val="00674634"/>
    <w:rsid w:val="00674A34"/>
    <w:rsid w:val="00676B03"/>
    <w:rsid w:val="006779B0"/>
    <w:rsid w:val="00677D97"/>
    <w:rsid w:val="006805E8"/>
    <w:rsid w:val="00683959"/>
    <w:rsid w:val="00683B9B"/>
    <w:rsid w:val="00686DC7"/>
    <w:rsid w:val="00691244"/>
    <w:rsid w:val="006914EB"/>
    <w:rsid w:val="00696D55"/>
    <w:rsid w:val="006A3727"/>
    <w:rsid w:val="006A3950"/>
    <w:rsid w:val="006A4852"/>
    <w:rsid w:val="006A65F9"/>
    <w:rsid w:val="006A7467"/>
    <w:rsid w:val="006B0EC3"/>
    <w:rsid w:val="006B10F5"/>
    <w:rsid w:val="006B3FD6"/>
    <w:rsid w:val="006B642A"/>
    <w:rsid w:val="006B6AD4"/>
    <w:rsid w:val="006C1DD0"/>
    <w:rsid w:val="006C74C9"/>
    <w:rsid w:val="006D03FA"/>
    <w:rsid w:val="006D1869"/>
    <w:rsid w:val="006D1FA6"/>
    <w:rsid w:val="006D273E"/>
    <w:rsid w:val="006D6B42"/>
    <w:rsid w:val="006D7B70"/>
    <w:rsid w:val="006E0173"/>
    <w:rsid w:val="006E034B"/>
    <w:rsid w:val="006E0ADB"/>
    <w:rsid w:val="006E5EE3"/>
    <w:rsid w:val="006F1366"/>
    <w:rsid w:val="006F36A8"/>
    <w:rsid w:val="006F53CB"/>
    <w:rsid w:val="006F574B"/>
    <w:rsid w:val="006F62F0"/>
    <w:rsid w:val="006F6469"/>
    <w:rsid w:val="00706A33"/>
    <w:rsid w:val="00706F3C"/>
    <w:rsid w:val="00710451"/>
    <w:rsid w:val="007128D5"/>
    <w:rsid w:val="00713D42"/>
    <w:rsid w:val="00714E60"/>
    <w:rsid w:val="007225B1"/>
    <w:rsid w:val="00722E4F"/>
    <w:rsid w:val="007234E0"/>
    <w:rsid w:val="00725DE6"/>
    <w:rsid w:val="007276BA"/>
    <w:rsid w:val="0073394A"/>
    <w:rsid w:val="00734F16"/>
    <w:rsid w:val="00736FC5"/>
    <w:rsid w:val="00737C5B"/>
    <w:rsid w:val="00741B2D"/>
    <w:rsid w:val="007433AC"/>
    <w:rsid w:val="00743598"/>
    <w:rsid w:val="00746150"/>
    <w:rsid w:val="007540E6"/>
    <w:rsid w:val="00756798"/>
    <w:rsid w:val="00760C8F"/>
    <w:rsid w:val="00761049"/>
    <w:rsid w:val="007618D1"/>
    <w:rsid w:val="0076334D"/>
    <w:rsid w:val="00765DE6"/>
    <w:rsid w:val="00770329"/>
    <w:rsid w:val="00772A2C"/>
    <w:rsid w:val="0077344E"/>
    <w:rsid w:val="007736FD"/>
    <w:rsid w:val="007753B6"/>
    <w:rsid w:val="0078439B"/>
    <w:rsid w:val="00784C56"/>
    <w:rsid w:val="007851DE"/>
    <w:rsid w:val="00790755"/>
    <w:rsid w:val="0079230A"/>
    <w:rsid w:val="007926A7"/>
    <w:rsid w:val="00792F11"/>
    <w:rsid w:val="00794527"/>
    <w:rsid w:val="007A22DE"/>
    <w:rsid w:val="007A350D"/>
    <w:rsid w:val="007A4907"/>
    <w:rsid w:val="007A5525"/>
    <w:rsid w:val="007A5AAE"/>
    <w:rsid w:val="007A5B9F"/>
    <w:rsid w:val="007A63DC"/>
    <w:rsid w:val="007B09FB"/>
    <w:rsid w:val="007B0B40"/>
    <w:rsid w:val="007B43BF"/>
    <w:rsid w:val="007B6F86"/>
    <w:rsid w:val="007C04FF"/>
    <w:rsid w:val="007C1607"/>
    <w:rsid w:val="007C1BB3"/>
    <w:rsid w:val="007C20B0"/>
    <w:rsid w:val="007C5EDC"/>
    <w:rsid w:val="007C6B14"/>
    <w:rsid w:val="007D3D21"/>
    <w:rsid w:val="007D6470"/>
    <w:rsid w:val="007E66BF"/>
    <w:rsid w:val="007F1B6B"/>
    <w:rsid w:val="007F4729"/>
    <w:rsid w:val="007F51D7"/>
    <w:rsid w:val="007F5A21"/>
    <w:rsid w:val="007F6A55"/>
    <w:rsid w:val="007F7C7E"/>
    <w:rsid w:val="00801856"/>
    <w:rsid w:val="00801980"/>
    <w:rsid w:val="008020F2"/>
    <w:rsid w:val="008102F9"/>
    <w:rsid w:val="00811327"/>
    <w:rsid w:val="008171A6"/>
    <w:rsid w:val="008173F7"/>
    <w:rsid w:val="008210E4"/>
    <w:rsid w:val="008212CF"/>
    <w:rsid w:val="00822B07"/>
    <w:rsid w:val="00824D8D"/>
    <w:rsid w:val="00825578"/>
    <w:rsid w:val="00827411"/>
    <w:rsid w:val="00831132"/>
    <w:rsid w:val="0083294C"/>
    <w:rsid w:val="00832C10"/>
    <w:rsid w:val="00836CEF"/>
    <w:rsid w:val="00842E9E"/>
    <w:rsid w:val="00844006"/>
    <w:rsid w:val="00851854"/>
    <w:rsid w:val="00864D91"/>
    <w:rsid w:val="008664F3"/>
    <w:rsid w:val="00866992"/>
    <w:rsid w:val="00867EF9"/>
    <w:rsid w:val="00871221"/>
    <w:rsid w:val="0087157B"/>
    <w:rsid w:val="00873B87"/>
    <w:rsid w:val="00874434"/>
    <w:rsid w:val="00875C37"/>
    <w:rsid w:val="00882C34"/>
    <w:rsid w:val="0088470D"/>
    <w:rsid w:val="008877A7"/>
    <w:rsid w:val="00891C6D"/>
    <w:rsid w:val="00892188"/>
    <w:rsid w:val="00893036"/>
    <w:rsid w:val="00893165"/>
    <w:rsid w:val="00894523"/>
    <w:rsid w:val="008965DD"/>
    <w:rsid w:val="008B301E"/>
    <w:rsid w:val="008B79C2"/>
    <w:rsid w:val="008C037F"/>
    <w:rsid w:val="008C27E0"/>
    <w:rsid w:val="008C34AB"/>
    <w:rsid w:val="008C4DB2"/>
    <w:rsid w:val="008C5757"/>
    <w:rsid w:val="008C68CE"/>
    <w:rsid w:val="008D068D"/>
    <w:rsid w:val="008E093B"/>
    <w:rsid w:val="008E26B5"/>
    <w:rsid w:val="008E7DF5"/>
    <w:rsid w:val="008F08B9"/>
    <w:rsid w:val="009013CB"/>
    <w:rsid w:val="00904868"/>
    <w:rsid w:val="009102D1"/>
    <w:rsid w:val="0091119D"/>
    <w:rsid w:val="00914208"/>
    <w:rsid w:val="00926BA9"/>
    <w:rsid w:val="00926C9D"/>
    <w:rsid w:val="009279A8"/>
    <w:rsid w:val="00927CA4"/>
    <w:rsid w:val="009308A4"/>
    <w:rsid w:val="0093492F"/>
    <w:rsid w:val="00935BF0"/>
    <w:rsid w:val="009376B8"/>
    <w:rsid w:val="0094073D"/>
    <w:rsid w:val="00942A40"/>
    <w:rsid w:val="00942D86"/>
    <w:rsid w:val="009506DA"/>
    <w:rsid w:val="00956D76"/>
    <w:rsid w:val="009570D0"/>
    <w:rsid w:val="009610B9"/>
    <w:rsid w:val="00962D3A"/>
    <w:rsid w:val="00964798"/>
    <w:rsid w:val="00967F7B"/>
    <w:rsid w:val="00974D07"/>
    <w:rsid w:val="00975700"/>
    <w:rsid w:val="00982E5C"/>
    <w:rsid w:val="009835F6"/>
    <w:rsid w:val="00984382"/>
    <w:rsid w:val="00986D50"/>
    <w:rsid w:val="0098737E"/>
    <w:rsid w:val="00987643"/>
    <w:rsid w:val="00992081"/>
    <w:rsid w:val="009967ED"/>
    <w:rsid w:val="00996CB6"/>
    <w:rsid w:val="009A2A3E"/>
    <w:rsid w:val="009A6660"/>
    <w:rsid w:val="009B42DE"/>
    <w:rsid w:val="009B4D59"/>
    <w:rsid w:val="009B520E"/>
    <w:rsid w:val="009B644F"/>
    <w:rsid w:val="009B730F"/>
    <w:rsid w:val="009C2FF4"/>
    <w:rsid w:val="009C6F10"/>
    <w:rsid w:val="009D08BB"/>
    <w:rsid w:val="009D37AA"/>
    <w:rsid w:val="009E4690"/>
    <w:rsid w:val="009E543C"/>
    <w:rsid w:val="009F0375"/>
    <w:rsid w:val="009F2626"/>
    <w:rsid w:val="009F3B17"/>
    <w:rsid w:val="009F7C03"/>
    <w:rsid w:val="00A0068A"/>
    <w:rsid w:val="00A06797"/>
    <w:rsid w:val="00A13563"/>
    <w:rsid w:val="00A1595F"/>
    <w:rsid w:val="00A17BE2"/>
    <w:rsid w:val="00A2097C"/>
    <w:rsid w:val="00A21F53"/>
    <w:rsid w:val="00A22942"/>
    <w:rsid w:val="00A23594"/>
    <w:rsid w:val="00A27DF3"/>
    <w:rsid w:val="00A27F5B"/>
    <w:rsid w:val="00A313A0"/>
    <w:rsid w:val="00A31540"/>
    <w:rsid w:val="00A31E4D"/>
    <w:rsid w:val="00A32452"/>
    <w:rsid w:val="00A36881"/>
    <w:rsid w:val="00A41CCF"/>
    <w:rsid w:val="00A42372"/>
    <w:rsid w:val="00A4242F"/>
    <w:rsid w:val="00A424F6"/>
    <w:rsid w:val="00A55581"/>
    <w:rsid w:val="00A56FB9"/>
    <w:rsid w:val="00A61588"/>
    <w:rsid w:val="00A63C01"/>
    <w:rsid w:val="00A65FE1"/>
    <w:rsid w:val="00A6720E"/>
    <w:rsid w:val="00A6790C"/>
    <w:rsid w:val="00A7078E"/>
    <w:rsid w:val="00A70CE5"/>
    <w:rsid w:val="00A71AE7"/>
    <w:rsid w:val="00A742BA"/>
    <w:rsid w:val="00A74669"/>
    <w:rsid w:val="00A75E37"/>
    <w:rsid w:val="00A766D9"/>
    <w:rsid w:val="00A7766E"/>
    <w:rsid w:val="00A822DB"/>
    <w:rsid w:val="00A833B4"/>
    <w:rsid w:val="00A8499E"/>
    <w:rsid w:val="00A86413"/>
    <w:rsid w:val="00A953BF"/>
    <w:rsid w:val="00A97ECF"/>
    <w:rsid w:val="00AA2F28"/>
    <w:rsid w:val="00AA3748"/>
    <w:rsid w:val="00AA4DFD"/>
    <w:rsid w:val="00AA54B6"/>
    <w:rsid w:val="00AB04DB"/>
    <w:rsid w:val="00AB39E5"/>
    <w:rsid w:val="00AB3B8D"/>
    <w:rsid w:val="00AB3C8A"/>
    <w:rsid w:val="00AB57B4"/>
    <w:rsid w:val="00AB5D98"/>
    <w:rsid w:val="00AB6BFA"/>
    <w:rsid w:val="00AB76BC"/>
    <w:rsid w:val="00AC0DAE"/>
    <w:rsid w:val="00AC1357"/>
    <w:rsid w:val="00AC426A"/>
    <w:rsid w:val="00AC4D85"/>
    <w:rsid w:val="00AC5590"/>
    <w:rsid w:val="00AC5A58"/>
    <w:rsid w:val="00AD0954"/>
    <w:rsid w:val="00AD1182"/>
    <w:rsid w:val="00AE3FF8"/>
    <w:rsid w:val="00AE4EE5"/>
    <w:rsid w:val="00AE67CD"/>
    <w:rsid w:val="00AE70AE"/>
    <w:rsid w:val="00AF073E"/>
    <w:rsid w:val="00AF0AE4"/>
    <w:rsid w:val="00AF22EE"/>
    <w:rsid w:val="00AF3430"/>
    <w:rsid w:val="00AF351F"/>
    <w:rsid w:val="00AF5105"/>
    <w:rsid w:val="00B01701"/>
    <w:rsid w:val="00B02374"/>
    <w:rsid w:val="00B06A3F"/>
    <w:rsid w:val="00B13AA7"/>
    <w:rsid w:val="00B1482B"/>
    <w:rsid w:val="00B15E05"/>
    <w:rsid w:val="00B20574"/>
    <w:rsid w:val="00B21412"/>
    <w:rsid w:val="00B25AD8"/>
    <w:rsid w:val="00B25B36"/>
    <w:rsid w:val="00B26274"/>
    <w:rsid w:val="00B31F79"/>
    <w:rsid w:val="00B32056"/>
    <w:rsid w:val="00B3290E"/>
    <w:rsid w:val="00B33E09"/>
    <w:rsid w:val="00B369B8"/>
    <w:rsid w:val="00B4077E"/>
    <w:rsid w:val="00B4434B"/>
    <w:rsid w:val="00B44D6D"/>
    <w:rsid w:val="00B46CA5"/>
    <w:rsid w:val="00B50627"/>
    <w:rsid w:val="00B50B9D"/>
    <w:rsid w:val="00B54221"/>
    <w:rsid w:val="00B56BA7"/>
    <w:rsid w:val="00B6146D"/>
    <w:rsid w:val="00B62822"/>
    <w:rsid w:val="00B648C8"/>
    <w:rsid w:val="00B675A7"/>
    <w:rsid w:val="00B67C85"/>
    <w:rsid w:val="00B708B0"/>
    <w:rsid w:val="00B716B7"/>
    <w:rsid w:val="00B74F70"/>
    <w:rsid w:val="00B754A6"/>
    <w:rsid w:val="00B7762F"/>
    <w:rsid w:val="00B8053E"/>
    <w:rsid w:val="00B8450A"/>
    <w:rsid w:val="00B858F7"/>
    <w:rsid w:val="00B919CD"/>
    <w:rsid w:val="00B94FFE"/>
    <w:rsid w:val="00B9567B"/>
    <w:rsid w:val="00B96B08"/>
    <w:rsid w:val="00BA2D87"/>
    <w:rsid w:val="00BA4B57"/>
    <w:rsid w:val="00BA5E48"/>
    <w:rsid w:val="00BB034E"/>
    <w:rsid w:val="00BB4B9E"/>
    <w:rsid w:val="00BB6024"/>
    <w:rsid w:val="00BB6F37"/>
    <w:rsid w:val="00BC5248"/>
    <w:rsid w:val="00BC71C8"/>
    <w:rsid w:val="00BD0B0D"/>
    <w:rsid w:val="00BD467C"/>
    <w:rsid w:val="00BD719F"/>
    <w:rsid w:val="00BE0FFB"/>
    <w:rsid w:val="00BE7A6D"/>
    <w:rsid w:val="00BF57B5"/>
    <w:rsid w:val="00C035B6"/>
    <w:rsid w:val="00C05364"/>
    <w:rsid w:val="00C105C2"/>
    <w:rsid w:val="00C10893"/>
    <w:rsid w:val="00C11598"/>
    <w:rsid w:val="00C138ED"/>
    <w:rsid w:val="00C154CA"/>
    <w:rsid w:val="00C15743"/>
    <w:rsid w:val="00C20DDA"/>
    <w:rsid w:val="00C21397"/>
    <w:rsid w:val="00C218EF"/>
    <w:rsid w:val="00C259C1"/>
    <w:rsid w:val="00C268B1"/>
    <w:rsid w:val="00C345F0"/>
    <w:rsid w:val="00C35662"/>
    <w:rsid w:val="00C37AC5"/>
    <w:rsid w:val="00C41C87"/>
    <w:rsid w:val="00C47D96"/>
    <w:rsid w:val="00C50CBC"/>
    <w:rsid w:val="00C52C58"/>
    <w:rsid w:val="00C54F46"/>
    <w:rsid w:val="00C5557A"/>
    <w:rsid w:val="00C55CC8"/>
    <w:rsid w:val="00C641D4"/>
    <w:rsid w:val="00C674AE"/>
    <w:rsid w:val="00C7437D"/>
    <w:rsid w:val="00C81DBC"/>
    <w:rsid w:val="00C81F82"/>
    <w:rsid w:val="00C923C2"/>
    <w:rsid w:val="00C94BC6"/>
    <w:rsid w:val="00C97F3B"/>
    <w:rsid w:val="00CA1D47"/>
    <w:rsid w:val="00CA35E5"/>
    <w:rsid w:val="00CA39E6"/>
    <w:rsid w:val="00CB042C"/>
    <w:rsid w:val="00CB06DB"/>
    <w:rsid w:val="00CB103F"/>
    <w:rsid w:val="00CB29EA"/>
    <w:rsid w:val="00CB3D85"/>
    <w:rsid w:val="00CB66FF"/>
    <w:rsid w:val="00CC13C4"/>
    <w:rsid w:val="00CC1B96"/>
    <w:rsid w:val="00CC4227"/>
    <w:rsid w:val="00CC5A68"/>
    <w:rsid w:val="00CC6678"/>
    <w:rsid w:val="00CC7478"/>
    <w:rsid w:val="00CD1075"/>
    <w:rsid w:val="00CD4319"/>
    <w:rsid w:val="00CD55D9"/>
    <w:rsid w:val="00CD5BD8"/>
    <w:rsid w:val="00CE0081"/>
    <w:rsid w:val="00CE288E"/>
    <w:rsid w:val="00CE4FD2"/>
    <w:rsid w:val="00CE5D98"/>
    <w:rsid w:val="00D0165B"/>
    <w:rsid w:val="00D0594C"/>
    <w:rsid w:val="00D05C3A"/>
    <w:rsid w:val="00D0657C"/>
    <w:rsid w:val="00D101B4"/>
    <w:rsid w:val="00D118BB"/>
    <w:rsid w:val="00D14D36"/>
    <w:rsid w:val="00D1589F"/>
    <w:rsid w:val="00D17D64"/>
    <w:rsid w:val="00D235A8"/>
    <w:rsid w:val="00D25CF3"/>
    <w:rsid w:val="00D25FD4"/>
    <w:rsid w:val="00D31B91"/>
    <w:rsid w:val="00D325FB"/>
    <w:rsid w:val="00D35427"/>
    <w:rsid w:val="00D377E8"/>
    <w:rsid w:val="00D40837"/>
    <w:rsid w:val="00D415ED"/>
    <w:rsid w:val="00D43F5F"/>
    <w:rsid w:val="00D44A4A"/>
    <w:rsid w:val="00D4750B"/>
    <w:rsid w:val="00D50875"/>
    <w:rsid w:val="00D577A4"/>
    <w:rsid w:val="00D61061"/>
    <w:rsid w:val="00D62E77"/>
    <w:rsid w:val="00D62E80"/>
    <w:rsid w:val="00D66025"/>
    <w:rsid w:val="00D67ABD"/>
    <w:rsid w:val="00D71C34"/>
    <w:rsid w:val="00D7333C"/>
    <w:rsid w:val="00D80DD3"/>
    <w:rsid w:val="00D80F82"/>
    <w:rsid w:val="00D81E39"/>
    <w:rsid w:val="00D81FA2"/>
    <w:rsid w:val="00D82935"/>
    <w:rsid w:val="00D83156"/>
    <w:rsid w:val="00D83558"/>
    <w:rsid w:val="00D85A96"/>
    <w:rsid w:val="00D87D09"/>
    <w:rsid w:val="00D90026"/>
    <w:rsid w:val="00D905D3"/>
    <w:rsid w:val="00D9765A"/>
    <w:rsid w:val="00DA364B"/>
    <w:rsid w:val="00DA388D"/>
    <w:rsid w:val="00DA3E33"/>
    <w:rsid w:val="00DA6C9C"/>
    <w:rsid w:val="00DA74C7"/>
    <w:rsid w:val="00DA76D9"/>
    <w:rsid w:val="00DB3401"/>
    <w:rsid w:val="00DB3B9C"/>
    <w:rsid w:val="00DB7F7B"/>
    <w:rsid w:val="00DC12F4"/>
    <w:rsid w:val="00DC404A"/>
    <w:rsid w:val="00DD0BC2"/>
    <w:rsid w:val="00DD4C9D"/>
    <w:rsid w:val="00DE0874"/>
    <w:rsid w:val="00DE2301"/>
    <w:rsid w:val="00DF06DB"/>
    <w:rsid w:val="00DF58BE"/>
    <w:rsid w:val="00DF7A50"/>
    <w:rsid w:val="00E069A9"/>
    <w:rsid w:val="00E06DBE"/>
    <w:rsid w:val="00E07C2E"/>
    <w:rsid w:val="00E12006"/>
    <w:rsid w:val="00E12D43"/>
    <w:rsid w:val="00E161EF"/>
    <w:rsid w:val="00E20EF6"/>
    <w:rsid w:val="00E25519"/>
    <w:rsid w:val="00E278A7"/>
    <w:rsid w:val="00E27D98"/>
    <w:rsid w:val="00E35A7A"/>
    <w:rsid w:val="00E430C0"/>
    <w:rsid w:val="00E43A90"/>
    <w:rsid w:val="00E4422C"/>
    <w:rsid w:val="00E464E6"/>
    <w:rsid w:val="00E47BB0"/>
    <w:rsid w:val="00E55389"/>
    <w:rsid w:val="00E55B40"/>
    <w:rsid w:val="00E6054D"/>
    <w:rsid w:val="00E60F6F"/>
    <w:rsid w:val="00E645DF"/>
    <w:rsid w:val="00E64BBE"/>
    <w:rsid w:val="00E72137"/>
    <w:rsid w:val="00E72CB0"/>
    <w:rsid w:val="00E7485C"/>
    <w:rsid w:val="00E74EB3"/>
    <w:rsid w:val="00E817B6"/>
    <w:rsid w:val="00E9164A"/>
    <w:rsid w:val="00E92568"/>
    <w:rsid w:val="00E940D7"/>
    <w:rsid w:val="00E95B13"/>
    <w:rsid w:val="00EA0F2C"/>
    <w:rsid w:val="00EA296B"/>
    <w:rsid w:val="00EA5EE5"/>
    <w:rsid w:val="00EA7DE8"/>
    <w:rsid w:val="00EB0195"/>
    <w:rsid w:val="00EB1FC2"/>
    <w:rsid w:val="00EB3359"/>
    <w:rsid w:val="00EB64BC"/>
    <w:rsid w:val="00EC01A4"/>
    <w:rsid w:val="00EC2FEF"/>
    <w:rsid w:val="00EC5182"/>
    <w:rsid w:val="00EC6A80"/>
    <w:rsid w:val="00EC7171"/>
    <w:rsid w:val="00EC73CD"/>
    <w:rsid w:val="00EC77BE"/>
    <w:rsid w:val="00ED2FBE"/>
    <w:rsid w:val="00ED3955"/>
    <w:rsid w:val="00ED3A19"/>
    <w:rsid w:val="00ED40CF"/>
    <w:rsid w:val="00ED564B"/>
    <w:rsid w:val="00ED6F67"/>
    <w:rsid w:val="00EE092D"/>
    <w:rsid w:val="00EE1B10"/>
    <w:rsid w:val="00EE2677"/>
    <w:rsid w:val="00EE2A69"/>
    <w:rsid w:val="00EE35AE"/>
    <w:rsid w:val="00EE3E50"/>
    <w:rsid w:val="00EE3FAA"/>
    <w:rsid w:val="00EE52BB"/>
    <w:rsid w:val="00EF182A"/>
    <w:rsid w:val="00EF1A74"/>
    <w:rsid w:val="00EF2B62"/>
    <w:rsid w:val="00EF414C"/>
    <w:rsid w:val="00EF503E"/>
    <w:rsid w:val="00EF7154"/>
    <w:rsid w:val="00F05EDB"/>
    <w:rsid w:val="00F06E7B"/>
    <w:rsid w:val="00F06FEF"/>
    <w:rsid w:val="00F076B7"/>
    <w:rsid w:val="00F07983"/>
    <w:rsid w:val="00F1004F"/>
    <w:rsid w:val="00F104D6"/>
    <w:rsid w:val="00F11D76"/>
    <w:rsid w:val="00F2046A"/>
    <w:rsid w:val="00F212F5"/>
    <w:rsid w:val="00F220E5"/>
    <w:rsid w:val="00F24181"/>
    <w:rsid w:val="00F25280"/>
    <w:rsid w:val="00F26D4E"/>
    <w:rsid w:val="00F278E2"/>
    <w:rsid w:val="00F30BAC"/>
    <w:rsid w:val="00F32740"/>
    <w:rsid w:val="00F327F9"/>
    <w:rsid w:val="00F337AF"/>
    <w:rsid w:val="00F35680"/>
    <w:rsid w:val="00F36E6D"/>
    <w:rsid w:val="00F37CD6"/>
    <w:rsid w:val="00F43AA0"/>
    <w:rsid w:val="00F43B5F"/>
    <w:rsid w:val="00F43E83"/>
    <w:rsid w:val="00F44571"/>
    <w:rsid w:val="00F46E92"/>
    <w:rsid w:val="00F52CF4"/>
    <w:rsid w:val="00F52E91"/>
    <w:rsid w:val="00F53186"/>
    <w:rsid w:val="00F54FF1"/>
    <w:rsid w:val="00F573E0"/>
    <w:rsid w:val="00F63A53"/>
    <w:rsid w:val="00F645B5"/>
    <w:rsid w:val="00F65F4F"/>
    <w:rsid w:val="00F72076"/>
    <w:rsid w:val="00F7283C"/>
    <w:rsid w:val="00F73B74"/>
    <w:rsid w:val="00F754A1"/>
    <w:rsid w:val="00F80D2B"/>
    <w:rsid w:val="00F82E77"/>
    <w:rsid w:val="00F83A4E"/>
    <w:rsid w:val="00F84CA1"/>
    <w:rsid w:val="00F90661"/>
    <w:rsid w:val="00F9170C"/>
    <w:rsid w:val="00F91B6F"/>
    <w:rsid w:val="00F92CC7"/>
    <w:rsid w:val="00F9556E"/>
    <w:rsid w:val="00F956CB"/>
    <w:rsid w:val="00FA5447"/>
    <w:rsid w:val="00FA6BF3"/>
    <w:rsid w:val="00FA7BA1"/>
    <w:rsid w:val="00FB12AC"/>
    <w:rsid w:val="00FB2111"/>
    <w:rsid w:val="00FB3D49"/>
    <w:rsid w:val="00FB4801"/>
    <w:rsid w:val="00FC4C0C"/>
    <w:rsid w:val="00FC4D66"/>
    <w:rsid w:val="00FC7052"/>
    <w:rsid w:val="00FC7F20"/>
    <w:rsid w:val="00FD09DB"/>
    <w:rsid w:val="00FD35BD"/>
    <w:rsid w:val="00FD3806"/>
    <w:rsid w:val="00FD381B"/>
    <w:rsid w:val="00FD537E"/>
    <w:rsid w:val="00FD6182"/>
    <w:rsid w:val="00FE0367"/>
    <w:rsid w:val="00FE289E"/>
    <w:rsid w:val="00FE4991"/>
    <w:rsid w:val="00FE4A8A"/>
    <w:rsid w:val="00FE6DAC"/>
    <w:rsid w:val="00FF1B32"/>
    <w:rsid w:val="00FF6B88"/>
    <w:rsid w:val="00FF78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0A4B9AD"/>
  <w15:chartTrackingRefBased/>
  <w15:docId w15:val="{8B1A75CD-CA13-4C26-BB59-33F93BA48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6B9F"/>
  </w:style>
  <w:style w:type="paragraph" w:styleId="Heading1">
    <w:name w:val="heading 1"/>
    <w:basedOn w:val="Normal"/>
    <w:next w:val="Normal"/>
    <w:link w:val="Heading1Char"/>
    <w:autoRedefine/>
    <w:uiPriority w:val="9"/>
    <w:qFormat/>
    <w:rsid w:val="00B9567B"/>
    <w:pPr>
      <w:keepNext/>
      <w:keepLines/>
      <w:spacing w:before="240" w:after="0" w:line="480" w:lineRule="auto"/>
      <w:jc w:val="center"/>
      <w:outlineLvl w:val="0"/>
    </w:pPr>
    <w:rPr>
      <w:rFonts w:ascii="Times New Roman" w:eastAsiaTheme="majorEastAsia" w:hAnsi="Times New Roman" w:cstheme="majorBidi"/>
      <w:b/>
      <w:color w:val="000000" w:themeColor="text1"/>
      <w:sz w:val="28"/>
      <w:szCs w:val="32"/>
    </w:rPr>
  </w:style>
  <w:style w:type="paragraph" w:styleId="Heading2">
    <w:name w:val="heading 2"/>
    <w:basedOn w:val="Normal"/>
    <w:next w:val="Normal"/>
    <w:link w:val="Heading2Char"/>
    <w:autoRedefine/>
    <w:uiPriority w:val="9"/>
    <w:unhideWhenUsed/>
    <w:qFormat/>
    <w:rsid w:val="00683959"/>
    <w:pPr>
      <w:keepNext/>
      <w:keepLines/>
      <w:numPr>
        <w:numId w:val="26"/>
      </w:numPr>
      <w:spacing w:before="40" w:after="0" w:line="480" w:lineRule="auto"/>
      <w:outlineLvl w:val="1"/>
    </w:pPr>
    <w:rPr>
      <w:rFonts w:ascii="Times New Roman" w:eastAsiaTheme="majorEastAsia" w:hAnsi="Times New Roman" w:cs="Times New Roman"/>
      <w:b/>
      <w:color w:val="222222"/>
      <w:sz w:val="24"/>
      <w:szCs w:val="24"/>
    </w:rPr>
  </w:style>
  <w:style w:type="paragraph" w:styleId="Heading3">
    <w:name w:val="heading 3"/>
    <w:basedOn w:val="Normal"/>
    <w:next w:val="Normal"/>
    <w:link w:val="Heading3Char"/>
    <w:autoRedefine/>
    <w:uiPriority w:val="9"/>
    <w:unhideWhenUsed/>
    <w:qFormat/>
    <w:rsid w:val="009279A8"/>
    <w:pPr>
      <w:keepNext/>
      <w:keepLines/>
      <w:numPr>
        <w:ilvl w:val="1"/>
        <w:numId w:val="27"/>
      </w:numPr>
      <w:spacing w:before="40" w:after="0" w:line="480" w:lineRule="auto"/>
      <w:ind w:left="540" w:hanging="54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autoRedefine/>
    <w:uiPriority w:val="9"/>
    <w:unhideWhenUsed/>
    <w:qFormat/>
    <w:rsid w:val="00B50B9D"/>
    <w:pPr>
      <w:keepNext/>
      <w:keepLines/>
      <w:numPr>
        <w:ilvl w:val="2"/>
        <w:numId w:val="27"/>
      </w:numPr>
      <w:spacing w:before="40" w:after="0" w:line="480" w:lineRule="auto"/>
      <w:outlineLvl w:val="3"/>
    </w:pPr>
    <w:rPr>
      <w:rFonts w:ascii="Times New Roman" w:eastAsiaTheme="majorEastAsia" w:hAnsi="Times New Roman" w:cstheme="majorBidi"/>
      <w:b/>
      <w:iCs/>
      <w:color w:val="000000" w:themeColor="text1"/>
      <w:sz w:val="24"/>
    </w:rPr>
  </w:style>
  <w:style w:type="paragraph" w:styleId="Heading5">
    <w:name w:val="heading 5"/>
    <w:basedOn w:val="Normal"/>
    <w:next w:val="Normal"/>
    <w:link w:val="Heading5Char"/>
    <w:autoRedefine/>
    <w:uiPriority w:val="9"/>
    <w:unhideWhenUsed/>
    <w:qFormat/>
    <w:rsid w:val="003E29DC"/>
    <w:pPr>
      <w:keepNext/>
      <w:keepLines/>
      <w:numPr>
        <w:numId w:val="29"/>
      </w:numPr>
      <w:spacing w:before="40" w:after="0" w:line="480" w:lineRule="auto"/>
      <w:outlineLvl w:val="4"/>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A6660"/>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link w:val="NoSpacingChar"/>
    <w:uiPriority w:val="1"/>
    <w:qFormat/>
    <w:rsid w:val="000867E2"/>
    <w:pPr>
      <w:spacing w:after="0" w:line="240" w:lineRule="auto"/>
    </w:pPr>
    <w:rPr>
      <w:rFonts w:eastAsiaTheme="minorEastAsia"/>
    </w:rPr>
  </w:style>
  <w:style w:type="character" w:customStyle="1" w:styleId="NoSpacingChar">
    <w:name w:val="No Spacing Char"/>
    <w:basedOn w:val="DefaultParagraphFont"/>
    <w:link w:val="NoSpacing"/>
    <w:uiPriority w:val="1"/>
    <w:rsid w:val="000867E2"/>
    <w:rPr>
      <w:rFonts w:eastAsiaTheme="minorEastAsia"/>
    </w:rPr>
  </w:style>
  <w:style w:type="paragraph" w:styleId="ListParagraph">
    <w:name w:val="List Paragraph"/>
    <w:basedOn w:val="Normal"/>
    <w:uiPriority w:val="34"/>
    <w:qFormat/>
    <w:rsid w:val="0016526B"/>
    <w:pPr>
      <w:ind w:left="720"/>
      <w:contextualSpacing/>
    </w:pPr>
  </w:style>
  <w:style w:type="table" w:styleId="TableGrid">
    <w:name w:val="Table Grid"/>
    <w:basedOn w:val="TableNormal"/>
    <w:uiPriority w:val="39"/>
    <w:rsid w:val="00AE67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96B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6B08"/>
  </w:style>
  <w:style w:type="paragraph" w:styleId="Footer">
    <w:name w:val="footer"/>
    <w:basedOn w:val="Normal"/>
    <w:link w:val="FooterChar"/>
    <w:uiPriority w:val="99"/>
    <w:unhideWhenUsed/>
    <w:rsid w:val="00B96B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6B08"/>
  </w:style>
  <w:style w:type="paragraph" w:styleId="NormalWeb">
    <w:name w:val="Normal (Web)"/>
    <w:basedOn w:val="Normal"/>
    <w:uiPriority w:val="99"/>
    <w:unhideWhenUsed/>
    <w:rsid w:val="0042214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lfuvd">
    <w:name w:val="ilfuvd"/>
    <w:basedOn w:val="DefaultParagraphFont"/>
    <w:rsid w:val="00CB3D85"/>
  </w:style>
  <w:style w:type="character" w:styleId="Strong">
    <w:name w:val="Strong"/>
    <w:basedOn w:val="DefaultParagraphFont"/>
    <w:uiPriority w:val="22"/>
    <w:qFormat/>
    <w:rsid w:val="00CB3D85"/>
    <w:rPr>
      <w:b/>
      <w:bCs/>
    </w:rPr>
  </w:style>
  <w:style w:type="character" w:styleId="CommentReference">
    <w:name w:val="annotation reference"/>
    <w:basedOn w:val="DefaultParagraphFont"/>
    <w:uiPriority w:val="99"/>
    <w:semiHidden/>
    <w:unhideWhenUsed/>
    <w:rsid w:val="001D567B"/>
    <w:rPr>
      <w:sz w:val="16"/>
      <w:szCs w:val="16"/>
    </w:rPr>
  </w:style>
  <w:style w:type="paragraph" w:styleId="CommentText">
    <w:name w:val="annotation text"/>
    <w:basedOn w:val="Normal"/>
    <w:link w:val="CommentTextChar"/>
    <w:uiPriority w:val="99"/>
    <w:semiHidden/>
    <w:unhideWhenUsed/>
    <w:rsid w:val="001D567B"/>
    <w:pPr>
      <w:spacing w:line="240" w:lineRule="auto"/>
    </w:pPr>
    <w:rPr>
      <w:sz w:val="20"/>
      <w:szCs w:val="20"/>
    </w:rPr>
  </w:style>
  <w:style w:type="character" w:customStyle="1" w:styleId="CommentTextChar">
    <w:name w:val="Comment Text Char"/>
    <w:basedOn w:val="DefaultParagraphFont"/>
    <w:link w:val="CommentText"/>
    <w:uiPriority w:val="99"/>
    <w:semiHidden/>
    <w:rsid w:val="001D567B"/>
    <w:rPr>
      <w:sz w:val="20"/>
      <w:szCs w:val="20"/>
    </w:rPr>
  </w:style>
  <w:style w:type="paragraph" w:styleId="CommentSubject">
    <w:name w:val="annotation subject"/>
    <w:basedOn w:val="CommentText"/>
    <w:next w:val="CommentText"/>
    <w:link w:val="CommentSubjectChar"/>
    <w:uiPriority w:val="99"/>
    <w:semiHidden/>
    <w:unhideWhenUsed/>
    <w:rsid w:val="001D567B"/>
    <w:rPr>
      <w:b/>
      <w:bCs/>
    </w:rPr>
  </w:style>
  <w:style w:type="character" w:customStyle="1" w:styleId="CommentSubjectChar">
    <w:name w:val="Comment Subject Char"/>
    <w:basedOn w:val="CommentTextChar"/>
    <w:link w:val="CommentSubject"/>
    <w:uiPriority w:val="99"/>
    <w:semiHidden/>
    <w:rsid w:val="001D567B"/>
    <w:rPr>
      <w:b/>
      <w:bCs/>
      <w:sz w:val="20"/>
      <w:szCs w:val="20"/>
    </w:rPr>
  </w:style>
  <w:style w:type="paragraph" w:styleId="BalloonText">
    <w:name w:val="Balloon Text"/>
    <w:basedOn w:val="Normal"/>
    <w:link w:val="BalloonTextChar"/>
    <w:uiPriority w:val="99"/>
    <w:semiHidden/>
    <w:unhideWhenUsed/>
    <w:rsid w:val="001D56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567B"/>
    <w:rPr>
      <w:rFonts w:ascii="Segoe UI" w:hAnsi="Segoe UI" w:cs="Segoe UI"/>
      <w:sz w:val="18"/>
      <w:szCs w:val="18"/>
    </w:rPr>
  </w:style>
  <w:style w:type="character" w:customStyle="1" w:styleId="Heading1Char">
    <w:name w:val="Heading 1 Char"/>
    <w:basedOn w:val="DefaultParagraphFont"/>
    <w:link w:val="Heading1"/>
    <w:uiPriority w:val="9"/>
    <w:rsid w:val="00B9567B"/>
    <w:rPr>
      <w:rFonts w:ascii="Times New Roman" w:eastAsiaTheme="majorEastAsia" w:hAnsi="Times New Roman" w:cstheme="majorBidi"/>
      <w:b/>
      <w:color w:val="000000" w:themeColor="text1"/>
      <w:sz w:val="28"/>
      <w:szCs w:val="32"/>
    </w:rPr>
  </w:style>
  <w:style w:type="character" w:customStyle="1" w:styleId="Heading2Char">
    <w:name w:val="Heading 2 Char"/>
    <w:basedOn w:val="DefaultParagraphFont"/>
    <w:link w:val="Heading2"/>
    <w:uiPriority w:val="9"/>
    <w:rsid w:val="00683959"/>
    <w:rPr>
      <w:rFonts w:ascii="Times New Roman" w:eastAsiaTheme="majorEastAsia" w:hAnsi="Times New Roman" w:cs="Times New Roman"/>
      <w:b/>
      <w:color w:val="222222"/>
      <w:sz w:val="24"/>
      <w:szCs w:val="24"/>
    </w:rPr>
  </w:style>
  <w:style w:type="character" w:customStyle="1" w:styleId="Heading3Char">
    <w:name w:val="Heading 3 Char"/>
    <w:basedOn w:val="DefaultParagraphFont"/>
    <w:link w:val="Heading3"/>
    <w:uiPriority w:val="9"/>
    <w:rsid w:val="009279A8"/>
    <w:rPr>
      <w:rFonts w:ascii="Times New Roman" w:eastAsiaTheme="majorEastAsia" w:hAnsi="Times New Roman" w:cstheme="majorBidi"/>
      <w:b/>
      <w:color w:val="000000" w:themeColor="text1"/>
      <w:sz w:val="24"/>
      <w:szCs w:val="24"/>
    </w:rPr>
  </w:style>
  <w:style w:type="paragraph" w:styleId="TOC1">
    <w:name w:val="toc 1"/>
    <w:basedOn w:val="Normal"/>
    <w:next w:val="Normal"/>
    <w:autoRedefine/>
    <w:uiPriority w:val="39"/>
    <w:unhideWhenUsed/>
    <w:rsid w:val="00683959"/>
    <w:pPr>
      <w:tabs>
        <w:tab w:val="right" w:leader="dot" w:pos="9350"/>
      </w:tabs>
      <w:spacing w:after="100" w:line="360" w:lineRule="auto"/>
    </w:pPr>
    <w:rPr>
      <w:rFonts w:ascii="Times New Roman" w:hAnsi="Times New Roman" w:cs="Times New Roman"/>
      <w:b/>
      <w:sz w:val="24"/>
      <w:szCs w:val="24"/>
    </w:rPr>
  </w:style>
  <w:style w:type="paragraph" w:styleId="TOC2">
    <w:name w:val="toc 2"/>
    <w:basedOn w:val="Normal"/>
    <w:next w:val="Normal"/>
    <w:autoRedefine/>
    <w:uiPriority w:val="39"/>
    <w:unhideWhenUsed/>
    <w:rsid w:val="00827411"/>
    <w:pPr>
      <w:tabs>
        <w:tab w:val="left" w:pos="660"/>
        <w:tab w:val="right" w:leader="dot" w:pos="9350"/>
      </w:tabs>
      <w:spacing w:after="100" w:line="360" w:lineRule="auto"/>
    </w:pPr>
    <w:rPr>
      <w:rFonts w:ascii="Times New Roman" w:hAnsi="Times New Roman" w:cs="Times New Roman"/>
      <w:b/>
      <w:noProof/>
    </w:rPr>
  </w:style>
  <w:style w:type="paragraph" w:styleId="TOC3">
    <w:name w:val="toc 3"/>
    <w:basedOn w:val="Normal"/>
    <w:next w:val="Normal"/>
    <w:autoRedefine/>
    <w:uiPriority w:val="39"/>
    <w:unhideWhenUsed/>
    <w:rsid w:val="001355E4"/>
    <w:pPr>
      <w:tabs>
        <w:tab w:val="left" w:pos="1100"/>
        <w:tab w:val="right" w:leader="dot" w:pos="9350"/>
      </w:tabs>
      <w:spacing w:after="100" w:line="360" w:lineRule="auto"/>
    </w:pPr>
    <w:rPr>
      <w:rFonts w:ascii="Times New Roman" w:hAnsi="Times New Roman" w:cs="Times New Roman"/>
      <w:noProof/>
    </w:rPr>
  </w:style>
  <w:style w:type="character" w:styleId="Hyperlink">
    <w:name w:val="Hyperlink"/>
    <w:basedOn w:val="DefaultParagraphFont"/>
    <w:uiPriority w:val="99"/>
    <w:unhideWhenUsed/>
    <w:rsid w:val="00236E56"/>
    <w:rPr>
      <w:color w:val="0563C1" w:themeColor="hyperlink"/>
      <w:u w:val="single"/>
    </w:rPr>
  </w:style>
  <w:style w:type="character" w:customStyle="1" w:styleId="Heading4Char">
    <w:name w:val="Heading 4 Char"/>
    <w:basedOn w:val="DefaultParagraphFont"/>
    <w:link w:val="Heading4"/>
    <w:uiPriority w:val="9"/>
    <w:rsid w:val="00B50B9D"/>
    <w:rPr>
      <w:rFonts w:ascii="Times New Roman" w:eastAsiaTheme="majorEastAsia" w:hAnsi="Times New Roman" w:cstheme="majorBidi"/>
      <w:b/>
      <w:iCs/>
      <w:color w:val="000000" w:themeColor="text1"/>
      <w:sz w:val="24"/>
    </w:rPr>
  </w:style>
  <w:style w:type="paragraph" w:styleId="Caption">
    <w:name w:val="caption"/>
    <w:basedOn w:val="Normal"/>
    <w:next w:val="Normal"/>
    <w:uiPriority w:val="35"/>
    <w:unhideWhenUsed/>
    <w:qFormat/>
    <w:rsid w:val="004F44F7"/>
    <w:pPr>
      <w:spacing w:after="200" w:line="240" w:lineRule="auto"/>
    </w:pPr>
    <w:rPr>
      <w:i/>
      <w:iCs/>
      <w:color w:val="44546A" w:themeColor="text2"/>
      <w:sz w:val="18"/>
      <w:szCs w:val="18"/>
    </w:rPr>
  </w:style>
  <w:style w:type="character" w:customStyle="1" w:styleId="Heading5Char">
    <w:name w:val="Heading 5 Char"/>
    <w:basedOn w:val="DefaultParagraphFont"/>
    <w:link w:val="Heading5"/>
    <w:uiPriority w:val="9"/>
    <w:rsid w:val="003E29DC"/>
    <w:rPr>
      <w:rFonts w:ascii="Times New Roman" w:eastAsiaTheme="majorEastAsia" w:hAnsi="Times New Roman" w:cstheme="majorBidi"/>
      <w:b/>
      <w:color w:val="000000" w:themeColor="text1"/>
      <w:sz w:val="24"/>
    </w:rPr>
  </w:style>
  <w:style w:type="paragraph" w:styleId="TOC4">
    <w:name w:val="toc 4"/>
    <w:basedOn w:val="Normal"/>
    <w:next w:val="Normal"/>
    <w:autoRedefine/>
    <w:uiPriority w:val="39"/>
    <w:unhideWhenUsed/>
    <w:rsid w:val="001355E4"/>
    <w:pPr>
      <w:spacing w:after="100"/>
      <w:ind w:left="660"/>
    </w:pPr>
  </w:style>
  <w:style w:type="paragraph" w:styleId="TOC5">
    <w:name w:val="toc 5"/>
    <w:basedOn w:val="Normal"/>
    <w:next w:val="Normal"/>
    <w:autoRedefine/>
    <w:uiPriority w:val="39"/>
    <w:unhideWhenUsed/>
    <w:rsid w:val="001355E4"/>
    <w:pPr>
      <w:tabs>
        <w:tab w:val="left" w:pos="1320"/>
        <w:tab w:val="right" w:leader="dot" w:pos="9350"/>
      </w:tabs>
      <w:spacing w:after="100" w:line="276" w:lineRule="auto"/>
      <w:ind w:left="880"/>
      <w:jc w:val="both"/>
    </w:pPr>
  </w:style>
  <w:style w:type="paragraph" w:styleId="TOC6">
    <w:name w:val="toc 6"/>
    <w:basedOn w:val="Normal"/>
    <w:next w:val="Normal"/>
    <w:autoRedefine/>
    <w:uiPriority w:val="39"/>
    <w:unhideWhenUsed/>
    <w:rsid w:val="001355E4"/>
    <w:pPr>
      <w:spacing w:after="100"/>
      <w:ind w:left="1100"/>
    </w:pPr>
    <w:rPr>
      <w:rFonts w:eastAsiaTheme="minorEastAsia"/>
    </w:rPr>
  </w:style>
  <w:style w:type="paragraph" w:styleId="TOC7">
    <w:name w:val="toc 7"/>
    <w:basedOn w:val="Normal"/>
    <w:next w:val="Normal"/>
    <w:autoRedefine/>
    <w:uiPriority w:val="39"/>
    <w:unhideWhenUsed/>
    <w:rsid w:val="001355E4"/>
    <w:pPr>
      <w:spacing w:after="100"/>
      <w:ind w:left="1320"/>
    </w:pPr>
    <w:rPr>
      <w:rFonts w:eastAsiaTheme="minorEastAsia"/>
    </w:rPr>
  </w:style>
  <w:style w:type="paragraph" w:styleId="TOC8">
    <w:name w:val="toc 8"/>
    <w:basedOn w:val="Normal"/>
    <w:next w:val="Normal"/>
    <w:autoRedefine/>
    <w:uiPriority w:val="39"/>
    <w:unhideWhenUsed/>
    <w:rsid w:val="001355E4"/>
    <w:pPr>
      <w:spacing w:after="100"/>
      <w:ind w:left="1540"/>
    </w:pPr>
    <w:rPr>
      <w:rFonts w:eastAsiaTheme="minorEastAsia"/>
    </w:rPr>
  </w:style>
  <w:style w:type="paragraph" w:styleId="TOC9">
    <w:name w:val="toc 9"/>
    <w:basedOn w:val="Normal"/>
    <w:next w:val="Normal"/>
    <w:autoRedefine/>
    <w:uiPriority w:val="39"/>
    <w:unhideWhenUsed/>
    <w:rsid w:val="001355E4"/>
    <w:pPr>
      <w:spacing w:after="100"/>
      <w:ind w:left="1760"/>
    </w:pPr>
    <w:rPr>
      <w:rFonts w:eastAsiaTheme="minorEastAsia"/>
    </w:rPr>
  </w:style>
  <w:style w:type="paragraph" w:styleId="TableofFigures">
    <w:name w:val="table of figures"/>
    <w:basedOn w:val="Normal"/>
    <w:next w:val="Normal"/>
    <w:uiPriority w:val="99"/>
    <w:unhideWhenUsed/>
    <w:rsid w:val="004E4C8B"/>
    <w:pPr>
      <w:spacing w:after="0"/>
    </w:pPr>
  </w:style>
  <w:style w:type="character" w:customStyle="1" w:styleId="apple-converted-space">
    <w:name w:val="apple-converted-space"/>
    <w:basedOn w:val="DefaultParagraphFont"/>
    <w:rsid w:val="009F7C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700201">
      <w:bodyDiv w:val="1"/>
      <w:marLeft w:val="0"/>
      <w:marRight w:val="0"/>
      <w:marTop w:val="0"/>
      <w:marBottom w:val="0"/>
      <w:divBdr>
        <w:top w:val="none" w:sz="0" w:space="0" w:color="auto"/>
        <w:left w:val="none" w:sz="0" w:space="0" w:color="auto"/>
        <w:bottom w:val="none" w:sz="0" w:space="0" w:color="auto"/>
        <w:right w:val="none" w:sz="0" w:space="0" w:color="auto"/>
      </w:divBdr>
      <w:divsChild>
        <w:div w:id="468128149">
          <w:marLeft w:val="547"/>
          <w:marRight w:val="0"/>
          <w:marTop w:val="115"/>
          <w:marBottom w:val="0"/>
          <w:divBdr>
            <w:top w:val="none" w:sz="0" w:space="0" w:color="auto"/>
            <w:left w:val="none" w:sz="0" w:space="0" w:color="auto"/>
            <w:bottom w:val="none" w:sz="0" w:space="0" w:color="auto"/>
            <w:right w:val="none" w:sz="0" w:space="0" w:color="auto"/>
          </w:divBdr>
        </w:div>
        <w:div w:id="772824682">
          <w:marLeft w:val="547"/>
          <w:marRight w:val="0"/>
          <w:marTop w:val="115"/>
          <w:marBottom w:val="0"/>
          <w:divBdr>
            <w:top w:val="none" w:sz="0" w:space="0" w:color="auto"/>
            <w:left w:val="none" w:sz="0" w:space="0" w:color="auto"/>
            <w:bottom w:val="none" w:sz="0" w:space="0" w:color="auto"/>
            <w:right w:val="none" w:sz="0" w:space="0" w:color="auto"/>
          </w:divBdr>
        </w:div>
        <w:div w:id="868881848">
          <w:marLeft w:val="547"/>
          <w:marRight w:val="0"/>
          <w:marTop w:val="115"/>
          <w:marBottom w:val="0"/>
          <w:divBdr>
            <w:top w:val="none" w:sz="0" w:space="0" w:color="auto"/>
            <w:left w:val="none" w:sz="0" w:space="0" w:color="auto"/>
            <w:bottom w:val="none" w:sz="0" w:space="0" w:color="auto"/>
            <w:right w:val="none" w:sz="0" w:space="0" w:color="auto"/>
          </w:divBdr>
        </w:div>
      </w:divsChild>
    </w:div>
    <w:div w:id="77791486">
      <w:bodyDiv w:val="1"/>
      <w:marLeft w:val="0"/>
      <w:marRight w:val="0"/>
      <w:marTop w:val="0"/>
      <w:marBottom w:val="0"/>
      <w:divBdr>
        <w:top w:val="none" w:sz="0" w:space="0" w:color="auto"/>
        <w:left w:val="none" w:sz="0" w:space="0" w:color="auto"/>
        <w:bottom w:val="none" w:sz="0" w:space="0" w:color="auto"/>
        <w:right w:val="none" w:sz="0" w:space="0" w:color="auto"/>
      </w:divBdr>
      <w:divsChild>
        <w:div w:id="804202242">
          <w:marLeft w:val="547"/>
          <w:marRight w:val="0"/>
          <w:marTop w:val="0"/>
          <w:marBottom w:val="0"/>
          <w:divBdr>
            <w:top w:val="none" w:sz="0" w:space="0" w:color="auto"/>
            <w:left w:val="none" w:sz="0" w:space="0" w:color="auto"/>
            <w:bottom w:val="none" w:sz="0" w:space="0" w:color="auto"/>
            <w:right w:val="none" w:sz="0" w:space="0" w:color="auto"/>
          </w:divBdr>
        </w:div>
        <w:div w:id="1385758769">
          <w:marLeft w:val="547"/>
          <w:marRight w:val="0"/>
          <w:marTop w:val="0"/>
          <w:marBottom w:val="0"/>
          <w:divBdr>
            <w:top w:val="none" w:sz="0" w:space="0" w:color="auto"/>
            <w:left w:val="none" w:sz="0" w:space="0" w:color="auto"/>
            <w:bottom w:val="none" w:sz="0" w:space="0" w:color="auto"/>
            <w:right w:val="none" w:sz="0" w:space="0" w:color="auto"/>
          </w:divBdr>
        </w:div>
      </w:divsChild>
    </w:div>
    <w:div w:id="87115864">
      <w:bodyDiv w:val="1"/>
      <w:marLeft w:val="0"/>
      <w:marRight w:val="0"/>
      <w:marTop w:val="0"/>
      <w:marBottom w:val="0"/>
      <w:divBdr>
        <w:top w:val="none" w:sz="0" w:space="0" w:color="auto"/>
        <w:left w:val="none" w:sz="0" w:space="0" w:color="auto"/>
        <w:bottom w:val="none" w:sz="0" w:space="0" w:color="auto"/>
        <w:right w:val="none" w:sz="0" w:space="0" w:color="auto"/>
      </w:divBdr>
      <w:divsChild>
        <w:div w:id="410546010">
          <w:marLeft w:val="547"/>
          <w:marRight w:val="0"/>
          <w:marTop w:val="115"/>
          <w:marBottom w:val="0"/>
          <w:divBdr>
            <w:top w:val="none" w:sz="0" w:space="0" w:color="auto"/>
            <w:left w:val="none" w:sz="0" w:space="0" w:color="auto"/>
            <w:bottom w:val="none" w:sz="0" w:space="0" w:color="auto"/>
            <w:right w:val="none" w:sz="0" w:space="0" w:color="auto"/>
          </w:divBdr>
        </w:div>
        <w:div w:id="1576477482">
          <w:marLeft w:val="547"/>
          <w:marRight w:val="0"/>
          <w:marTop w:val="115"/>
          <w:marBottom w:val="0"/>
          <w:divBdr>
            <w:top w:val="none" w:sz="0" w:space="0" w:color="auto"/>
            <w:left w:val="none" w:sz="0" w:space="0" w:color="auto"/>
            <w:bottom w:val="none" w:sz="0" w:space="0" w:color="auto"/>
            <w:right w:val="none" w:sz="0" w:space="0" w:color="auto"/>
          </w:divBdr>
        </w:div>
      </w:divsChild>
    </w:div>
    <w:div w:id="89736610">
      <w:bodyDiv w:val="1"/>
      <w:marLeft w:val="0"/>
      <w:marRight w:val="0"/>
      <w:marTop w:val="0"/>
      <w:marBottom w:val="0"/>
      <w:divBdr>
        <w:top w:val="none" w:sz="0" w:space="0" w:color="auto"/>
        <w:left w:val="none" w:sz="0" w:space="0" w:color="auto"/>
        <w:bottom w:val="none" w:sz="0" w:space="0" w:color="auto"/>
        <w:right w:val="none" w:sz="0" w:space="0" w:color="auto"/>
      </w:divBdr>
      <w:divsChild>
        <w:div w:id="1294411202">
          <w:marLeft w:val="547"/>
          <w:marRight w:val="0"/>
          <w:marTop w:val="154"/>
          <w:marBottom w:val="0"/>
          <w:divBdr>
            <w:top w:val="none" w:sz="0" w:space="0" w:color="auto"/>
            <w:left w:val="none" w:sz="0" w:space="0" w:color="auto"/>
            <w:bottom w:val="none" w:sz="0" w:space="0" w:color="auto"/>
            <w:right w:val="none" w:sz="0" w:space="0" w:color="auto"/>
          </w:divBdr>
        </w:div>
      </w:divsChild>
    </w:div>
    <w:div w:id="196435594">
      <w:bodyDiv w:val="1"/>
      <w:marLeft w:val="0"/>
      <w:marRight w:val="0"/>
      <w:marTop w:val="0"/>
      <w:marBottom w:val="0"/>
      <w:divBdr>
        <w:top w:val="none" w:sz="0" w:space="0" w:color="auto"/>
        <w:left w:val="none" w:sz="0" w:space="0" w:color="auto"/>
        <w:bottom w:val="none" w:sz="0" w:space="0" w:color="auto"/>
        <w:right w:val="none" w:sz="0" w:space="0" w:color="auto"/>
      </w:divBdr>
    </w:div>
    <w:div w:id="231431833">
      <w:bodyDiv w:val="1"/>
      <w:marLeft w:val="0"/>
      <w:marRight w:val="0"/>
      <w:marTop w:val="0"/>
      <w:marBottom w:val="0"/>
      <w:divBdr>
        <w:top w:val="none" w:sz="0" w:space="0" w:color="auto"/>
        <w:left w:val="none" w:sz="0" w:space="0" w:color="auto"/>
        <w:bottom w:val="none" w:sz="0" w:space="0" w:color="auto"/>
        <w:right w:val="none" w:sz="0" w:space="0" w:color="auto"/>
      </w:divBdr>
      <w:divsChild>
        <w:div w:id="146242632">
          <w:marLeft w:val="806"/>
          <w:marRight w:val="0"/>
          <w:marTop w:val="86"/>
          <w:marBottom w:val="0"/>
          <w:divBdr>
            <w:top w:val="none" w:sz="0" w:space="0" w:color="auto"/>
            <w:left w:val="none" w:sz="0" w:space="0" w:color="auto"/>
            <w:bottom w:val="none" w:sz="0" w:space="0" w:color="auto"/>
            <w:right w:val="none" w:sz="0" w:space="0" w:color="auto"/>
          </w:divBdr>
        </w:div>
        <w:div w:id="2001077415">
          <w:marLeft w:val="806"/>
          <w:marRight w:val="0"/>
          <w:marTop w:val="86"/>
          <w:marBottom w:val="0"/>
          <w:divBdr>
            <w:top w:val="none" w:sz="0" w:space="0" w:color="auto"/>
            <w:left w:val="none" w:sz="0" w:space="0" w:color="auto"/>
            <w:bottom w:val="none" w:sz="0" w:space="0" w:color="auto"/>
            <w:right w:val="none" w:sz="0" w:space="0" w:color="auto"/>
          </w:divBdr>
        </w:div>
      </w:divsChild>
    </w:div>
    <w:div w:id="231932273">
      <w:bodyDiv w:val="1"/>
      <w:marLeft w:val="0"/>
      <w:marRight w:val="0"/>
      <w:marTop w:val="0"/>
      <w:marBottom w:val="0"/>
      <w:divBdr>
        <w:top w:val="none" w:sz="0" w:space="0" w:color="auto"/>
        <w:left w:val="none" w:sz="0" w:space="0" w:color="auto"/>
        <w:bottom w:val="none" w:sz="0" w:space="0" w:color="auto"/>
        <w:right w:val="none" w:sz="0" w:space="0" w:color="auto"/>
      </w:divBdr>
      <w:divsChild>
        <w:div w:id="395081763">
          <w:marLeft w:val="547"/>
          <w:marRight w:val="0"/>
          <w:marTop w:val="115"/>
          <w:marBottom w:val="0"/>
          <w:divBdr>
            <w:top w:val="none" w:sz="0" w:space="0" w:color="auto"/>
            <w:left w:val="none" w:sz="0" w:space="0" w:color="auto"/>
            <w:bottom w:val="none" w:sz="0" w:space="0" w:color="auto"/>
            <w:right w:val="none" w:sz="0" w:space="0" w:color="auto"/>
          </w:divBdr>
        </w:div>
        <w:div w:id="1623463225">
          <w:marLeft w:val="547"/>
          <w:marRight w:val="0"/>
          <w:marTop w:val="115"/>
          <w:marBottom w:val="0"/>
          <w:divBdr>
            <w:top w:val="none" w:sz="0" w:space="0" w:color="auto"/>
            <w:left w:val="none" w:sz="0" w:space="0" w:color="auto"/>
            <w:bottom w:val="none" w:sz="0" w:space="0" w:color="auto"/>
            <w:right w:val="none" w:sz="0" w:space="0" w:color="auto"/>
          </w:divBdr>
        </w:div>
      </w:divsChild>
    </w:div>
    <w:div w:id="238953855">
      <w:bodyDiv w:val="1"/>
      <w:marLeft w:val="0"/>
      <w:marRight w:val="0"/>
      <w:marTop w:val="0"/>
      <w:marBottom w:val="0"/>
      <w:divBdr>
        <w:top w:val="none" w:sz="0" w:space="0" w:color="auto"/>
        <w:left w:val="none" w:sz="0" w:space="0" w:color="auto"/>
        <w:bottom w:val="none" w:sz="0" w:space="0" w:color="auto"/>
        <w:right w:val="none" w:sz="0" w:space="0" w:color="auto"/>
      </w:divBdr>
      <w:divsChild>
        <w:div w:id="739404704">
          <w:marLeft w:val="1166"/>
          <w:marRight w:val="0"/>
          <w:marTop w:val="134"/>
          <w:marBottom w:val="0"/>
          <w:divBdr>
            <w:top w:val="none" w:sz="0" w:space="0" w:color="auto"/>
            <w:left w:val="none" w:sz="0" w:space="0" w:color="auto"/>
            <w:bottom w:val="none" w:sz="0" w:space="0" w:color="auto"/>
            <w:right w:val="none" w:sz="0" w:space="0" w:color="auto"/>
          </w:divBdr>
        </w:div>
        <w:div w:id="1962834655">
          <w:marLeft w:val="547"/>
          <w:marRight w:val="0"/>
          <w:marTop w:val="154"/>
          <w:marBottom w:val="0"/>
          <w:divBdr>
            <w:top w:val="none" w:sz="0" w:space="0" w:color="auto"/>
            <w:left w:val="none" w:sz="0" w:space="0" w:color="auto"/>
            <w:bottom w:val="none" w:sz="0" w:space="0" w:color="auto"/>
            <w:right w:val="none" w:sz="0" w:space="0" w:color="auto"/>
          </w:divBdr>
        </w:div>
      </w:divsChild>
    </w:div>
    <w:div w:id="275255490">
      <w:bodyDiv w:val="1"/>
      <w:marLeft w:val="0"/>
      <w:marRight w:val="0"/>
      <w:marTop w:val="0"/>
      <w:marBottom w:val="0"/>
      <w:divBdr>
        <w:top w:val="none" w:sz="0" w:space="0" w:color="auto"/>
        <w:left w:val="none" w:sz="0" w:space="0" w:color="auto"/>
        <w:bottom w:val="none" w:sz="0" w:space="0" w:color="auto"/>
        <w:right w:val="none" w:sz="0" w:space="0" w:color="auto"/>
      </w:divBdr>
      <w:divsChild>
        <w:div w:id="654845952">
          <w:marLeft w:val="547"/>
          <w:marRight w:val="0"/>
          <w:marTop w:val="115"/>
          <w:marBottom w:val="0"/>
          <w:divBdr>
            <w:top w:val="none" w:sz="0" w:space="0" w:color="auto"/>
            <w:left w:val="none" w:sz="0" w:space="0" w:color="auto"/>
            <w:bottom w:val="none" w:sz="0" w:space="0" w:color="auto"/>
            <w:right w:val="none" w:sz="0" w:space="0" w:color="auto"/>
          </w:divBdr>
        </w:div>
        <w:div w:id="1462116177">
          <w:marLeft w:val="547"/>
          <w:marRight w:val="0"/>
          <w:marTop w:val="115"/>
          <w:marBottom w:val="0"/>
          <w:divBdr>
            <w:top w:val="none" w:sz="0" w:space="0" w:color="auto"/>
            <w:left w:val="none" w:sz="0" w:space="0" w:color="auto"/>
            <w:bottom w:val="none" w:sz="0" w:space="0" w:color="auto"/>
            <w:right w:val="none" w:sz="0" w:space="0" w:color="auto"/>
          </w:divBdr>
        </w:div>
      </w:divsChild>
    </w:div>
    <w:div w:id="352264913">
      <w:bodyDiv w:val="1"/>
      <w:marLeft w:val="0"/>
      <w:marRight w:val="0"/>
      <w:marTop w:val="0"/>
      <w:marBottom w:val="0"/>
      <w:divBdr>
        <w:top w:val="none" w:sz="0" w:space="0" w:color="auto"/>
        <w:left w:val="none" w:sz="0" w:space="0" w:color="auto"/>
        <w:bottom w:val="none" w:sz="0" w:space="0" w:color="auto"/>
        <w:right w:val="none" w:sz="0" w:space="0" w:color="auto"/>
      </w:divBdr>
      <w:divsChild>
        <w:div w:id="47193254">
          <w:marLeft w:val="547"/>
          <w:marRight w:val="0"/>
          <w:marTop w:val="154"/>
          <w:marBottom w:val="0"/>
          <w:divBdr>
            <w:top w:val="none" w:sz="0" w:space="0" w:color="auto"/>
            <w:left w:val="none" w:sz="0" w:space="0" w:color="auto"/>
            <w:bottom w:val="none" w:sz="0" w:space="0" w:color="auto"/>
            <w:right w:val="none" w:sz="0" w:space="0" w:color="auto"/>
          </w:divBdr>
        </w:div>
        <w:div w:id="269943807">
          <w:marLeft w:val="547"/>
          <w:marRight w:val="0"/>
          <w:marTop w:val="154"/>
          <w:marBottom w:val="0"/>
          <w:divBdr>
            <w:top w:val="none" w:sz="0" w:space="0" w:color="auto"/>
            <w:left w:val="none" w:sz="0" w:space="0" w:color="auto"/>
            <w:bottom w:val="none" w:sz="0" w:space="0" w:color="auto"/>
            <w:right w:val="none" w:sz="0" w:space="0" w:color="auto"/>
          </w:divBdr>
        </w:div>
        <w:div w:id="302084130">
          <w:marLeft w:val="547"/>
          <w:marRight w:val="0"/>
          <w:marTop w:val="154"/>
          <w:marBottom w:val="0"/>
          <w:divBdr>
            <w:top w:val="none" w:sz="0" w:space="0" w:color="auto"/>
            <w:left w:val="none" w:sz="0" w:space="0" w:color="auto"/>
            <w:bottom w:val="none" w:sz="0" w:space="0" w:color="auto"/>
            <w:right w:val="none" w:sz="0" w:space="0" w:color="auto"/>
          </w:divBdr>
        </w:div>
        <w:div w:id="356351136">
          <w:marLeft w:val="1166"/>
          <w:marRight w:val="0"/>
          <w:marTop w:val="134"/>
          <w:marBottom w:val="0"/>
          <w:divBdr>
            <w:top w:val="none" w:sz="0" w:space="0" w:color="auto"/>
            <w:left w:val="none" w:sz="0" w:space="0" w:color="auto"/>
            <w:bottom w:val="none" w:sz="0" w:space="0" w:color="auto"/>
            <w:right w:val="none" w:sz="0" w:space="0" w:color="auto"/>
          </w:divBdr>
        </w:div>
        <w:div w:id="829445323">
          <w:marLeft w:val="1166"/>
          <w:marRight w:val="0"/>
          <w:marTop w:val="134"/>
          <w:marBottom w:val="0"/>
          <w:divBdr>
            <w:top w:val="none" w:sz="0" w:space="0" w:color="auto"/>
            <w:left w:val="none" w:sz="0" w:space="0" w:color="auto"/>
            <w:bottom w:val="none" w:sz="0" w:space="0" w:color="auto"/>
            <w:right w:val="none" w:sz="0" w:space="0" w:color="auto"/>
          </w:divBdr>
        </w:div>
        <w:div w:id="1943952885">
          <w:marLeft w:val="547"/>
          <w:marRight w:val="0"/>
          <w:marTop w:val="154"/>
          <w:marBottom w:val="0"/>
          <w:divBdr>
            <w:top w:val="none" w:sz="0" w:space="0" w:color="auto"/>
            <w:left w:val="none" w:sz="0" w:space="0" w:color="auto"/>
            <w:bottom w:val="none" w:sz="0" w:space="0" w:color="auto"/>
            <w:right w:val="none" w:sz="0" w:space="0" w:color="auto"/>
          </w:divBdr>
        </w:div>
      </w:divsChild>
    </w:div>
    <w:div w:id="402070752">
      <w:bodyDiv w:val="1"/>
      <w:marLeft w:val="0"/>
      <w:marRight w:val="0"/>
      <w:marTop w:val="0"/>
      <w:marBottom w:val="0"/>
      <w:divBdr>
        <w:top w:val="none" w:sz="0" w:space="0" w:color="auto"/>
        <w:left w:val="none" w:sz="0" w:space="0" w:color="auto"/>
        <w:bottom w:val="none" w:sz="0" w:space="0" w:color="auto"/>
        <w:right w:val="none" w:sz="0" w:space="0" w:color="auto"/>
      </w:divBdr>
      <w:divsChild>
        <w:div w:id="843517647">
          <w:marLeft w:val="1166"/>
          <w:marRight w:val="0"/>
          <w:marTop w:val="115"/>
          <w:marBottom w:val="0"/>
          <w:divBdr>
            <w:top w:val="none" w:sz="0" w:space="0" w:color="auto"/>
            <w:left w:val="none" w:sz="0" w:space="0" w:color="auto"/>
            <w:bottom w:val="none" w:sz="0" w:space="0" w:color="auto"/>
            <w:right w:val="none" w:sz="0" w:space="0" w:color="auto"/>
          </w:divBdr>
        </w:div>
        <w:div w:id="972951754">
          <w:marLeft w:val="1166"/>
          <w:marRight w:val="0"/>
          <w:marTop w:val="115"/>
          <w:marBottom w:val="0"/>
          <w:divBdr>
            <w:top w:val="none" w:sz="0" w:space="0" w:color="auto"/>
            <w:left w:val="none" w:sz="0" w:space="0" w:color="auto"/>
            <w:bottom w:val="none" w:sz="0" w:space="0" w:color="auto"/>
            <w:right w:val="none" w:sz="0" w:space="0" w:color="auto"/>
          </w:divBdr>
        </w:div>
        <w:div w:id="1705322404">
          <w:marLeft w:val="1166"/>
          <w:marRight w:val="0"/>
          <w:marTop w:val="115"/>
          <w:marBottom w:val="0"/>
          <w:divBdr>
            <w:top w:val="none" w:sz="0" w:space="0" w:color="auto"/>
            <w:left w:val="none" w:sz="0" w:space="0" w:color="auto"/>
            <w:bottom w:val="none" w:sz="0" w:space="0" w:color="auto"/>
            <w:right w:val="none" w:sz="0" w:space="0" w:color="auto"/>
          </w:divBdr>
        </w:div>
      </w:divsChild>
    </w:div>
    <w:div w:id="503592569">
      <w:bodyDiv w:val="1"/>
      <w:marLeft w:val="0"/>
      <w:marRight w:val="0"/>
      <w:marTop w:val="0"/>
      <w:marBottom w:val="0"/>
      <w:divBdr>
        <w:top w:val="none" w:sz="0" w:space="0" w:color="auto"/>
        <w:left w:val="none" w:sz="0" w:space="0" w:color="auto"/>
        <w:bottom w:val="none" w:sz="0" w:space="0" w:color="auto"/>
        <w:right w:val="none" w:sz="0" w:space="0" w:color="auto"/>
      </w:divBdr>
      <w:divsChild>
        <w:div w:id="600525366">
          <w:marLeft w:val="806"/>
          <w:marRight w:val="0"/>
          <w:marTop w:val="86"/>
          <w:marBottom w:val="0"/>
          <w:divBdr>
            <w:top w:val="none" w:sz="0" w:space="0" w:color="auto"/>
            <w:left w:val="none" w:sz="0" w:space="0" w:color="auto"/>
            <w:bottom w:val="none" w:sz="0" w:space="0" w:color="auto"/>
            <w:right w:val="none" w:sz="0" w:space="0" w:color="auto"/>
          </w:divBdr>
        </w:div>
        <w:div w:id="1343051514">
          <w:marLeft w:val="806"/>
          <w:marRight w:val="0"/>
          <w:marTop w:val="86"/>
          <w:marBottom w:val="0"/>
          <w:divBdr>
            <w:top w:val="none" w:sz="0" w:space="0" w:color="auto"/>
            <w:left w:val="none" w:sz="0" w:space="0" w:color="auto"/>
            <w:bottom w:val="none" w:sz="0" w:space="0" w:color="auto"/>
            <w:right w:val="none" w:sz="0" w:space="0" w:color="auto"/>
          </w:divBdr>
        </w:div>
      </w:divsChild>
    </w:div>
    <w:div w:id="536167362">
      <w:bodyDiv w:val="1"/>
      <w:marLeft w:val="0"/>
      <w:marRight w:val="0"/>
      <w:marTop w:val="0"/>
      <w:marBottom w:val="0"/>
      <w:divBdr>
        <w:top w:val="none" w:sz="0" w:space="0" w:color="auto"/>
        <w:left w:val="none" w:sz="0" w:space="0" w:color="auto"/>
        <w:bottom w:val="none" w:sz="0" w:space="0" w:color="auto"/>
        <w:right w:val="none" w:sz="0" w:space="0" w:color="auto"/>
      </w:divBdr>
    </w:div>
    <w:div w:id="583076180">
      <w:bodyDiv w:val="1"/>
      <w:marLeft w:val="0"/>
      <w:marRight w:val="0"/>
      <w:marTop w:val="0"/>
      <w:marBottom w:val="0"/>
      <w:divBdr>
        <w:top w:val="none" w:sz="0" w:space="0" w:color="auto"/>
        <w:left w:val="none" w:sz="0" w:space="0" w:color="auto"/>
        <w:bottom w:val="none" w:sz="0" w:space="0" w:color="auto"/>
        <w:right w:val="none" w:sz="0" w:space="0" w:color="auto"/>
      </w:divBdr>
      <w:divsChild>
        <w:div w:id="919414774">
          <w:marLeft w:val="0"/>
          <w:marRight w:val="0"/>
          <w:marTop w:val="0"/>
          <w:marBottom w:val="0"/>
          <w:divBdr>
            <w:top w:val="none" w:sz="0" w:space="0" w:color="auto"/>
            <w:left w:val="none" w:sz="0" w:space="0" w:color="auto"/>
            <w:bottom w:val="none" w:sz="0" w:space="0" w:color="auto"/>
            <w:right w:val="none" w:sz="0" w:space="0" w:color="auto"/>
          </w:divBdr>
          <w:divsChild>
            <w:div w:id="994338287">
              <w:marLeft w:val="0"/>
              <w:marRight w:val="0"/>
              <w:marTop w:val="0"/>
              <w:marBottom w:val="0"/>
              <w:divBdr>
                <w:top w:val="none" w:sz="0" w:space="0" w:color="auto"/>
                <w:left w:val="none" w:sz="0" w:space="0" w:color="auto"/>
                <w:bottom w:val="none" w:sz="0" w:space="0" w:color="auto"/>
                <w:right w:val="none" w:sz="0" w:space="0" w:color="auto"/>
              </w:divBdr>
              <w:divsChild>
                <w:div w:id="1693647817">
                  <w:marLeft w:val="0"/>
                  <w:marRight w:val="0"/>
                  <w:marTop w:val="0"/>
                  <w:marBottom w:val="0"/>
                  <w:divBdr>
                    <w:top w:val="none" w:sz="0" w:space="0" w:color="auto"/>
                    <w:left w:val="none" w:sz="0" w:space="0" w:color="auto"/>
                    <w:bottom w:val="none" w:sz="0" w:space="0" w:color="auto"/>
                    <w:right w:val="none" w:sz="0" w:space="0" w:color="auto"/>
                  </w:divBdr>
                  <w:divsChild>
                    <w:div w:id="2119375609">
                      <w:marLeft w:val="0"/>
                      <w:marRight w:val="0"/>
                      <w:marTop w:val="0"/>
                      <w:marBottom w:val="0"/>
                      <w:divBdr>
                        <w:top w:val="none" w:sz="0" w:space="0" w:color="auto"/>
                        <w:left w:val="none" w:sz="0" w:space="0" w:color="auto"/>
                        <w:bottom w:val="none" w:sz="0" w:space="0" w:color="auto"/>
                        <w:right w:val="none" w:sz="0" w:space="0" w:color="auto"/>
                      </w:divBdr>
                      <w:divsChild>
                        <w:div w:id="1763912146">
                          <w:marLeft w:val="0"/>
                          <w:marRight w:val="0"/>
                          <w:marTop w:val="0"/>
                          <w:marBottom w:val="0"/>
                          <w:divBdr>
                            <w:top w:val="none" w:sz="0" w:space="0" w:color="auto"/>
                            <w:left w:val="none" w:sz="0" w:space="0" w:color="auto"/>
                            <w:bottom w:val="none" w:sz="0" w:space="0" w:color="auto"/>
                            <w:right w:val="none" w:sz="0" w:space="0" w:color="auto"/>
                          </w:divBdr>
                          <w:divsChild>
                            <w:div w:id="408774976">
                              <w:marLeft w:val="0"/>
                              <w:marRight w:val="0"/>
                              <w:marTop w:val="0"/>
                              <w:marBottom w:val="0"/>
                              <w:divBdr>
                                <w:top w:val="none" w:sz="0" w:space="0" w:color="auto"/>
                                <w:left w:val="none" w:sz="0" w:space="0" w:color="auto"/>
                                <w:bottom w:val="none" w:sz="0" w:space="0" w:color="auto"/>
                                <w:right w:val="none" w:sz="0" w:space="0" w:color="auto"/>
                              </w:divBdr>
                              <w:divsChild>
                                <w:div w:id="1457218818">
                                  <w:marLeft w:val="0"/>
                                  <w:marRight w:val="0"/>
                                  <w:marTop w:val="0"/>
                                  <w:marBottom w:val="0"/>
                                  <w:divBdr>
                                    <w:top w:val="none" w:sz="0" w:space="0" w:color="auto"/>
                                    <w:left w:val="none" w:sz="0" w:space="0" w:color="auto"/>
                                    <w:bottom w:val="none" w:sz="0" w:space="0" w:color="auto"/>
                                    <w:right w:val="none" w:sz="0" w:space="0" w:color="auto"/>
                                  </w:divBdr>
                                  <w:divsChild>
                                    <w:div w:id="566183172">
                                      <w:marLeft w:val="0"/>
                                      <w:marRight w:val="0"/>
                                      <w:marTop w:val="0"/>
                                      <w:marBottom w:val="0"/>
                                      <w:divBdr>
                                        <w:top w:val="single" w:sz="6" w:space="0" w:color="DDDFE2"/>
                                        <w:left w:val="single" w:sz="6" w:space="0" w:color="DDDFE2"/>
                                        <w:bottom w:val="single" w:sz="6" w:space="0" w:color="DDDFE2"/>
                                        <w:right w:val="single" w:sz="6" w:space="0" w:color="DDDFE2"/>
                                      </w:divBdr>
                                      <w:divsChild>
                                        <w:div w:id="451900855">
                                          <w:marLeft w:val="0"/>
                                          <w:marRight w:val="0"/>
                                          <w:marTop w:val="0"/>
                                          <w:marBottom w:val="0"/>
                                          <w:divBdr>
                                            <w:top w:val="none" w:sz="0" w:space="0" w:color="auto"/>
                                            <w:left w:val="none" w:sz="0" w:space="0" w:color="auto"/>
                                            <w:bottom w:val="none" w:sz="0" w:space="0" w:color="auto"/>
                                            <w:right w:val="none" w:sz="0" w:space="0" w:color="auto"/>
                                          </w:divBdr>
                                          <w:divsChild>
                                            <w:div w:id="2093047328">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04847554">
      <w:bodyDiv w:val="1"/>
      <w:marLeft w:val="0"/>
      <w:marRight w:val="0"/>
      <w:marTop w:val="0"/>
      <w:marBottom w:val="0"/>
      <w:divBdr>
        <w:top w:val="none" w:sz="0" w:space="0" w:color="auto"/>
        <w:left w:val="none" w:sz="0" w:space="0" w:color="auto"/>
        <w:bottom w:val="none" w:sz="0" w:space="0" w:color="auto"/>
        <w:right w:val="none" w:sz="0" w:space="0" w:color="auto"/>
      </w:divBdr>
      <w:divsChild>
        <w:div w:id="1356687842">
          <w:marLeft w:val="547"/>
          <w:marRight w:val="0"/>
          <w:marTop w:val="154"/>
          <w:marBottom w:val="0"/>
          <w:divBdr>
            <w:top w:val="none" w:sz="0" w:space="0" w:color="auto"/>
            <w:left w:val="none" w:sz="0" w:space="0" w:color="auto"/>
            <w:bottom w:val="none" w:sz="0" w:space="0" w:color="auto"/>
            <w:right w:val="none" w:sz="0" w:space="0" w:color="auto"/>
          </w:divBdr>
        </w:div>
      </w:divsChild>
    </w:div>
    <w:div w:id="640614671">
      <w:bodyDiv w:val="1"/>
      <w:marLeft w:val="0"/>
      <w:marRight w:val="0"/>
      <w:marTop w:val="0"/>
      <w:marBottom w:val="0"/>
      <w:divBdr>
        <w:top w:val="none" w:sz="0" w:space="0" w:color="auto"/>
        <w:left w:val="none" w:sz="0" w:space="0" w:color="auto"/>
        <w:bottom w:val="none" w:sz="0" w:space="0" w:color="auto"/>
        <w:right w:val="none" w:sz="0" w:space="0" w:color="auto"/>
      </w:divBdr>
      <w:divsChild>
        <w:div w:id="3944149">
          <w:marLeft w:val="547"/>
          <w:marRight w:val="0"/>
          <w:marTop w:val="144"/>
          <w:marBottom w:val="0"/>
          <w:divBdr>
            <w:top w:val="none" w:sz="0" w:space="0" w:color="auto"/>
            <w:left w:val="none" w:sz="0" w:space="0" w:color="auto"/>
            <w:bottom w:val="none" w:sz="0" w:space="0" w:color="auto"/>
            <w:right w:val="none" w:sz="0" w:space="0" w:color="auto"/>
          </w:divBdr>
        </w:div>
        <w:div w:id="828056845">
          <w:marLeft w:val="547"/>
          <w:marRight w:val="0"/>
          <w:marTop w:val="144"/>
          <w:marBottom w:val="0"/>
          <w:divBdr>
            <w:top w:val="none" w:sz="0" w:space="0" w:color="auto"/>
            <w:left w:val="none" w:sz="0" w:space="0" w:color="auto"/>
            <w:bottom w:val="none" w:sz="0" w:space="0" w:color="auto"/>
            <w:right w:val="none" w:sz="0" w:space="0" w:color="auto"/>
          </w:divBdr>
        </w:div>
        <w:div w:id="828447596">
          <w:marLeft w:val="547"/>
          <w:marRight w:val="0"/>
          <w:marTop w:val="144"/>
          <w:marBottom w:val="0"/>
          <w:divBdr>
            <w:top w:val="none" w:sz="0" w:space="0" w:color="auto"/>
            <w:left w:val="none" w:sz="0" w:space="0" w:color="auto"/>
            <w:bottom w:val="none" w:sz="0" w:space="0" w:color="auto"/>
            <w:right w:val="none" w:sz="0" w:space="0" w:color="auto"/>
          </w:divBdr>
        </w:div>
      </w:divsChild>
    </w:div>
    <w:div w:id="660235979">
      <w:bodyDiv w:val="1"/>
      <w:marLeft w:val="0"/>
      <w:marRight w:val="0"/>
      <w:marTop w:val="0"/>
      <w:marBottom w:val="0"/>
      <w:divBdr>
        <w:top w:val="none" w:sz="0" w:space="0" w:color="auto"/>
        <w:left w:val="none" w:sz="0" w:space="0" w:color="auto"/>
        <w:bottom w:val="none" w:sz="0" w:space="0" w:color="auto"/>
        <w:right w:val="none" w:sz="0" w:space="0" w:color="auto"/>
      </w:divBdr>
    </w:div>
    <w:div w:id="744688094">
      <w:bodyDiv w:val="1"/>
      <w:marLeft w:val="0"/>
      <w:marRight w:val="0"/>
      <w:marTop w:val="0"/>
      <w:marBottom w:val="0"/>
      <w:divBdr>
        <w:top w:val="none" w:sz="0" w:space="0" w:color="auto"/>
        <w:left w:val="none" w:sz="0" w:space="0" w:color="auto"/>
        <w:bottom w:val="none" w:sz="0" w:space="0" w:color="auto"/>
        <w:right w:val="none" w:sz="0" w:space="0" w:color="auto"/>
      </w:divBdr>
      <w:divsChild>
        <w:div w:id="892958663">
          <w:marLeft w:val="547"/>
          <w:marRight w:val="0"/>
          <w:marTop w:val="86"/>
          <w:marBottom w:val="0"/>
          <w:divBdr>
            <w:top w:val="none" w:sz="0" w:space="0" w:color="auto"/>
            <w:left w:val="none" w:sz="0" w:space="0" w:color="auto"/>
            <w:bottom w:val="none" w:sz="0" w:space="0" w:color="auto"/>
            <w:right w:val="none" w:sz="0" w:space="0" w:color="auto"/>
          </w:divBdr>
        </w:div>
        <w:div w:id="913513388">
          <w:marLeft w:val="547"/>
          <w:marRight w:val="0"/>
          <w:marTop w:val="86"/>
          <w:marBottom w:val="0"/>
          <w:divBdr>
            <w:top w:val="none" w:sz="0" w:space="0" w:color="auto"/>
            <w:left w:val="none" w:sz="0" w:space="0" w:color="auto"/>
            <w:bottom w:val="none" w:sz="0" w:space="0" w:color="auto"/>
            <w:right w:val="none" w:sz="0" w:space="0" w:color="auto"/>
          </w:divBdr>
        </w:div>
        <w:div w:id="1171288774">
          <w:marLeft w:val="547"/>
          <w:marRight w:val="0"/>
          <w:marTop w:val="86"/>
          <w:marBottom w:val="0"/>
          <w:divBdr>
            <w:top w:val="none" w:sz="0" w:space="0" w:color="auto"/>
            <w:left w:val="none" w:sz="0" w:space="0" w:color="auto"/>
            <w:bottom w:val="none" w:sz="0" w:space="0" w:color="auto"/>
            <w:right w:val="none" w:sz="0" w:space="0" w:color="auto"/>
          </w:divBdr>
        </w:div>
        <w:div w:id="1463616418">
          <w:marLeft w:val="547"/>
          <w:marRight w:val="0"/>
          <w:marTop w:val="86"/>
          <w:marBottom w:val="0"/>
          <w:divBdr>
            <w:top w:val="none" w:sz="0" w:space="0" w:color="auto"/>
            <w:left w:val="none" w:sz="0" w:space="0" w:color="auto"/>
            <w:bottom w:val="none" w:sz="0" w:space="0" w:color="auto"/>
            <w:right w:val="none" w:sz="0" w:space="0" w:color="auto"/>
          </w:divBdr>
        </w:div>
      </w:divsChild>
    </w:div>
    <w:div w:id="796491311">
      <w:bodyDiv w:val="1"/>
      <w:marLeft w:val="0"/>
      <w:marRight w:val="0"/>
      <w:marTop w:val="0"/>
      <w:marBottom w:val="0"/>
      <w:divBdr>
        <w:top w:val="none" w:sz="0" w:space="0" w:color="auto"/>
        <w:left w:val="none" w:sz="0" w:space="0" w:color="auto"/>
        <w:bottom w:val="none" w:sz="0" w:space="0" w:color="auto"/>
        <w:right w:val="none" w:sz="0" w:space="0" w:color="auto"/>
      </w:divBdr>
      <w:divsChild>
        <w:div w:id="279264178">
          <w:marLeft w:val="547"/>
          <w:marRight w:val="0"/>
          <w:marTop w:val="106"/>
          <w:marBottom w:val="0"/>
          <w:divBdr>
            <w:top w:val="none" w:sz="0" w:space="0" w:color="auto"/>
            <w:left w:val="none" w:sz="0" w:space="0" w:color="auto"/>
            <w:bottom w:val="none" w:sz="0" w:space="0" w:color="auto"/>
            <w:right w:val="none" w:sz="0" w:space="0" w:color="auto"/>
          </w:divBdr>
        </w:div>
        <w:div w:id="2109422680">
          <w:marLeft w:val="547"/>
          <w:marRight w:val="0"/>
          <w:marTop w:val="106"/>
          <w:marBottom w:val="0"/>
          <w:divBdr>
            <w:top w:val="none" w:sz="0" w:space="0" w:color="auto"/>
            <w:left w:val="none" w:sz="0" w:space="0" w:color="auto"/>
            <w:bottom w:val="none" w:sz="0" w:space="0" w:color="auto"/>
            <w:right w:val="none" w:sz="0" w:space="0" w:color="auto"/>
          </w:divBdr>
        </w:div>
      </w:divsChild>
    </w:div>
    <w:div w:id="813378781">
      <w:bodyDiv w:val="1"/>
      <w:marLeft w:val="0"/>
      <w:marRight w:val="0"/>
      <w:marTop w:val="0"/>
      <w:marBottom w:val="0"/>
      <w:divBdr>
        <w:top w:val="none" w:sz="0" w:space="0" w:color="auto"/>
        <w:left w:val="none" w:sz="0" w:space="0" w:color="auto"/>
        <w:bottom w:val="none" w:sz="0" w:space="0" w:color="auto"/>
        <w:right w:val="none" w:sz="0" w:space="0" w:color="auto"/>
      </w:divBdr>
      <w:divsChild>
        <w:div w:id="63265933">
          <w:marLeft w:val="547"/>
          <w:marRight w:val="0"/>
          <w:marTop w:val="154"/>
          <w:marBottom w:val="0"/>
          <w:divBdr>
            <w:top w:val="none" w:sz="0" w:space="0" w:color="auto"/>
            <w:left w:val="none" w:sz="0" w:space="0" w:color="auto"/>
            <w:bottom w:val="none" w:sz="0" w:space="0" w:color="auto"/>
            <w:right w:val="none" w:sz="0" w:space="0" w:color="auto"/>
          </w:divBdr>
        </w:div>
      </w:divsChild>
    </w:div>
    <w:div w:id="906762731">
      <w:bodyDiv w:val="1"/>
      <w:marLeft w:val="0"/>
      <w:marRight w:val="0"/>
      <w:marTop w:val="0"/>
      <w:marBottom w:val="0"/>
      <w:divBdr>
        <w:top w:val="none" w:sz="0" w:space="0" w:color="auto"/>
        <w:left w:val="none" w:sz="0" w:space="0" w:color="auto"/>
        <w:bottom w:val="none" w:sz="0" w:space="0" w:color="auto"/>
        <w:right w:val="none" w:sz="0" w:space="0" w:color="auto"/>
      </w:divBdr>
      <w:divsChild>
        <w:div w:id="73553225">
          <w:marLeft w:val="547"/>
          <w:marRight w:val="0"/>
          <w:marTop w:val="96"/>
          <w:marBottom w:val="0"/>
          <w:divBdr>
            <w:top w:val="none" w:sz="0" w:space="0" w:color="auto"/>
            <w:left w:val="none" w:sz="0" w:space="0" w:color="auto"/>
            <w:bottom w:val="none" w:sz="0" w:space="0" w:color="auto"/>
            <w:right w:val="none" w:sz="0" w:space="0" w:color="auto"/>
          </w:divBdr>
        </w:div>
        <w:div w:id="151337609">
          <w:marLeft w:val="547"/>
          <w:marRight w:val="0"/>
          <w:marTop w:val="96"/>
          <w:marBottom w:val="0"/>
          <w:divBdr>
            <w:top w:val="none" w:sz="0" w:space="0" w:color="auto"/>
            <w:left w:val="none" w:sz="0" w:space="0" w:color="auto"/>
            <w:bottom w:val="none" w:sz="0" w:space="0" w:color="auto"/>
            <w:right w:val="none" w:sz="0" w:space="0" w:color="auto"/>
          </w:divBdr>
        </w:div>
        <w:div w:id="1646858623">
          <w:marLeft w:val="547"/>
          <w:marRight w:val="0"/>
          <w:marTop w:val="96"/>
          <w:marBottom w:val="0"/>
          <w:divBdr>
            <w:top w:val="none" w:sz="0" w:space="0" w:color="auto"/>
            <w:left w:val="none" w:sz="0" w:space="0" w:color="auto"/>
            <w:bottom w:val="none" w:sz="0" w:space="0" w:color="auto"/>
            <w:right w:val="none" w:sz="0" w:space="0" w:color="auto"/>
          </w:divBdr>
        </w:div>
        <w:div w:id="1788892098">
          <w:marLeft w:val="547"/>
          <w:marRight w:val="0"/>
          <w:marTop w:val="96"/>
          <w:marBottom w:val="0"/>
          <w:divBdr>
            <w:top w:val="none" w:sz="0" w:space="0" w:color="auto"/>
            <w:left w:val="none" w:sz="0" w:space="0" w:color="auto"/>
            <w:bottom w:val="none" w:sz="0" w:space="0" w:color="auto"/>
            <w:right w:val="none" w:sz="0" w:space="0" w:color="auto"/>
          </w:divBdr>
        </w:div>
      </w:divsChild>
    </w:div>
    <w:div w:id="954404196">
      <w:bodyDiv w:val="1"/>
      <w:marLeft w:val="0"/>
      <w:marRight w:val="0"/>
      <w:marTop w:val="0"/>
      <w:marBottom w:val="0"/>
      <w:divBdr>
        <w:top w:val="none" w:sz="0" w:space="0" w:color="auto"/>
        <w:left w:val="none" w:sz="0" w:space="0" w:color="auto"/>
        <w:bottom w:val="none" w:sz="0" w:space="0" w:color="auto"/>
        <w:right w:val="none" w:sz="0" w:space="0" w:color="auto"/>
      </w:divBdr>
      <w:divsChild>
        <w:div w:id="151529498">
          <w:marLeft w:val="547"/>
          <w:marRight w:val="0"/>
          <w:marTop w:val="115"/>
          <w:marBottom w:val="0"/>
          <w:divBdr>
            <w:top w:val="none" w:sz="0" w:space="0" w:color="auto"/>
            <w:left w:val="none" w:sz="0" w:space="0" w:color="auto"/>
            <w:bottom w:val="none" w:sz="0" w:space="0" w:color="auto"/>
            <w:right w:val="none" w:sz="0" w:space="0" w:color="auto"/>
          </w:divBdr>
        </w:div>
        <w:div w:id="806434648">
          <w:marLeft w:val="547"/>
          <w:marRight w:val="0"/>
          <w:marTop w:val="115"/>
          <w:marBottom w:val="0"/>
          <w:divBdr>
            <w:top w:val="none" w:sz="0" w:space="0" w:color="auto"/>
            <w:left w:val="none" w:sz="0" w:space="0" w:color="auto"/>
            <w:bottom w:val="none" w:sz="0" w:space="0" w:color="auto"/>
            <w:right w:val="none" w:sz="0" w:space="0" w:color="auto"/>
          </w:divBdr>
        </w:div>
        <w:div w:id="1670787589">
          <w:marLeft w:val="547"/>
          <w:marRight w:val="0"/>
          <w:marTop w:val="115"/>
          <w:marBottom w:val="0"/>
          <w:divBdr>
            <w:top w:val="none" w:sz="0" w:space="0" w:color="auto"/>
            <w:left w:val="none" w:sz="0" w:space="0" w:color="auto"/>
            <w:bottom w:val="none" w:sz="0" w:space="0" w:color="auto"/>
            <w:right w:val="none" w:sz="0" w:space="0" w:color="auto"/>
          </w:divBdr>
        </w:div>
        <w:div w:id="1905484939">
          <w:marLeft w:val="547"/>
          <w:marRight w:val="0"/>
          <w:marTop w:val="115"/>
          <w:marBottom w:val="0"/>
          <w:divBdr>
            <w:top w:val="none" w:sz="0" w:space="0" w:color="auto"/>
            <w:left w:val="none" w:sz="0" w:space="0" w:color="auto"/>
            <w:bottom w:val="none" w:sz="0" w:space="0" w:color="auto"/>
            <w:right w:val="none" w:sz="0" w:space="0" w:color="auto"/>
          </w:divBdr>
        </w:div>
      </w:divsChild>
    </w:div>
    <w:div w:id="1001271637">
      <w:bodyDiv w:val="1"/>
      <w:marLeft w:val="0"/>
      <w:marRight w:val="0"/>
      <w:marTop w:val="0"/>
      <w:marBottom w:val="0"/>
      <w:divBdr>
        <w:top w:val="none" w:sz="0" w:space="0" w:color="auto"/>
        <w:left w:val="none" w:sz="0" w:space="0" w:color="auto"/>
        <w:bottom w:val="none" w:sz="0" w:space="0" w:color="auto"/>
        <w:right w:val="none" w:sz="0" w:space="0" w:color="auto"/>
      </w:divBdr>
      <w:divsChild>
        <w:div w:id="1229926145">
          <w:marLeft w:val="547"/>
          <w:marRight w:val="0"/>
          <w:marTop w:val="134"/>
          <w:marBottom w:val="0"/>
          <w:divBdr>
            <w:top w:val="none" w:sz="0" w:space="0" w:color="auto"/>
            <w:left w:val="none" w:sz="0" w:space="0" w:color="auto"/>
            <w:bottom w:val="none" w:sz="0" w:space="0" w:color="auto"/>
            <w:right w:val="none" w:sz="0" w:space="0" w:color="auto"/>
          </w:divBdr>
        </w:div>
        <w:div w:id="1758400177">
          <w:marLeft w:val="547"/>
          <w:marRight w:val="0"/>
          <w:marTop w:val="134"/>
          <w:marBottom w:val="0"/>
          <w:divBdr>
            <w:top w:val="none" w:sz="0" w:space="0" w:color="auto"/>
            <w:left w:val="none" w:sz="0" w:space="0" w:color="auto"/>
            <w:bottom w:val="none" w:sz="0" w:space="0" w:color="auto"/>
            <w:right w:val="none" w:sz="0" w:space="0" w:color="auto"/>
          </w:divBdr>
        </w:div>
      </w:divsChild>
    </w:div>
    <w:div w:id="1069041793">
      <w:bodyDiv w:val="1"/>
      <w:marLeft w:val="0"/>
      <w:marRight w:val="0"/>
      <w:marTop w:val="0"/>
      <w:marBottom w:val="0"/>
      <w:divBdr>
        <w:top w:val="none" w:sz="0" w:space="0" w:color="auto"/>
        <w:left w:val="none" w:sz="0" w:space="0" w:color="auto"/>
        <w:bottom w:val="none" w:sz="0" w:space="0" w:color="auto"/>
        <w:right w:val="none" w:sz="0" w:space="0" w:color="auto"/>
      </w:divBdr>
      <w:divsChild>
        <w:div w:id="218833627">
          <w:marLeft w:val="547"/>
          <w:marRight w:val="0"/>
          <w:marTop w:val="115"/>
          <w:marBottom w:val="0"/>
          <w:divBdr>
            <w:top w:val="none" w:sz="0" w:space="0" w:color="auto"/>
            <w:left w:val="none" w:sz="0" w:space="0" w:color="auto"/>
            <w:bottom w:val="none" w:sz="0" w:space="0" w:color="auto"/>
            <w:right w:val="none" w:sz="0" w:space="0" w:color="auto"/>
          </w:divBdr>
        </w:div>
        <w:div w:id="434593607">
          <w:marLeft w:val="547"/>
          <w:marRight w:val="0"/>
          <w:marTop w:val="115"/>
          <w:marBottom w:val="0"/>
          <w:divBdr>
            <w:top w:val="none" w:sz="0" w:space="0" w:color="auto"/>
            <w:left w:val="none" w:sz="0" w:space="0" w:color="auto"/>
            <w:bottom w:val="none" w:sz="0" w:space="0" w:color="auto"/>
            <w:right w:val="none" w:sz="0" w:space="0" w:color="auto"/>
          </w:divBdr>
        </w:div>
        <w:div w:id="1082028496">
          <w:marLeft w:val="547"/>
          <w:marRight w:val="0"/>
          <w:marTop w:val="115"/>
          <w:marBottom w:val="0"/>
          <w:divBdr>
            <w:top w:val="none" w:sz="0" w:space="0" w:color="auto"/>
            <w:left w:val="none" w:sz="0" w:space="0" w:color="auto"/>
            <w:bottom w:val="none" w:sz="0" w:space="0" w:color="auto"/>
            <w:right w:val="none" w:sz="0" w:space="0" w:color="auto"/>
          </w:divBdr>
        </w:div>
        <w:div w:id="1793866086">
          <w:marLeft w:val="547"/>
          <w:marRight w:val="0"/>
          <w:marTop w:val="115"/>
          <w:marBottom w:val="0"/>
          <w:divBdr>
            <w:top w:val="none" w:sz="0" w:space="0" w:color="auto"/>
            <w:left w:val="none" w:sz="0" w:space="0" w:color="auto"/>
            <w:bottom w:val="none" w:sz="0" w:space="0" w:color="auto"/>
            <w:right w:val="none" w:sz="0" w:space="0" w:color="auto"/>
          </w:divBdr>
        </w:div>
      </w:divsChild>
    </w:div>
    <w:div w:id="1134251765">
      <w:bodyDiv w:val="1"/>
      <w:marLeft w:val="0"/>
      <w:marRight w:val="0"/>
      <w:marTop w:val="0"/>
      <w:marBottom w:val="0"/>
      <w:divBdr>
        <w:top w:val="none" w:sz="0" w:space="0" w:color="auto"/>
        <w:left w:val="none" w:sz="0" w:space="0" w:color="auto"/>
        <w:bottom w:val="none" w:sz="0" w:space="0" w:color="auto"/>
        <w:right w:val="none" w:sz="0" w:space="0" w:color="auto"/>
      </w:divBdr>
      <w:divsChild>
        <w:div w:id="36856391">
          <w:marLeft w:val="547"/>
          <w:marRight w:val="0"/>
          <w:marTop w:val="96"/>
          <w:marBottom w:val="0"/>
          <w:divBdr>
            <w:top w:val="none" w:sz="0" w:space="0" w:color="auto"/>
            <w:left w:val="none" w:sz="0" w:space="0" w:color="auto"/>
            <w:bottom w:val="none" w:sz="0" w:space="0" w:color="auto"/>
            <w:right w:val="none" w:sz="0" w:space="0" w:color="auto"/>
          </w:divBdr>
        </w:div>
        <w:div w:id="964430901">
          <w:marLeft w:val="547"/>
          <w:marRight w:val="0"/>
          <w:marTop w:val="96"/>
          <w:marBottom w:val="0"/>
          <w:divBdr>
            <w:top w:val="none" w:sz="0" w:space="0" w:color="auto"/>
            <w:left w:val="none" w:sz="0" w:space="0" w:color="auto"/>
            <w:bottom w:val="none" w:sz="0" w:space="0" w:color="auto"/>
            <w:right w:val="none" w:sz="0" w:space="0" w:color="auto"/>
          </w:divBdr>
        </w:div>
        <w:div w:id="1025012910">
          <w:marLeft w:val="547"/>
          <w:marRight w:val="0"/>
          <w:marTop w:val="96"/>
          <w:marBottom w:val="0"/>
          <w:divBdr>
            <w:top w:val="none" w:sz="0" w:space="0" w:color="auto"/>
            <w:left w:val="none" w:sz="0" w:space="0" w:color="auto"/>
            <w:bottom w:val="none" w:sz="0" w:space="0" w:color="auto"/>
            <w:right w:val="none" w:sz="0" w:space="0" w:color="auto"/>
          </w:divBdr>
        </w:div>
        <w:div w:id="1827163503">
          <w:marLeft w:val="547"/>
          <w:marRight w:val="0"/>
          <w:marTop w:val="96"/>
          <w:marBottom w:val="0"/>
          <w:divBdr>
            <w:top w:val="none" w:sz="0" w:space="0" w:color="auto"/>
            <w:left w:val="none" w:sz="0" w:space="0" w:color="auto"/>
            <w:bottom w:val="none" w:sz="0" w:space="0" w:color="auto"/>
            <w:right w:val="none" w:sz="0" w:space="0" w:color="auto"/>
          </w:divBdr>
        </w:div>
      </w:divsChild>
    </w:div>
    <w:div w:id="1174491108">
      <w:bodyDiv w:val="1"/>
      <w:marLeft w:val="0"/>
      <w:marRight w:val="0"/>
      <w:marTop w:val="0"/>
      <w:marBottom w:val="0"/>
      <w:divBdr>
        <w:top w:val="none" w:sz="0" w:space="0" w:color="auto"/>
        <w:left w:val="none" w:sz="0" w:space="0" w:color="auto"/>
        <w:bottom w:val="none" w:sz="0" w:space="0" w:color="auto"/>
        <w:right w:val="none" w:sz="0" w:space="0" w:color="auto"/>
      </w:divBdr>
      <w:divsChild>
        <w:div w:id="1685941024">
          <w:marLeft w:val="0"/>
          <w:marRight w:val="0"/>
          <w:marTop w:val="0"/>
          <w:marBottom w:val="0"/>
          <w:divBdr>
            <w:top w:val="none" w:sz="0" w:space="0" w:color="auto"/>
            <w:left w:val="none" w:sz="0" w:space="0" w:color="auto"/>
            <w:bottom w:val="none" w:sz="0" w:space="0" w:color="auto"/>
            <w:right w:val="none" w:sz="0" w:space="0" w:color="auto"/>
          </w:divBdr>
          <w:divsChild>
            <w:div w:id="1019819194">
              <w:marLeft w:val="0"/>
              <w:marRight w:val="0"/>
              <w:marTop w:val="0"/>
              <w:marBottom w:val="0"/>
              <w:divBdr>
                <w:top w:val="none" w:sz="0" w:space="0" w:color="auto"/>
                <w:left w:val="none" w:sz="0" w:space="0" w:color="auto"/>
                <w:bottom w:val="none" w:sz="0" w:space="0" w:color="auto"/>
                <w:right w:val="none" w:sz="0" w:space="0" w:color="auto"/>
              </w:divBdr>
              <w:divsChild>
                <w:div w:id="976833122">
                  <w:marLeft w:val="0"/>
                  <w:marRight w:val="0"/>
                  <w:marTop w:val="0"/>
                  <w:marBottom w:val="0"/>
                  <w:divBdr>
                    <w:top w:val="none" w:sz="0" w:space="0" w:color="auto"/>
                    <w:left w:val="none" w:sz="0" w:space="0" w:color="auto"/>
                    <w:bottom w:val="none" w:sz="0" w:space="0" w:color="auto"/>
                    <w:right w:val="none" w:sz="0" w:space="0" w:color="auto"/>
                  </w:divBdr>
                  <w:divsChild>
                    <w:div w:id="1882739846">
                      <w:marLeft w:val="0"/>
                      <w:marRight w:val="0"/>
                      <w:marTop w:val="0"/>
                      <w:marBottom w:val="0"/>
                      <w:divBdr>
                        <w:top w:val="none" w:sz="0" w:space="0" w:color="auto"/>
                        <w:left w:val="none" w:sz="0" w:space="0" w:color="auto"/>
                        <w:bottom w:val="none" w:sz="0" w:space="0" w:color="auto"/>
                        <w:right w:val="none" w:sz="0" w:space="0" w:color="auto"/>
                      </w:divBdr>
                      <w:divsChild>
                        <w:div w:id="503935477">
                          <w:marLeft w:val="0"/>
                          <w:marRight w:val="0"/>
                          <w:marTop w:val="0"/>
                          <w:marBottom w:val="0"/>
                          <w:divBdr>
                            <w:top w:val="none" w:sz="0" w:space="0" w:color="auto"/>
                            <w:left w:val="none" w:sz="0" w:space="0" w:color="auto"/>
                            <w:bottom w:val="none" w:sz="0" w:space="0" w:color="auto"/>
                            <w:right w:val="none" w:sz="0" w:space="0" w:color="auto"/>
                          </w:divBdr>
                          <w:divsChild>
                            <w:div w:id="2001157005">
                              <w:marLeft w:val="0"/>
                              <w:marRight w:val="0"/>
                              <w:marTop w:val="0"/>
                              <w:marBottom w:val="0"/>
                              <w:divBdr>
                                <w:top w:val="none" w:sz="0" w:space="0" w:color="auto"/>
                                <w:left w:val="none" w:sz="0" w:space="0" w:color="auto"/>
                                <w:bottom w:val="none" w:sz="0" w:space="0" w:color="auto"/>
                                <w:right w:val="none" w:sz="0" w:space="0" w:color="auto"/>
                              </w:divBdr>
                              <w:divsChild>
                                <w:div w:id="986589563">
                                  <w:marLeft w:val="0"/>
                                  <w:marRight w:val="0"/>
                                  <w:marTop w:val="0"/>
                                  <w:marBottom w:val="0"/>
                                  <w:divBdr>
                                    <w:top w:val="none" w:sz="0" w:space="0" w:color="auto"/>
                                    <w:left w:val="none" w:sz="0" w:space="0" w:color="auto"/>
                                    <w:bottom w:val="none" w:sz="0" w:space="0" w:color="auto"/>
                                    <w:right w:val="none" w:sz="0" w:space="0" w:color="auto"/>
                                  </w:divBdr>
                                  <w:divsChild>
                                    <w:div w:id="1598631654">
                                      <w:marLeft w:val="0"/>
                                      <w:marRight w:val="0"/>
                                      <w:marTop w:val="0"/>
                                      <w:marBottom w:val="0"/>
                                      <w:divBdr>
                                        <w:top w:val="single" w:sz="6" w:space="0" w:color="DDDFE2"/>
                                        <w:left w:val="single" w:sz="6" w:space="0" w:color="DDDFE2"/>
                                        <w:bottom w:val="single" w:sz="6" w:space="0" w:color="DDDFE2"/>
                                        <w:right w:val="single" w:sz="6" w:space="0" w:color="DDDFE2"/>
                                      </w:divBdr>
                                      <w:divsChild>
                                        <w:div w:id="1245727979">
                                          <w:marLeft w:val="0"/>
                                          <w:marRight w:val="0"/>
                                          <w:marTop w:val="0"/>
                                          <w:marBottom w:val="0"/>
                                          <w:divBdr>
                                            <w:top w:val="none" w:sz="0" w:space="0" w:color="auto"/>
                                            <w:left w:val="none" w:sz="0" w:space="0" w:color="auto"/>
                                            <w:bottom w:val="none" w:sz="0" w:space="0" w:color="auto"/>
                                            <w:right w:val="none" w:sz="0" w:space="0" w:color="auto"/>
                                          </w:divBdr>
                                          <w:divsChild>
                                            <w:div w:id="1817841053">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7257574">
      <w:bodyDiv w:val="1"/>
      <w:marLeft w:val="0"/>
      <w:marRight w:val="0"/>
      <w:marTop w:val="0"/>
      <w:marBottom w:val="0"/>
      <w:divBdr>
        <w:top w:val="none" w:sz="0" w:space="0" w:color="auto"/>
        <w:left w:val="none" w:sz="0" w:space="0" w:color="auto"/>
        <w:bottom w:val="none" w:sz="0" w:space="0" w:color="auto"/>
        <w:right w:val="none" w:sz="0" w:space="0" w:color="auto"/>
      </w:divBdr>
      <w:divsChild>
        <w:div w:id="198934095">
          <w:marLeft w:val="0"/>
          <w:marRight w:val="0"/>
          <w:marTop w:val="0"/>
          <w:marBottom w:val="0"/>
          <w:divBdr>
            <w:top w:val="none" w:sz="0" w:space="0" w:color="auto"/>
            <w:left w:val="none" w:sz="0" w:space="0" w:color="auto"/>
            <w:bottom w:val="none" w:sz="0" w:space="0" w:color="auto"/>
            <w:right w:val="none" w:sz="0" w:space="0" w:color="auto"/>
          </w:divBdr>
          <w:divsChild>
            <w:div w:id="1820027111">
              <w:marLeft w:val="0"/>
              <w:marRight w:val="0"/>
              <w:marTop w:val="0"/>
              <w:marBottom w:val="0"/>
              <w:divBdr>
                <w:top w:val="none" w:sz="0" w:space="0" w:color="auto"/>
                <w:left w:val="none" w:sz="0" w:space="0" w:color="auto"/>
                <w:bottom w:val="none" w:sz="0" w:space="0" w:color="auto"/>
                <w:right w:val="none" w:sz="0" w:space="0" w:color="auto"/>
              </w:divBdr>
              <w:divsChild>
                <w:div w:id="1574966169">
                  <w:marLeft w:val="0"/>
                  <w:marRight w:val="0"/>
                  <w:marTop w:val="0"/>
                  <w:marBottom w:val="0"/>
                  <w:divBdr>
                    <w:top w:val="none" w:sz="0" w:space="0" w:color="auto"/>
                    <w:left w:val="none" w:sz="0" w:space="0" w:color="auto"/>
                    <w:bottom w:val="none" w:sz="0" w:space="0" w:color="auto"/>
                    <w:right w:val="none" w:sz="0" w:space="0" w:color="auto"/>
                  </w:divBdr>
                  <w:divsChild>
                    <w:div w:id="599223129">
                      <w:marLeft w:val="0"/>
                      <w:marRight w:val="0"/>
                      <w:marTop w:val="0"/>
                      <w:marBottom w:val="0"/>
                      <w:divBdr>
                        <w:top w:val="none" w:sz="0" w:space="0" w:color="auto"/>
                        <w:left w:val="none" w:sz="0" w:space="0" w:color="auto"/>
                        <w:bottom w:val="none" w:sz="0" w:space="0" w:color="auto"/>
                        <w:right w:val="none" w:sz="0" w:space="0" w:color="auto"/>
                      </w:divBdr>
                      <w:divsChild>
                        <w:div w:id="1840726749">
                          <w:marLeft w:val="0"/>
                          <w:marRight w:val="0"/>
                          <w:marTop w:val="0"/>
                          <w:marBottom w:val="0"/>
                          <w:divBdr>
                            <w:top w:val="none" w:sz="0" w:space="0" w:color="auto"/>
                            <w:left w:val="none" w:sz="0" w:space="0" w:color="auto"/>
                            <w:bottom w:val="none" w:sz="0" w:space="0" w:color="auto"/>
                            <w:right w:val="none" w:sz="0" w:space="0" w:color="auto"/>
                          </w:divBdr>
                          <w:divsChild>
                            <w:div w:id="749741485">
                              <w:marLeft w:val="0"/>
                              <w:marRight w:val="0"/>
                              <w:marTop w:val="0"/>
                              <w:marBottom w:val="0"/>
                              <w:divBdr>
                                <w:top w:val="none" w:sz="0" w:space="0" w:color="auto"/>
                                <w:left w:val="none" w:sz="0" w:space="0" w:color="auto"/>
                                <w:bottom w:val="none" w:sz="0" w:space="0" w:color="auto"/>
                                <w:right w:val="none" w:sz="0" w:space="0" w:color="auto"/>
                              </w:divBdr>
                              <w:divsChild>
                                <w:div w:id="1491211427">
                                  <w:marLeft w:val="0"/>
                                  <w:marRight w:val="0"/>
                                  <w:marTop w:val="0"/>
                                  <w:marBottom w:val="0"/>
                                  <w:divBdr>
                                    <w:top w:val="none" w:sz="0" w:space="0" w:color="auto"/>
                                    <w:left w:val="none" w:sz="0" w:space="0" w:color="auto"/>
                                    <w:bottom w:val="none" w:sz="0" w:space="0" w:color="auto"/>
                                    <w:right w:val="none" w:sz="0" w:space="0" w:color="auto"/>
                                  </w:divBdr>
                                  <w:divsChild>
                                    <w:div w:id="2074809961">
                                      <w:marLeft w:val="0"/>
                                      <w:marRight w:val="0"/>
                                      <w:marTop w:val="0"/>
                                      <w:marBottom w:val="0"/>
                                      <w:divBdr>
                                        <w:top w:val="single" w:sz="6" w:space="0" w:color="DDDFE2"/>
                                        <w:left w:val="single" w:sz="6" w:space="0" w:color="DDDFE2"/>
                                        <w:bottom w:val="single" w:sz="6" w:space="0" w:color="DDDFE2"/>
                                        <w:right w:val="single" w:sz="6" w:space="0" w:color="DDDFE2"/>
                                      </w:divBdr>
                                      <w:divsChild>
                                        <w:div w:id="1899053888">
                                          <w:marLeft w:val="0"/>
                                          <w:marRight w:val="0"/>
                                          <w:marTop w:val="0"/>
                                          <w:marBottom w:val="0"/>
                                          <w:divBdr>
                                            <w:top w:val="none" w:sz="0" w:space="0" w:color="auto"/>
                                            <w:left w:val="none" w:sz="0" w:space="0" w:color="auto"/>
                                            <w:bottom w:val="none" w:sz="0" w:space="0" w:color="auto"/>
                                            <w:right w:val="none" w:sz="0" w:space="0" w:color="auto"/>
                                          </w:divBdr>
                                          <w:divsChild>
                                            <w:div w:id="556818862">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43954388">
      <w:bodyDiv w:val="1"/>
      <w:marLeft w:val="0"/>
      <w:marRight w:val="0"/>
      <w:marTop w:val="0"/>
      <w:marBottom w:val="0"/>
      <w:divBdr>
        <w:top w:val="none" w:sz="0" w:space="0" w:color="auto"/>
        <w:left w:val="none" w:sz="0" w:space="0" w:color="auto"/>
        <w:bottom w:val="none" w:sz="0" w:space="0" w:color="auto"/>
        <w:right w:val="none" w:sz="0" w:space="0" w:color="auto"/>
      </w:divBdr>
      <w:divsChild>
        <w:div w:id="2071541032">
          <w:marLeft w:val="547"/>
          <w:marRight w:val="0"/>
          <w:marTop w:val="154"/>
          <w:marBottom w:val="0"/>
          <w:divBdr>
            <w:top w:val="none" w:sz="0" w:space="0" w:color="auto"/>
            <w:left w:val="none" w:sz="0" w:space="0" w:color="auto"/>
            <w:bottom w:val="none" w:sz="0" w:space="0" w:color="auto"/>
            <w:right w:val="none" w:sz="0" w:space="0" w:color="auto"/>
          </w:divBdr>
        </w:div>
      </w:divsChild>
    </w:div>
    <w:div w:id="1262838590">
      <w:bodyDiv w:val="1"/>
      <w:marLeft w:val="0"/>
      <w:marRight w:val="0"/>
      <w:marTop w:val="0"/>
      <w:marBottom w:val="0"/>
      <w:divBdr>
        <w:top w:val="none" w:sz="0" w:space="0" w:color="auto"/>
        <w:left w:val="none" w:sz="0" w:space="0" w:color="auto"/>
        <w:bottom w:val="none" w:sz="0" w:space="0" w:color="auto"/>
        <w:right w:val="none" w:sz="0" w:space="0" w:color="auto"/>
      </w:divBdr>
      <w:divsChild>
        <w:div w:id="375814206">
          <w:marLeft w:val="806"/>
          <w:marRight w:val="0"/>
          <w:marTop w:val="86"/>
          <w:marBottom w:val="0"/>
          <w:divBdr>
            <w:top w:val="none" w:sz="0" w:space="0" w:color="auto"/>
            <w:left w:val="none" w:sz="0" w:space="0" w:color="auto"/>
            <w:bottom w:val="none" w:sz="0" w:space="0" w:color="auto"/>
            <w:right w:val="none" w:sz="0" w:space="0" w:color="auto"/>
          </w:divBdr>
        </w:div>
        <w:div w:id="554239178">
          <w:marLeft w:val="1267"/>
          <w:marRight w:val="0"/>
          <w:marTop w:val="86"/>
          <w:marBottom w:val="0"/>
          <w:divBdr>
            <w:top w:val="none" w:sz="0" w:space="0" w:color="auto"/>
            <w:left w:val="none" w:sz="0" w:space="0" w:color="auto"/>
            <w:bottom w:val="none" w:sz="0" w:space="0" w:color="auto"/>
            <w:right w:val="none" w:sz="0" w:space="0" w:color="auto"/>
          </w:divBdr>
        </w:div>
        <w:div w:id="683097412">
          <w:marLeft w:val="1267"/>
          <w:marRight w:val="0"/>
          <w:marTop w:val="86"/>
          <w:marBottom w:val="0"/>
          <w:divBdr>
            <w:top w:val="none" w:sz="0" w:space="0" w:color="auto"/>
            <w:left w:val="none" w:sz="0" w:space="0" w:color="auto"/>
            <w:bottom w:val="none" w:sz="0" w:space="0" w:color="auto"/>
            <w:right w:val="none" w:sz="0" w:space="0" w:color="auto"/>
          </w:divBdr>
        </w:div>
        <w:div w:id="1229416223">
          <w:marLeft w:val="1267"/>
          <w:marRight w:val="0"/>
          <w:marTop w:val="86"/>
          <w:marBottom w:val="0"/>
          <w:divBdr>
            <w:top w:val="none" w:sz="0" w:space="0" w:color="auto"/>
            <w:left w:val="none" w:sz="0" w:space="0" w:color="auto"/>
            <w:bottom w:val="none" w:sz="0" w:space="0" w:color="auto"/>
            <w:right w:val="none" w:sz="0" w:space="0" w:color="auto"/>
          </w:divBdr>
        </w:div>
        <w:div w:id="1324745350">
          <w:marLeft w:val="1267"/>
          <w:marRight w:val="0"/>
          <w:marTop w:val="86"/>
          <w:marBottom w:val="0"/>
          <w:divBdr>
            <w:top w:val="none" w:sz="0" w:space="0" w:color="auto"/>
            <w:left w:val="none" w:sz="0" w:space="0" w:color="auto"/>
            <w:bottom w:val="none" w:sz="0" w:space="0" w:color="auto"/>
            <w:right w:val="none" w:sz="0" w:space="0" w:color="auto"/>
          </w:divBdr>
        </w:div>
        <w:div w:id="1635138442">
          <w:marLeft w:val="1267"/>
          <w:marRight w:val="0"/>
          <w:marTop w:val="86"/>
          <w:marBottom w:val="0"/>
          <w:divBdr>
            <w:top w:val="none" w:sz="0" w:space="0" w:color="auto"/>
            <w:left w:val="none" w:sz="0" w:space="0" w:color="auto"/>
            <w:bottom w:val="none" w:sz="0" w:space="0" w:color="auto"/>
            <w:right w:val="none" w:sz="0" w:space="0" w:color="auto"/>
          </w:divBdr>
        </w:div>
      </w:divsChild>
    </w:div>
    <w:div w:id="1268151085">
      <w:bodyDiv w:val="1"/>
      <w:marLeft w:val="0"/>
      <w:marRight w:val="0"/>
      <w:marTop w:val="0"/>
      <w:marBottom w:val="0"/>
      <w:divBdr>
        <w:top w:val="none" w:sz="0" w:space="0" w:color="auto"/>
        <w:left w:val="none" w:sz="0" w:space="0" w:color="auto"/>
        <w:bottom w:val="none" w:sz="0" w:space="0" w:color="auto"/>
        <w:right w:val="none" w:sz="0" w:space="0" w:color="auto"/>
      </w:divBdr>
    </w:div>
    <w:div w:id="1289161277">
      <w:bodyDiv w:val="1"/>
      <w:marLeft w:val="0"/>
      <w:marRight w:val="0"/>
      <w:marTop w:val="0"/>
      <w:marBottom w:val="0"/>
      <w:divBdr>
        <w:top w:val="none" w:sz="0" w:space="0" w:color="auto"/>
        <w:left w:val="none" w:sz="0" w:space="0" w:color="auto"/>
        <w:bottom w:val="none" w:sz="0" w:space="0" w:color="auto"/>
        <w:right w:val="none" w:sz="0" w:space="0" w:color="auto"/>
      </w:divBdr>
      <w:divsChild>
        <w:div w:id="1302267360">
          <w:marLeft w:val="547"/>
          <w:marRight w:val="0"/>
          <w:marTop w:val="106"/>
          <w:marBottom w:val="0"/>
          <w:divBdr>
            <w:top w:val="none" w:sz="0" w:space="0" w:color="auto"/>
            <w:left w:val="none" w:sz="0" w:space="0" w:color="auto"/>
            <w:bottom w:val="none" w:sz="0" w:space="0" w:color="auto"/>
            <w:right w:val="none" w:sz="0" w:space="0" w:color="auto"/>
          </w:divBdr>
        </w:div>
        <w:div w:id="1960061863">
          <w:marLeft w:val="547"/>
          <w:marRight w:val="0"/>
          <w:marTop w:val="106"/>
          <w:marBottom w:val="0"/>
          <w:divBdr>
            <w:top w:val="none" w:sz="0" w:space="0" w:color="auto"/>
            <w:left w:val="none" w:sz="0" w:space="0" w:color="auto"/>
            <w:bottom w:val="none" w:sz="0" w:space="0" w:color="auto"/>
            <w:right w:val="none" w:sz="0" w:space="0" w:color="auto"/>
          </w:divBdr>
        </w:div>
      </w:divsChild>
    </w:div>
    <w:div w:id="1408113620">
      <w:bodyDiv w:val="1"/>
      <w:marLeft w:val="0"/>
      <w:marRight w:val="0"/>
      <w:marTop w:val="0"/>
      <w:marBottom w:val="0"/>
      <w:divBdr>
        <w:top w:val="none" w:sz="0" w:space="0" w:color="auto"/>
        <w:left w:val="none" w:sz="0" w:space="0" w:color="auto"/>
        <w:bottom w:val="none" w:sz="0" w:space="0" w:color="auto"/>
        <w:right w:val="none" w:sz="0" w:space="0" w:color="auto"/>
      </w:divBdr>
      <w:divsChild>
        <w:div w:id="1924365022">
          <w:marLeft w:val="547"/>
          <w:marRight w:val="0"/>
          <w:marTop w:val="144"/>
          <w:marBottom w:val="0"/>
          <w:divBdr>
            <w:top w:val="none" w:sz="0" w:space="0" w:color="auto"/>
            <w:left w:val="none" w:sz="0" w:space="0" w:color="auto"/>
            <w:bottom w:val="none" w:sz="0" w:space="0" w:color="auto"/>
            <w:right w:val="none" w:sz="0" w:space="0" w:color="auto"/>
          </w:divBdr>
        </w:div>
      </w:divsChild>
    </w:div>
    <w:div w:id="1490294744">
      <w:bodyDiv w:val="1"/>
      <w:marLeft w:val="0"/>
      <w:marRight w:val="0"/>
      <w:marTop w:val="0"/>
      <w:marBottom w:val="0"/>
      <w:divBdr>
        <w:top w:val="none" w:sz="0" w:space="0" w:color="auto"/>
        <w:left w:val="none" w:sz="0" w:space="0" w:color="auto"/>
        <w:bottom w:val="none" w:sz="0" w:space="0" w:color="auto"/>
        <w:right w:val="none" w:sz="0" w:space="0" w:color="auto"/>
      </w:divBdr>
      <w:divsChild>
        <w:div w:id="1353070962">
          <w:marLeft w:val="547"/>
          <w:marRight w:val="0"/>
          <w:marTop w:val="154"/>
          <w:marBottom w:val="0"/>
          <w:divBdr>
            <w:top w:val="none" w:sz="0" w:space="0" w:color="auto"/>
            <w:left w:val="none" w:sz="0" w:space="0" w:color="auto"/>
            <w:bottom w:val="none" w:sz="0" w:space="0" w:color="auto"/>
            <w:right w:val="none" w:sz="0" w:space="0" w:color="auto"/>
          </w:divBdr>
        </w:div>
      </w:divsChild>
    </w:div>
    <w:div w:id="1502813120">
      <w:bodyDiv w:val="1"/>
      <w:marLeft w:val="0"/>
      <w:marRight w:val="0"/>
      <w:marTop w:val="0"/>
      <w:marBottom w:val="0"/>
      <w:divBdr>
        <w:top w:val="none" w:sz="0" w:space="0" w:color="auto"/>
        <w:left w:val="none" w:sz="0" w:space="0" w:color="auto"/>
        <w:bottom w:val="none" w:sz="0" w:space="0" w:color="auto"/>
        <w:right w:val="none" w:sz="0" w:space="0" w:color="auto"/>
      </w:divBdr>
      <w:divsChild>
        <w:div w:id="734816663">
          <w:marLeft w:val="1166"/>
          <w:marRight w:val="0"/>
          <w:marTop w:val="115"/>
          <w:marBottom w:val="0"/>
          <w:divBdr>
            <w:top w:val="none" w:sz="0" w:space="0" w:color="auto"/>
            <w:left w:val="none" w:sz="0" w:space="0" w:color="auto"/>
            <w:bottom w:val="none" w:sz="0" w:space="0" w:color="auto"/>
            <w:right w:val="none" w:sz="0" w:space="0" w:color="auto"/>
          </w:divBdr>
        </w:div>
        <w:div w:id="1214852432">
          <w:marLeft w:val="1166"/>
          <w:marRight w:val="0"/>
          <w:marTop w:val="115"/>
          <w:marBottom w:val="0"/>
          <w:divBdr>
            <w:top w:val="none" w:sz="0" w:space="0" w:color="auto"/>
            <w:left w:val="none" w:sz="0" w:space="0" w:color="auto"/>
            <w:bottom w:val="none" w:sz="0" w:space="0" w:color="auto"/>
            <w:right w:val="none" w:sz="0" w:space="0" w:color="auto"/>
          </w:divBdr>
        </w:div>
        <w:div w:id="1905331660">
          <w:marLeft w:val="1166"/>
          <w:marRight w:val="0"/>
          <w:marTop w:val="115"/>
          <w:marBottom w:val="0"/>
          <w:divBdr>
            <w:top w:val="none" w:sz="0" w:space="0" w:color="auto"/>
            <w:left w:val="none" w:sz="0" w:space="0" w:color="auto"/>
            <w:bottom w:val="none" w:sz="0" w:space="0" w:color="auto"/>
            <w:right w:val="none" w:sz="0" w:space="0" w:color="auto"/>
          </w:divBdr>
        </w:div>
      </w:divsChild>
    </w:div>
    <w:div w:id="1524787898">
      <w:bodyDiv w:val="1"/>
      <w:marLeft w:val="0"/>
      <w:marRight w:val="0"/>
      <w:marTop w:val="0"/>
      <w:marBottom w:val="0"/>
      <w:divBdr>
        <w:top w:val="none" w:sz="0" w:space="0" w:color="auto"/>
        <w:left w:val="none" w:sz="0" w:space="0" w:color="auto"/>
        <w:bottom w:val="none" w:sz="0" w:space="0" w:color="auto"/>
        <w:right w:val="none" w:sz="0" w:space="0" w:color="auto"/>
      </w:divBdr>
      <w:divsChild>
        <w:div w:id="405078725">
          <w:marLeft w:val="547"/>
          <w:marRight w:val="0"/>
          <w:marTop w:val="115"/>
          <w:marBottom w:val="0"/>
          <w:divBdr>
            <w:top w:val="none" w:sz="0" w:space="0" w:color="auto"/>
            <w:left w:val="none" w:sz="0" w:space="0" w:color="auto"/>
            <w:bottom w:val="none" w:sz="0" w:space="0" w:color="auto"/>
            <w:right w:val="none" w:sz="0" w:space="0" w:color="auto"/>
          </w:divBdr>
        </w:div>
        <w:div w:id="752357113">
          <w:marLeft w:val="547"/>
          <w:marRight w:val="0"/>
          <w:marTop w:val="115"/>
          <w:marBottom w:val="0"/>
          <w:divBdr>
            <w:top w:val="none" w:sz="0" w:space="0" w:color="auto"/>
            <w:left w:val="none" w:sz="0" w:space="0" w:color="auto"/>
            <w:bottom w:val="none" w:sz="0" w:space="0" w:color="auto"/>
            <w:right w:val="none" w:sz="0" w:space="0" w:color="auto"/>
          </w:divBdr>
        </w:div>
        <w:div w:id="1134911235">
          <w:marLeft w:val="547"/>
          <w:marRight w:val="0"/>
          <w:marTop w:val="115"/>
          <w:marBottom w:val="0"/>
          <w:divBdr>
            <w:top w:val="none" w:sz="0" w:space="0" w:color="auto"/>
            <w:left w:val="none" w:sz="0" w:space="0" w:color="auto"/>
            <w:bottom w:val="none" w:sz="0" w:space="0" w:color="auto"/>
            <w:right w:val="none" w:sz="0" w:space="0" w:color="auto"/>
          </w:divBdr>
        </w:div>
        <w:div w:id="1270504341">
          <w:marLeft w:val="547"/>
          <w:marRight w:val="0"/>
          <w:marTop w:val="115"/>
          <w:marBottom w:val="0"/>
          <w:divBdr>
            <w:top w:val="none" w:sz="0" w:space="0" w:color="auto"/>
            <w:left w:val="none" w:sz="0" w:space="0" w:color="auto"/>
            <w:bottom w:val="none" w:sz="0" w:space="0" w:color="auto"/>
            <w:right w:val="none" w:sz="0" w:space="0" w:color="auto"/>
          </w:divBdr>
        </w:div>
        <w:div w:id="1392457723">
          <w:marLeft w:val="547"/>
          <w:marRight w:val="0"/>
          <w:marTop w:val="115"/>
          <w:marBottom w:val="0"/>
          <w:divBdr>
            <w:top w:val="none" w:sz="0" w:space="0" w:color="auto"/>
            <w:left w:val="none" w:sz="0" w:space="0" w:color="auto"/>
            <w:bottom w:val="none" w:sz="0" w:space="0" w:color="auto"/>
            <w:right w:val="none" w:sz="0" w:space="0" w:color="auto"/>
          </w:divBdr>
        </w:div>
        <w:div w:id="1791316876">
          <w:marLeft w:val="547"/>
          <w:marRight w:val="0"/>
          <w:marTop w:val="115"/>
          <w:marBottom w:val="0"/>
          <w:divBdr>
            <w:top w:val="none" w:sz="0" w:space="0" w:color="auto"/>
            <w:left w:val="none" w:sz="0" w:space="0" w:color="auto"/>
            <w:bottom w:val="none" w:sz="0" w:space="0" w:color="auto"/>
            <w:right w:val="none" w:sz="0" w:space="0" w:color="auto"/>
          </w:divBdr>
        </w:div>
      </w:divsChild>
    </w:div>
    <w:div w:id="1541893263">
      <w:bodyDiv w:val="1"/>
      <w:marLeft w:val="0"/>
      <w:marRight w:val="0"/>
      <w:marTop w:val="0"/>
      <w:marBottom w:val="0"/>
      <w:divBdr>
        <w:top w:val="none" w:sz="0" w:space="0" w:color="auto"/>
        <w:left w:val="none" w:sz="0" w:space="0" w:color="auto"/>
        <w:bottom w:val="none" w:sz="0" w:space="0" w:color="auto"/>
        <w:right w:val="none" w:sz="0" w:space="0" w:color="auto"/>
      </w:divBdr>
      <w:divsChild>
        <w:div w:id="491258646">
          <w:marLeft w:val="547"/>
          <w:marRight w:val="0"/>
          <w:marTop w:val="115"/>
          <w:marBottom w:val="0"/>
          <w:divBdr>
            <w:top w:val="none" w:sz="0" w:space="0" w:color="auto"/>
            <w:left w:val="none" w:sz="0" w:space="0" w:color="auto"/>
            <w:bottom w:val="none" w:sz="0" w:space="0" w:color="auto"/>
            <w:right w:val="none" w:sz="0" w:space="0" w:color="auto"/>
          </w:divBdr>
        </w:div>
        <w:div w:id="544176852">
          <w:marLeft w:val="547"/>
          <w:marRight w:val="0"/>
          <w:marTop w:val="115"/>
          <w:marBottom w:val="0"/>
          <w:divBdr>
            <w:top w:val="none" w:sz="0" w:space="0" w:color="auto"/>
            <w:left w:val="none" w:sz="0" w:space="0" w:color="auto"/>
            <w:bottom w:val="none" w:sz="0" w:space="0" w:color="auto"/>
            <w:right w:val="none" w:sz="0" w:space="0" w:color="auto"/>
          </w:divBdr>
        </w:div>
        <w:div w:id="1125735869">
          <w:marLeft w:val="547"/>
          <w:marRight w:val="0"/>
          <w:marTop w:val="115"/>
          <w:marBottom w:val="0"/>
          <w:divBdr>
            <w:top w:val="none" w:sz="0" w:space="0" w:color="auto"/>
            <w:left w:val="none" w:sz="0" w:space="0" w:color="auto"/>
            <w:bottom w:val="none" w:sz="0" w:space="0" w:color="auto"/>
            <w:right w:val="none" w:sz="0" w:space="0" w:color="auto"/>
          </w:divBdr>
        </w:div>
        <w:div w:id="1575623061">
          <w:marLeft w:val="547"/>
          <w:marRight w:val="0"/>
          <w:marTop w:val="115"/>
          <w:marBottom w:val="0"/>
          <w:divBdr>
            <w:top w:val="none" w:sz="0" w:space="0" w:color="auto"/>
            <w:left w:val="none" w:sz="0" w:space="0" w:color="auto"/>
            <w:bottom w:val="none" w:sz="0" w:space="0" w:color="auto"/>
            <w:right w:val="none" w:sz="0" w:space="0" w:color="auto"/>
          </w:divBdr>
        </w:div>
        <w:div w:id="1880437910">
          <w:marLeft w:val="547"/>
          <w:marRight w:val="0"/>
          <w:marTop w:val="115"/>
          <w:marBottom w:val="0"/>
          <w:divBdr>
            <w:top w:val="none" w:sz="0" w:space="0" w:color="auto"/>
            <w:left w:val="none" w:sz="0" w:space="0" w:color="auto"/>
            <w:bottom w:val="none" w:sz="0" w:space="0" w:color="auto"/>
            <w:right w:val="none" w:sz="0" w:space="0" w:color="auto"/>
          </w:divBdr>
        </w:div>
        <w:div w:id="1957716565">
          <w:marLeft w:val="547"/>
          <w:marRight w:val="0"/>
          <w:marTop w:val="115"/>
          <w:marBottom w:val="0"/>
          <w:divBdr>
            <w:top w:val="none" w:sz="0" w:space="0" w:color="auto"/>
            <w:left w:val="none" w:sz="0" w:space="0" w:color="auto"/>
            <w:bottom w:val="none" w:sz="0" w:space="0" w:color="auto"/>
            <w:right w:val="none" w:sz="0" w:space="0" w:color="auto"/>
          </w:divBdr>
        </w:div>
        <w:div w:id="1985231952">
          <w:marLeft w:val="547"/>
          <w:marRight w:val="0"/>
          <w:marTop w:val="115"/>
          <w:marBottom w:val="0"/>
          <w:divBdr>
            <w:top w:val="none" w:sz="0" w:space="0" w:color="auto"/>
            <w:left w:val="none" w:sz="0" w:space="0" w:color="auto"/>
            <w:bottom w:val="none" w:sz="0" w:space="0" w:color="auto"/>
            <w:right w:val="none" w:sz="0" w:space="0" w:color="auto"/>
          </w:divBdr>
        </w:div>
      </w:divsChild>
    </w:div>
    <w:div w:id="1619681567">
      <w:bodyDiv w:val="1"/>
      <w:marLeft w:val="0"/>
      <w:marRight w:val="0"/>
      <w:marTop w:val="0"/>
      <w:marBottom w:val="0"/>
      <w:divBdr>
        <w:top w:val="none" w:sz="0" w:space="0" w:color="auto"/>
        <w:left w:val="none" w:sz="0" w:space="0" w:color="auto"/>
        <w:bottom w:val="none" w:sz="0" w:space="0" w:color="auto"/>
        <w:right w:val="none" w:sz="0" w:space="0" w:color="auto"/>
      </w:divBdr>
      <w:divsChild>
        <w:div w:id="1277564602">
          <w:marLeft w:val="547"/>
          <w:marRight w:val="0"/>
          <w:marTop w:val="134"/>
          <w:marBottom w:val="0"/>
          <w:divBdr>
            <w:top w:val="none" w:sz="0" w:space="0" w:color="auto"/>
            <w:left w:val="none" w:sz="0" w:space="0" w:color="auto"/>
            <w:bottom w:val="none" w:sz="0" w:space="0" w:color="auto"/>
            <w:right w:val="none" w:sz="0" w:space="0" w:color="auto"/>
          </w:divBdr>
        </w:div>
        <w:div w:id="1556238143">
          <w:marLeft w:val="547"/>
          <w:marRight w:val="0"/>
          <w:marTop w:val="134"/>
          <w:marBottom w:val="0"/>
          <w:divBdr>
            <w:top w:val="none" w:sz="0" w:space="0" w:color="auto"/>
            <w:left w:val="none" w:sz="0" w:space="0" w:color="auto"/>
            <w:bottom w:val="none" w:sz="0" w:space="0" w:color="auto"/>
            <w:right w:val="none" w:sz="0" w:space="0" w:color="auto"/>
          </w:divBdr>
        </w:div>
      </w:divsChild>
    </w:div>
    <w:div w:id="1620842889">
      <w:bodyDiv w:val="1"/>
      <w:marLeft w:val="0"/>
      <w:marRight w:val="0"/>
      <w:marTop w:val="0"/>
      <w:marBottom w:val="0"/>
      <w:divBdr>
        <w:top w:val="none" w:sz="0" w:space="0" w:color="auto"/>
        <w:left w:val="none" w:sz="0" w:space="0" w:color="auto"/>
        <w:bottom w:val="none" w:sz="0" w:space="0" w:color="auto"/>
        <w:right w:val="none" w:sz="0" w:space="0" w:color="auto"/>
      </w:divBdr>
      <w:divsChild>
        <w:div w:id="672759492">
          <w:marLeft w:val="547"/>
          <w:marRight w:val="0"/>
          <w:marTop w:val="115"/>
          <w:marBottom w:val="0"/>
          <w:divBdr>
            <w:top w:val="none" w:sz="0" w:space="0" w:color="auto"/>
            <w:left w:val="none" w:sz="0" w:space="0" w:color="auto"/>
            <w:bottom w:val="none" w:sz="0" w:space="0" w:color="auto"/>
            <w:right w:val="none" w:sz="0" w:space="0" w:color="auto"/>
          </w:divBdr>
        </w:div>
        <w:div w:id="2117214003">
          <w:marLeft w:val="547"/>
          <w:marRight w:val="0"/>
          <w:marTop w:val="115"/>
          <w:marBottom w:val="0"/>
          <w:divBdr>
            <w:top w:val="none" w:sz="0" w:space="0" w:color="auto"/>
            <w:left w:val="none" w:sz="0" w:space="0" w:color="auto"/>
            <w:bottom w:val="none" w:sz="0" w:space="0" w:color="auto"/>
            <w:right w:val="none" w:sz="0" w:space="0" w:color="auto"/>
          </w:divBdr>
        </w:div>
      </w:divsChild>
    </w:div>
    <w:div w:id="1714380024">
      <w:bodyDiv w:val="1"/>
      <w:marLeft w:val="0"/>
      <w:marRight w:val="0"/>
      <w:marTop w:val="0"/>
      <w:marBottom w:val="0"/>
      <w:divBdr>
        <w:top w:val="none" w:sz="0" w:space="0" w:color="auto"/>
        <w:left w:val="none" w:sz="0" w:space="0" w:color="auto"/>
        <w:bottom w:val="none" w:sz="0" w:space="0" w:color="auto"/>
        <w:right w:val="none" w:sz="0" w:space="0" w:color="auto"/>
      </w:divBdr>
      <w:divsChild>
        <w:div w:id="84497719">
          <w:marLeft w:val="547"/>
          <w:marRight w:val="0"/>
          <w:marTop w:val="0"/>
          <w:marBottom w:val="0"/>
          <w:divBdr>
            <w:top w:val="none" w:sz="0" w:space="0" w:color="auto"/>
            <w:left w:val="none" w:sz="0" w:space="0" w:color="auto"/>
            <w:bottom w:val="none" w:sz="0" w:space="0" w:color="auto"/>
            <w:right w:val="none" w:sz="0" w:space="0" w:color="auto"/>
          </w:divBdr>
        </w:div>
        <w:div w:id="1338270319">
          <w:marLeft w:val="547"/>
          <w:marRight w:val="0"/>
          <w:marTop w:val="0"/>
          <w:marBottom w:val="0"/>
          <w:divBdr>
            <w:top w:val="none" w:sz="0" w:space="0" w:color="auto"/>
            <w:left w:val="none" w:sz="0" w:space="0" w:color="auto"/>
            <w:bottom w:val="none" w:sz="0" w:space="0" w:color="auto"/>
            <w:right w:val="none" w:sz="0" w:space="0" w:color="auto"/>
          </w:divBdr>
        </w:div>
        <w:div w:id="1833131851">
          <w:marLeft w:val="547"/>
          <w:marRight w:val="0"/>
          <w:marTop w:val="0"/>
          <w:marBottom w:val="0"/>
          <w:divBdr>
            <w:top w:val="none" w:sz="0" w:space="0" w:color="auto"/>
            <w:left w:val="none" w:sz="0" w:space="0" w:color="auto"/>
            <w:bottom w:val="none" w:sz="0" w:space="0" w:color="auto"/>
            <w:right w:val="none" w:sz="0" w:space="0" w:color="auto"/>
          </w:divBdr>
        </w:div>
        <w:div w:id="1846356959">
          <w:marLeft w:val="547"/>
          <w:marRight w:val="0"/>
          <w:marTop w:val="0"/>
          <w:marBottom w:val="0"/>
          <w:divBdr>
            <w:top w:val="none" w:sz="0" w:space="0" w:color="auto"/>
            <w:left w:val="none" w:sz="0" w:space="0" w:color="auto"/>
            <w:bottom w:val="none" w:sz="0" w:space="0" w:color="auto"/>
            <w:right w:val="none" w:sz="0" w:space="0" w:color="auto"/>
          </w:divBdr>
        </w:div>
      </w:divsChild>
    </w:div>
    <w:div w:id="1745102355">
      <w:bodyDiv w:val="1"/>
      <w:marLeft w:val="0"/>
      <w:marRight w:val="0"/>
      <w:marTop w:val="0"/>
      <w:marBottom w:val="0"/>
      <w:divBdr>
        <w:top w:val="none" w:sz="0" w:space="0" w:color="auto"/>
        <w:left w:val="none" w:sz="0" w:space="0" w:color="auto"/>
        <w:bottom w:val="none" w:sz="0" w:space="0" w:color="auto"/>
        <w:right w:val="none" w:sz="0" w:space="0" w:color="auto"/>
      </w:divBdr>
      <w:divsChild>
        <w:div w:id="822966176">
          <w:marLeft w:val="547"/>
          <w:marRight w:val="0"/>
          <w:marTop w:val="134"/>
          <w:marBottom w:val="0"/>
          <w:divBdr>
            <w:top w:val="none" w:sz="0" w:space="0" w:color="auto"/>
            <w:left w:val="none" w:sz="0" w:space="0" w:color="auto"/>
            <w:bottom w:val="none" w:sz="0" w:space="0" w:color="auto"/>
            <w:right w:val="none" w:sz="0" w:space="0" w:color="auto"/>
          </w:divBdr>
        </w:div>
        <w:div w:id="1199778798">
          <w:marLeft w:val="547"/>
          <w:marRight w:val="0"/>
          <w:marTop w:val="134"/>
          <w:marBottom w:val="0"/>
          <w:divBdr>
            <w:top w:val="none" w:sz="0" w:space="0" w:color="auto"/>
            <w:left w:val="none" w:sz="0" w:space="0" w:color="auto"/>
            <w:bottom w:val="none" w:sz="0" w:space="0" w:color="auto"/>
            <w:right w:val="none" w:sz="0" w:space="0" w:color="auto"/>
          </w:divBdr>
        </w:div>
        <w:div w:id="1260793985">
          <w:marLeft w:val="547"/>
          <w:marRight w:val="0"/>
          <w:marTop w:val="134"/>
          <w:marBottom w:val="0"/>
          <w:divBdr>
            <w:top w:val="none" w:sz="0" w:space="0" w:color="auto"/>
            <w:left w:val="none" w:sz="0" w:space="0" w:color="auto"/>
            <w:bottom w:val="none" w:sz="0" w:space="0" w:color="auto"/>
            <w:right w:val="none" w:sz="0" w:space="0" w:color="auto"/>
          </w:divBdr>
        </w:div>
        <w:div w:id="1302347632">
          <w:marLeft w:val="547"/>
          <w:marRight w:val="0"/>
          <w:marTop w:val="134"/>
          <w:marBottom w:val="0"/>
          <w:divBdr>
            <w:top w:val="none" w:sz="0" w:space="0" w:color="auto"/>
            <w:left w:val="none" w:sz="0" w:space="0" w:color="auto"/>
            <w:bottom w:val="none" w:sz="0" w:space="0" w:color="auto"/>
            <w:right w:val="none" w:sz="0" w:space="0" w:color="auto"/>
          </w:divBdr>
        </w:div>
      </w:divsChild>
    </w:div>
    <w:div w:id="1796826435">
      <w:bodyDiv w:val="1"/>
      <w:marLeft w:val="0"/>
      <w:marRight w:val="0"/>
      <w:marTop w:val="0"/>
      <w:marBottom w:val="0"/>
      <w:divBdr>
        <w:top w:val="none" w:sz="0" w:space="0" w:color="auto"/>
        <w:left w:val="none" w:sz="0" w:space="0" w:color="auto"/>
        <w:bottom w:val="none" w:sz="0" w:space="0" w:color="auto"/>
        <w:right w:val="none" w:sz="0" w:space="0" w:color="auto"/>
      </w:divBdr>
      <w:divsChild>
        <w:div w:id="613901298">
          <w:marLeft w:val="547"/>
          <w:marRight w:val="0"/>
          <w:marTop w:val="115"/>
          <w:marBottom w:val="0"/>
          <w:divBdr>
            <w:top w:val="none" w:sz="0" w:space="0" w:color="auto"/>
            <w:left w:val="none" w:sz="0" w:space="0" w:color="auto"/>
            <w:bottom w:val="none" w:sz="0" w:space="0" w:color="auto"/>
            <w:right w:val="none" w:sz="0" w:space="0" w:color="auto"/>
          </w:divBdr>
        </w:div>
        <w:div w:id="1008488383">
          <w:marLeft w:val="547"/>
          <w:marRight w:val="0"/>
          <w:marTop w:val="115"/>
          <w:marBottom w:val="0"/>
          <w:divBdr>
            <w:top w:val="none" w:sz="0" w:space="0" w:color="auto"/>
            <w:left w:val="none" w:sz="0" w:space="0" w:color="auto"/>
            <w:bottom w:val="none" w:sz="0" w:space="0" w:color="auto"/>
            <w:right w:val="none" w:sz="0" w:space="0" w:color="auto"/>
          </w:divBdr>
        </w:div>
        <w:div w:id="1100636285">
          <w:marLeft w:val="547"/>
          <w:marRight w:val="0"/>
          <w:marTop w:val="115"/>
          <w:marBottom w:val="0"/>
          <w:divBdr>
            <w:top w:val="none" w:sz="0" w:space="0" w:color="auto"/>
            <w:left w:val="none" w:sz="0" w:space="0" w:color="auto"/>
            <w:bottom w:val="none" w:sz="0" w:space="0" w:color="auto"/>
            <w:right w:val="none" w:sz="0" w:space="0" w:color="auto"/>
          </w:divBdr>
        </w:div>
      </w:divsChild>
    </w:div>
    <w:div w:id="1823813539">
      <w:bodyDiv w:val="1"/>
      <w:marLeft w:val="0"/>
      <w:marRight w:val="0"/>
      <w:marTop w:val="0"/>
      <w:marBottom w:val="0"/>
      <w:divBdr>
        <w:top w:val="none" w:sz="0" w:space="0" w:color="auto"/>
        <w:left w:val="none" w:sz="0" w:space="0" w:color="auto"/>
        <w:bottom w:val="none" w:sz="0" w:space="0" w:color="auto"/>
        <w:right w:val="none" w:sz="0" w:space="0" w:color="auto"/>
      </w:divBdr>
      <w:divsChild>
        <w:div w:id="637303720">
          <w:marLeft w:val="806"/>
          <w:marRight w:val="0"/>
          <w:marTop w:val="86"/>
          <w:marBottom w:val="0"/>
          <w:divBdr>
            <w:top w:val="none" w:sz="0" w:space="0" w:color="auto"/>
            <w:left w:val="none" w:sz="0" w:space="0" w:color="auto"/>
            <w:bottom w:val="none" w:sz="0" w:space="0" w:color="auto"/>
            <w:right w:val="none" w:sz="0" w:space="0" w:color="auto"/>
          </w:divBdr>
        </w:div>
        <w:div w:id="1397513355">
          <w:marLeft w:val="806"/>
          <w:marRight w:val="0"/>
          <w:marTop w:val="86"/>
          <w:marBottom w:val="0"/>
          <w:divBdr>
            <w:top w:val="none" w:sz="0" w:space="0" w:color="auto"/>
            <w:left w:val="none" w:sz="0" w:space="0" w:color="auto"/>
            <w:bottom w:val="none" w:sz="0" w:space="0" w:color="auto"/>
            <w:right w:val="none" w:sz="0" w:space="0" w:color="auto"/>
          </w:divBdr>
        </w:div>
      </w:divsChild>
    </w:div>
    <w:div w:id="1834566263">
      <w:bodyDiv w:val="1"/>
      <w:marLeft w:val="0"/>
      <w:marRight w:val="0"/>
      <w:marTop w:val="0"/>
      <w:marBottom w:val="0"/>
      <w:divBdr>
        <w:top w:val="none" w:sz="0" w:space="0" w:color="auto"/>
        <w:left w:val="none" w:sz="0" w:space="0" w:color="auto"/>
        <w:bottom w:val="none" w:sz="0" w:space="0" w:color="auto"/>
        <w:right w:val="none" w:sz="0" w:space="0" w:color="auto"/>
      </w:divBdr>
      <w:divsChild>
        <w:div w:id="109520473">
          <w:marLeft w:val="547"/>
          <w:marRight w:val="0"/>
          <w:marTop w:val="96"/>
          <w:marBottom w:val="0"/>
          <w:divBdr>
            <w:top w:val="none" w:sz="0" w:space="0" w:color="auto"/>
            <w:left w:val="none" w:sz="0" w:space="0" w:color="auto"/>
            <w:bottom w:val="none" w:sz="0" w:space="0" w:color="auto"/>
            <w:right w:val="none" w:sz="0" w:space="0" w:color="auto"/>
          </w:divBdr>
        </w:div>
        <w:div w:id="757480618">
          <w:marLeft w:val="547"/>
          <w:marRight w:val="0"/>
          <w:marTop w:val="96"/>
          <w:marBottom w:val="0"/>
          <w:divBdr>
            <w:top w:val="none" w:sz="0" w:space="0" w:color="auto"/>
            <w:left w:val="none" w:sz="0" w:space="0" w:color="auto"/>
            <w:bottom w:val="none" w:sz="0" w:space="0" w:color="auto"/>
            <w:right w:val="none" w:sz="0" w:space="0" w:color="auto"/>
          </w:divBdr>
        </w:div>
        <w:div w:id="1116098823">
          <w:marLeft w:val="547"/>
          <w:marRight w:val="0"/>
          <w:marTop w:val="96"/>
          <w:marBottom w:val="0"/>
          <w:divBdr>
            <w:top w:val="none" w:sz="0" w:space="0" w:color="auto"/>
            <w:left w:val="none" w:sz="0" w:space="0" w:color="auto"/>
            <w:bottom w:val="none" w:sz="0" w:space="0" w:color="auto"/>
            <w:right w:val="none" w:sz="0" w:space="0" w:color="auto"/>
          </w:divBdr>
        </w:div>
        <w:div w:id="1569150144">
          <w:marLeft w:val="547"/>
          <w:marRight w:val="0"/>
          <w:marTop w:val="96"/>
          <w:marBottom w:val="0"/>
          <w:divBdr>
            <w:top w:val="none" w:sz="0" w:space="0" w:color="auto"/>
            <w:left w:val="none" w:sz="0" w:space="0" w:color="auto"/>
            <w:bottom w:val="none" w:sz="0" w:space="0" w:color="auto"/>
            <w:right w:val="none" w:sz="0" w:space="0" w:color="auto"/>
          </w:divBdr>
        </w:div>
        <w:div w:id="1857845395">
          <w:marLeft w:val="547"/>
          <w:marRight w:val="0"/>
          <w:marTop w:val="96"/>
          <w:marBottom w:val="0"/>
          <w:divBdr>
            <w:top w:val="none" w:sz="0" w:space="0" w:color="auto"/>
            <w:left w:val="none" w:sz="0" w:space="0" w:color="auto"/>
            <w:bottom w:val="none" w:sz="0" w:space="0" w:color="auto"/>
            <w:right w:val="none" w:sz="0" w:space="0" w:color="auto"/>
          </w:divBdr>
        </w:div>
        <w:div w:id="2001496925">
          <w:marLeft w:val="547"/>
          <w:marRight w:val="0"/>
          <w:marTop w:val="96"/>
          <w:marBottom w:val="0"/>
          <w:divBdr>
            <w:top w:val="none" w:sz="0" w:space="0" w:color="auto"/>
            <w:left w:val="none" w:sz="0" w:space="0" w:color="auto"/>
            <w:bottom w:val="none" w:sz="0" w:space="0" w:color="auto"/>
            <w:right w:val="none" w:sz="0" w:space="0" w:color="auto"/>
          </w:divBdr>
        </w:div>
        <w:div w:id="2140608285">
          <w:marLeft w:val="547"/>
          <w:marRight w:val="0"/>
          <w:marTop w:val="96"/>
          <w:marBottom w:val="0"/>
          <w:divBdr>
            <w:top w:val="none" w:sz="0" w:space="0" w:color="auto"/>
            <w:left w:val="none" w:sz="0" w:space="0" w:color="auto"/>
            <w:bottom w:val="none" w:sz="0" w:space="0" w:color="auto"/>
            <w:right w:val="none" w:sz="0" w:space="0" w:color="auto"/>
          </w:divBdr>
        </w:div>
      </w:divsChild>
    </w:div>
    <w:div w:id="1841458019">
      <w:bodyDiv w:val="1"/>
      <w:marLeft w:val="0"/>
      <w:marRight w:val="0"/>
      <w:marTop w:val="0"/>
      <w:marBottom w:val="0"/>
      <w:divBdr>
        <w:top w:val="none" w:sz="0" w:space="0" w:color="auto"/>
        <w:left w:val="none" w:sz="0" w:space="0" w:color="auto"/>
        <w:bottom w:val="none" w:sz="0" w:space="0" w:color="auto"/>
        <w:right w:val="none" w:sz="0" w:space="0" w:color="auto"/>
      </w:divBdr>
      <w:divsChild>
        <w:div w:id="344595017">
          <w:marLeft w:val="547"/>
          <w:marRight w:val="0"/>
          <w:marTop w:val="154"/>
          <w:marBottom w:val="0"/>
          <w:divBdr>
            <w:top w:val="none" w:sz="0" w:space="0" w:color="auto"/>
            <w:left w:val="none" w:sz="0" w:space="0" w:color="auto"/>
            <w:bottom w:val="none" w:sz="0" w:space="0" w:color="auto"/>
            <w:right w:val="none" w:sz="0" w:space="0" w:color="auto"/>
          </w:divBdr>
        </w:div>
      </w:divsChild>
    </w:div>
    <w:div w:id="1895000129">
      <w:bodyDiv w:val="1"/>
      <w:marLeft w:val="0"/>
      <w:marRight w:val="0"/>
      <w:marTop w:val="0"/>
      <w:marBottom w:val="0"/>
      <w:divBdr>
        <w:top w:val="none" w:sz="0" w:space="0" w:color="auto"/>
        <w:left w:val="none" w:sz="0" w:space="0" w:color="auto"/>
        <w:bottom w:val="none" w:sz="0" w:space="0" w:color="auto"/>
        <w:right w:val="none" w:sz="0" w:space="0" w:color="auto"/>
      </w:divBdr>
      <w:divsChild>
        <w:div w:id="786775844">
          <w:marLeft w:val="0"/>
          <w:marRight w:val="0"/>
          <w:marTop w:val="0"/>
          <w:marBottom w:val="0"/>
          <w:divBdr>
            <w:top w:val="none" w:sz="0" w:space="0" w:color="auto"/>
            <w:left w:val="none" w:sz="0" w:space="0" w:color="auto"/>
            <w:bottom w:val="none" w:sz="0" w:space="0" w:color="auto"/>
            <w:right w:val="none" w:sz="0" w:space="0" w:color="auto"/>
          </w:divBdr>
          <w:divsChild>
            <w:div w:id="1598246475">
              <w:marLeft w:val="0"/>
              <w:marRight w:val="0"/>
              <w:marTop w:val="0"/>
              <w:marBottom w:val="0"/>
              <w:divBdr>
                <w:top w:val="none" w:sz="0" w:space="0" w:color="auto"/>
                <w:left w:val="none" w:sz="0" w:space="0" w:color="auto"/>
                <w:bottom w:val="none" w:sz="0" w:space="0" w:color="auto"/>
                <w:right w:val="none" w:sz="0" w:space="0" w:color="auto"/>
              </w:divBdr>
              <w:divsChild>
                <w:div w:id="417603652">
                  <w:marLeft w:val="0"/>
                  <w:marRight w:val="0"/>
                  <w:marTop w:val="0"/>
                  <w:marBottom w:val="0"/>
                  <w:divBdr>
                    <w:top w:val="none" w:sz="0" w:space="0" w:color="auto"/>
                    <w:left w:val="none" w:sz="0" w:space="0" w:color="auto"/>
                    <w:bottom w:val="none" w:sz="0" w:space="0" w:color="auto"/>
                    <w:right w:val="none" w:sz="0" w:space="0" w:color="auto"/>
                  </w:divBdr>
                  <w:divsChild>
                    <w:div w:id="238831588">
                      <w:marLeft w:val="0"/>
                      <w:marRight w:val="0"/>
                      <w:marTop w:val="0"/>
                      <w:marBottom w:val="0"/>
                      <w:divBdr>
                        <w:top w:val="none" w:sz="0" w:space="0" w:color="auto"/>
                        <w:left w:val="none" w:sz="0" w:space="0" w:color="auto"/>
                        <w:bottom w:val="none" w:sz="0" w:space="0" w:color="auto"/>
                        <w:right w:val="none" w:sz="0" w:space="0" w:color="auto"/>
                      </w:divBdr>
                      <w:divsChild>
                        <w:div w:id="70196994">
                          <w:marLeft w:val="0"/>
                          <w:marRight w:val="0"/>
                          <w:marTop w:val="0"/>
                          <w:marBottom w:val="0"/>
                          <w:divBdr>
                            <w:top w:val="none" w:sz="0" w:space="0" w:color="auto"/>
                            <w:left w:val="none" w:sz="0" w:space="0" w:color="auto"/>
                            <w:bottom w:val="none" w:sz="0" w:space="0" w:color="auto"/>
                            <w:right w:val="none" w:sz="0" w:space="0" w:color="auto"/>
                          </w:divBdr>
                          <w:divsChild>
                            <w:div w:id="1474366388">
                              <w:marLeft w:val="0"/>
                              <w:marRight w:val="0"/>
                              <w:marTop w:val="0"/>
                              <w:marBottom w:val="0"/>
                              <w:divBdr>
                                <w:top w:val="none" w:sz="0" w:space="0" w:color="auto"/>
                                <w:left w:val="none" w:sz="0" w:space="0" w:color="auto"/>
                                <w:bottom w:val="none" w:sz="0" w:space="0" w:color="auto"/>
                                <w:right w:val="none" w:sz="0" w:space="0" w:color="auto"/>
                              </w:divBdr>
                              <w:divsChild>
                                <w:div w:id="1427653699">
                                  <w:marLeft w:val="0"/>
                                  <w:marRight w:val="0"/>
                                  <w:marTop w:val="0"/>
                                  <w:marBottom w:val="0"/>
                                  <w:divBdr>
                                    <w:top w:val="none" w:sz="0" w:space="0" w:color="auto"/>
                                    <w:left w:val="none" w:sz="0" w:space="0" w:color="auto"/>
                                    <w:bottom w:val="none" w:sz="0" w:space="0" w:color="auto"/>
                                    <w:right w:val="none" w:sz="0" w:space="0" w:color="auto"/>
                                  </w:divBdr>
                                  <w:divsChild>
                                    <w:div w:id="477764836">
                                      <w:marLeft w:val="0"/>
                                      <w:marRight w:val="0"/>
                                      <w:marTop w:val="0"/>
                                      <w:marBottom w:val="0"/>
                                      <w:divBdr>
                                        <w:top w:val="single" w:sz="6" w:space="0" w:color="DDDFE2"/>
                                        <w:left w:val="single" w:sz="6" w:space="0" w:color="DDDFE2"/>
                                        <w:bottom w:val="single" w:sz="6" w:space="0" w:color="DDDFE2"/>
                                        <w:right w:val="single" w:sz="6" w:space="0" w:color="DDDFE2"/>
                                      </w:divBdr>
                                      <w:divsChild>
                                        <w:div w:id="433746492">
                                          <w:marLeft w:val="0"/>
                                          <w:marRight w:val="0"/>
                                          <w:marTop w:val="0"/>
                                          <w:marBottom w:val="0"/>
                                          <w:divBdr>
                                            <w:top w:val="none" w:sz="0" w:space="0" w:color="auto"/>
                                            <w:left w:val="none" w:sz="0" w:space="0" w:color="auto"/>
                                            <w:bottom w:val="none" w:sz="0" w:space="0" w:color="auto"/>
                                            <w:right w:val="none" w:sz="0" w:space="0" w:color="auto"/>
                                          </w:divBdr>
                                          <w:divsChild>
                                            <w:div w:id="338847348">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50508423">
      <w:bodyDiv w:val="1"/>
      <w:marLeft w:val="0"/>
      <w:marRight w:val="0"/>
      <w:marTop w:val="0"/>
      <w:marBottom w:val="0"/>
      <w:divBdr>
        <w:top w:val="none" w:sz="0" w:space="0" w:color="auto"/>
        <w:left w:val="none" w:sz="0" w:space="0" w:color="auto"/>
        <w:bottom w:val="none" w:sz="0" w:space="0" w:color="auto"/>
        <w:right w:val="none" w:sz="0" w:space="0" w:color="auto"/>
      </w:divBdr>
      <w:divsChild>
        <w:div w:id="1116100550">
          <w:marLeft w:val="547"/>
          <w:marRight w:val="0"/>
          <w:marTop w:val="144"/>
          <w:marBottom w:val="0"/>
          <w:divBdr>
            <w:top w:val="none" w:sz="0" w:space="0" w:color="auto"/>
            <w:left w:val="none" w:sz="0" w:space="0" w:color="auto"/>
            <w:bottom w:val="none" w:sz="0" w:space="0" w:color="auto"/>
            <w:right w:val="none" w:sz="0" w:space="0" w:color="auto"/>
          </w:divBdr>
        </w:div>
      </w:divsChild>
    </w:div>
    <w:div w:id="1979721365">
      <w:bodyDiv w:val="1"/>
      <w:marLeft w:val="0"/>
      <w:marRight w:val="0"/>
      <w:marTop w:val="0"/>
      <w:marBottom w:val="0"/>
      <w:divBdr>
        <w:top w:val="none" w:sz="0" w:space="0" w:color="auto"/>
        <w:left w:val="none" w:sz="0" w:space="0" w:color="auto"/>
        <w:bottom w:val="none" w:sz="0" w:space="0" w:color="auto"/>
        <w:right w:val="none" w:sz="0" w:space="0" w:color="auto"/>
      </w:divBdr>
      <w:divsChild>
        <w:div w:id="177039612">
          <w:marLeft w:val="547"/>
          <w:marRight w:val="0"/>
          <w:marTop w:val="115"/>
          <w:marBottom w:val="0"/>
          <w:divBdr>
            <w:top w:val="none" w:sz="0" w:space="0" w:color="auto"/>
            <w:left w:val="none" w:sz="0" w:space="0" w:color="auto"/>
            <w:bottom w:val="none" w:sz="0" w:space="0" w:color="auto"/>
            <w:right w:val="none" w:sz="0" w:space="0" w:color="auto"/>
          </w:divBdr>
        </w:div>
        <w:div w:id="283585455">
          <w:marLeft w:val="547"/>
          <w:marRight w:val="0"/>
          <w:marTop w:val="115"/>
          <w:marBottom w:val="0"/>
          <w:divBdr>
            <w:top w:val="none" w:sz="0" w:space="0" w:color="auto"/>
            <w:left w:val="none" w:sz="0" w:space="0" w:color="auto"/>
            <w:bottom w:val="none" w:sz="0" w:space="0" w:color="auto"/>
            <w:right w:val="none" w:sz="0" w:space="0" w:color="auto"/>
          </w:divBdr>
        </w:div>
        <w:div w:id="624700824">
          <w:marLeft w:val="547"/>
          <w:marRight w:val="0"/>
          <w:marTop w:val="115"/>
          <w:marBottom w:val="0"/>
          <w:divBdr>
            <w:top w:val="none" w:sz="0" w:space="0" w:color="auto"/>
            <w:left w:val="none" w:sz="0" w:space="0" w:color="auto"/>
            <w:bottom w:val="none" w:sz="0" w:space="0" w:color="auto"/>
            <w:right w:val="none" w:sz="0" w:space="0" w:color="auto"/>
          </w:divBdr>
        </w:div>
        <w:div w:id="687755983">
          <w:marLeft w:val="547"/>
          <w:marRight w:val="0"/>
          <w:marTop w:val="115"/>
          <w:marBottom w:val="0"/>
          <w:divBdr>
            <w:top w:val="none" w:sz="0" w:space="0" w:color="auto"/>
            <w:left w:val="none" w:sz="0" w:space="0" w:color="auto"/>
            <w:bottom w:val="none" w:sz="0" w:space="0" w:color="auto"/>
            <w:right w:val="none" w:sz="0" w:space="0" w:color="auto"/>
          </w:divBdr>
        </w:div>
        <w:div w:id="1632636386">
          <w:marLeft w:val="547"/>
          <w:marRight w:val="0"/>
          <w:marTop w:val="115"/>
          <w:marBottom w:val="0"/>
          <w:divBdr>
            <w:top w:val="none" w:sz="0" w:space="0" w:color="auto"/>
            <w:left w:val="none" w:sz="0" w:space="0" w:color="auto"/>
            <w:bottom w:val="none" w:sz="0" w:space="0" w:color="auto"/>
            <w:right w:val="none" w:sz="0" w:space="0" w:color="auto"/>
          </w:divBdr>
        </w:div>
      </w:divsChild>
    </w:div>
    <w:div w:id="2015763189">
      <w:bodyDiv w:val="1"/>
      <w:marLeft w:val="0"/>
      <w:marRight w:val="0"/>
      <w:marTop w:val="0"/>
      <w:marBottom w:val="0"/>
      <w:divBdr>
        <w:top w:val="none" w:sz="0" w:space="0" w:color="auto"/>
        <w:left w:val="none" w:sz="0" w:space="0" w:color="auto"/>
        <w:bottom w:val="none" w:sz="0" w:space="0" w:color="auto"/>
        <w:right w:val="none" w:sz="0" w:space="0" w:color="auto"/>
      </w:divBdr>
      <w:divsChild>
        <w:div w:id="743574342">
          <w:marLeft w:val="547"/>
          <w:marRight w:val="0"/>
          <w:marTop w:val="134"/>
          <w:marBottom w:val="0"/>
          <w:divBdr>
            <w:top w:val="none" w:sz="0" w:space="0" w:color="auto"/>
            <w:left w:val="none" w:sz="0" w:space="0" w:color="auto"/>
            <w:bottom w:val="none" w:sz="0" w:space="0" w:color="auto"/>
            <w:right w:val="none" w:sz="0" w:space="0" w:color="auto"/>
          </w:divBdr>
        </w:div>
        <w:div w:id="865562587">
          <w:marLeft w:val="547"/>
          <w:marRight w:val="0"/>
          <w:marTop w:val="134"/>
          <w:marBottom w:val="0"/>
          <w:divBdr>
            <w:top w:val="none" w:sz="0" w:space="0" w:color="auto"/>
            <w:left w:val="none" w:sz="0" w:space="0" w:color="auto"/>
            <w:bottom w:val="none" w:sz="0" w:space="0" w:color="auto"/>
            <w:right w:val="none" w:sz="0" w:space="0" w:color="auto"/>
          </w:divBdr>
        </w:div>
      </w:divsChild>
    </w:div>
    <w:div w:id="2096902017">
      <w:bodyDiv w:val="1"/>
      <w:marLeft w:val="0"/>
      <w:marRight w:val="0"/>
      <w:marTop w:val="0"/>
      <w:marBottom w:val="0"/>
      <w:divBdr>
        <w:top w:val="none" w:sz="0" w:space="0" w:color="auto"/>
        <w:left w:val="none" w:sz="0" w:space="0" w:color="auto"/>
        <w:bottom w:val="none" w:sz="0" w:space="0" w:color="auto"/>
        <w:right w:val="none" w:sz="0" w:space="0" w:color="auto"/>
      </w:divBdr>
      <w:divsChild>
        <w:div w:id="530535116">
          <w:marLeft w:val="547"/>
          <w:marRight w:val="0"/>
          <w:marTop w:val="115"/>
          <w:marBottom w:val="0"/>
          <w:divBdr>
            <w:top w:val="none" w:sz="0" w:space="0" w:color="auto"/>
            <w:left w:val="none" w:sz="0" w:space="0" w:color="auto"/>
            <w:bottom w:val="none" w:sz="0" w:space="0" w:color="auto"/>
            <w:right w:val="none" w:sz="0" w:space="0" w:color="auto"/>
          </w:divBdr>
        </w:div>
        <w:div w:id="1499079143">
          <w:marLeft w:val="547"/>
          <w:marRight w:val="0"/>
          <w:marTop w:val="115"/>
          <w:marBottom w:val="0"/>
          <w:divBdr>
            <w:top w:val="none" w:sz="0" w:space="0" w:color="auto"/>
            <w:left w:val="none" w:sz="0" w:space="0" w:color="auto"/>
            <w:bottom w:val="none" w:sz="0" w:space="0" w:color="auto"/>
            <w:right w:val="none" w:sz="0" w:space="0" w:color="auto"/>
          </w:divBdr>
        </w:div>
        <w:div w:id="2057965962">
          <w:marLeft w:val="547"/>
          <w:marRight w:val="0"/>
          <w:marTop w:val="115"/>
          <w:marBottom w:val="0"/>
          <w:divBdr>
            <w:top w:val="none" w:sz="0" w:space="0" w:color="auto"/>
            <w:left w:val="none" w:sz="0" w:space="0" w:color="auto"/>
            <w:bottom w:val="none" w:sz="0" w:space="0" w:color="auto"/>
            <w:right w:val="none" w:sz="0" w:space="0" w:color="auto"/>
          </w:divBdr>
        </w:div>
      </w:divsChild>
    </w:div>
    <w:div w:id="2098210636">
      <w:bodyDiv w:val="1"/>
      <w:marLeft w:val="0"/>
      <w:marRight w:val="0"/>
      <w:marTop w:val="0"/>
      <w:marBottom w:val="0"/>
      <w:divBdr>
        <w:top w:val="none" w:sz="0" w:space="0" w:color="auto"/>
        <w:left w:val="none" w:sz="0" w:space="0" w:color="auto"/>
        <w:bottom w:val="none" w:sz="0" w:space="0" w:color="auto"/>
        <w:right w:val="none" w:sz="0" w:space="0" w:color="auto"/>
      </w:divBdr>
      <w:divsChild>
        <w:div w:id="423038299">
          <w:marLeft w:val="547"/>
          <w:marRight w:val="0"/>
          <w:marTop w:val="154"/>
          <w:marBottom w:val="0"/>
          <w:divBdr>
            <w:top w:val="none" w:sz="0" w:space="0" w:color="auto"/>
            <w:left w:val="none" w:sz="0" w:space="0" w:color="auto"/>
            <w:bottom w:val="none" w:sz="0" w:space="0" w:color="auto"/>
            <w:right w:val="none" w:sz="0" w:space="0" w:color="auto"/>
          </w:divBdr>
        </w:div>
        <w:div w:id="1068923566">
          <w:marLeft w:val="547"/>
          <w:marRight w:val="0"/>
          <w:marTop w:val="154"/>
          <w:marBottom w:val="0"/>
          <w:divBdr>
            <w:top w:val="none" w:sz="0" w:space="0" w:color="auto"/>
            <w:left w:val="none" w:sz="0" w:space="0" w:color="auto"/>
            <w:bottom w:val="none" w:sz="0" w:space="0" w:color="auto"/>
            <w:right w:val="none" w:sz="0" w:space="0" w:color="auto"/>
          </w:divBdr>
        </w:div>
        <w:div w:id="1906260082">
          <w:marLeft w:val="547"/>
          <w:marRight w:val="0"/>
          <w:marTop w:val="154"/>
          <w:marBottom w:val="0"/>
          <w:divBdr>
            <w:top w:val="none" w:sz="0" w:space="0" w:color="auto"/>
            <w:left w:val="none" w:sz="0" w:space="0" w:color="auto"/>
            <w:bottom w:val="none" w:sz="0" w:space="0" w:color="auto"/>
            <w:right w:val="none" w:sz="0" w:space="0" w:color="auto"/>
          </w:divBdr>
        </w:div>
      </w:divsChild>
    </w:div>
    <w:div w:id="2133554837">
      <w:bodyDiv w:val="1"/>
      <w:marLeft w:val="0"/>
      <w:marRight w:val="0"/>
      <w:marTop w:val="0"/>
      <w:marBottom w:val="0"/>
      <w:divBdr>
        <w:top w:val="none" w:sz="0" w:space="0" w:color="auto"/>
        <w:left w:val="none" w:sz="0" w:space="0" w:color="auto"/>
        <w:bottom w:val="none" w:sz="0" w:space="0" w:color="auto"/>
        <w:right w:val="none" w:sz="0" w:space="0" w:color="auto"/>
      </w:divBdr>
      <w:divsChild>
        <w:div w:id="797181318">
          <w:marLeft w:val="547"/>
          <w:marRight w:val="0"/>
          <w:marTop w:val="144"/>
          <w:marBottom w:val="0"/>
          <w:divBdr>
            <w:top w:val="none" w:sz="0" w:space="0" w:color="auto"/>
            <w:left w:val="none" w:sz="0" w:space="0" w:color="auto"/>
            <w:bottom w:val="none" w:sz="0" w:space="0" w:color="auto"/>
            <w:right w:val="none" w:sz="0" w:space="0" w:color="auto"/>
          </w:divBdr>
        </w:div>
        <w:div w:id="889339974">
          <w:marLeft w:val="547"/>
          <w:marRight w:val="0"/>
          <w:marTop w:val="144"/>
          <w:marBottom w:val="0"/>
          <w:divBdr>
            <w:top w:val="none" w:sz="0" w:space="0" w:color="auto"/>
            <w:left w:val="none" w:sz="0" w:space="0" w:color="auto"/>
            <w:bottom w:val="none" w:sz="0" w:space="0" w:color="auto"/>
            <w:right w:val="none" w:sz="0" w:space="0" w:color="auto"/>
          </w:divBdr>
        </w:div>
        <w:div w:id="1327592546">
          <w:marLeft w:val="547"/>
          <w:marRight w:val="0"/>
          <w:marTop w:val="144"/>
          <w:marBottom w:val="0"/>
          <w:divBdr>
            <w:top w:val="none" w:sz="0" w:space="0" w:color="auto"/>
            <w:left w:val="none" w:sz="0" w:space="0" w:color="auto"/>
            <w:bottom w:val="none" w:sz="0" w:space="0" w:color="auto"/>
            <w:right w:val="none" w:sz="0" w:space="0" w:color="auto"/>
          </w:divBdr>
        </w:div>
        <w:div w:id="1994872560">
          <w:marLeft w:val="547"/>
          <w:marRight w:val="0"/>
          <w:marTop w:val="14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emf"/><Relationship Id="rId42" Type="http://schemas.openxmlformats.org/officeDocument/2006/relationships/image" Target="media/image34.jpeg"/><Relationship Id="rId47" Type="http://schemas.openxmlformats.org/officeDocument/2006/relationships/image" Target="media/image39.jpeg"/><Relationship Id="rId63" Type="http://schemas.openxmlformats.org/officeDocument/2006/relationships/image" Target="media/image55.jpeg"/><Relationship Id="rId68" Type="http://schemas.openxmlformats.org/officeDocument/2006/relationships/image" Target="media/image60.wmf"/><Relationship Id="rId84" Type="http://schemas.openxmlformats.org/officeDocument/2006/relationships/image" Target="media/image76.jpeg"/><Relationship Id="rId89" Type="http://schemas.openxmlformats.org/officeDocument/2006/relationships/image" Target="media/image81.jpeg"/><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07" Type="http://schemas.openxmlformats.org/officeDocument/2006/relationships/image" Target="media/image99.png"/><Relationship Id="rId11" Type="http://schemas.openxmlformats.org/officeDocument/2006/relationships/image" Target="media/image3.jpeg"/><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image" Target="media/image58.jpeg"/><Relationship Id="rId74" Type="http://schemas.openxmlformats.org/officeDocument/2006/relationships/image" Target="media/image66.wmf"/><Relationship Id="rId79" Type="http://schemas.openxmlformats.org/officeDocument/2006/relationships/image" Target="media/image71.wmf"/><Relationship Id="rId87" Type="http://schemas.openxmlformats.org/officeDocument/2006/relationships/image" Target="media/image79.jpeg"/><Relationship Id="rId102" Type="http://schemas.openxmlformats.org/officeDocument/2006/relationships/image" Target="media/image94.jpeg"/><Relationship Id="rId110" Type="http://schemas.openxmlformats.org/officeDocument/2006/relationships/hyperlink" Target="http://www.whc.org" TargetMode="External"/><Relationship Id="rId5" Type="http://schemas.openxmlformats.org/officeDocument/2006/relationships/webSettings" Target="webSettings.xml"/><Relationship Id="rId61" Type="http://schemas.openxmlformats.org/officeDocument/2006/relationships/image" Target="media/image53.jpeg"/><Relationship Id="rId82" Type="http://schemas.openxmlformats.org/officeDocument/2006/relationships/image" Target="media/image74.jpeg"/><Relationship Id="rId90" Type="http://schemas.openxmlformats.org/officeDocument/2006/relationships/image" Target="media/image82.jpeg"/><Relationship Id="rId95" Type="http://schemas.openxmlformats.org/officeDocument/2006/relationships/image" Target="media/image87.jpeg"/><Relationship Id="rId19" Type="http://schemas.openxmlformats.org/officeDocument/2006/relationships/image" Target="media/image1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image" Target="media/image61.wmf"/><Relationship Id="rId77" Type="http://schemas.openxmlformats.org/officeDocument/2006/relationships/image" Target="media/image69.wmf"/><Relationship Id="rId100" Type="http://schemas.openxmlformats.org/officeDocument/2006/relationships/image" Target="media/image92.jpeg"/><Relationship Id="rId105" Type="http://schemas.openxmlformats.org/officeDocument/2006/relationships/image" Target="media/image97.jpeg"/><Relationship Id="rId8" Type="http://schemas.openxmlformats.org/officeDocument/2006/relationships/image" Target="media/image1.png"/><Relationship Id="rId51" Type="http://schemas.openxmlformats.org/officeDocument/2006/relationships/image" Target="media/image43.jpeg"/><Relationship Id="rId72" Type="http://schemas.openxmlformats.org/officeDocument/2006/relationships/image" Target="media/image64.wmf"/><Relationship Id="rId80" Type="http://schemas.openxmlformats.org/officeDocument/2006/relationships/image" Target="media/image72.wmf"/><Relationship Id="rId85" Type="http://schemas.openxmlformats.org/officeDocument/2006/relationships/image" Target="media/image77.jpeg"/><Relationship Id="rId93" Type="http://schemas.openxmlformats.org/officeDocument/2006/relationships/image" Target="media/image85.jpeg"/><Relationship Id="rId98" Type="http://schemas.openxmlformats.org/officeDocument/2006/relationships/image" Target="media/image90.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emf"/><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image" Target="media/image59.jpeg"/><Relationship Id="rId103" Type="http://schemas.openxmlformats.org/officeDocument/2006/relationships/image" Target="media/image95.png"/><Relationship Id="rId108" Type="http://schemas.openxmlformats.org/officeDocument/2006/relationships/image" Target="media/image100.png"/><Relationship Id="rId20" Type="http://schemas.openxmlformats.org/officeDocument/2006/relationships/image" Target="media/image12.emf"/><Relationship Id="rId41" Type="http://schemas.openxmlformats.org/officeDocument/2006/relationships/image" Target="media/image33.wmf"/><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wmf"/><Relationship Id="rId75" Type="http://schemas.openxmlformats.org/officeDocument/2006/relationships/image" Target="media/image67.wmf"/><Relationship Id="rId83" Type="http://schemas.openxmlformats.org/officeDocument/2006/relationships/image" Target="media/image75.jpeg"/><Relationship Id="rId88" Type="http://schemas.openxmlformats.org/officeDocument/2006/relationships/image" Target="media/image80.jpeg"/><Relationship Id="rId91" Type="http://schemas.openxmlformats.org/officeDocument/2006/relationships/image" Target="media/image83.jpeg"/><Relationship Id="rId96" Type="http://schemas.openxmlformats.org/officeDocument/2006/relationships/image" Target="media/image88.jpeg"/><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emf"/><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6" Type="http://schemas.openxmlformats.org/officeDocument/2006/relationships/image" Target="media/image98.jpeg"/><Relationship Id="rId10" Type="http://schemas.openxmlformats.org/officeDocument/2006/relationships/image" Target="media/image2.png"/><Relationship Id="rId31" Type="http://schemas.openxmlformats.org/officeDocument/2006/relationships/image" Target="media/image23.emf"/><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5.wmf"/><Relationship Id="rId78" Type="http://schemas.openxmlformats.org/officeDocument/2006/relationships/image" Target="media/image70.wmf"/><Relationship Id="rId81" Type="http://schemas.openxmlformats.org/officeDocument/2006/relationships/image" Target="media/image73.wmf"/><Relationship Id="rId86" Type="http://schemas.openxmlformats.org/officeDocument/2006/relationships/image" Target="media/image78.jpeg"/><Relationship Id="rId94" Type="http://schemas.openxmlformats.org/officeDocument/2006/relationships/image" Target="media/image86.jpeg"/><Relationship Id="rId99" Type="http://schemas.openxmlformats.org/officeDocument/2006/relationships/image" Target="media/image91.jpeg"/><Relationship Id="rId101" Type="http://schemas.openxmlformats.org/officeDocument/2006/relationships/image" Target="media/image93.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 Id="rId109" Type="http://schemas.openxmlformats.org/officeDocument/2006/relationships/image" Target="media/image101.jpeg"/><Relationship Id="rId34" Type="http://schemas.openxmlformats.org/officeDocument/2006/relationships/image" Target="media/image26.emf"/><Relationship Id="rId50" Type="http://schemas.openxmlformats.org/officeDocument/2006/relationships/image" Target="media/image42.jpeg"/><Relationship Id="rId55" Type="http://schemas.openxmlformats.org/officeDocument/2006/relationships/image" Target="media/image47.jpeg"/><Relationship Id="rId76" Type="http://schemas.openxmlformats.org/officeDocument/2006/relationships/image" Target="media/image68.wmf"/><Relationship Id="rId97" Type="http://schemas.openxmlformats.org/officeDocument/2006/relationships/image" Target="media/image89.jpeg"/><Relationship Id="rId104" Type="http://schemas.openxmlformats.org/officeDocument/2006/relationships/image" Target="media/image96.jpeg"/><Relationship Id="rId7" Type="http://schemas.openxmlformats.org/officeDocument/2006/relationships/endnotes" Target="endnotes.xml"/><Relationship Id="rId71" Type="http://schemas.openxmlformats.org/officeDocument/2006/relationships/image" Target="media/image63.wmf"/><Relationship Id="rId92" Type="http://schemas.openxmlformats.org/officeDocument/2006/relationships/image" Target="media/image8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E1B23A-BD3C-4F21-A399-A14358A63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119</Pages>
  <Words>22548</Words>
  <Characters>128528</Characters>
  <Application>Microsoft Office Word</Application>
  <DocSecurity>0</DocSecurity>
  <Lines>1071</Lines>
  <Paragraphs>301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150775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Toshiba-User</dc:creator>
  <cp:keywords/>
  <dc:description/>
  <cp:lastModifiedBy>dinku</cp:lastModifiedBy>
  <cp:revision>4</cp:revision>
  <cp:lastPrinted>2018-05-17T14:07:00Z</cp:lastPrinted>
  <dcterms:created xsi:type="dcterms:W3CDTF">2018-10-31T00:08:00Z</dcterms:created>
  <dcterms:modified xsi:type="dcterms:W3CDTF">2018-10-31T00:21:00Z</dcterms:modified>
</cp:coreProperties>
</file>